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FFB09">
      <w:pPr>
        <w:pStyle w:val="2"/>
        <w:jc w:val="center"/>
        <w:rPr>
          <w:sz w:val="36"/>
        </w:rPr>
      </w:pPr>
      <w:bookmarkStart w:id="0" w:name="_Toc134504846"/>
      <w:r>
        <w:rPr>
          <w:rFonts w:hint="eastAsia"/>
          <w:sz w:val="36"/>
        </w:rPr>
        <w:t>《</w:t>
      </w:r>
      <w:r>
        <w:rPr>
          <w:sz w:val="36"/>
        </w:rPr>
        <w:t>XXXXXX</w:t>
      </w:r>
      <w:r>
        <w:rPr>
          <w:rFonts w:hint="eastAsia"/>
          <w:sz w:val="36"/>
        </w:rPr>
        <w:t>》教学大纲</w:t>
      </w:r>
      <w:bookmarkEnd w:id="0"/>
    </w:p>
    <w:p w14:paraId="59DE560B"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</w:rPr>
        <w:t>一、基本信息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 w14:paraId="2304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 w14:paraId="4197D2AA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课程代码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 w14:paraId="7879A875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 w14:paraId="6E409580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课程性质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3EB43939">
            <w:pPr>
              <w:spacing w:line="360" w:lineRule="auto"/>
              <w:rPr>
                <w:szCs w:val="21"/>
              </w:rPr>
            </w:pPr>
          </w:p>
        </w:tc>
      </w:tr>
      <w:tr w14:paraId="1F10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 w14:paraId="7109CDDF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 w14:paraId="202BD72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 w14:paraId="4CEABA3B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英文名称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63F73DF3">
            <w:pPr>
              <w:spacing w:line="360" w:lineRule="auto"/>
              <w:rPr>
                <w:szCs w:val="21"/>
              </w:rPr>
            </w:pPr>
          </w:p>
        </w:tc>
      </w:tr>
      <w:tr w14:paraId="6E3E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 w14:paraId="5955AE99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学分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 w14:paraId="4717FD9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 w14:paraId="7E67A9A5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开课时间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69E41673">
            <w:pPr>
              <w:spacing w:line="360" w:lineRule="auto"/>
              <w:rPr>
                <w:szCs w:val="21"/>
              </w:rPr>
            </w:pPr>
          </w:p>
        </w:tc>
      </w:tr>
      <w:tr w14:paraId="4DA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 w14:paraId="62A5367A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适用对象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14:paraId="7727D1D7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 w14:paraId="508C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 w14:paraId="1169506A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先修课程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14:paraId="103EB400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CE2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 w14:paraId="2803454A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大纲执笔人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 w14:paraId="2085EF71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 w14:paraId="4D3F876F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大纲审核人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193B8ECF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14:paraId="3B8B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 w14:paraId="32BFDFB3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修订时间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 w14:paraId="05F5A4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 w14:paraId="3BA55DA0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当前版本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52059758">
            <w:pPr>
              <w:spacing w:line="360" w:lineRule="auto"/>
              <w:rPr>
                <w:szCs w:val="21"/>
              </w:rPr>
            </w:pPr>
          </w:p>
        </w:tc>
      </w:tr>
    </w:tbl>
    <w:p w14:paraId="01C72003">
      <w:pPr>
        <w:spacing w:line="360" w:lineRule="auto"/>
        <w:rPr>
          <w:rFonts w:ascii="宋体"/>
          <w:szCs w:val="21"/>
        </w:rPr>
      </w:pPr>
    </w:p>
    <w:p w14:paraId="4F23C537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二、课程描述</w:t>
      </w:r>
    </w:p>
    <w:p w14:paraId="2A51BCAE">
      <w:pPr>
        <w:spacing w:line="360" w:lineRule="auto"/>
        <w:ind w:firstLine="420" w:firstLineChars="200"/>
        <w:rPr>
          <w:rFonts w:ascii="宋体"/>
          <w:szCs w:val="21"/>
        </w:rPr>
      </w:pPr>
    </w:p>
    <w:p w14:paraId="1CC026B2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三、教学目标</w:t>
      </w:r>
    </w:p>
    <w:p w14:paraId="12993915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通过本课程的理论教学和相关实验训练，使学生具备如下能力：</w:t>
      </w:r>
    </w:p>
    <w:p w14:paraId="1B2F99DF">
      <w:pPr>
        <w:spacing w:line="360" w:lineRule="auto"/>
        <w:ind w:firstLine="420" w:firstLineChars="200"/>
        <w:rPr>
          <w:rFonts w:hint="eastAsia" w:ascii="宋体" w:eastAsia="宋体"/>
          <w:szCs w:val="21"/>
          <w:lang w:eastAsia="zh-CN"/>
        </w:rPr>
      </w:pPr>
      <w:r>
        <w:rPr>
          <w:rFonts w:ascii="宋体"/>
          <w:szCs w:val="21"/>
        </w:rPr>
        <w:t>1</w:t>
      </w:r>
      <w:r>
        <w:rPr>
          <w:rFonts w:hint="eastAsia" w:ascii="宋体"/>
          <w:szCs w:val="21"/>
          <w:lang w:eastAsia="zh-CN"/>
        </w:rPr>
        <w:t>.</w:t>
      </w:r>
    </w:p>
    <w:p w14:paraId="0C2EBF2E">
      <w:pPr>
        <w:spacing w:line="360" w:lineRule="auto"/>
        <w:ind w:firstLine="420" w:firstLineChars="200"/>
        <w:rPr>
          <w:rFonts w:hint="eastAsia" w:ascii="宋体" w:eastAsia="宋体"/>
          <w:szCs w:val="21"/>
          <w:lang w:eastAsia="zh-CN"/>
        </w:rPr>
      </w:pPr>
      <w:r>
        <w:rPr>
          <w:rFonts w:ascii="宋体"/>
          <w:szCs w:val="21"/>
        </w:rPr>
        <w:t>2</w:t>
      </w:r>
      <w:r>
        <w:rPr>
          <w:rFonts w:hint="eastAsia" w:ascii="宋体"/>
          <w:szCs w:val="21"/>
          <w:lang w:eastAsia="zh-CN"/>
        </w:rPr>
        <w:t>.</w:t>
      </w:r>
    </w:p>
    <w:p w14:paraId="7868FFE7">
      <w:pPr>
        <w:spacing w:line="360" w:lineRule="auto"/>
        <w:ind w:firstLine="420" w:firstLineChars="200"/>
        <w:rPr>
          <w:rFonts w:ascii="宋体"/>
          <w:szCs w:val="21"/>
        </w:rPr>
      </w:pPr>
    </w:p>
    <w:p w14:paraId="6F2E49F6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四、课程目标对毕业要求的支撑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111"/>
        <w:gridCol w:w="1751"/>
      </w:tblGrid>
      <w:tr w14:paraId="1C60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DD844BF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毕业要求</w:t>
            </w:r>
          </w:p>
        </w:tc>
        <w:tc>
          <w:tcPr>
            <w:tcW w:w="4111" w:type="dxa"/>
          </w:tcPr>
          <w:p w14:paraId="4CD24042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指标点</w:t>
            </w:r>
          </w:p>
        </w:tc>
        <w:tc>
          <w:tcPr>
            <w:tcW w:w="1751" w:type="dxa"/>
          </w:tcPr>
          <w:p w14:paraId="38F7FAE5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课程目标</w:t>
            </w:r>
          </w:p>
        </w:tc>
      </w:tr>
      <w:tr w14:paraId="46D1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E23013C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14:paraId="2FF340C7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2208CDF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1528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 w14:paraId="63B05BA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14:paraId="7FB8268C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56ABBAC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14:paraId="76A0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428D3952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14:paraId="3EDCD22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3878354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16CB4D4F">
      <w:pPr>
        <w:spacing w:line="360" w:lineRule="auto"/>
        <w:rPr>
          <w:rFonts w:ascii="宋体"/>
          <w:szCs w:val="21"/>
        </w:rPr>
      </w:pPr>
    </w:p>
    <w:p w14:paraId="1061978F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五、教学内容</w:t>
      </w:r>
    </w:p>
    <w:p w14:paraId="0B0003D9"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第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章</w:t>
      </w:r>
      <w:r>
        <w:rPr>
          <w:rFonts w:ascii="宋体" w:hAnsi="宋体"/>
          <w:b/>
        </w:rPr>
        <w:t xml:space="preserve">  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 xml:space="preserve">                </w:t>
      </w:r>
      <w:r>
        <w:rPr>
          <w:rFonts w:hint="eastAsia" w:ascii="宋体" w:hAnsi="宋体"/>
          <w:b/>
        </w:rPr>
        <w:t>（支撑课程目标</w:t>
      </w:r>
      <w:r>
        <w:rPr>
          <w:rFonts w:ascii="宋体" w:hAnsi="宋体"/>
          <w:b/>
        </w:rPr>
        <w:t>X</w:t>
      </w:r>
      <w:r>
        <w:rPr>
          <w:rFonts w:hint="eastAsia" w:ascii="宋体" w:hAnsi="宋体"/>
          <w:b/>
        </w:rPr>
        <w:t>）</w:t>
      </w:r>
    </w:p>
    <w:p w14:paraId="1AA04678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重点内容：</w:t>
      </w:r>
      <w:r>
        <w:rPr>
          <w:rFonts w:ascii="宋体" w:hAnsi="宋体"/>
        </w:rPr>
        <w:t xml:space="preserve"> </w:t>
      </w:r>
    </w:p>
    <w:p w14:paraId="11BC2AA2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难点内容：</w:t>
      </w:r>
      <w:r>
        <w:rPr>
          <w:rFonts w:ascii="宋体" w:hAnsi="宋体"/>
          <w:szCs w:val="21"/>
        </w:rPr>
        <w:t xml:space="preserve"> </w:t>
      </w:r>
    </w:p>
    <w:p w14:paraId="7ABC55CD"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</w:rPr>
        <w:t>教学内容：</w:t>
      </w:r>
      <w:r>
        <w:rPr>
          <w:rFonts w:ascii="宋体" w:hAnsi="宋体"/>
          <w:szCs w:val="21"/>
        </w:rPr>
        <w:t xml:space="preserve"> </w:t>
      </w:r>
    </w:p>
    <w:p w14:paraId="64F886CF">
      <w:pPr>
        <w:spacing w:line="360" w:lineRule="auto"/>
        <w:ind w:firstLine="422" w:firstLineChars="200"/>
        <w:rPr>
          <w:rFonts w:hint="default" w:ascii="宋体" w:hAnsi="宋体"/>
          <w:b/>
          <w:color w:val="FF0000"/>
          <w:lang w:val="en-US" w:eastAsia="zh-CN"/>
        </w:rPr>
      </w:pPr>
      <w:r>
        <w:rPr>
          <w:rFonts w:hint="eastAsia" w:ascii="宋体" w:hAnsi="宋体"/>
          <w:b/>
          <w:color w:val="FF0000"/>
          <w:lang w:val="en-US" w:eastAsia="zh-CN"/>
        </w:rPr>
        <w:t>课程思政：（请标注红色）</w:t>
      </w:r>
      <w:bookmarkStart w:id="1" w:name="_GoBack"/>
      <w:bookmarkEnd w:id="1"/>
    </w:p>
    <w:p w14:paraId="26348838">
      <w:pPr>
        <w:spacing w:line="360" w:lineRule="auto"/>
        <w:rPr>
          <w:rFonts w:ascii="宋体"/>
        </w:rPr>
      </w:pPr>
    </w:p>
    <w:p w14:paraId="485A91CD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六、教学安排</w:t>
      </w:r>
    </w:p>
    <w:p w14:paraId="55984DEC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该课程每周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周，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学时为课堂授课教学时间，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学时为课内实验教学时间。实验实践单独设课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如果没有，则删除），同时开设开放实验</w:t>
      </w:r>
      <w:r>
        <w:rPr>
          <w:rFonts w:ascii="宋体" w:hAnsi="宋体"/>
          <w:szCs w:val="21"/>
        </w:rPr>
        <w:t xml:space="preserve"> (</w:t>
      </w:r>
      <w:r>
        <w:rPr>
          <w:rFonts w:hint="eastAsia" w:ascii="宋体" w:hAnsi="宋体"/>
          <w:szCs w:val="21"/>
        </w:rPr>
        <w:t>如果没有，则删除）。</w:t>
      </w:r>
    </w:p>
    <w:p w14:paraId="4EF23884"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建议教学进度如下：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69"/>
      </w:tblGrid>
      <w:tr w14:paraId="619D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3D6EFB5E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章节</w:t>
            </w:r>
          </w:p>
        </w:tc>
        <w:tc>
          <w:tcPr>
            <w:tcW w:w="3169" w:type="dxa"/>
          </w:tcPr>
          <w:p w14:paraId="65AE0FB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学时数</w:t>
            </w:r>
          </w:p>
        </w:tc>
      </w:tr>
      <w:tr w14:paraId="7FE7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681248D2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 w14:paraId="2080952E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 w14:paraId="1FD0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79C9204F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 w14:paraId="33E97F98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</w:tbl>
    <w:p w14:paraId="262F4E6F">
      <w:pPr>
        <w:spacing w:line="360" w:lineRule="auto"/>
        <w:rPr>
          <w:rFonts w:ascii="宋体"/>
          <w:b/>
          <w:sz w:val="24"/>
        </w:rPr>
      </w:pPr>
    </w:p>
    <w:p w14:paraId="7FE0C785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七、课内实验内容、要求及学时</w:t>
      </w:r>
    </w:p>
    <w:p w14:paraId="6D53394B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如果有课内实验，请填写下表；如果没有，则删除下表，并用文字适当说明。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936"/>
        <w:gridCol w:w="1326"/>
      </w:tblGrid>
      <w:tr w14:paraId="3925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C9D56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443" w:type="dxa"/>
          </w:tcPr>
          <w:p w14:paraId="560BA9B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课内实验内容</w:t>
            </w:r>
          </w:p>
        </w:tc>
        <w:tc>
          <w:tcPr>
            <w:tcW w:w="2936" w:type="dxa"/>
          </w:tcPr>
          <w:p w14:paraId="187A327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实验要求</w:t>
            </w:r>
          </w:p>
        </w:tc>
        <w:tc>
          <w:tcPr>
            <w:tcW w:w="1326" w:type="dxa"/>
          </w:tcPr>
          <w:p w14:paraId="22EEAB1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学时数</w:t>
            </w:r>
          </w:p>
        </w:tc>
      </w:tr>
      <w:tr w14:paraId="6CA9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2B4D2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443" w:type="dxa"/>
          </w:tcPr>
          <w:p w14:paraId="773B2C73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936" w:type="dxa"/>
          </w:tcPr>
          <w:p w14:paraId="342537FB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326" w:type="dxa"/>
          </w:tcPr>
          <w:p w14:paraId="12E169EF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14:paraId="4C25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CAD565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443" w:type="dxa"/>
          </w:tcPr>
          <w:p w14:paraId="34694FE5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936" w:type="dxa"/>
          </w:tcPr>
          <w:p w14:paraId="472AD39E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326" w:type="dxa"/>
          </w:tcPr>
          <w:p w14:paraId="51051C8E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14:paraId="4DA24592">
      <w:pPr>
        <w:spacing w:line="360" w:lineRule="auto"/>
        <w:rPr>
          <w:rFonts w:ascii="宋体"/>
          <w:b/>
          <w:szCs w:val="21"/>
        </w:rPr>
      </w:pPr>
    </w:p>
    <w:p w14:paraId="6553DAF0"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</w:rPr>
        <w:t>八、教学方法与手段</w:t>
      </w:r>
    </w:p>
    <w:p w14:paraId="5D030E6A">
      <w:pPr>
        <w:spacing w:line="360" w:lineRule="auto"/>
        <w:rPr>
          <w:rFonts w:ascii="宋体"/>
          <w:b/>
          <w:sz w:val="24"/>
        </w:rPr>
      </w:pPr>
    </w:p>
    <w:p w14:paraId="594CE18E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 w:val="24"/>
        </w:rPr>
        <w:t>九、考核方式及成绩评定</w:t>
      </w:r>
    </w:p>
    <w:p w14:paraId="7575F7BF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考核方式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</w:p>
    <w:p w14:paraId="49AE618F">
      <w:pPr>
        <w:spacing w:line="360" w:lineRule="auto"/>
        <w:ind w:left="1680" w:hanging="1680" w:hangingChars="8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成绩评定标准</w:t>
      </w:r>
      <w:r>
        <w:rPr>
          <w:rFonts w:hint="eastAsia" w:ascii="宋体" w:hAnsi="宋体"/>
          <w:szCs w:val="21"/>
        </w:rPr>
        <w:t>：</w:t>
      </w:r>
    </w:p>
    <w:p w14:paraId="41E17880">
      <w:pPr>
        <w:spacing w:line="360" w:lineRule="auto"/>
        <w:ind w:left="1680" w:hanging="1680" w:hangingChars="8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 w14:paraId="01D8A045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 w:val="24"/>
        </w:rPr>
        <w:t>十、教材及主要参考书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 w14:paraId="1CED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 w14:paraId="6E891B6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指定教材：</w:t>
            </w:r>
          </w:p>
        </w:tc>
      </w:tr>
      <w:tr w14:paraId="25E6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 w14:paraId="55151C2C"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/>
                <w:szCs w:val="21"/>
              </w:rPr>
              <w:t>[1]</w:t>
            </w:r>
          </w:p>
        </w:tc>
      </w:tr>
      <w:tr w14:paraId="7A30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 w14:paraId="1F1B6CF8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14:paraId="287B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 w14:paraId="23239E4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参考书目：</w:t>
            </w:r>
          </w:p>
        </w:tc>
      </w:tr>
      <w:tr w14:paraId="3946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 w14:paraId="29338A2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</w:p>
        </w:tc>
      </w:tr>
      <w:tr w14:paraId="6FB1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 w14:paraId="6A5C3D8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[2]</w:t>
            </w:r>
          </w:p>
        </w:tc>
      </w:tr>
    </w:tbl>
    <w:p w14:paraId="12A4E6AE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/>
          <w:szCs w:val="21"/>
        </w:rPr>
        <w:br w:type="page"/>
      </w:r>
      <w:r>
        <w:rPr>
          <w:rFonts w:hint="eastAsia" w:ascii="宋体"/>
          <w:b/>
          <w:sz w:val="28"/>
          <w:szCs w:val="28"/>
        </w:rPr>
        <w:t>教学大纲编写说明</w:t>
      </w:r>
    </w:p>
    <w:p w14:paraId="5B3250CA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hint="eastAsia" w:ascii="宋体"/>
          <w:sz w:val="24"/>
          <w:lang w:eastAsia="zh-CN"/>
        </w:rPr>
        <w:t>.</w:t>
      </w:r>
      <w:r>
        <w:rPr>
          <w:rFonts w:hint="eastAsia" w:ascii="宋体"/>
          <w:sz w:val="24"/>
        </w:rPr>
        <w:t>课程性质：指普通共同课、学科共同课、专业核心课、专业选修课、通识选修课及任意选修课等。</w:t>
      </w:r>
    </w:p>
    <w:p w14:paraId="34523C56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hint="eastAsia" w:ascii="宋体"/>
          <w:sz w:val="24"/>
          <w:lang w:eastAsia="zh-CN"/>
        </w:rPr>
        <w:t>.</w:t>
      </w:r>
      <w:r>
        <w:rPr>
          <w:rFonts w:hint="eastAsia" w:ascii="宋体"/>
          <w:sz w:val="24"/>
        </w:rPr>
        <w:t>适用对象：指适用年级、学科类别、专业大类或具体专业。</w:t>
      </w:r>
    </w:p>
    <w:p w14:paraId="51E178BF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hint="eastAsia" w:ascii="宋体"/>
          <w:sz w:val="24"/>
          <w:lang w:eastAsia="zh-CN"/>
        </w:rPr>
        <w:t>.</w:t>
      </w:r>
      <w:r>
        <w:rPr>
          <w:rFonts w:hint="eastAsia" w:ascii="宋体"/>
          <w:sz w:val="24"/>
        </w:rPr>
        <w:t>先修课程：指选修该课程前，学生事先需先修的课程。</w:t>
      </w:r>
    </w:p>
    <w:p w14:paraId="51E2187E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hint="eastAsia" w:ascii="宋体"/>
          <w:sz w:val="24"/>
          <w:lang w:eastAsia="zh-CN"/>
        </w:rPr>
        <w:t>.</w:t>
      </w:r>
      <w:r>
        <w:rPr>
          <w:rFonts w:hint="eastAsia" w:ascii="宋体"/>
          <w:sz w:val="24"/>
        </w:rPr>
        <w:t>修订时间：大纲修订的年月，格式为年</w:t>
      </w:r>
      <w:r>
        <w:rPr>
          <w:rFonts w:ascii="宋体"/>
          <w:sz w:val="24"/>
        </w:rPr>
        <w:t>-</w:t>
      </w:r>
      <w:r>
        <w:rPr>
          <w:rFonts w:hint="eastAsia" w:ascii="宋体"/>
          <w:sz w:val="24"/>
        </w:rPr>
        <w:t>月，如</w:t>
      </w:r>
      <w:r>
        <w:rPr>
          <w:rFonts w:ascii="宋体"/>
          <w:sz w:val="24"/>
        </w:rPr>
        <w:t>2015-12</w:t>
      </w:r>
      <w:r>
        <w:rPr>
          <w:rFonts w:hint="eastAsia" w:ascii="宋体"/>
          <w:sz w:val="24"/>
        </w:rPr>
        <w:t>。</w:t>
      </w:r>
    </w:p>
    <w:p w14:paraId="69D28332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5</w:t>
      </w:r>
      <w:r>
        <w:rPr>
          <w:rFonts w:hint="eastAsia" w:ascii="宋体"/>
          <w:sz w:val="24"/>
          <w:lang w:eastAsia="zh-CN"/>
        </w:rPr>
        <w:t>.</w:t>
      </w:r>
      <w:r>
        <w:rPr>
          <w:rFonts w:hint="eastAsia" w:ascii="宋体"/>
          <w:sz w:val="24"/>
        </w:rPr>
        <w:t>修订版本：与培养方案的版本相一致。</w:t>
      </w:r>
    </w:p>
    <w:p w14:paraId="4C0004CF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  <w:lang w:eastAsia="zh-CN"/>
        </w:rPr>
        <w:t>.</w:t>
      </w:r>
      <w:r>
        <w:rPr>
          <w:rFonts w:hint="eastAsia" w:ascii="宋体"/>
          <w:sz w:val="24"/>
        </w:rPr>
        <w:t>课程描述：对课程的性质、面向对象、教学目标、教学要求等做概要性描述。</w:t>
      </w:r>
    </w:p>
    <w:p w14:paraId="37C54567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  <w:lang w:eastAsia="zh-CN"/>
        </w:rPr>
        <w:t>.</w:t>
      </w:r>
      <w:r>
        <w:rPr>
          <w:rFonts w:hint="eastAsia" w:ascii="宋体"/>
          <w:sz w:val="24"/>
        </w:rPr>
        <w:t>教学目标：描述</w:t>
      </w:r>
      <w:r>
        <w:rPr>
          <w:rFonts w:hint="eastAsia" w:ascii="宋体" w:hAnsi="宋体"/>
          <w:sz w:val="24"/>
        </w:rPr>
        <w:t>通过本课程的学习，使学生掌握的知识或达到的能力要求。</w:t>
      </w:r>
    </w:p>
    <w:p w14:paraId="26044FD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课程目标对毕业要求的支撑：结合专业培养方案，明确毕业要求与课程目标的对应关系。</w:t>
      </w:r>
    </w:p>
    <w:p w14:paraId="0E77D9A1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教学内容：明确各章节的教学内容、重点内容和难点内容。</w:t>
      </w:r>
    </w:p>
    <w:p w14:paraId="26E4A5E5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教学安排：说明课程总课时、教学周、课堂授课教学时间、课内实验教学时间、实践教学时间及各章节对应的学时数等内容。</w:t>
      </w:r>
    </w:p>
    <w:p w14:paraId="2CBD02B5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课内实验内容、要求及学时：如果有课内实验，需填写此内容，明确实验内容、要求、学时等信息。</w:t>
      </w:r>
    </w:p>
    <w:p w14:paraId="6A1D9C4A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12</w:t>
      </w:r>
      <w:r>
        <w:rPr>
          <w:rFonts w:hint="eastAsia" w:ascii="宋体"/>
          <w:sz w:val="24"/>
          <w:lang w:eastAsia="zh-CN"/>
        </w:rPr>
        <w:t>.</w:t>
      </w:r>
      <w:r>
        <w:rPr>
          <w:rFonts w:hint="eastAsia" w:ascii="宋体"/>
          <w:sz w:val="24"/>
        </w:rPr>
        <w:t>教学方法与手段：</w:t>
      </w:r>
      <w:r>
        <w:rPr>
          <w:rFonts w:hint="eastAsia" w:ascii="宋体" w:hAnsi="宋体"/>
          <w:sz w:val="24"/>
        </w:rPr>
        <w:t>说明本课程采用哪些教学方法与手段。</w:t>
      </w:r>
    </w:p>
    <w:p w14:paraId="0D01A81D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考核方式及成绩评定：说明课程的考核方式、成绩比例及平时的纪律要求等。</w:t>
      </w:r>
    </w:p>
    <w:p w14:paraId="139B233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教材及主要参考书：列出该课程相关的推荐教材和参考文献（包括书目和网络资源），格式为：作者，《书名》（版别），出版社，出版时间。</w:t>
      </w:r>
    </w:p>
    <w:p w14:paraId="41A30E82">
      <w:pPr>
        <w:spacing w:line="360" w:lineRule="auto"/>
        <w:rPr>
          <w:rFonts w:ascii="宋体"/>
          <w:szCs w:val="21"/>
        </w:rPr>
      </w:pPr>
    </w:p>
    <w:p w14:paraId="27707209">
      <w:pPr>
        <w:spacing w:line="360" w:lineRule="auto"/>
        <w:rPr>
          <w:rFonts w:asci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A0"/>
    <w:rsid w:val="000B5238"/>
    <w:rsid w:val="001019A7"/>
    <w:rsid w:val="004A4AA7"/>
    <w:rsid w:val="004F3B43"/>
    <w:rsid w:val="005475FB"/>
    <w:rsid w:val="005E0BA0"/>
    <w:rsid w:val="005E2659"/>
    <w:rsid w:val="005F2A4E"/>
    <w:rsid w:val="006147F1"/>
    <w:rsid w:val="00622D50"/>
    <w:rsid w:val="00657533"/>
    <w:rsid w:val="00663972"/>
    <w:rsid w:val="00690603"/>
    <w:rsid w:val="006F7225"/>
    <w:rsid w:val="00777E43"/>
    <w:rsid w:val="007871E3"/>
    <w:rsid w:val="007A0D15"/>
    <w:rsid w:val="007C6FF1"/>
    <w:rsid w:val="007E0178"/>
    <w:rsid w:val="00866FE7"/>
    <w:rsid w:val="008825FA"/>
    <w:rsid w:val="00892958"/>
    <w:rsid w:val="008A76D5"/>
    <w:rsid w:val="008D7AC8"/>
    <w:rsid w:val="00951D5F"/>
    <w:rsid w:val="00A43EB0"/>
    <w:rsid w:val="00A552DD"/>
    <w:rsid w:val="00B0134C"/>
    <w:rsid w:val="00DF4A00"/>
    <w:rsid w:val="00E12EBB"/>
    <w:rsid w:val="00F6387E"/>
    <w:rsid w:val="00FD13F6"/>
    <w:rsid w:val="06DE1709"/>
    <w:rsid w:val="523917B8"/>
    <w:rsid w:val="6EA0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360" w:lineRule="auto"/>
      <w:ind w:left="1021" w:hanging="1021"/>
      <w:outlineLvl w:val="1"/>
    </w:pPr>
    <w:rPr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autoRedefine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905</Words>
  <Characters>943</Characters>
  <Lines>8</Lines>
  <Paragraphs>2</Paragraphs>
  <TotalTime>1</TotalTime>
  <ScaleCrop>false</ScaleCrop>
  <LinksUpToDate>false</LinksUpToDate>
  <CharactersWithSpaces>1001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2024-03-18T01:27:00Z</dcterms:created>
  <dc:creator>Admin</dc:creator>
  <cp:lastModifiedBy>miss赵</cp:lastModifiedBy>
  <dcterms:modified xsi:type="dcterms:W3CDTF">2025-07-09T07:01:43Z</dcterms:modified>
  <dc:title>《XXXXXX》教学大纲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4953D80598D14D99876A103888A690DF_13</vt:lpwstr>
  </property>
  <property fmtid="{D5CDD505-2E9C-101B-9397-08002B2CF9AE}" pid="4" name="KSOTemplateDocerSaveRecord">
    <vt:lpwstr>eyJoZGlkIjoiY2Q5NjJhNzA5MDU4YWM1NDAxYjY5Njg0YmU5NTc4MmMiLCJ1c2VySWQiOiIyNDU1MTIwNjgifQ==</vt:lpwstr>
  </property>
</Properties>
</file>