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5BED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关于英语分项选课说明</w:t>
      </w:r>
    </w:p>
    <w:p w14:paraId="7A5E6A15">
      <w:pPr>
        <w:spacing w:line="400" w:lineRule="exact"/>
      </w:pPr>
    </w:p>
    <w:p w14:paraId="2208D532">
      <w:pPr>
        <w:spacing w:line="400" w:lineRule="exact"/>
        <w:rPr>
          <w:rFonts w:hint="eastAsia" w:ascii="ˎ̥" w:hAnsi="ˎ̥"/>
          <w:color w:val="000000"/>
        </w:rPr>
      </w:pPr>
      <w:r>
        <w:rPr>
          <w:rFonts w:hint="eastAsia"/>
        </w:rPr>
        <w:t>英语分项课</w:t>
      </w:r>
      <w:r>
        <w:rPr>
          <w:rFonts w:hint="eastAsia"/>
          <w:lang w:eastAsia="zh-CN"/>
        </w:rPr>
        <w:t>首轮</w:t>
      </w:r>
      <w:r>
        <w:rPr>
          <w:rFonts w:hint="eastAsia"/>
        </w:rPr>
        <w:t>限定</w:t>
      </w:r>
      <w:r>
        <w:rPr>
          <w:rFonts w:hint="eastAsia"/>
          <w:color w:val="FF0000"/>
        </w:rPr>
        <w:t>202</w:t>
      </w:r>
      <w:r>
        <w:rPr>
          <w:rFonts w:hint="eastAsia"/>
          <w:color w:val="FF0000"/>
          <w:lang w:val="en-US" w:eastAsia="zh-CN"/>
        </w:rPr>
        <w:t>5</w:t>
      </w:r>
      <w:r>
        <w:rPr>
          <w:rFonts w:hint="eastAsia"/>
          <w:color w:val="FF0000"/>
        </w:rPr>
        <w:t>、202</w:t>
      </w:r>
      <w:r>
        <w:rPr>
          <w:rFonts w:hint="eastAsia"/>
          <w:color w:val="FF0000"/>
          <w:lang w:val="en-US" w:eastAsia="zh-CN"/>
        </w:rPr>
        <w:t>6</w:t>
      </w:r>
      <w:r>
        <w:rPr>
          <w:rFonts w:hint="eastAsia"/>
          <w:color w:val="FF0000"/>
        </w:rPr>
        <w:t>级</w:t>
      </w:r>
      <w:r>
        <w:rPr>
          <w:rFonts w:hint="eastAsia"/>
        </w:rPr>
        <w:t>学生选课，学生在选课时，须查看系统中</w:t>
      </w:r>
      <w:r>
        <w:rPr>
          <w:rFonts w:ascii="ˎ̥" w:hAnsi="ˎ̥"/>
          <w:color w:val="000000"/>
        </w:rPr>
        <w:t>本专业教学计划，根据教学计划要求选课。</w:t>
      </w:r>
      <w:r>
        <w:rPr>
          <w:rFonts w:hint="eastAsia" w:ascii="ˎ̥" w:hAnsi="ˎ̥"/>
          <w:color w:val="000000"/>
        </w:rPr>
        <w:t>操作步骤如下</w:t>
      </w:r>
      <w:r>
        <w:rPr>
          <w:rFonts w:hint="eastAsia" w:ascii="ˎ̥" w:hAnsi="ˎ̥"/>
          <w:color w:val="000000"/>
          <w:lang w:eastAsia="zh-CN"/>
        </w:rPr>
        <w:t>（</w:t>
      </w:r>
      <w:r>
        <w:rPr>
          <w:rFonts w:hint="eastAsia" w:ascii="ˎ̥" w:hAnsi="ˎ̥"/>
          <w:color w:val="000000"/>
          <w:lang w:val="en-US" w:eastAsia="zh-CN"/>
        </w:rPr>
        <w:t>图示以2020级为例</w:t>
      </w:r>
      <w:r>
        <w:rPr>
          <w:rFonts w:hint="eastAsia" w:ascii="ˎ̥" w:hAnsi="ˎ̥"/>
          <w:color w:val="000000"/>
          <w:lang w:eastAsia="zh-CN"/>
        </w:rPr>
        <w:t>）</w:t>
      </w:r>
      <w:r>
        <w:rPr>
          <w:rFonts w:hint="eastAsia" w:ascii="ˎ̥" w:hAnsi="ˎ̥"/>
          <w:color w:val="000000"/>
        </w:rPr>
        <w:t>：</w:t>
      </w:r>
    </w:p>
    <w:p w14:paraId="628EC634">
      <w:pPr>
        <w:spacing w:line="400" w:lineRule="exact"/>
        <w:ind w:firstLine="568" w:firstLineChars="202"/>
        <w:rPr>
          <w:rFonts w:hint="eastAsia" w:ascii="ˎ̥" w:hAnsi="ˎ̥"/>
          <w:b/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-441325</wp:posOffset>
            </wp:positionH>
            <wp:positionV relativeFrom="margin">
              <wp:posOffset>2077085</wp:posOffset>
            </wp:positionV>
            <wp:extent cx="6218555" cy="6846570"/>
            <wp:effectExtent l="19050" t="19050" r="11060" b="11278"/>
            <wp:wrapTight wrapText="bothSides">
              <wp:wrapPolygon>
                <wp:start x="-66" y="-60"/>
                <wp:lineTo x="-66" y="21636"/>
                <wp:lineTo x="21638" y="21636"/>
                <wp:lineTo x="21638" y="-60"/>
                <wp:lineTo x="-66" y="-60"/>
              </wp:wrapPolygon>
            </wp:wrapTight>
            <wp:docPr id="3" name="图片 2" descr="C:\Users\Administrator\Documents\Tencent Files\309148988\Image\C2C\$`~[0TX38W$KIB{[`SFHQ6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C:\Users\Administrator\Documents\Tencent Files\309148988\Image\C2C\$`~[0TX38W$KIB{[`SFHQ6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8290" cy="684672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  <w:t>第一步：</w:t>
      </w:r>
    </w:p>
    <w:p w14:paraId="279CCC1F">
      <w:pPr>
        <w:spacing w:line="400" w:lineRule="exact"/>
        <w:rPr>
          <w:rFonts w:hint="eastAsia" w:ascii="ˎ̥" w:hAnsi="ˎ̥"/>
          <w:color w:val="000000"/>
        </w:rPr>
      </w:pPr>
    </w:p>
    <w:p w14:paraId="0948BEDC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15550B16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4F032837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56BEF662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14B9D857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754450FC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4CBFB6E0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019FF87F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14D7131E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51002CED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2F0F0233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5747F0E0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1E311EF1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5C201244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29F06BA5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1A864BD5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2E87078B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793E7862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0949FDAC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</w:p>
    <w:p w14:paraId="40CE1CB5">
      <w:pPr>
        <w:rPr>
          <w:rFonts w:hint="eastAsia" w:ascii="ˎ̥" w:hAnsi="ˎ̥"/>
          <w:b/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  <w:t>第二步：</w:t>
      </w:r>
    </w:p>
    <w:p w14:paraId="3C236F02">
      <w:pPr>
        <w:rPr>
          <w:rFonts w:hint="eastAsia" w:ascii="ˎ̥" w:hAnsi="ˎ̥"/>
          <w:color w:val="000000"/>
          <w:sz w:val="18"/>
          <w:szCs w:val="18"/>
        </w:rPr>
      </w:pPr>
    </w:p>
    <w:p w14:paraId="1D34FAB2">
      <w:pP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  <w:r>
        <w:rPr>
          <w:rFonts w:hint="eastAsia" w:ascii="ˎ̥" w:hAnsi="ˎ̥"/>
          <w:b/>
          <w:color w:val="FFFFFF" w:themeColor="background1"/>
          <w14:textFill>
            <w14:solidFill>
              <w14:schemeClr w14:val="bg1"/>
            </w14:solidFill>
          </w14:textFill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-447040</wp:posOffset>
            </wp:positionH>
            <wp:positionV relativeFrom="paragraph">
              <wp:posOffset>4580255</wp:posOffset>
            </wp:positionV>
            <wp:extent cx="6566535" cy="3593465"/>
            <wp:effectExtent l="19050" t="19050" r="24765" b="26035"/>
            <wp:wrapTight wrapText="bothSides">
              <wp:wrapPolygon>
                <wp:start x="-63" y="-115"/>
                <wp:lineTo x="-63" y="21756"/>
                <wp:lineTo x="21681" y="21756"/>
                <wp:lineTo x="21681" y="-115"/>
                <wp:lineTo x="-63" y="-115"/>
              </wp:wrapPolygon>
            </wp:wrapTight>
            <wp:docPr id="8" name="图片 6" descr="C:\Users\Administrator\Documents\Tencent Files\309148988\Image\C2C\}IQ94XS{WA3WU3ZJH~MW9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C:\Users\Administrator\Documents\Tencent Files\309148988\Image\C2C\}IQ94XS{WA3WU3ZJH~MW9N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6535" cy="3593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ˎ̥" w:hAnsi="ˎ̥"/>
          <w:b/>
          <w:color w:val="FFFFFF" w:themeColor="background1"/>
          <w14:textFill>
            <w14:solidFill>
              <w14:schemeClr w14:val="bg1"/>
            </w14:solidFill>
          </w14:textFill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-447040</wp:posOffset>
            </wp:positionH>
            <wp:positionV relativeFrom="paragraph">
              <wp:posOffset>67945</wp:posOffset>
            </wp:positionV>
            <wp:extent cx="6568440" cy="3985260"/>
            <wp:effectExtent l="19050" t="19050" r="22860" b="15240"/>
            <wp:wrapTight wrapText="bothSides">
              <wp:wrapPolygon>
                <wp:start x="-63" y="-103"/>
                <wp:lineTo x="-63" y="21683"/>
                <wp:lineTo x="21675" y="21683"/>
                <wp:lineTo x="21675" y="-103"/>
                <wp:lineTo x="-63" y="-103"/>
              </wp:wrapPolygon>
            </wp:wrapTight>
            <wp:docPr id="4" name="图片 3" descr="C:\Users\Administrator\Documents\Tencent Files\309148988\Image\C2C\IHVT]A8S~}[}P3WQXOYQL%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C:\Users\Administrator\Documents\Tencent Files\309148988\Image\C2C\IHVT]A8S~}[}P3WQXOYQL%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8440" cy="3985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ˎ̥" w:hAnsi="ˎ̥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  <w:t>第三步：</w:t>
      </w:r>
    </w:p>
    <w:p w14:paraId="7A7B4A08"/>
    <w:p w14:paraId="63A3EE67">
      <w:pPr>
        <w:rPr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</w:pPr>
      <w:r>
        <w:rPr>
          <w:rFonts w:hint="eastAsia"/>
          <w:b/>
          <w:color w:val="FFFFFF" w:themeColor="background1"/>
          <w:highlight w:val="darkCyan"/>
          <w14:textFill>
            <w14:solidFill>
              <w14:schemeClr w14:val="bg1"/>
            </w14:solidFill>
          </w14:textFill>
        </w:rPr>
        <w:t>第四步：</w:t>
      </w:r>
    </w:p>
    <w:p w14:paraId="3DE9C6A8">
      <w:r>
        <w:rPr>
          <w:rFonts w:hint="eastAsi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-434975</wp:posOffset>
            </wp:positionH>
            <wp:positionV relativeFrom="paragraph">
              <wp:posOffset>850900</wp:posOffset>
            </wp:positionV>
            <wp:extent cx="6438900" cy="3268345"/>
            <wp:effectExtent l="19050" t="19050" r="19050" b="27305"/>
            <wp:wrapTight wrapText="bothSides">
              <wp:wrapPolygon>
                <wp:start x="-64" y="-126"/>
                <wp:lineTo x="-64" y="21780"/>
                <wp:lineTo x="21664" y="21780"/>
                <wp:lineTo x="21664" y="-126"/>
                <wp:lineTo x="-64" y="-126"/>
              </wp:wrapPolygon>
            </wp:wrapTight>
            <wp:docPr id="2" name="图片 1" descr="C:\Users\Administrator\Documents\Tencent Files\309148988\Image\C2C\3V1P{N[HG]}0BG}YHENGJU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ocuments\Tencent Files\309148988\Image\C2C\3V1P{N[HG]}0BG}YHENGJU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2683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hint="eastAsia"/>
        </w:rPr>
        <w:t>根据建议修读学年20-21、学期2所列课程，返回以下界面进行选课。</w:t>
      </w:r>
    </w:p>
    <w:sectPr>
      <w:pgSz w:w="11906" w:h="16838"/>
      <w:pgMar w:top="851" w:right="991" w:bottom="1135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MDJlODM3MGI3MzExNmM3ZWRkZjk0ODQ4NDA2OWMifQ=="/>
  </w:docVars>
  <w:rsids>
    <w:rsidRoot w:val="0027378C"/>
    <w:rsid w:val="001F24E8"/>
    <w:rsid w:val="00244050"/>
    <w:rsid w:val="0027378C"/>
    <w:rsid w:val="003F0A06"/>
    <w:rsid w:val="004865FD"/>
    <w:rsid w:val="004C579C"/>
    <w:rsid w:val="00600C01"/>
    <w:rsid w:val="00663FE3"/>
    <w:rsid w:val="00701409"/>
    <w:rsid w:val="0073000E"/>
    <w:rsid w:val="007F7866"/>
    <w:rsid w:val="008E1253"/>
    <w:rsid w:val="00935156"/>
    <w:rsid w:val="00981E51"/>
    <w:rsid w:val="00B84CB6"/>
    <w:rsid w:val="00BC4D3B"/>
    <w:rsid w:val="00BD03EA"/>
    <w:rsid w:val="00C56F04"/>
    <w:rsid w:val="00CE41BE"/>
    <w:rsid w:val="00D54788"/>
    <w:rsid w:val="00D80742"/>
    <w:rsid w:val="00DE719C"/>
    <w:rsid w:val="00E75D0E"/>
    <w:rsid w:val="00F4119A"/>
    <w:rsid w:val="00F42F8C"/>
    <w:rsid w:val="0C0B11B2"/>
    <w:rsid w:val="0E5460B6"/>
    <w:rsid w:val="10D05C83"/>
    <w:rsid w:val="1EB9667C"/>
    <w:rsid w:val="46441FBA"/>
    <w:rsid w:val="4B0340D0"/>
    <w:rsid w:val="4C42372F"/>
    <w:rsid w:val="55A326D5"/>
    <w:rsid w:val="5B1D70CA"/>
    <w:rsid w:val="784B027F"/>
    <w:rsid w:val="7D1A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11"/>
      <w:sz w:val="28"/>
      <w:szCs w:val="28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112</Words>
  <Characters>122</Characters>
  <Lines>1</Lines>
  <Paragraphs>1</Paragraphs>
  <TotalTime>15</TotalTime>
  <ScaleCrop>false</ScaleCrop>
  <LinksUpToDate>false</LinksUpToDate>
  <CharactersWithSpaces>122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2021-01-13T02:31:00Z</dcterms:created>
  <dc:creator>Administrator</dc:creator>
  <cp:lastModifiedBy>虽九死其犹未悔</cp:lastModifiedBy>
  <dcterms:modified xsi:type="dcterms:W3CDTF">2026-08-19T10:24:29Z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E6A1E59C5D834CCFA22D42A1A7A26F92_13</vt:lpwstr>
  </property>
  <property fmtid="{D5CDD505-2E9C-101B-9397-08002B2CF9AE}" pid="4" name="KSOTemplateDocerSaveRecord">
    <vt:lpwstr>eyJoZGlkIjoiM2U3MTAxMTVhNGJkOWUwYzRmY2JiNzAxZjUxNjlmMGUiLCJ1c2VySWQiOiIxMzMxMTg4NzgxIn0=</vt:lpwstr>
  </property>
</Properties>
</file>