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关于英语分项选课说明</w:t>
      </w:r>
    </w:p>
    <w:p>
      <w:pPr>
        <w:spacing w:line="400" w:lineRule="exact"/>
        <w:rPr>
          <w:rFonts w:hint="eastAsia"/>
        </w:rPr>
      </w:pPr>
    </w:p>
    <w:p>
      <w:pPr>
        <w:numPr>
          <w:ilvl w:val="0"/>
          <w:numId w:val="0"/>
        </w:numPr>
        <w:spacing w:line="400" w:lineRule="exact"/>
        <w:rPr>
          <w:rFonts w:hint="eastAsia" w:ascii="ˎ̥" w:hAnsi="ˎ̥"/>
          <w:color w:val="000000"/>
        </w:rPr>
      </w:pPr>
      <w:r>
        <w:rPr>
          <w:rFonts w:hint="eastAsia"/>
        </w:rPr>
        <w:t>英语分项课限定20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、202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级学生选课，学生在选课时，须查看系统中</w:t>
      </w:r>
      <w:r>
        <w:rPr>
          <w:rFonts w:ascii="ˎ̥" w:hAnsi="ˎ̥"/>
          <w:color w:val="000000"/>
        </w:rPr>
        <w:t>本专业教学计划，根据教学计划要求选课。</w:t>
      </w:r>
      <w:r>
        <w:rPr>
          <w:rFonts w:hint="eastAsia" w:ascii="ˎ̥" w:hAnsi="ˎ̥"/>
          <w:color w:val="000000"/>
        </w:rPr>
        <w:t>操作步骤如下：</w:t>
      </w:r>
    </w:p>
    <w:p>
      <w:pPr>
        <w:spacing w:line="400" w:lineRule="exact"/>
        <w:ind w:firstLine="568" w:firstLineChars="202"/>
        <w:rPr>
          <w:rFonts w:hint="eastAsia" w:ascii="ˎ̥" w:hAnsi="ˎ̥"/>
          <w:b/>
          <w:color w:val="FFFFFF" w:themeColor="background1"/>
        </w:rPr>
      </w:pPr>
      <w:r>
        <w:rPr>
          <w:rFonts w:hint="eastAsia" w:ascii="ˎ̥" w:hAnsi="ˎ̥"/>
          <w:b/>
          <w:color w:val="FFFFFF" w:themeColor="background1"/>
          <w:highlight w:val="darkCy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-441325</wp:posOffset>
            </wp:positionH>
            <wp:positionV relativeFrom="margin">
              <wp:posOffset>2077085</wp:posOffset>
            </wp:positionV>
            <wp:extent cx="6218555" cy="6846570"/>
            <wp:effectExtent l="19050" t="19050" r="11060" b="11278"/>
            <wp:wrapTight wrapText="bothSides">
              <wp:wrapPolygon>
                <wp:start x="-66" y="-60"/>
                <wp:lineTo x="-66" y="21636"/>
                <wp:lineTo x="21638" y="21636"/>
                <wp:lineTo x="21638" y="-60"/>
                <wp:lineTo x="-66" y="-60"/>
              </wp:wrapPolygon>
            </wp:wrapTight>
            <wp:docPr id="3" name="图片 2" descr="C:\Users\Administrator\Documents\Tencent Files\309148988\Image\C2C\$`~[0TX38W$KIB{[`SFHQ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ocuments\Tencent Files\309148988\Image\C2C\$`~[0TX38W$KIB{[`SFHQ6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8290" cy="68467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ˎ̥" w:hAnsi="ˎ̥"/>
          <w:b/>
          <w:color w:val="FFFFFF" w:themeColor="background1"/>
          <w:highlight w:val="darkCyan"/>
        </w:rPr>
        <w:t>第一步：</w:t>
      </w:r>
    </w:p>
    <w:p>
      <w:pPr>
        <w:spacing w:line="400" w:lineRule="exact"/>
        <w:rPr>
          <w:rFonts w:hint="eastAsia" w:ascii="ˎ̥" w:hAnsi="ˎ̥"/>
          <w:color w:val="000000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</w:p>
    <w:p>
      <w:pPr>
        <w:rPr>
          <w:rFonts w:hint="eastAsia" w:ascii="ˎ̥" w:hAnsi="ˎ̥"/>
          <w:b/>
          <w:color w:val="FFFFFF" w:themeColor="background1"/>
        </w:rPr>
      </w:pPr>
      <w:r>
        <w:rPr>
          <w:rFonts w:hint="eastAsia" w:ascii="ˎ̥" w:hAnsi="ˎ̥"/>
          <w:b/>
          <w:color w:val="FFFFFF" w:themeColor="background1"/>
          <w:highlight w:val="darkCyan"/>
        </w:rPr>
        <w:t>第二步：</w:t>
      </w:r>
    </w:p>
    <w:p>
      <w:pPr>
        <w:rPr>
          <w:rFonts w:hint="eastAsia" w:ascii="ˎ̥" w:hAnsi="ˎ̥"/>
          <w:color w:val="000000"/>
          <w:sz w:val="18"/>
          <w:szCs w:val="18"/>
        </w:rPr>
      </w:pPr>
    </w:p>
    <w:p>
      <w:pPr>
        <w:rPr>
          <w:rFonts w:hint="eastAsia" w:ascii="ˎ̥" w:hAnsi="ˎ̥"/>
          <w:b/>
          <w:color w:val="FFFFFF" w:themeColor="background1"/>
          <w:highlight w:val="darkCyan"/>
        </w:rPr>
      </w:pPr>
      <w:r>
        <w:rPr>
          <w:rFonts w:hint="eastAsia" w:ascii="ˎ̥" w:hAnsi="ˎ̥"/>
          <w:b/>
          <w:color w:val="FFFFFF" w:themeColor="background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4580255</wp:posOffset>
            </wp:positionV>
            <wp:extent cx="6566535" cy="3593465"/>
            <wp:effectExtent l="19050" t="19050" r="24765" b="26035"/>
            <wp:wrapTight wrapText="bothSides">
              <wp:wrapPolygon>
                <wp:start x="-63" y="-115"/>
                <wp:lineTo x="-63" y="21756"/>
                <wp:lineTo x="21681" y="21756"/>
                <wp:lineTo x="21681" y="-115"/>
                <wp:lineTo x="-63" y="-115"/>
              </wp:wrapPolygon>
            </wp:wrapTight>
            <wp:docPr id="8" name="图片 6" descr="C:\Users\Administrator\Documents\Tencent Files\309148988\Image\C2C\}IQ94XS{WA3WU3ZJH~MW9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C:\Users\Administrator\Documents\Tencent Files\309148988\Image\C2C\}IQ94XS{WA3WU3ZJH~MW9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3593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ˎ̥" w:hAnsi="ˎ̥"/>
          <w:b/>
          <w:color w:val="FFFFFF" w:themeColor="background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67945</wp:posOffset>
            </wp:positionV>
            <wp:extent cx="6568440" cy="3985260"/>
            <wp:effectExtent l="19050" t="19050" r="22860" b="15240"/>
            <wp:wrapTight wrapText="bothSides">
              <wp:wrapPolygon>
                <wp:start x="-63" y="-103"/>
                <wp:lineTo x="-63" y="21683"/>
                <wp:lineTo x="21675" y="21683"/>
                <wp:lineTo x="21675" y="-103"/>
                <wp:lineTo x="-63" y="-103"/>
              </wp:wrapPolygon>
            </wp:wrapTight>
            <wp:docPr id="4" name="图片 3" descr="C:\Users\Administrator\Documents\Tencent Files\309148988\Image\C2C\IHVT]A8S~}[}P3WQXOYQL%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strator\Documents\Tencent Files\309148988\Image\C2C\IHVT]A8S~}[}P3WQXOYQL%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3985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ˎ̥" w:hAnsi="ˎ̥"/>
          <w:b/>
          <w:color w:val="FFFFFF" w:themeColor="background1"/>
          <w:highlight w:val="darkCyan"/>
        </w:rPr>
        <w:t>第三步：</w:t>
      </w:r>
    </w:p>
    <w:p>
      <w:pPr>
        <w:rPr>
          <w:rFonts w:hint="eastAsia" w:ascii="ˎ̥" w:hAnsi="ˎ̥"/>
          <w:color w:val="00000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color w:val="FFFFFF" w:themeColor="background1"/>
          <w:highlight w:val="darkCyan"/>
        </w:rPr>
      </w:pPr>
      <w:r>
        <w:rPr>
          <w:rFonts w:hint="eastAsia"/>
          <w:b/>
          <w:color w:val="FFFFFF" w:themeColor="background1"/>
          <w:highlight w:val="darkCyan"/>
        </w:rPr>
        <w:t>第四步：</w:t>
      </w: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850900</wp:posOffset>
            </wp:positionV>
            <wp:extent cx="6438900" cy="3268345"/>
            <wp:effectExtent l="19050" t="19050" r="19050" b="27305"/>
            <wp:wrapTight wrapText="bothSides">
              <wp:wrapPolygon>
                <wp:start x="-64" y="-126"/>
                <wp:lineTo x="-64" y="21780"/>
                <wp:lineTo x="21664" y="21780"/>
                <wp:lineTo x="21664" y="-126"/>
                <wp:lineTo x="-64" y="-126"/>
              </wp:wrapPolygon>
            </wp:wrapTight>
            <wp:docPr id="2" name="图片 1" descr="C:\Users\Administrator\Documents\Tencent Files\309148988\Image\C2C\3V1P{N[HG]}0BG}YHENGJ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ocuments\Tencent Files\309148988\Image\C2C\3V1P{N[HG]}0BG}YHENGJU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268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根据建议修读学年20-21、学期2所列课程，返回以下界面进行选课。</w:t>
      </w:r>
    </w:p>
    <w:sectPr>
      <w:pgSz w:w="11906" w:h="16838"/>
      <w:pgMar w:top="851" w:right="991" w:bottom="1135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78C"/>
    <w:rsid w:val="001F24E8"/>
    <w:rsid w:val="00244050"/>
    <w:rsid w:val="0027378C"/>
    <w:rsid w:val="003F0A06"/>
    <w:rsid w:val="004865FD"/>
    <w:rsid w:val="004C579C"/>
    <w:rsid w:val="00600C01"/>
    <w:rsid w:val="00663FE3"/>
    <w:rsid w:val="00701409"/>
    <w:rsid w:val="008E1253"/>
    <w:rsid w:val="00981E51"/>
    <w:rsid w:val="00B84CB6"/>
    <w:rsid w:val="00BC4D3B"/>
    <w:rsid w:val="00BD03EA"/>
    <w:rsid w:val="00C56F04"/>
    <w:rsid w:val="00CE41BE"/>
    <w:rsid w:val="00D54788"/>
    <w:rsid w:val="00D80742"/>
    <w:rsid w:val="00DE719C"/>
    <w:rsid w:val="00E75D0E"/>
    <w:rsid w:val="00F4119A"/>
    <w:rsid w:val="0E5460B6"/>
    <w:rsid w:val="1EB9667C"/>
    <w:rsid w:val="55A326D5"/>
    <w:rsid w:val="5B1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1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</Words>
  <Characters>149</Characters>
  <Lines>1</Lines>
  <Paragraphs>1</Paragraphs>
  <TotalTime>5</TotalTime>
  <ScaleCrop>false</ScaleCrop>
  <LinksUpToDate>false</LinksUpToDate>
  <CharactersWithSpaces>173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2021-01-13T02:31:00Z</dcterms:created>
  <dc:creator>Administrator</dc:creator>
  <cp:lastModifiedBy>清烟舞泪</cp:lastModifiedBy>
  <dcterms:modified xsi:type="dcterms:W3CDTF">2021-08-18T07:48:06Z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A7FAAF46EFE24D5EBCD139D63C2D20EF</vt:lpwstr>
  </property>
</Properties>
</file>