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58262">
      <w:pPr>
        <w:widowControl/>
        <w:jc w:val="center"/>
        <w:rPr>
          <w:rFonts w:ascii="Times New Roman" w:hAnsi="Times New Roman"/>
          <w:kern w:val="0"/>
          <w:sz w:val="24"/>
          <w:szCs w:val="24"/>
        </w:rPr>
      </w:pPr>
    </w:p>
    <w:p w14:paraId="627DDB48">
      <w:pPr>
        <w:widowControl/>
        <w:jc w:val="center"/>
        <w:rPr>
          <w:rFonts w:ascii="Times New Roman" w:hAnsi="Times New Roman"/>
          <w:kern w:val="0"/>
          <w:sz w:val="24"/>
          <w:szCs w:val="24"/>
        </w:rPr>
      </w:pPr>
    </w:p>
    <w:p w14:paraId="64B7DB6D">
      <w:pPr>
        <w:widowControl/>
        <w:jc w:val="center"/>
        <w:rPr>
          <w:rFonts w:ascii="Times New Roman" w:hAnsi="Times New Roman"/>
          <w:kern w:val="0"/>
          <w:sz w:val="24"/>
          <w:szCs w:val="24"/>
        </w:rPr>
      </w:pPr>
      <w:r>
        <w:rPr>
          <w:rFonts w:ascii="Times New Roman" w:hAnsi="Times New Roman"/>
          <w:kern w:val="0"/>
          <w:sz w:val="24"/>
          <w:szCs w:val="24"/>
        </w:rPr>
        <w:drawing>
          <wp:inline distT="0" distB="0" distL="0" distR="0">
            <wp:extent cx="5027295" cy="1426845"/>
            <wp:effectExtent l="19050" t="0" r="1905" b="0"/>
            <wp:docPr id="20" name="图片 20" descr="C:\Users\jhguy\AppData\Roaming\Tencent\Users\304248188\QQ\WinTemp\RichOle\DE9~ZP_@EE3$~2YNPPYQ]`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jhguy\AppData\Roaming\Tencent\Users\304248188\QQ\WinTemp\RichOle\DE9~ZP_@EE3$~2YNPPYQ]`0.png"/>
                    <pic:cNvPicPr>
                      <a:picLocks noChangeAspect="1" noChangeArrowheads="1"/>
                    </pic:cNvPicPr>
                  </pic:nvPicPr>
                  <pic:blipFill>
                    <a:blip r:embed="rId4"/>
                    <a:srcRect/>
                    <a:stretch>
                      <a:fillRect/>
                    </a:stretch>
                  </pic:blipFill>
                  <pic:spPr>
                    <a:xfrm>
                      <a:off x="0" y="0"/>
                      <a:ext cx="5027295" cy="1426845"/>
                    </a:xfrm>
                    <a:prstGeom prst="rect">
                      <a:avLst/>
                    </a:prstGeom>
                    <a:noFill/>
                    <a:ln w="9525">
                      <a:noFill/>
                      <a:miter lim="800000"/>
                      <a:headEnd/>
                      <a:tailEnd/>
                    </a:ln>
                  </pic:spPr>
                </pic:pic>
              </a:graphicData>
            </a:graphic>
          </wp:inline>
        </w:drawing>
      </w:r>
    </w:p>
    <w:p w14:paraId="69791DA7">
      <w:pPr>
        <w:jc w:val="center"/>
        <w:rPr>
          <w:rFonts w:ascii="Times New Roman" w:hAnsi="Times New Roman" w:eastAsia="黑体"/>
          <w:b/>
          <w:sz w:val="28"/>
          <w:szCs w:val="28"/>
        </w:rPr>
      </w:pPr>
    </w:p>
    <w:p w14:paraId="4FA0928E">
      <w:pPr>
        <w:jc w:val="center"/>
        <w:rPr>
          <w:rFonts w:ascii="Times New Roman" w:hAnsi="Times New Roman" w:eastAsia="黑体"/>
          <w:b/>
          <w:sz w:val="96"/>
          <w:szCs w:val="96"/>
        </w:rPr>
      </w:pPr>
      <w:r>
        <w:rPr>
          <w:rFonts w:ascii="Times New Roman" w:hAnsi="Times New Roman" w:eastAsia="黑体"/>
          <w:b/>
          <w:sz w:val="96"/>
          <w:szCs w:val="96"/>
        </w:rPr>
        <w:t>体</w:t>
      </w:r>
    </w:p>
    <w:p w14:paraId="29C9F58A">
      <w:pPr>
        <w:jc w:val="center"/>
        <w:rPr>
          <w:rFonts w:ascii="Times New Roman" w:hAnsi="Times New Roman" w:eastAsia="黑体"/>
          <w:b/>
          <w:sz w:val="96"/>
          <w:szCs w:val="96"/>
        </w:rPr>
      </w:pPr>
      <w:r>
        <w:rPr>
          <w:rFonts w:ascii="Times New Roman" w:hAnsi="Times New Roman" w:eastAsia="黑体"/>
          <w:b/>
          <w:sz w:val="96"/>
          <w:szCs w:val="96"/>
        </w:rPr>
        <w:t>育</w:t>
      </w:r>
    </w:p>
    <w:p w14:paraId="17E2FD74">
      <w:pPr>
        <w:jc w:val="center"/>
        <w:rPr>
          <w:rFonts w:ascii="Times New Roman" w:hAnsi="Times New Roman" w:eastAsia="黑体"/>
          <w:b/>
          <w:sz w:val="96"/>
          <w:szCs w:val="96"/>
        </w:rPr>
      </w:pPr>
      <w:r>
        <w:rPr>
          <w:rFonts w:ascii="Times New Roman" w:hAnsi="Times New Roman" w:eastAsia="黑体"/>
          <w:b/>
          <w:sz w:val="96"/>
          <w:szCs w:val="96"/>
        </w:rPr>
        <w:t>教</w:t>
      </w:r>
    </w:p>
    <w:p w14:paraId="54D10E56">
      <w:pPr>
        <w:jc w:val="center"/>
        <w:rPr>
          <w:rFonts w:ascii="Times New Roman" w:hAnsi="Times New Roman" w:eastAsia="黑体"/>
          <w:b/>
          <w:sz w:val="96"/>
          <w:szCs w:val="96"/>
        </w:rPr>
      </w:pPr>
      <w:r>
        <w:rPr>
          <w:rFonts w:ascii="Times New Roman" w:hAnsi="Times New Roman" w:eastAsia="黑体"/>
          <w:b/>
          <w:sz w:val="96"/>
          <w:szCs w:val="96"/>
        </w:rPr>
        <w:t>育</w:t>
      </w:r>
    </w:p>
    <w:p w14:paraId="33F9A0A7">
      <w:pPr>
        <w:jc w:val="center"/>
        <w:rPr>
          <w:rFonts w:ascii="Times New Roman" w:hAnsi="Times New Roman" w:eastAsia="黑体"/>
          <w:b/>
          <w:sz w:val="96"/>
          <w:szCs w:val="96"/>
        </w:rPr>
      </w:pPr>
      <w:r>
        <w:rPr>
          <w:rFonts w:ascii="Times New Roman" w:hAnsi="Times New Roman" w:eastAsia="黑体"/>
          <w:b/>
          <w:sz w:val="96"/>
          <w:szCs w:val="96"/>
        </w:rPr>
        <w:t>手</w:t>
      </w:r>
    </w:p>
    <w:p w14:paraId="084C2A69">
      <w:pPr>
        <w:jc w:val="center"/>
        <w:rPr>
          <w:rFonts w:ascii="Times New Roman" w:hAnsi="Times New Roman" w:eastAsia="黑体"/>
          <w:sz w:val="96"/>
          <w:szCs w:val="96"/>
        </w:rPr>
      </w:pPr>
      <w:r>
        <w:rPr>
          <w:rFonts w:ascii="Times New Roman" w:hAnsi="Times New Roman" w:eastAsia="黑体"/>
          <w:b/>
          <w:sz w:val="96"/>
          <w:szCs w:val="96"/>
        </w:rPr>
        <w:t>册</w:t>
      </w:r>
    </w:p>
    <w:p w14:paraId="2B14E413">
      <w:pPr>
        <w:jc w:val="center"/>
        <w:rPr>
          <w:rFonts w:ascii="Times New Roman" w:hAnsi="Times New Roman" w:eastAsia="黑体"/>
          <w:sz w:val="96"/>
          <w:szCs w:val="96"/>
        </w:rPr>
      </w:pPr>
    </w:p>
    <w:p w14:paraId="71DF94BC">
      <w:pPr>
        <w:spacing w:line="560" w:lineRule="exact"/>
        <w:jc w:val="center"/>
        <w:rPr>
          <w:rFonts w:ascii="Times New Roman" w:hAnsi="Times New Roman" w:eastAsia="黑体"/>
          <w:sz w:val="28"/>
          <w:szCs w:val="28"/>
        </w:rPr>
      </w:pPr>
      <w:r>
        <w:rPr>
          <w:rFonts w:ascii="Times New Roman" w:hAnsi="Times New Roman" w:eastAsia="黑体"/>
          <w:sz w:val="28"/>
          <w:szCs w:val="28"/>
        </w:rPr>
        <w:t>浙江工商大学教务处</w:t>
      </w:r>
    </w:p>
    <w:p w14:paraId="6212826C">
      <w:pPr>
        <w:spacing w:line="560" w:lineRule="exact"/>
        <w:jc w:val="center"/>
        <w:rPr>
          <w:rFonts w:ascii="Times New Roman" w:hAnsi="Times New Roman" w:eastAsia="黑体"/>
          <w:sz w:val="28"/>
          <w:szCs w:val="28"/>
        </w:rPr>
      </w:pPr>
      <w:r>
        <w:rPr>
          <w:rFonts w:ascii="Times New Roman" w:hAnsi="Times New Roman" w:eastAsia="黑体"/>
          <w:sz w:val="28"/>
          <w:szCs w:val="28"/>
        </w:rPr>
        <w:t>浙江工商大学体育工作部</w:t>
      </w:r>
    </w:p>
    <w:p w14:paraId="75766F70">
      <w:pPr>
        <w:spacing w:line="360" w:lineRule="exact"/>
        <w:jc w:val="center"/>
        <w:rPr>
          <w:rFonts w:ascii="Times New Roman" w:hAnsi="Times New Roman"/>
          <w:b/>
          <w:sz w:val="28"/>
          <w:szCs w:val="28"/>
        </w:rPr>
      </w:pPr>
    </w:p>
    <w:p w14:paraId="2D3BB919">
      <w:pPr>
        <w:spacing w:line="360" w:lineRule="exact"/>
        <w:jc w:val="center"/>
        <w:rPr>
          <w:rFonts w:ascii="Times New Roman" w:hAnsi="Times New Roman"/>
          <w:b/>
          <w:sz w:val="28"/>
          <w:szCs w:val="28"/>
        </w:rPr>
      </w:pPr>
      <w:r>
        <w:rPr>
          <w:rFonts w:ascii="Times New Roman" w:hAnsi="Times New Roman"/>
          <w:b/>
          <w:sz w:val="28"/>
          <w:szCs w:val="28"/>
        </w:rPr>
        <w:t>目录</w:t>
      </w:r>
    </w:p>
    <w:p w14:paraId="139C479D">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1"/>
          <w:szCs w:val="21"/>
        </w:rPr>
      </w:pPr>
      <w:r>
        <w:rPr>
          <w:rFonts w:ascii="Times New Roman" w:hAnsi="Times New Roman"/>
          <w:sz w:val="21"/>
          <w:szCs w:val="21"/>
        </w:rPr>
        <w:t>一、浙江工商大学关于进一步加强学校体育工作的实施意见</w:t>
      </w:r>
    </w:p>
    <w:p w14:paraId="0056B208">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1"/>
          <w:szCs w:val="21"/>
        </w:rPr>
      </w:pPr>
      <w:r>
        <w:rPr>
          <w:rFonts w:ascii="Times New Roman" w:hAnsi="Times New Roman"/>
          <w:sz w:val="21"/>
          <w:szCs w:val="21"/>
        </w:rPr>
        <w:t>二、浙江工商大学体育工作部简介</w:t>
      </w:r>
    </w:p>
    <w:p w14:paraId="466968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1"/>
          <w:szCs w:val="21"/>
          <w:lang w:eastAsia="zh-CN"/>
        </w:rPr>
      </w:pPr>
      <w:r>
        <w:rPr>
          <w:rFonts w:hint="eastAsia" w:ascii="Times New Roman" w:hAnsi="Times New Roman"/>
          <w:sz w:val="21"/>
          <w:szCs w:val="21"/>
          <w:lang w:val="en-US" w:eastAsia="zh-CN"/>
        </w:rPr>
        <w:t>三、</w:t>
      </w:r>
      <w:r>
        <w:rPr>
          <w:rFonts w:hint="eastAsia" w:ascii="Times New Roman" w:hAnsi="Times New Roman"/>
          <w:sz w:val="21"/>
          <w:szCs w:val="21"/>
        </w:rPr>
        <w:t>浙江工商大学体育工作部体育课</w:t>
      </w:r>
      <w:r>
        <w:rPr>
          <w:rFonts w:hint="eastAsia" w:ascii="Times New Roman" w:hAnsi="Times New Roman"/>
          <w:sz w:val="21"/>
          <w:szCs w:val="21"/>
          <w:lang w:val="en-US" w:eastAsia="zh-CN"/>
        </w:rPr>
        <w:t>安全</w:t>
      </w:r>
      <w:r>
        <w:rPr>
          <w:rFonts w:hint="eastAsia" w:ascii="Times New Roman" w:hAnsi="Times New Roman"/>
          <w:sz w:val="21"/>
          <w:szCs w:val="21"/>
        </w:rPr>
        <w:t>实施细则</w:t>
      </w:r>
      <w:r>
        <w:rPr>
          <w:rFonts w:hint="eastAsia" w:ascii="Times New Roman" w:hAnsi="Times New Roman"/>
          <w:sz w:val="21"/>
          <w:szCs w:val="21"/>
          <w:lang w:eastAsia="zh-CN"/>
        </w:rPr>
        <w:t>（</w:t>
      </w:r>
      <w:r>
        <w:rPr>
          <w:rFonts w:hint="eastAsia" w:ascii="Times New Roman" w:hAnsi="Times New Roman"/>
          <w:sz w:val="21"/>
          <w:szCs w:val="21"/>
          <w:lang w:val="en-US" w:eastAsia="zh-CN"/>
        </w:rPr>
        <w:t>部分摘抄</w:t>
      </w:r>
      <w:r>
        <w:rPr>
          <w:rFonts w:hint="eastAsia" w:ascii="Times New Roman" w:hAnsi="Times New Roman"/>
          <w:sz w:val="21"/>
          <w:szCs w:val="21"/>
          <w:lang w:eastAsia="zh-CN"/>
        </w:rPr>
        <w:t>）</w:t>
      </w:r>
    </w:p>
    <w:p w14:paraId="0E429876">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1"/>
          <w:szCs w:val="21"/>
        </w:rPr>
      </w:pPr>
      <w:r>
        <w:rPr>
          <w:rFonts w:hint="eastAsia" w:ascii="Times New Roman" w:hAnsi="Times New Roman"/>
          <w:sz w:val="21"/>
          <w:szCs w:val="21"/>
          <w:lang w:val="en-US" w:eastAsia="zh-CN"/>
        </w:rPr>
        <w:t>四</w:t>
      </w:r>
      <w:r>
        <w:rPr>
          <w:rFonts w:ascii="Times New Roman" w:hAnsi="Times New Roman"/>
          <w:sz w:val="21"/>
          <w:szCs w:val="21"/>
        </w:rPr>
        <w:t>、体育课修读指南</w:t>
      </w:r>
    </w:p>
    <w:p w14:paraId="3F0BF142">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1"/>
          <w:szCs w:val="21"/>
        </w:rPr>
      </w:pPr>
      <w:r>
        <w:rPr>
          <w:rFonts w:ascii="Times New Roman" w:hAnsi="Times New Roman"/>
          <w:sz w:val="21"/>
          <w:szCs w:val="21"/>
        </w:rPr>
        <w:t>（一）体育课程修读办法</w:t>
      </w:r>
    </w:p>
    <w:p w14:paraId="798E950F">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1"/>
          <w:szCs w:val="21"/>
        </w:rPr>
      </w:pPr>
      <w:r>
        <w:rPr>
          <w:rFonts w:ascii="Times New Roman" w:hAnsi="Times New Roman"/>
          <w:sz w:val="21"/>
          <w:szCs w:val="21"/>
        </w:rPr>
        <w:t>（二）体育课程简介</w:t>
      </w:r>
    </w:p>
    <w:p w14:paraId="12E609A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1.篮球</w:t>
      </w:r>
    </w:p>
    <w:p w14:paraId="7CBFF74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2.气排球</w:t>
      </w:r>
    </w:p>
    <w:p w14:paraId="3B31EA3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3.足球</w:t>
      </w:r>
    </w:p>
    <w:p w14:paraId="2AB94AD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4.橄榄球（美式）</w:t>
      </w:r>
    </w:p>
    <w:p w14:paraId="004783E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5.乒乓球</w:t>
      </w:r>
    </w:p>
    <w:p w14:paraId="0A81952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6.羽毛球</w:t>
      </w:r>
    </w:p>
    <w:p w14:paraId="0B07740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7.网球</w:t>
      </w:r>
    </w:p>
    <w:p w14:paraId="50CE79A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8.田径</w:t>
      </w:r>
    </w:p>
    <w:p w14:paraId="54981A9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9.游泳</w:t>
      </w:r>
    </w:p>
    <w:p w14:paraId="6F2987F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10.健康体适能</w:t>
      </w:r>
    </w:p>
    <w:p w14:paraId="3B7D6CA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11.轮滑</w:t>
      </w:r>
    </w:p>
    <w:p w14:paraId="5754982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12.旱地冰壶</w:t>
      </w:r>
    </w:p>
    <w:p w14:paraId="37DF2C9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13.武术</w:t>
      </w:r>
    </w:p>
    <w:p w14:paraId="4649A0E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14.跆拳道</w:t>
      </w:r>
    </w:p>
    <w:p w14:paraId="184D23B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15.健美操</w:t>
      </w:r>
    </w:p>
    <w:p w14:paraId="7B86276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16.体育舞蹈</w:t>
      </w:r>
    </w:p>
    <w:p w14:paraId="183F046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17.瑜伽</w:t>
      </w:r>
    </w:p>
    <w:p w14:paraId="611C49B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18.体育保健</w:t>
      </w:r>
    </w:p>
    <w:p w14:paraId="411322C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19.匹克球</w:t>
      </w:r>
    </w:p>
    <w:p w14:paraId="2B107D0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20.艺术体操</w:t>
      </w:r>
    </w:p>
    <w:p w14:paraId="652943A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21.极限飞盘</w:t>
      </w:r>
    </w:p>
    <w:p w14:paraId="7C2571D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22.男子健身健美</w:t>
      </w:r>
    </w:p>
    <w:p w14:paraId="6D1E23E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23.军事体育</w:t>
      </w:r>
    </w:p>
    <w:p w14:paraId="4ECEED2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24.和球</w:t>
      </w:r>
    </w:p>
    <w:p w14:paraId="5A881FE4">
      <w:pPr>
        <w:spacing w:line="400" w:lineRule="exact"/>
        <w:jc w:val="both"/>
        <w:rPr>
          <w:rFonts w:ascii="Times New Roman" w:hAnsi="Times New Roman"/>
          <w:b/>
          <w:sz w:val="28"/>
          <w:szCs w:val="28"/>
        </w:rPr>
      </w:pPr>
    </w:p>
    <w:p w14:paraId="22B6A5A7">
      <w:pPr>
        <w:spacing w:line="400" w:lineRule="exact"/>
        <w:jc w:val="both"/>
        <w:rPr>
          <w:rFonts w:ascii="Times New Roman" w:hAnsi="Times New Roman"/>
          <w:b/>
          <w:sz w:val="28"/>
          <w:szCs w:val="28"/>
        </w:rPr>
      </w:pPr>
    </w:p>
    <w:p w14:paraId="6B689BAE">
      <w:pPr>
        <w:spacing w:line="400" w:lineRule="exact"/>
        <w:jc w:val="both"/>
        <w:rPr>
          <w:rFonts w:ascii="Times New Roman" w:hAnsi="Times New Roman"/>
          <w:b/>
          <w:sz w:val="28"/>
          <w:szCs w:val="28"/>
        </w:rPr>
      </w:pPr>
    </w:p>
    <w:p w14:paraId="1AC16DA1">
      <w:pPr>
        <w:spacing w:line="400" w:lineRule="exact"/>
        <w:jc w:val="both"/>
        <w:rPr>
          <w:rFonts w:ascii="Times New Roman" w:hAnsi="Times New Roman"/>
          <w:b/>
          <w:sz w:val="28"/>
          <w:szCs w:val="28"/>
        </w:rPr>
      </w:pPr>
    </w:p>
    <w:p w14:paraId="5E558C68">
      <w:pPr>
        <w:spacing w:line="400" w:lineRule="exact"/>
        <w:jc w:val="center"/>
        <w:rPr>
          <w:rFonts w:ascii="Times New Roman" w:hAnsi="Times New Roman"/>
          <w:b/>
          <w:sz w:val="28"/>
          <w:szCs w:val="28"/>
        </w:rPr>
      </w:pPr>
      <w:r>
        <w:rPr>
          <w:rFonts w:ascii="Times New Roman" w:hAnsi="Times New Roman"/>
          <w:b/>
          <w:sz w:val="28"/>
          <w:szCs w:val="28"/>
        </w:rPr>
        <w:t>浙江工商大学关于进一步加强学校体育工作的实施意见</w:t>
      </w:r>
    </w:p>
    <w:p w14:paraId="1DD1CF86">
      <w:pPr>
        <w:spacing w:after="156" w:afterLines="50" w:line="360" w:lineRule="exact"/>
        <w:jc w:val="center"/>
        <w:rPr>
          <w:rFonts w:ascii="Times New Roman" w:hAnsi="Times New Roman"/>
          <w:b/>
          <w:szCs w:val="21"/>
        </w:rPr>
      </w:pPr>
      <w:r>
        <w:rPr>
          <w:rFonts w:ascii="Times New Roman" w:hAnsi="Times New Roman"/>
          <w:b/>
          <w:szCs w:val="21"/>
        </w:rPr>
        <w:t>浙商大办[2019]82号</w:t>
      </w:r>
    </w:p>
    <w:p w14:paraId="26013FBF">
      <w:pPr>
        <w:spacing w:line="360" w:lineRule="exact"/>
        <w:ind w:firstLine="560" w:firstLineChars="200"/>
        <w:rPr>
          <w:rFonts w:ascii="Times New Roman" w:hAnsi="Times New Roman"/>
          <w:sz w:val="28"/>
          <w:szCs w:val="28"/>
        </w:rPr>
      </w:pPr>
      <w:r>
        <w:rPr>
          <w:rFonts w:ascii="Times New Roman" w:hAnsi="Times New Roman"/>
          <w:sz w:val="28"/>
          <w:szCs w:val="28"/>
        </w:rPr>
        <w:t>为深入贯彻落实习近平总书记在全国教育大会上关于学校体育工作的重要论述，围绕立德树人根本任务，强化学校体育在提升学生综合素质和培育社会主义核心价值观中的作用，按照《关于强化学校体育促进学生身心健康全面发展的意见》(国办发〔2016〕27号)和教育部</w:t>
      </w:r>
      <w:r>
        <w:rPr>
          <w:rFonts w:ascii="Times New Roman" w:hAnsi="Times New Roman"/>
          <w:kern w:val="0"/>
          <w:sz w:val="28"/>
          <w:szCs w:val="28"/>
        </w:rPr>
        <w:t>《高等学校体育工作基本标准》</w:t>
      </w:r>
      <w:r>
        <w:rPr>
          <w:rFonts w:ascii="Times New Roman" w:hAnsi="Times New Roman"/>
          <w:sz w:val="28"/>
          <w:szCs w:val="28"/>
        </w:rPr>
        <w:t>等文件提出的各项要求，进一步加强我校体育工作，加快推进体育教育教学改革，切实提高我校学生的体质健康水平，促进学生身心健康全面发展，现提出以下实施意见。</w:t>
      </w:r>
    </w:p>
    <w:p w14:paraId="139087A8">
      <w:pPr>
        <w:spacing w:line="360" w:lineRule="exact"/>
        <w:ind w:firstLine="562" w:firstLineChars="200"/>
        <w:rPr>
          <w:rFonts w:ascii="Times New Roman" w:hAnsi="Times New Roman"/>
          <w:b/>
          <w:sz w:val="28"/>
          <w:szCs w:val="28"/>
        </w:rPr>
      </w:pPr>
      <w:r>
        <w:rPr>
          <w:rFonts w:ascii="Times New Roman" w:hAnsi="Times New Roman"/>
          <w:b/>
          <w:sz w:val="28"/>
          <w:szCs w:val="28"/>
        </w:rPr>
        <w:t>一、充分认识学校体育工作的重要性和增强学生体质健康水平的紧迫性</w:t>
      </w:r>
    </w:p>
    <w:p w14:paraId="56CC8531">
      <w:pPr>
        <w:spacing w:line="360" w:lineRule="exact"/>
        <w:ind w:firstLine="560" w:firstLineChars="200"/>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lang w:eastAsia="zh-CN"/>
        </w:rPr>
        <w:t>.</w:t>
      </w:r>
      <w:r>
        <w:rPr>
          <w:rFonts w:ascii="Times New Roman" w:hAnsi="Times New Roman"/>
          <w:sz w:val="28"/>
          <w:szCs w:val="28"/>
        </w:rPr>
        <w:t>青年人品德高尚、体魄强健、意志坚强、充满活力，是一个民族旺盛生命力的体现，是社会文明进步的标志，是国家综合实力的重要方面。加强学校体育工作，增进学生体质健康水平，对于提高学生综合素质、实现教育现代化、建设人力资源强国具有重要战略意义。党的十八大以来，我校始终坚持把学校体育作为贯彻党的教育方针、实施素质教育、培养德智体劳美全面发展的社会主义建设者和接班人的重要一环，学校体育呈现出快速发展态势，工作成效显著。但是，必须清醒地看到，由于对学校体育的育人功能发挥不够，立德树人的核心任务在体育教育中体现不足；校园体育文化氛围不够浓厚，特色不够鲜明；对学生体育兴趣、体育锻炼习惯的养成机制缺乏深入的研究，体育教育、课程教学改革内生动力不足；体育师资配备不足，教学工作量过重，不能满足广泛开展课余运动训练与竞赛、群众性课余体育锻炼的需要；学生休息和体育锻炼时间不足，没能达到确保学生每天锻炼一小时的基本要求；学生心肺功能下降，上肢肌肉力量、柔韧性等身体素质偏弱等问题。这些问题如不切实加以解决，将严重影响学生的健康成长，而且与学校办学初衷相背离。因此，各部门要充分认识提升学生体质健康水平的紧迫性，把学校体育摆在更加突出的位置，进一步增强做好学校体育工作的责任感和使命感。</w:t>
      </w:r>
    </w:p>
    <w:p w14:paraId="282C39F3">
      <w:pPr>
        <w:spacing w:line="360" w:lineRule="exact"/>
        <w:ind w:firstLine="560" w:firstLineChars="200"/>
        <w:rPr>
          <w:rFonts w:ascii="Times New Roman" w:hAnsi="Times New Roman"/>
          <w:color w:val="000000"/>
          <w:sz w:val="28"/>
          <w:szCs w:val="28"/>
        </w:rPr>
      </w:pPr>
      <w:r>
        <w:rPr>
          <w:rFonts w:ascii="Times New Roman" w:hAnsi="Times New Roman"/>
          <w:sz w:val="28"/>
          <w:szCs w:val="28"/>
        </w:rPr>
        <w:t>2</w:t>
      </w:r>
      <w:r>
        <w:rPr>
          <w:rFonts w:hint="eastAsia" w:ascii="Times New Roman" w:hAnsi="Times New Roman"/>
          <w:sz w:val="28"/>
          <w:szCs w:val="28"/>
          <w:lang w:eastAsia="zh-CN"/>
        </w:rPr>
        <w:t>.</w:t>
      </w:r>
      <w:r>
        <w:rPr>
          <w:rFonts w:ascii="Times New Roman" w:hAnsi="Times New Roman"/>
          <w:sz w:val="28"/>
          <w:szCs w:val="28"/>
        </w:rPr>
        <w:t>当前和今后一个时期，我校体育工作的总体要求是：牢固树立“健康第一”的指导思想，把增强体质、增进健康作为学校体育教育的根本目的，</w:t>
      </w:r>
      <w:r>
        <w:rPr>
          <w:rFonts w:ascii="Times New Roman" w:hAnsi="Times New Roman"/>
          <w:color w:val="000000"/>
          <w:sz w:val="28"/>
          <w:szCs w:val="28"/>
        </w:rPr>
        <w:t>健全完善学校体育工作机制和</w:t>
      </w:r>
      <w:r>
        <w:rPr>
          <w:rFonts w:ascii="Times New Roman" w:hAnsi="Times New Roman"/>
          <w:sz w:val="28"/>
          <w:szCs w:val="28"/>
        </w:rPr>
        <w:t>评估机制；</w:t>
      </w:r>
      <w:r>
        <w:rPr>
          <w:rFonts w:ascii="Times New Roman" w:hAnsi="Times New Roman"/>
          <w:color w:val="000000"/>
          <w:sz w:val="28"/>
          <w:szCs w:val="28"/>
        </w:rPr>
        <w:t>逐年增加对学校体育的投入；充分保证学校体育课和学生体育活动，广泛开展形式多样的体育活动和竞赛，确保学生每天锻炼一小时的体育活动；使每位学生学会至少2项终身受益的体育锻炼项目，着力培养学生良好的体育锻炼习惯和生活方式。通过加快推进“文体振兴计划”，全面实施“体育教学质量提升工程”和“学生体质健康提升工程”，使我校学生参加国家体质健康测试的合格率保持在95%以上，身体素质得到显著提高、体质得到全面增强。</w:t>
      </w:r>
    </w:p>
    <w:p w14:paraId="0F165335">
      <w:pPr>
        <w:spacing w:line="360" w:lineRule="exact"/>
        <w:ind w:firstLine="562" w:firstLineChars="200"/>
        <w:rPr>
          <w:rFonts w:ascii="Times New Roman" w:hAnsi="Times New Roman"/>
          <w:b/>
          <w:color w:val="000000"/>
          <w:sz w:val="28"/>
          <w:szCs w:val="28"/>
        </w:rPr>
      </w:pPr>
      <w:r>
        <w:rPr>
          <w:rFonts w:ascii="Times New Roman" w:hAnsi="Times New Roman"/>
          <w:b/>
          <w:color w:val="000000"/>
          <w:sz w:val="28"/>
          <w:szCs w:val="28"/>
        </w:rPr>
        <w:t>二、加快推进体育教育教学改革，努力实现把体育教育贯穿人才培育全过程</w:t>
      </w:r>
    </w:p>
    <w:p w14:paraId="660AD70B">
      <w:pPr>
        <w:spacing w:line="360" w:lineRule="exact"/>
        <w:ind w:firstLine="548" w:firstLineChars="196"/>
        <w:rPr>
          <w:rFonts w:ascii="Times New Roman" w:hAnsi="Times New Roman"/>
          <w:color w:val="000000"/>
          <w:sz w:val="28"/>
          <w:szCs w:val="28"/>
        </w:rPr>
      </w:pPr>
      <w:r>
        <w:rPr>
          <w:rFonts w:ascii="Times New Roman" w:hAnsi="Times New Roman"/>
          <w:color w:val="000000"/>
          <w:sz w:val="28"/>
          <w:szCs w:val="28"/>
        </w:rPr>
        <w:t>3</w:t>
      </w:r>
      <w:r>
        <w:rPr>
          <w:rFonts w:hint="eastAsia" w:ascii="Times New Roman" w:hAnsi="Times New Roman"/>
          <w:color w:val="000000"/>
          <w:sz w:val="28"/>
          <w:szCs w:val="28"/>
          <w:lang w:eastAsia="zh-CN"/>
        </w:rPr>
        <w:t>.</w:t>
      </w:r>
      <w:r>
        <w:rPr>
          <w:rFonts w:ascii="Times New Roman" w:hAnsi="Times New Roman"/>
          <w:color w:val="000000"/>
          <w:sz w:val="28"/>
          <w:szCs w:val="28"/>
        </w:rPr>
        <w:t>学校体育教育是由体育教学、运动训练与竞赛、课余群众性体育活动、校园体育文化等构成的有机整体。树立“健康第一”的教育理念，要加快推进体育教育教学改革，改变大学体育教育仅仅局限于大学一、二年级，每周90分钟体育课的做法。要充分发挥体育潜课程（运动训练与竞赛、课余体育锻炼、体育社团活动）的作用，积极推进体育俱乐部制探索，加强校园体育文化的建设，</w:t>
      </w:r>
      <w:r>
        <w:rPr>
          <w:rFonts w:ascii="Times New Roman" w:hAnsi="Times New Roman"/>
          <w:bCs/>
          <w:color w:val="000000"/>
          <w:sz w:val="28"/>
          <w:szCs w:val="28"/>
        </w:rPr>
        <w:t>努力实现学校体育教育教学的课内外一体化，把体育教育贯穿于大学教育的全过程，</w:t>
      </w:r>
      <w:r>
        <w:rPr>
          <w:rFonts w:ascii="Times New Roman" w:hAnsi="Times New Roman"/>
          <w:color w:val="000000"/>
          <w:sz w:val="28"/>
          <w:szCs w:val="28"/>
        </w:rPr>
        <w:t>使体育真正成为校园文化生活的重要组成部分。</w:t>
      </w:r>
    </w:p>
    <w:p w14:paraId="5B30DD61">
      <w:pPr>
        <w:spacing w:line="360" w:lineRule="exact"/>
        <w:ind w:firstLine="560" w:firstLineChars="200"/>
        <w:rPr>
          <w:rFonts w:ascii="Times New Roman" w:hAnsi="Times New Roman"/>
          <w:sz w:val="28"/>
          <w:szCs w:val="28"/>
        </w:rPr>
      </w:pPr>
      <w:r>
        <w:rPr>
          <w:rFonts w:ascii="Times New Roman" w:hAnsi="Times New Roman"/>
          <w:sz w:val="28"/>
          <w:szCs w:val="28"/>
        </w:rPr>
        <w:t>4</w:t>
      </w:r>
      <w:r>
        <w:rPr>
          <w:rFonts w:hint="eastAsia" w:ascii="Times New Roman" w:hAnsi="Times New Roman"/>
          <w:sz w:val="28"/>
          <w:szCs w:val="28"/>
          <w:lang w:eastAsia="zh-CN"/>
        </w:rPr>
        <w:t>.</w:t>
      </w:r>
      <w:r>
        <w:rPr>
          <w:rFonts w:ascii="Times New Roman" w:hAnsi="Times New Roman"/>
          <w:sz w:val="28"/>
          <w:szCs w:val="28"/>
        </w:rPr>
        <w:t>体育课教学是学校体育的基本组织形式。要严格执行《高等学校体育工作基本标准》，开齐开足体育课。学校在为一、二年级本科学生开设不少于144学时的体育必修课、每周安排体育课不少于2学时、每学时不少于45分钟的基础上，创造条件为其他年级学生和研究生开设体育选修课，并把选修课成绩计入学生学分。体育课班级学生人数原则上不超过30人。</w:t>
      </w:r>
    </w:p>
    <w:p w14:paraId="6C8D2F5A">
      <w:pPr>
        <w:spacing w:line="360" w:lineRule="exact"/>
        <w:ind w:firstLine="560" w:firstLineChars="200"/>
        <w:rPr>
          <w:rFonts w:ascii="Times New Roman" w:hAnsi="Times New Roman"/>
          <w:color w:val="000000"/>
          <w:sz w:val="28"/>
          <w:szCs w:val="28"/>
        </w:rPr>
      </w:pPr>
      <w:r>
        <w:rPr>
          <w:rFonts w:ascii="Times New Roman" w:hAnsi="Times New Roman"/>
          <w:sz w:val="28"/>
          <w:szCs w:val="28"/>
        </w:rPr>
        <w:t>5</w:t>
      </w:r>
      <w:r>
        <w:rPr>
          <w:rFonts w:hint="eastAsia" w:ascii="Times New Roman" w:hAnsi="Times New Roman"/>
          <w:sz w:val="28"/>
          <w:szCs w:val="28"/>
          <w:lang w:eastAsia="zh-CN"/>
        </w:rPr>
        <w:t>.</w:t>
      </w:r>
      <w:r>
        <w:rPr>
          <w:rFonts w:ascii="Times New Roman" w:hAnsi="Times New Roman"/>
          <w:sz w:val="28"/>
          <w:szCs w:val="28"/>
        </w:rPr>
        <w:t>凡属身体异常和病、残、弱、以及高龄等特殊群体的学生须持县（市）级以上医院证明，经学校体育工作部审核同意，并报学校教务部门备案，参加体育保健课学习，修满体育学分。保健课的体育成绩考核按“合格”与“不合格”划分，</w:t>
      </w:r>
      <w:r>
        <w:rPr>
          <w:rFonts w:ascii="Times New Roman" w:hAnsi="Times New Roman"/>
          <w:color w:val="000000"/>
          <w:sz w:val="28"/>
          <w:szCs w:val="28"/>
        </w:rPr>
        <w:t>并计入学生成绩档案。</w:t>
      </w:r>
    </w:p>
    <w:p w14:paraId="53E496C7">
      <w:pPr>
        <w:spacing w:line="360" w:lineRule="exact"/>
        <w:ind w:firstLine="560" w:firstLineChars="200"/>
        <w:rPr>
          <w:rFonts w:ascii="Times New Roman" w:hAnsi="Times New Roman"/>
          <w:sz w:val="28"/>
          <w:szCs w:val="28"/>
        </w:rPr>
      </w:pPr>
      <w:r>
        <w:rPr>
          <w:rFonts w:ascii="Times New Roman" w:hAnsi="Times New Roman"/>
          <w:sz w:val="28"/>
          <w:szCs w:val="28"/>
        </w:rPr>
        <w:t>6．体育教学要</w:t>
      </w:r>
      <w:r>
        <w:rPr>
          <w:rFonts w:ascii="Times New Roman" w:hAnsi="Times New Roman"/>
          <w:bCs/>
          <w:sz w:val="28"/>
          <w:szCs w:val="28"/>
        </w:rPr>
        <w:t>“以学生为中心”，逐步推进实施体育教学的“完全学分制”，</w:t>
      </w:r>
      <w:r>
        <w:rPr>
          <w:rFonts w:ascii="Times New Roman" w:hAnsi="Times New Roman"/>
          <w:sz w:val="28"/>
          <w:szCs w:val="28"/>
        </w:rPr>
        <w:t>让学生有充分的选课程、选教师、选学习过程的主动权，以激发学生体育学习的自觉性和自主性。通过“完全学分制”，引入竞争机制，推动新体育教育理念的贯彻，实现学校体育资源的优化配置，以最大限度来满足学生的体育需要、体育兴趣，使学生真正掌握体育的基本知识、基本技术、基本技能，养成良好的体育锻炼习惯和健康的生活方式。</w:t>
      </w:r>
    </w:p>
    <w:p w14:paraId="4AE3A74B">
      <w:pPr>
        <w:spacing w:line="360" w:lineRule="exact"/>
        <w:ind w:firstLine="570"/>
        <w:rPr>
          <w:rFonts w:ascii="Times New Roman" w:hAnsi="Times New Roman"/>
          <w:color w:val="000000"/>
          <w:sz w:val="28"/>
          <w:szCs w:val="28"/>
        </w:rPr>
      </w:pPr>
      <w:r>
        <w:rPr>
          <w:rFonts w:ascii="Times New Roman" w:hAnsi="Times New Roman"/>
          <w:color w:val="000000"/>
          <w:sz w:val="28"/>
          <w:szCs w:val="28"/>
        </w:rPr>
        <w:t>7</w:t>
      </w:r>
      <w:r>
        <w:rPr>
          <w:rFonts w:hint="eastAsia" w:ascii="Times New Roman" w:hAnsi="Times New Roman"/>
          <w:color w:val="000000"/>
          <w:sz w:val="28"/>
          <w:szCs w:val="28"/>
          <w:lang w:eastAsia="zh-CN"/>
        </w:rPr>
        <w:t>.</w:t>
      </w:r>
      <w:r>
        <w:rPr>
          <w:rFonts w:ascii="Times New Roman" w:hAnsi="Times New Roman"/>
          <w:color w:val="000000"/>
          <w:sz w:val="28"/>
          <w:szCs w:val="28"/>
        </w:rPr>
        <w:t>强化体育课程建设，着力建设2-4门体育精品课程。学校体育课开设不少于16个体育项目供学生选择，并根据自身特点建设一批与体育强省建设水平相匹配、体现学校特色的体育特色项目。重点导向田径、游泳、篮球、足球、排球、乒乓球、羽毛球、网球、健美操、体育舞蹈、跆拳道、武术、轮滑、体适能等体育课程。鼓励引进与发展一批新兴的、具有地域和民族特色的体育项目。</w:t>
      </w:r>
    </w:p>
    <w:p w14:paraId="2AFA0B26">
      <w:pPr>
        <w:spacing w:line="360" w:lineRule="exact"/>
        <w:ind w:firstLine="570"/>
        <w:rPr>
          <w:rFonts w:ascii="Times New Roman" w:hAnsi="Times New Roman"/>
          <w:color w:val="000000"/>
          <w:sz w:val="28"/>
          <w:szCs w:val="28"/>
        </w:rPr>
      </w:pPr>
      <w:r>
        <w:rPr>
          <w:rFonts w:ascii="Times New Roman" w:hAnsi="Times New Roman"/>
          <w:color w:val="000000"/>
          <w:sz w:val="28"/>
          <w:szCs w:val="28"/>
        </w:rPr>
        <w:t>8</w:t>
      </w:r>
      <w:r>
        <w:rPr>
          <w:rFonts w:hint="eastAsia" w:ascii="Times New Roman" w:hAnsi="Times New Roman"/>
          <w:color w:val="000000"/>
          <w:sz w:val="28"/>
          <w:szCs w:val="28"/>
          <w:lang w:eastAsia="zh-CN"/>
        </w:rPr>
        <w:t>.</w:t>
      </w:r>
      <w:r>
        <w:rPr>
          <w:rFonts w:ascii="Times New Roman" w:hAnsi="Times New Roman"/>
          <w:color w:val="000000"/>
          <w:sz w:val="28"/>
          <w:szCs w:val="28"/>
        </w:rPr>
        <w:t>设计出符合学生科学锻炼规律，能够激发学生运动的兴趣和热情的体育课程体系；构建各体育运动项目技能等级评估标准，建立包括学生体育知识、运动经历、运动技能和运动效果在内的综合性的学生体育素养评价指标体系和评价机制，建立科学的学生学业成就考核与评价办法。</w:t>
      </w:r>
    </w:p>
    <w:p w14:paraId="524825D4">
      <w:pPr>
        <w:spacing w:line="360" w:lineRule="exact"/>
        <w:ind w:firstLine="570"/>
        <w:rPr>
          <w:rFonts w:ascii="Times New Roman" w:hAnsi="Times New Roman"/>
          <w:color w:val="000000"/>
          <w:sz w:val="28"/>
          <w:szCs w:val="28"/>
        </w:rPr>
      </w:pPr>
      <w:r>
        <w:rPr>
          <w:rFonts w:ascii="Times New Roman" w:hAnsi="Times New Roman"/>
          <w:color w:val="000000"/>
          <w:sz w:val="28"/>
          <w:szCs w:val="28"/>
        </w:rPr>
        <w:t>9</w:t>
      </w:r>
      <w:r>
        <w:rPr>
          <w:rFonts w:hint="eastAsia" w:ascii="Times New Roman" w:hAnsi="Times New Roman"/>
          <w:color w:val="000000"/>
          <w:sz w:val="28"/>
          <w:szCs w:val="28"/>
          <w:lang w:eastAsia="zh-CN"/>
        </w:rPr>
        <w:t>.</w:t>
      </w:r>
      <w:r>
        <w:rPr>
          <w:rFonts w:ascii="Times New Roman" w:hAnsi="Times New Roman"/>
          <w:color w:val="000000"/>
          <w:sz w:val="28"/>
          <w:szCs w:val="28"/>
        </w:rPr>
        <w:t>规范体育课堂教学，创新体育教学方式，增强体育教学的吸引力和实效性。体育课堂教学须保证一定的运动强度与运动量，要将反映学生心肺功能的素质锻炼项目作为考试内容，考试分数的权重不得少于30％，切实帮助学生在体育锻炼中享受乐趣、增强体质、健全人格、锤炼意志。</w:t>
      </w:r>
    </w:p>
    <w:p w14:paraId="0A66A3A7">
      <w:pPr>
        <w:spacing w:line="360" w:lineRule="exact"/>
        <w:ind w:firstLine="570"/>
        <w:rPr>
          <w:rFonts w:ascii="Times New Roman" w:hAnsi="Times New Roman"/>
          <w:color w:val="000000"/>
          <w:sz w:val="28"/>
          <w:szCs w:val="28"/>
        </w:rPr>
      </w:pPr>
      <w:r>
        <w:rPr>
          <w:rFonts w:ascii="Times New Roman" w:hAnsi="Times New Roman"/>
          <w:color w:val="000000"/>
          <w:sz w:val="28"/>
          <w:szCs w:val="28"/>
        </w:rPr>
        <w:t>10</w:t>
      </w:r>
      <w:r>
        <w:rPr>
          <w:rFonts w:hint="eastAsia" w:ascii="Times New Roman" w:hAnsi="Times New Roman"/>
          <w:color w:val="000000"/>
          <w:sz w:val="28"/>
          <w:szCs w:val="28"/>
          <w:lang w:eastAsia="zh-CN"/>
        </w:rPr>
        <w:t>.</w:t>
      </w:r>
      <w:r>
        <w:rPr>
          <w:rFonts w:ascii="Times New Roman" w:hAnsi="Times New Roman"/>
          <w:color w:val="000000"/>
          <w:sz w:val="28"/>
          <w:szCs w:val="28"/>
        </w:rPr>
        <w:t>学校将“阳光长跑活动”、课外体育活动、课余运动训练与竞赛纳入学校教学计划，列入作息时间安排，与体育课教学内容相衔接，面向全体学生设置多样化、可选择、有实效的锻炼项目，促使学生每周至少参加三次课外体育锻炼，确保学生每天一小时体育活动时间覆盖面达到90%以上。</w:t>
      </w:r>
    </w:p>
    <w:p w14:paraId="03BACD89">
      <w:pPr>
        <w:spacing w:line="360" w:lineRule="exact"/>
        <w:ind w:firstLine="570"/>
        <w:rPr>
          <w:rFonts w:ascii="Times New Roman" w:hAnsi="Times New Roman"/>
          <w:color w:val="000000"/>
          <w:sz w:val="28"/>
          <w:szCs w:val="28"/>
        </w:rPr>
      </w:pPr>
      <w:r>
        <w:rPr>
          <w:rFonts w:ascii="Times New Roman" w:hAnsi="Times New Roman"/>
          <w:color w:val="000000"/>
          <w:sz w:val="28"/>
          <w:szCs w:val="28"/>
        </w:rPr>
        <w:t>11</w:t>
      </w:r>
      <w:r>
        <w:rPr>
          <w:rFonts w:hint="eastAsia" w:ascii="Times New Roman" w:hAnsi="Times New Roman"/>
          <w:color w:val="000000"/>
          <w:sz w:val="28"/>
          <w:szCs w:val="28"/>
          <w:lang w:eastAsia="zh-CN"/>
        </w:rPr>
        <w:t>.</w:t>
      </w:r>
      <w:r>
        <w:rPr>
          <w:rFonts w:ascii="Times New Roman" w:hAnsi="Times New Roman"/>
          <w:kern w:val="0"/>
          <w:sz w:val="28"/>
          <w:szCs w:val="28"/>
        </w:rPr>
        <w:t>加强“阳光长跑活动”“商大杯”“新生杯”“1911毅行”等品牌群体活动的培育。把“阳光长跑活动”作为学生体育课成绩考核内容之一；“商大杯”每年开展全校性学生体育竞赛项</w:t>
      </w:r>
      <w:r>
        <w:rPr>
          <w:rFonts w:ascii="Times New Roman" w:hAnsi="Times New Roman"/>
          <w:color w:val="000000"/>
          <w:kern w:val="0"/>
          <w:sz w:val="28"/>
          <w:szCs w:val="28"/>
        </w:rPr>
        <w:t>目不少于8项，“新生杯”每年在新生入学后举办体育竞赛项目不少于12项，确保新生参与人数达70%；“1911毅行”活动参加人数逐年增加。通</w:t>
      </w:r>
      <w:r>
        <w:rPr>
          <w:rFonts w:ascii="Times New Roman" w:hAnsi="Times New Roman"/>
          <w:kern w:val="0"/>
          <w:sz w:val="28"/>
          <w:szCs w:val="28"/>
        </w:rPr>
        <w:t>过五年的培育，形成一批参与人数多、社会影响力大、具有浙商大特色的品牌群体活动项目。</w:t>
      </w:r>
    </w:p>
    <w:p w14:paraId="18EABF60">
      <w:pPr>
        <w:spacing w:line="360" w:lineRule="exact"/>
        <w:ind w:firstLine="570"/>
        <w:rPr>
          <w:rFonts w:ascii="Times New Roman" w:hAnsi="Times New Roman"/>
          <w:color w:val="000000"/>
          <w:sz w:val="28"/>
          <w:szCs w:val="28"/>
        </w:rPr>
      </w:pPr>
      <w:r>
        <w:rPr>
          <w:rFonts w:ascii="Times New Roman" w:hAnsi="Times New Roman"/>
          <w:color w:val="000000"/>
          <w:sz w:val="28"/>
          <w:szCs w:val="28"/>
        </w:rPr>
        <w:t>12</w:t>
      </w:r>
      <w:r>
        <w:rPr>
          <w:rFonts w:hint="eastAsia" w:ascii="Times New Roman" w:hAnsi="Times New Roman"/>
          <w:color w:val="000000"/>
          <w:sz w:val="28"/>
          <w:szCs w:val="28"/>
          <w:lang w:eastAsia="zh-CN"/>
        </w:rPr>
        <w:t>.</w:t>
      </w:r>
      <w:r>
        <w:rPr>
          <w:rFonts w:ascii="Times New Roman" w:hAnsi="Times New Roman"/>
          <w:kern w:val="0"/>
          <w:sz w:val="28"/>
          <w:szCs w:val="28"/>
        </w:rPr>
        <w:t>学校每年组织春、秋季综合性学生运动会（或体育文化节），设置学生欢迎程度高、易于参与的竞技性、健身性和民族性体育项目，参与运动会的学生达到50%以上。要改革学校现有田径运动会的形式与赛制，以吸引更多学生参与运动会。学校将在每年5月举行的田径运动会的基础上，在每年秋季（10月中旬）召开全校学生</w:t>
      </w:r>
      <w:r>
        <w:rPr>
          <w:rFonts w:ascii="Times New Roman" w:hAnsi="Times New Roman"/>
          <w:color w:val="000000"/>
          <w:kern w:val="0"/>
          <w:sz w:val="28"/>
          <w:szCs w:val="28"/>
        </w:rPr>
        <w:t>体能大赛</w:t>
      </w:r>
      <w:r>
        <w:rPr>
          <w:rFonts w:ascii="Times New Roman" w:hAnsi="Times New Roman"/>
          <w:kern w:val="0"/>
          <w:sz w:val="28"/>
          <w:szCs w:val="28"/>
        </w:rPr>
        <w:t>，以鼓励学生积极参加课余体育锻炼，提高身体素质。</w:t>
      </w:r>
    </w:p>
    <w:p w14:paraId="78A0D3EF">
      <w:pPr>
        <w:spacing w:line="360" w:lineRule="exact"/>
        <w:ind w:firstLine="560" w:firstLineChars="200"/>
        <w:rPr>
          <w:rFonts w:ascii="Times New Roman" w:hAnsi="Times New Roman"/>
          <w:kern w:val="0"/>
          <w:sz w:val="28"/>
          <w:szCs w:val="28"/>
        </w:rPr>
      </w:pPr>
      <w:r>
        <w:rPr>
          <w:rFonts w:ascii="Times New Roman" w:hAnsi="Times New Roman"/>
          <w:color w:val="000000"/>
          <w:sz w:val="28"/>
          <w:szCs w:val="28"/>
        </w:rPr>
        <w:t>13</w:t>
      </w:r>
      <w:r>
        <w:rPr>
          <w:rFonts w:hint="eastAsia" w:ascii="Times New Roman" w:hAnsi="Times New Roman"/>
          <w:color w:val="000000"/>
          <w:sz w:val="28"/>
          <w:szCs w:val="28"/>
          <w:lang w:eastAsia="zh-CN"/>
        </w:rPr>
        <w:t>.</w:t>
      </w:r>
      <w:r>
        <w:rPr>
          <w:rFonts w:ascii="Times New Roman" w:hAnsi="Times New Roman"/>
          <w:sz w:val="28"/>
          <w:szCs w:val="28"/>
        </w:rPr>
        <w:t>加强学生体育社团（体育协会、体育俱乐部）建设。进一步明确学生体育社团指导部门的政治责任和领导责任，为</w:t>
      </w:r>
      <w:r>
        <w:rPr>
          <w:rFonts w:ascii="Times New Roman" w:hAnsi="Times New Roman"/>
          <w:kern w:val="0"/>
          <w:sz w:val="28"/>
          <w:szCs w:val="28"/>
        </w:rPr>
        <w:t>每个社团配备政治合格、业务过硬的指导教师，注重</w:t>
      </w:r>
      <w:r>
        <w:rPr>
          <w:rFonts w:ascii="Times New Roman" w:hAnsi="Times New Roman"/>
          <w:sz w:val="28"/>
          <w:szCs w:val="28"/>
        </w:rPr>
        <w:t>学生社团坚定政治立场和价值导向</w:t>
      </w:r>
      <w:r>
        <w:rPr>
          <w:rFonts w:ascii="Times New Roman" w:hAnsi="Times New Roman"/>
          <w:kern w:val="0"/>
          <w:sz w:val="28"/>
          <w:szCs w:val="28"/>
        </w:rPr>
        <w:t>，</w:t>
      </w:r>
      <w:r>
        <w:rPr>
          <w:rFonts w:ascii="Times New Roman" w:hAnsi="Times New Roman"/>
          <w:sz w:val="28"/>
          <w:szCs w:val="28"/>
        </w:rPr>
        <w:t>在全面摸底调研的基础上，制订学生体育社团管理办法，将体育社团活动纳入全校体育工作整体安排，逐步组建20个以上活动日常化、规范化、制度化的学生体育社团，</w:t>
      </w:r>
      <w:r>
        <w:rPr>
          <w:rFonts w:ascii="Times New Roman" w:hAnsi="Times New Roman"/>
          <w:kern w:val="0"/>
          <w:sz w:val="28"/>
          <w:szCs w:val="28"/>
        </w:rPr>
        <w:t>定期开展校内形式多样、学生喜闻乐见的课外体育活动，形成良好的校园体育氛围。</w:t>
      </w:r>
    </w:p>
    <w:p w14:paraId="67F3A3B6">
      <w:pPr>
        <w:spacing w:line="360" w:lineRule="exact"/>
        <w:ind w:firstLine="570"/>
        <w:rPr>
          <w:rFonts w:ascii="Times New Roman" w:hAnsi="Times New Roman"/>
          <w:color w:val="000000"/>
          <w:sz w:val="28"/>
          <w:szCs w:val="28"/>
        </w:rPr>
      </w:pPr>
      <w:r>
        <w:rPr>
          <w:rFonts w:ascii="Times New Roman" w:hAnsi="Times New Roman"/>
          <w:color w:val="000000"/>
          <w:sz w:val="28"/>
          <w:szCs w:val="28"/>
        </w:rPr>
        <w:t>14</w:t>
      </w:r>
      <w:r>
        <w:rPr>
          <w:rFonts w:hint="eastAsia" w:ascii="Times New Roman" w:hAnsi="Times New Roman"/>
          <w:color w:val="000000"/>
          <w:sz w:val="28"/>
          <w:szCs w:val="28"/>
          <w:lang w:eastAsia="zh-CN"/>
        </w:rPr>
        <w:t>.</w:t>
      </w:r>
      <w:r>
        <w:rPr>
          <w:rFonts w:ascii="Times New Roman" w:hAnsi="Times New Roman"/>
          <w:color w:val="000000"/>
          <w:sz w:val="28"/>
          <w:szCs w:val="28"/>
        </w:rPr>
        <w:t>各学院要结合自身特点制定学生课余体育活动计划，有针对性和实效性地开展体育锻炼，</w:t>
      </w:r>
      <w:r>
        <w:rPr>
          <w:rFonts w:ascii="Times New Roman" w:hAnsi="Times New Roman"/>
          <w:bCs/>
          <w:color w:val="000000"/>
          <w:sz w:val="28"/>
          <w:szCs w:val="28"/>
        </w:rPr>
        <w:t>引导学生“走下网络、走出寝室、走向操场”，促进学生参与体育锻炼从“他律”逐步走向“自律”，</w:t>
      </w:r>
      <w:r>
        <w:rPr>
          <w:rFonts w:ascii="Times New Roman" w:hAnsi="Times New Roman"/>
          <w:color w:val="000000"/>
          <w:sz w:val="28"/>
          <w:szCs w:val="28"/>
        </w:rPr>
        <w:t>逐步形成人人有体育项目、班班有体育活动、院院有体育特色的新局面。学校将针对各院系开展学生体育活动的优秀案例进行总结、评比、表彰和推广。</w:t>
      </w:r>
    </w:p>
    <w:p w14:paraId="6D6F553E">
      <w:pPr>
        <w:spacing w:line="360" w:lineRule="exact"/>
        <w:ind w:firstLine="570"/>
        <w:rPr>
          <w:rFonts w:ascii="Times New Roman" w:hAnsi="Times New Roman"/>
          <w:color w:val="000000"/>
          <w:sz w:val="28"/>
          <w:szCs w:val="28"/>
        </w:rPr>
      </w:pPr>
      <w:r>
        <w:rPr>
          <w:rFonts w:ascii="Times New Roman" w:hAnsi="Times New Roman"/>
          <w:color w:val="000000"/>
          <w:sz w:val="28"/>
          <w:szCs w:val="28"/>
        </w:rPr>
        <w:t>15．建立体育教师与院系工作联系制度，各学院聘任1-2名体育专业教师配合所在学院的分管体育领导指导开展学院体育工作，并建立体育工作指导教师的考评与激励制度。</w:t>
      </w:r>
    </w:p>
    <w:p w14:paraId="4A04FCA3">
      <w:pPr>
        <w:spacing w:line="360" w:lineRule="exact"/>
        <w:ind w:firstLine="560" w:firstLineChars="200"/>
        <w:rPr>
          <w:rFonts w:ascii="Times New Roman" w:hAnsi="Times New Roman"/>
          <w:bCs/>
          <w:color w:val="000000"/>
          <w:sz w:val="28"/>
          <w:szCs w:val="28"/>
        </w:rPr>
      </w:pPr>
      <w:r>
        <w:rPr>
          <w:rFonts w:ascii="Times New Roman" w:hAnsi="Times New Roman"/>
          <w:color w:val="000000"/>
          <w:sz w:val="28"/>
          <w:szCs w:val="28"/>
        </w:rPr>
        <w:t>16</w:t>
      </w:r>
      <w:r>
        <w:rPr>
          <w:rFonts w:hint="eastAsia" w:ascii="Times New Roman" w:hAnsi="Times New Roman"/>
          <w:color w:val="000000"/>
          <w:sz w:val="28"/>
          <w:szCs w:val="28"/>
          <w:lang w:eastAsia="zh-CN"/>
        </w:rPr>
        <w:t>.</w:t>
      </w:r>
      <w:r>
        <w:rPr>
          <w:rFonts w:ascii="Times New Roman" w:hAnsi="Times New Roman"/>
          <w:bCs/>
          <w:color w:val="000000"/>
          <w:sz w:val="28"/>
          <w:szCs w:val="28"/>
        </w:rPr>
        <w:t>学校把学生参与课余体育锻炼情况、学生体质健康水平纳入对学院学生工作的考核与评价指标之一。校体育运动委员会开展年度“学校群体工作先进单位”或“校长杯”评选与表彰活动。</w:t>
      </w:r>
    </w:p>
    <w:p w14:paraId="65129735">
      <w:pPr>
        <w:spacing w:line="360" w:lineRule="exact"/>
        <w:ind w:firstLine="551" w:firstLineChars="196"/>
        <w:rPr>
          <w:rFonts w:ascii="Times New Roman" w:hAnsi="Times New Roman"/>
          <w:b/>
          <w:color w:val="000000"/>
          <w:kern w:val="0"/>
          <w:sz w:val="28"/>
          <w:szCs w:val="28"/>
        </w:rPr>
      </w:pPr>
      <w:r>
        <w:rPr>
          <w:rFonts w:ascii="Times New Roman" w:hAnsi="Times New Roman"/>
          <w:b/>
          <w:sz w:val="28"/>
          <w:szCs w:val="28"/>
        </w:rPr>
        <w:t>三、</w:t>
      </w:r>
      <w:r>
        <w:rPr>
          <w:rFonts w:ascii="Times New Roman" w:hAnsi="Times New Roman"/>
          <w:b/>
          <w:color w:val="000000"/>
          <w:kern w:val="0"/>
          <w:sz w:val="28"/>
          <w:szCs w:val="28"/>
        </w:rPr>
        <w:t>进一步加强与改进学校学生体质健康监测评价工作</w:t>
      </w:r>
    </w:p>
    <w:p w14:paraId="12DE971B">
      <w:pPr>
        <w:spacing w:line="360" w:lineRule="exact"/>
        <w:ind w:firstLine="548" w:firstLineChars="196"/>
        <w:rPr>
          <w:rFonts w:ascii="Times New Roman" w:hAnsi="Times New Roman"/>
          <w:sz w:val="28"/>
          <w:szCs w:val="28"/>
        </w:rPr>
      </w:pPr>
      <w:r>
        <w:rPr>
          <w:rFonts w:ascii="Times New Roman" w:hAnsi="Times New Roman"/>
          <w:sz w:val="28"/>
          <w:szCs w:val="28"/>
        </w:rPr>
        <w:t>17</w:t>
      </w:r>
      <w:r>
        <w:rPr>
          <w:rFonts w:hint="eastAsia" w:ascii="Times New Roman" w:hAnsi="Times New Roman"/>
          <w:sz w:val="28"/>
          <w:szCs w:val="28"/>
          <w:lang w:eastAsia="zh-CN"/>
        </w:rPr>
        <w:t>.</w:t>
      </w:r>
      <w:r>
        <w:rPr>
          <w:rFonts w:ascii="Times New Roman" w:hAnsi="Times New Roman"/>
          <w:sz w:val="28"/>
          <w:szCs w:val="28"/>
        </w:rPr>
        <w:t>严格实施《国家学生体质健康标准》，建立学生体质健康测试中心，安排专门人员负责。</w:t>
      </w:r>
      <w:r>
        <w:rPr>
          <w:rFonts w:ascii="Times New Roman" w:hAnsi="Times New Roman"/>
          <w:color w:val="000000"/>
          <w:sz w:val="28"/>
          <w:szCs w:val="28"/>
        </w:rPr>
        <w:t>完善现有的测试、数据采集、传输及汇总方式与督查、评估手段，</w:t>
      </w:r>
      <w:r>
        <w:rPr>
          <w:rFonts w:ascii="Times New Roman" w:hAnsi="Times New Roman"/>
          <w:sz w:val="28"/>
          <w:szCs w:val="28"/>
        </w:rPr>
        <w:t>每年对所有在校学生进行体质健康测试，测试成绩及时向学生反馈，并将测试结果经教育部门审核后上报国家学生体质健康标准数据管理系统。建立学校学生体质健康年度报告制度，定期在校内公布学生体质健康测试总体结果。</w:t>
      </w:r>
    </w:p>
    <w:p w14:paraId="5C59348D">
      <w:pPr>
        <w:spacing w:line="360" w:lineRule="exact"/>
        <w:ind w:firstLine="548" w:firstLineChars="196"/>
        <w:rPr>
          <w:rFonts w:ascii="Times New Roman" w:hAnsi="Times New Roman"/>
          <w:color w:val="000000"/>
          <w:kern w:val="0"/>
          <w:sz w:val="28"/>
          <w:szCs w:val="28"/>
        </w:rPr>
      </w:pPr>
      <w:r>
        <w:rPr>
          <w:rFonts w:ascii="Times New Roman" w:hAnsi="Times New Roman"/>
          <w:color w:val="000000"/>
          <w:kern w:val="0"/>
          <w:sz w:val="28"/>
          <w:szCs w:val="28"/>
        </w:rPr>
        <w:t>18</w:t>
      </w:r>
      <w:r>
        <w:rPr>
          <w:rFonts w:hint="eastAsia" w:ascii="Times New Roman" w:hAnsi="Times New Roman"/>
          <w:color w:val="000000"/>
          <w:kern w:val="0"/>
          <w:sz w:val="28"/>
          <w:szCs w:val="28"/>
          <w:lang w:eastAsia="zh-CN"/>
        </w:rPr>
        <w:t>.</w:t>
      </w:r>
      <w:r>
        <w:rPr>
          <w:rFonts w:ascii="Times New Roman" w:hAnsi="Times New Roman"/>
          <w:color w:val="000000"/>
          <w:kern w:val="0"/>
          <w:sz w:val="28"/>
          <w:szCs w:val="28"/>
        </w:rPr>
        <w:t>建立学生体质健康状况分析和研判机制，根据学生体质健康状况制定干预措施，视情况采取分类教学、个别辅导等必要措施，指导学生有针对性地进行体育锻炼，切实改进体育工作，提高全体学生体质健康水平。</w:t>
      </w:r>
    </w:p>
    <w:p w14:paraId="2C3C6A13">
      <w:pPr>
        <w:spacing w:line="360" w:lineRule="exact"/>
        <w:ind w:firstLine="548" w:firstLineChars="196"/>
        <w:rPr>
          <w:rFonts w:ascii="Times New Roman" w:hAnsi="Times New Roman"/>
          <w:color w:val="000000"/>
          <w:kern w:val="0"/>
          <w:sz w:val="28"/>
          <w:szCs w:val="28"/>
        </w:rPr>
      </w:pPr>
      <w:r>
        <w:rPr>
          <w:rFonts w:ascii="Times New Roman" w:hAnsi="Times New Roman"/>
          <w:color w:val="000000"/>
          <w:kern w:val="0"/>
          <w:sz w:val="28"/>
          <w:szCs w:val="28"/>
        </w:rPr>
        <w:t>19</w:t>
      </w:r>
      <w:r>
        <w:rPr>
          <w:rFonts w:hint="eastAsia" w:ascii="Times New Roman" w:hAnsi="Times New Roman"/>
          <w:color w:val="000000"/>
          <w:kern w:val="0"/>
          <w:sz w:val="28"/>
          <w:szCs w:val="28"/>
          <w:lang w:eastAsia="zh-CN"/>
        </w:rPr>
        <w:t>.</w:t>
      </w:r>
      <w:r>
        <w:rPr>
          <w:rFonts w:ascii="Times New Roman" w:hAnsi="Times New Roman"/>
          <w:color w:val="000000"/>
          <w:kern w:val="0"/>
          <w:sz w:val="28"/>
          <w:szCs w:val="28"/>
        </w:rPr>
        <w:t>修订完善《国家学生体质健康标准》配套管理制度，将学生体质测试成绩列入学生档案，作为对学生评优、评先的重要依据。成绩评定达到良好及以上者，方可参加评优与评奖；成绩达到优秀者，方可获体育奖学分。测试成绩评定不及格者，在本学年度准予补测一次，补测仍不及格，则学年成绩评定为不及格。学生毕业时测试的成绩达不到50分者按结业或肄业处理。学生因病或残疾可向学校提交暂缓或免予执行《标准》的申请，经医疗单位证明，体育教学部门核准，可暂缓或免予执行《标准》。</w:t>
      </w:r>
    </w:p>
    <w:p w14:paraId="7919469C">
      <w:pPr>
        <w:spacing w:line="360" w:lineRule="exact"/>
        <w:ind w:firstLine="551" w:firstLineChars="196"/>
        <w:rPr>
          <w:rFonts w:ascii="Times New Roman" w:hAnsi="Times New Roman"/>
          <w:b/>
          <w:color w:val="000000"/>
          <w:kern w:val="0"/>
          <w:sz w:val="28"/>
          <w:szCs w:val="28"/>
        </w:rPr>
      </w:pPr>
      <w:r>
        <w:rPr>
          <w:rFonts w:ascii="Times New Roman" w:hAnsi="Times New Roman"/>
          <w:b/>
          <w:color w:val="000000"/>
          <w:kern w:val="0"/>
          <w:sz w:val="28"/>
          <w:szCs w:val="28"/>
        </w:rPr>
        <w:t>四、进一步完善学校体育工作的政策保障措施</w:t>
      </w:r>
    </w:p>
    <w:p w14:paraId="1391989F">
      <w:pPr>
        <w:spacing w:line="360" w:lineRule="exact"/>
        <w:ind w:firstLine="560" w:firstLineChars="200"/>
        <w:rPr>
          <w:rFonts w:ascii="Times New Roman" w:hAnsi="Times New Roman"/>
          <w:color w:val="000000"/>
          <w:kern w:val="0"/>
          <w:sz w:val="28"/>
          <w:szCs w:val="28"/>
        </w:rPr>
      </w:pPr>
      <w:r>
        <w:rPr>
          <w:rFonts w:ascii="Times New Roman" w:hAnsi="Times New Roman"/>
          <w:color w:val="000000"/>
          <w:kern w:val="0"/>
          <w:sz w:val="28"/>
          <w:szCs w:val="28"/>
        </w:rPr>
        <w:t>20</w:t>
      </w:r>
      <w:r>
        <w:rPr>
          <w:rFonts w:hint="eastAsia" w:ascii="Times New Roman" w:hAnsi="Times New Roman"/>
          <w:color w:val="000000"/>
          <w:kern w:val="0"/>
          <w:sz w:val="28"/>
          <w:szCs w:val="28"/>
          <w:lang w:eastAsia="zh-CN"/>
        </w:rPr>
        <w:t>.</w:t>
      </w:r>
      <w:r>
        <w:rPr>
          <w:rFonts w:ascii="Times New Roman" w:hAnsi="Times New Roman"/>
          <w:color w:val="000000"/>
          <w:kern w:val="0"/>
          <w:sz w:val="28"/>
          <w:szCs w:val="28"/>
        </w:rPr>
        <w:t>加大对学校体育工作经费投入，保持体育经费与学校教育事业经费同步增长。完善学校体育设施，明确安全责任，切实加强学校体育活动的安全教育、伤害预防和风险管理，建立健全校园体育活动意外伤害保险制度，妥善处置伤害事件。</w:t>
      </w:r>
    </w:p>
    <w:p w14:paraId="70C701A5">
      <w:pPr>
        <w:spacing w:line="360" w:lineRule="exact"/>
        <w:ind w:firstLine="560" w:firstLineChars="200"/>
        <w:rPr>
          <w:rFonts w:ascii="Times New Roman" w:hAnsi="Times New Roman"/>
          <w:color w:val="000000"/>
          <w:kern w:val="0"/>
          <w:sz w:val="28"/>
          <w:szCs w:val="28"/>
        </w:rPr>
      </w:pPr>
      <w:r>
        <w:rPr>
          <w:rFonts w:ascii="Times New Roman" w:hAnsi="Times New Roman"/>
          <w:color w:val="000000"/>
          <w:kern w:val="0"/>
          <w:sz w:val="28"/>
          <w:szCs w:val="28"/>
        </w:rPr>
        <w:t>21</w:t>
      </w:r>
      <w:r>
        <w:rPr>
          <w:rFonts w:hint="eastAsia" w:ascii="Times New Roman" w:hAnsi="Times New Roman"/>
          <w:color w:val="000000"/>
          <w:kern w:val="0"/>
          <w:sz w:val="28"/>
          <w:szCs w:val="28"/>
          <w:lang w:eastAsia="zh-CN"/>
        </w:rPr>
        <w:t>.</w:t>
      </w:r>
      <w:r>
        <w:rPr>
          <w:rFonts w:ascii="Times New Roman" w:hAnsi="Times New Roman"/>
          <w:sz w:val="28"/>
          <w:szCs w:val="28"/>
        </w:rPr>
        <w:t>加强学校体育卫生教师队伍建设。</w:t>
      </w:r>
      <w:r>
        <w:rPr>
          <w:rFonts w:ascii="Times New Roman" w:hAnsi="Times New Roman"/>
          <w:color w:val="000000"/>
          <w:sz w:val="28"/>
          <w:szCs w:val="28"/>
        </w:rPr>
        <w:t>根据体育课程内涵扩大、工作量增加的实际，逐步</w:t>
      </w:r>
      <w:r>
        <w:rPr>
          <w:rFonts w:ascii="Times New Roman" w:hAnsi="Times New Roman"/>
          <w:color w:val="000000"/>
          <w:kern w:val="0"/>
          <w:sz w:val="28"/>
          <w:szCs w:val="28"/>
        </w:rPr>
        <w:t>配齐配强</w:t>
      </w:r>
      <w:r>
        <w:rPr>
          <w:rFonts w:ascii="Times New Roman" w:hAnsi="Times New Roman"/>
          <w:color w:val="000000"/>
          <w:sz w:val="28"/>
          <w:szCs w:val="28"/>
        </w:rPr>
        <w:t>专职体育教师。体育教师教学和指导的体育课课余体育训练、体育竞赛、体质健康测试等均应计算工作量，其工作量的计算与计酬应与其他基础学科教师同等对待。</w:t>
      </w:r>
    </w:p>
    <w:p w14:paraId="512E85B7">
      <w:pPr>
        <w:spacing w:line="360" w:lineRule="exact"/>
        <w:ind w:firstLine="560" w:firstLineChars="200"/>
        <w:rPr>
          <w:rFonts w:ascii="Times New Roman" w:hAnsi="Times New Roman"/>
          <w:color w:val="FF0000"/>
          <w:kern w:val="0"/>
          <w:sz w:val="28"/>
          <w:szCs w:val="28"/>
        </w:rPr>
      </w:pPr>
      <w:r>
        <w:rPr>
          <w:rFonts w:ascii="Times New Roman" w:hAnsi="Times New Roman"/>
          <w:color w:val="000000"/>
          <w:kern w:val="0"/>
          <w:sz w:val="28"/>
          <w:szCs w:val="28"/>
        </w:rPr>
        <w:t>22</w:t>
      </w:r>
      <w:r>
        <w:rPr>
          <w:rFonts w:hint="eastAsia" w:ascii="Times New Roman" w:hAnsi="Times New Roman"/>
          <w:color w:val="000000"/>
          <w:kern w:val="0"/>
          <w:sz w:val="28"/>
          <w:szCs w:val="28"/>
          <w:lang w:eastAsia="zh-CN"/>
        </w:rPr>
        <w:t>.</w:t>
      </w:r>
      <w:r>
        <w:rPr>
          <w:rFonts w:ascii="Times New Roman" w:hAnsi="Times New Roman"/>
          <w:color w:val="000000"/>
          <w:kern w:val="0"/>
          <w:sz w:val="28"/>
          <w:szCs w:val="28"/>
        </w:rPr>
        <w:t>完善现有体育教师工作考核与评价、职称评定与晋升制度。学校将充分考虑体育工作的特殊性，把体育教学质量、运动训练与竞赛成绩、开展课外体育活动提高学生身体素质的实际效果与影响，以及体育学科建设的贡献等方面，作为体育教师职称评定与晋升的主要依据，以改变当前过度强调论文与科研项目的做法，逐步建立一支年龄结构、专项结构、学历结构、职称结构合理的体育师资队伍。</w:t>
      </w:r>
    </w:p>
    <w:p w14:paraId="0FCC1872">
      <w:pPr>
        <w:spacing w:line="360" w:lineRule="exact"/>
        <w:ind w:firstLine="560" w:firstLineChars="200"/>
        <w:rPr>
          <w:rFonts w:ascii="Times New Roman" w:hAnsi="Times New Roman"/>
          <w:color w:val="000000"/>
          <w:kern w:val="0"/>
          <w:sz w:val="28"/>
          <w:szCs w:val="28"/>
        </w:rPr>
      </w:pPr>
      <w:r>
        <w:rPr>
          <w:rFonts w:ascii="Times New Roman" w:hAnsi="Times New Roman"/>
          <w:color w:val="000000"/>
          <w:kern w:val="0"/>
          <w:sz w:val="28"/>
          <w:szCs w:val="28"/>
        </w:rPr>
        <w:t>23</w:t>
      </w:r>
      <w:r>
        <w:rPr>
          <w:rFonts w:hint="eastAsia" w:ascii="Times New Roman" w:hAnsi="Times New Roman"/>
          <w:color w:val="000000"/>
          <w:kern w:val="0"/>
          <w:sz w:val="28"/>
          <w:szCs w:val="28"/>
          <w:lang w:eastAsia="zh-CN"/>
        </w:rPr>
        <w:t>.</w:t>
      </w:r>
      <w:r>
        <w:rPr>
          <w:rFonts w:ascii="Times New Roman" w:hAnsi="Times New Roman"/>
          <w:color w:val="000000"/>
          <w:kern w:val="0"/>
          <w:sz w:val="28"/>
          <w:szCs w:val="28"/>
        </w:rPr>
        <w:t>进一步完善现行的学校体育场馆、设施和器材的配备、管理、运行与使用、维护与维修等规章制度，简化审批程序、提高学校体育场馆信息化管理水平，提升学校现有体育场馆的利用率和利用效益，以充分满足全校参加课余体育锻炼、组织各种体育活动的需要。坚持在课余和节假日向全校师生免费或优惠开放。</w:t>
      </w:r>
    </w:p>
    <w:p w14:paraId="41F26938">
      <w:pPr>
        <w:spacing w:line="360" w:lineRule="exact"/>
        <w:ind w:firstLine="560" w:firstLineChars="200"/>
        <w:rPr>
          <w:rFonts w:ascii="Times New Roman" w:hAnsi="Times New Roman"/>
          <w:sz w:val="28"/>
          <w:szCs w:val="28"/>
        </w:rPr>
      </w:pPr>
      <w:r>
        <w:rPr>
          <w:rFonts w:ascii="Times New Roman" w:hAnsi="Times New Roman"/>
          <w:color w:val="000000"/>
          <w:kern w:val="0"/>
          <w:sz w:val="28"/>
          <w:szCs w:val="28"/>
        </w:rPr>
        <w:t>24</w:t>
      </w:r>
      <w:r>
        <w:rPr>
          <w:rFonts w:hint="eastAsia" w:ascii="Times New Roman" w:hAnsi="Times New Roman"/>
          <w:color w:val="000000"/>
          <w:kern w:val="0"/>
          <w:sz w:val="28"/>
          <w:szCs w:val="28"/>
          <w:lang w:eastAsia="zh-CN"/>
        </w:rPr>
        <w:t>.</w:t>
      </w:r>
      <w:r>
        <w:rPr>
          <w:rFonts w:ascii="Times New Roman" w:hAnsi="Times New Roman"/>
          <w:color w:val="000000"/>
          <w:kern w:val="0"/>
          <w:sz w:val="28"/>
          <w:szCs w:val="28"/>
        </w:rPr>
        <w:t>加强舆论宣传，构建高效的学校体育管理运行机制。</w:t>
      </w:r>
      <w:r>
        <w:rPr>
          <w:rFonts w:ascii="Times New Roman" w:hAnsi="Times New Roman"/>
          <w:sz w:val="28"/>
          <w:szCs w:val="28"/>
        </w:rPr>
        <w:t>加强学校体育宣传与新媒体的结合，着力学校体育新媒体平台建设，传播健康理念和体育知识，充分展示学生健康向上的精神风貌。各职能部门、各学院与体育工作部要通力合作，大力弘扬校园体育文化，培育体育精神，形成全校关心学生健康成长的良好舆论氛围、齐抓共管学校体育的运行机制。</w:t>
      </w:r>
    </w:p>
    <w:p w14:paraId="3837C55B">
      <w:pPr>
        <w:spacing w:line="360" w:lineRule="exact"/>
        <w:rPr>
          <w:rFonts w:ascii="Times New Roman" w:hAnsi="Times New Roman"/>
          <w:sz w:val="28"/>
          <w:szCs w:val="28"/>
        </w:rPr>
      </w:pPr>
    </w:p>
    <w:p w14:paraId="10780C21">
      <w:pPr>
        <w:spacing w:line="360" w:lineRule="exact"/>
        <w:rPr>
          <w:rFonts w:ascii="Times New Roman" w:hAnsi="Times New Roman"/>
          <w:sz w:val="28"/>
          <w:szCs w:val="28"/>
        </w:rPr>
      </w:pPr>
    </w:p>
    <w:p w14:paraId="28BA2D29">
      <w:pPr>
        <w:spacing w:line="360" w:lineRule="exact"/>
        <w:ind w:firstLine="6160" w:firstLineChars="2200"/>
        <w:rPr>
          <w:rFonts w:ascii="Times New Roman" w:hAnsi="Times New Roman"/>
          <w:sz w:val="28"/>
          <w:szCs w:val="28"/>
        </w:rPr>
      </w:pPr>
      <w:r>
        <w:rPr>
          <w:rFonts w:ascii="Times New Roman" w:hAnsi="Times New Roman"/>
          <w:sz w:val="28"/>
          <w:szCs w:val="28"/>
        </w:rPr>
        <w:t>浙江工商大学</w:t>
      </w:r>
    </w:p>
    <w:p w14:paraId="32F8612F">
      <w:pPr>
        <w:spacing w:line="360" w:lineRule="exact"/>
        <w:ind w:firstLine="6020" w:firstLineChars="2150"/>
        <w:rPr>
          <w:rFonts w:ascii="Times New Roman" w:hAnsi="Times New Roman"/>
          <w:sz w:val="28"/>
          <w:szCs w:val="28"/>
        </w:rPr>
      </w:pPr>
      <w:r>
        <w:rPr>
          <w:rFonts w:ascii="Times New Roman" w:hAnsi="Times New Roman"/>
          <w:sz w:val="28"/>
          <w:szCs w:val="28"/>
        </w:rPr>
        <w:t>2019年4月4日</w:t>
      </w:r>
    </w:p>
    <w:p w14:paraId="5EEDDD55">
      <w:pPr>
        <w:spacing w:line="360" w:lineRule="exact"/>
        <w:rPr>
          <w:rFonts w:ascii="Times New Roman" w:hAnsi="Times New Roman"/>
          <w:sz w:val="28"/>
          <w:szCs w:val="28"/>
        </w:rPr>
      </w:pPr>
    </w:p>
    <w:p w14:paraId="50941298">
      <w:pPr>
        <w:spacing w:after="156" w:afterLines="50" w:line="360" w:lineRule="exact"/>
        <w:jc w:val="center"/>
        <w:rPr>
          <w:rFonts w:ascii="Times New Roman" w:hAnsi="Times New Roman"/>
          <w:b/>
          <w:sz w:val="30"/>
          <w:szCs w:val="30"/>
        </w:rPr>
      </w:pPr>
      <w:r>
        <w:rPr>
          <w:rFonts w:ascii="Times New Roman" w:hAnsi="Times New Roman"/>
          <w:b/>
          <w:sz w:val="30"/>
          <w:szCs w:val="30"/>
        </w:rPr>
        <w:t>浙江工商大学体育工作部简介</w:t>
      </w:r>
    </w:p>
    <w:p w14:paraId="1BD8736C">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imes New Roman" w:hAnsi="Times New Roman"/>
          <w:sz w:val="28"/>
          <w:szCs w:val="28"/>
          <w:lang w:val="en-US" w:eastAsia="zh-CN"/>
        </w:rPr>
      </w:pPr>
      <w:r>
        <w:rPr>
          <w:rFonts w:hint="eastAsia" w:ascii="Times New Roman" w:hAnsi="Times New Roman"/>
          <w:sz w:val="28"/>
          <w:szCs w:val="28"/>
          <w:lang w:val="en-US" w:eastAsia="zh-CN"/>
        </w:rPr>
        <w:t xml:space="preserve">体育工作部负责全校体育教学、校园群体活动、运动队训练、学生体质健康测试和体育场馆管理等工作。体工部下设行政办公室、教学管理中心、竞赛与训练中心、科研与体质测试中心、群体活动中心等二级机构，并成立有体育健康与管理研究所、大学生健康体适能与运动训练监控中心、中国轮滑产业研究院等科研机构。目前，体工部设部主任、副主任各1名。设直属党支部，有支部书记1名、支部副书记1名、支部委员5名（兼职）。部门实行二级管理，办公室和各中心负责人1名。 体育工作部共有教职工34人，党员23人占69.69%；有专职教师30人，其中二级教授1人、四级教授1人、副教授8人、讲师16人、助教4人，高级职称占教师总数的33.3%，25人具有硕士及以上学位（其中1人具有博士学位），占专职教师总数的86.20%；教学辅助人员2人。 </w:t>
      </w:r>
    </w:p>
    <w:p w14:paraId="6A2CFDFB">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imes New Roman" w:hAnsi="Times New Roman"/>
          <w:sz w:val="28"/>
          <w:szCs w:val="28"/>
          <w:lang w:val="en-US" w:eastAsia="zh-CN"/>
        </w:rPr>
      </w:pPr>
      <w:r>
        <w:rPr>
          <w:rFonts w:hint="eastAsia" w:ascii="Times New Roman" w:hAnsi="Times New Roman"/>
          <w:sz w:val="28"/>
          <w:szCs w:val="28"/>
          <w:lang w:val="en-US" w:eastAsia="zh-CN"/>
        </w:rPr>
        <w:t>学校运动场地、各类（种）教学设施齐全，器材设备充足，能充分满足普通体育课教学、高水平运动队训练、学生课外体育锻炼及各种体育协会活动的需求。我校现有运动场馆总面积147928㎡。可容纳11200人体育场一座；体育中心一座，面积26918㎡，共分九个场馆，即游泳馆(一个标准池和一个练习池)、篮球馆（3个球场）、排球馆（3个球场）、两个乒乓球馆（72张球桌）、两个健美操馆、健身馆、羽毛球馆（9个球场）；下沙校区室外运动场包括400m标准塑胶跑道田径场1个（内含人工草皮足球场）、专用足球场1个（人工草皮）、PU篮球场17块、PU排球场14块、PU网球场7块、轮滑场地一块；教工路校区运动场包括体育馆、乒乓球馆、健身馆、健美操馆各一座等，有250m田径场1个，篮球场13块，排球场5块；文体中心一座，总建筑面积约19100㎡，其中主馆建筑面积约11300㎡，副馆建筑面积约3900㎡，架空层建筑面积约3900㎡。</w:t>
      </w:r>
    </w:p>
    <w:p w14:paraId="045244F2">
      <w:pPr>
        <w:spacing w:line="360" w:lineRule="exact"/>
        <w:ind w:firstLine="420" w:firstLineChars="200"/>
        <w:rPr>
          <w:rFonts w:hint="eastAsia" w:ascii="微软雅黑" w:hAnsi="微软雅黑" w:eastAsia="微软雅黑" w:cs="微软雅黑"/>
          <w:i w:val="0"/>
          <w:iCs w:val="0"/>
          <w:caps w:val="0"/>
          <w:color w:val="141D29"/>
          <w:spacing w:val="0"/>
          <w:sz w:val="21"/>
          <w:szCs w:val="21"/>
          <w:shd w:val="clear" w:fill="FFFFFF"/>
        </w:rPr>
      </w:pPr>
    </w:p>
    <w:p w14:paraId="13765F42">
      <w:pPr>
        <w:spacing w:line="360" w:lineRule="exact"/>
        <w:ind w:firstLine="560" w:firstLineChars="200"/>
        <w:rPr>
          <w:rFonts w:hint="eastAsia" w:ascii="Times New Roman" w:hAnsi="Times New Roman"/>
          <w:sz w:val="28"/>
          <w:szCs w:val="28"/>
        </w:rPr>
      </w:pPr>
    </w:p>
    <w:p w14:paraId="49F0B508">
      <w:pPr>
        <w:spacing w:line="360" w:lineRule="exact"/>
        <w:rPr>
          <w:rFonts w:ascii="Times New Roman" w:hAnsi="Times New Roman"/>
          <w:sz w:val="28"/>
          <w:szCs w:val="28"/>
        </w:rPr>
      </w:pPr>
    </w:p>
    <w:p w14:paraId="1EE3405E">
      <w:pPr>
        <w:spacing w:line="360" w:lineRule="exact"/>
        <w:rPr>
          <w:rFonts w:ascii="Times New Roman" w:hAnsi="Times New Roman"/>
          <w:sz w:val="28"/>
          <w:szCs w:val="28"/>
        </w:rPr>
      </w:pPr>
    </w:p>
    <w:p w14:paraId="164686FD">
      <w:pPr>
        <w:spacing w:line="360" w:lineRule="exact"/>
        <w:rPr>
          <w:rFonts w:ascii="Times New Roman" w:hAnsi="Times New Roman"/>
          <w:sz w:val="28"/>
          <w:szCs w:val="28"/>
        </w:rPr>
      </w:pPr>
    </w:p>
    <w:p w14:paraId="743477A3">
      <w:pPr>
        <w:spacing w:line="360" w:lineRule="exact"/>
        <w:rPr>
          <w:rFonts w:ascii="Times New Roman" w:hAnsi="Times New Roman"/>
          <w:sz w:val="28"/>
          <w:szCs w:val="28"/>
        </w:rPr>
      </w:pPr>
    </w:p>
    <w:p w14:paraId="717A5898">
      <w:pPr>
        <w:spacing w:line="360" w:lineRule="exact"/>
        <w:rPr>
          <w:rFonts w:ascii="Times New Roman" w:hAnsi="Times New Roman"/>
          <w:sz w:val="28"/>
          <w:szCs w:val="28"/>
        </w:rPr>
      </w:pPr>
    </w:p>
    <w:p w14:paraId="61D60654">
      <w:pPr>
        <w:spacing w:line="360" w:lineRule="exact"/>
        <w:rPr>
          <w:rFonts w:ascii="Times New Roman" w:hAnsi="Times New Roman"/>
          <w:sz w:val="28"/>
          <w:szCs w:val="28"/>
        </w:rPr>
      </w:pPr>
    </w:p>
    <w:p w14:paraId="21379539">
      <w:pPr>
        <w:spacing w:line="360" w:lineRule="exact"/>
        <w:rPr>
          <w:rFonts w:ascii="Times New Roman" w:hAnsi="Times New Roman"/>
          <w:sz w:val="28"/>
          <w:szCs w:val="28"/>
        </w:rPr>
      </w:pPr>
    </w:p>
    <w:p w14:paraId="242FA812">
      <w:pPr>
        <w:spacing w:after="156" w:afterLines="50" w:line="360" w:lineRule="exact"/>
        <w:jc w:val="both"/>
        <w:rPr>
          <w:rFonts w:hint="eastAsia" w:ascii="Times New Roman" w:hAnsi="Times New Roman"/>
          <w:b/>
          <w:sz w:val="30"/>
          <w:szCs w:val="30"/>
        </w:rPr>
      </w:pPr>
    </w:p>
    <w:p w14:paraId="64196D8A">
      <w:pPr>
        <w:spacing w:after="156" w:afterLines="50" w:line="360" w:lineRule="exact"/>
        <w:jc w:val="center"/>
        <w:rPr>
          <w:rFonts w:hint="eastAsia" w:ascii="Times New Roman" w:hAnsi="Times New Roman"/>
          <w:b/>
          <w:sz w:val="30"/>
          <w:szCs w:val="30"/>
        </w:rPr>
      </w:pPr>
      <w:r>
        <w:rPr>
          <w:rFonts w:hint="eastAsia" w:ascii="Times New Roman" w:hAnsi="Times New Roman"/>
          <w:b/>
          <w:sz w:val="30"/>
          <w:szCs w:val="30"/>
        </w:rPr>
        <w:t>浙江工商大学体育工作部</w:t>
      </w:r>
    </w:p>
    <w:p w14:paraId="1CC94ED5">
      <w:pPr>
        <w:spacing w:after="156" w:afterLines="50" w:line="360" w:lineRule="exact"/>
        <w:jc w:val="center"/>
        <w:rPr>
          <w:rFonts w:hint="eastAsia" w:ascii="Times New Roman" w:hAnsi="Times New Roman" w:eastAsia="宋体"/>
          <w:b/>
          <w:color w:val="000000" w:themeColor="text1"/>
          <w:sz w:val="30"/>
          <w:szCs w:val="30"/>
          <w:lang w:eastAsia="zh-CN"/>
          <w14:textFill>
            <w14:solidFill>
              <w14:schemeClr w14:val="tx1"/>
            </w14:solidFill>
          </w14:textFill>
        </w:rPr>
      </w:pPr>
      <w:r>
        <w:rPr>
          <w:rFonts w:hint="eastAsia" w:ascii="Times New Roman" w:hAnsi="Times New Roman"/>
          <w:b/>
          <w:sz w:val="30"/>
          <w:szCs w:val="30"/>
        </w:rPr>
        <w:t>体育课</w:t>
      </w:r>
      <w:r>
        <w:rPr>
          <w:rFonts w:hint="eastAsia" w:ascii="Times New Roman" w:hAnsi="Times New Roman"/>
          <w:b/>
          <w:sz w:val="30"/>
          <w:szCs w:val="30"/>
          <w:lang w:val="en-US" w:eastAsia="zh-CN"/>
        </w:rPr>
        <w:t>安全</w:t>
      </w:r>
      <w:r>
        <w:rPr>
          <w:rFonts w:hint="eastAsia" w:ascii="Times New Roman" w:hAnsi="Times New Roman"/>
          <w:b/>
          <w:sz w:val="30"/>
          <w:szCs w:val="30"/>
        </w:rPr>
        <w:t>实施细则</w:t>
      </w:r>
      <w:r>
        <w:rPr>
          <w:rFonts w:hint="eastAsia" w:ascii="Times New Roman" w:hAnsi="Times New Roman"/>
          <w:b/>
          <w:color w:val="000000" w:themeColor="text1"/>
          <w:sz w:val="30"/>
          <w:szCs w:val="30"/>
          <w:lang w:eastAsia="zh-CN"/>
          <w14:textFill>
            <w14:solidFill>
              <w14:schemeClr w14:val="tx1"/>
            </w14:solidFill>
          </w14:textFill>
        </w:rPr>
        <w:t>（</w:t>
      </w:r>
      <w:r>
        <w:rPr>
          <w:rFonts w:hint="eastAsia" w:ascii="Times New Roman" w:hAnsi="Times New Roman"/>
          <w:b/>
          <w:color w:val="000000" w:themeColor="text1"/>
          <w:sz w:val="30"/>
          <w:szCs w:val="30"/>
          <w:lang w:val="en-US" w:eastAsia="zh-CN"/>
          <w14:textFill>
            <w14:solidFill>
              <w14:schemeClr w14:val="tx1"/>
            </w14:solidFill>
          </w14:textFill>
        </w:rPr>
        <w:t>部分摘抄</w:t>
      </w:r>
      <w:r>
        <w:rPr>
          <w:rFonts w:hint="eastAsia" w:ascii="Times New Roman" w:hAnsi="Times New Roman"/>
          <w:b/>
          <w:color w:val="000000" w:themeColor="text1"/>
          <w:sz w:val="30"/>
          <w:szCs w:val="30"/>
          <w:lang w:eastAsia="zh-CN"/>
          <w14:textFill>
            <w14:solidFill>
              <w14:schemeClr w14:val="tx1"/>
            </w14:solidFill>
          </w14:textFill>
        </w:rPr>
        <w:t>）</w:t>
      </w:r>
    </w:p>
    <w:p w14:paraId="5C107368">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体育课是一个开放自由的课堂，但是它又是一个很容易发生事故 的课堂，任何一个很小的疏忽都能造成沉痛的代价。如果上体育课时 不注意自我保护，忽视安全，就很容易出现运动伤害。轻微的如擦伤、拉伤，扭伤等，严重的会造成骨折、脑震荡，甚至还会造成更加严重的人身伤害。</w:t>
      </w:r>
    </w:p>
    <w:p w14:paraId="776B3EB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一</w:t>
      </w:r>
      <w:r>
        <w:rPr>
          <w:rFonts w:hint="eastAsia" w:ascii="宋体" w:hAnsi="宋体" w:eastAsia="宋体" w:cs="宋体"/>
          <w:b/>
          <w:bCs/>
          <w:sz w:val="28"/>
          <w:szCs w:val="28"/>
        </w:rPr>
        <w:t>、学生参加体育课活动安全实施细则</w:t>
      </w:r>
    </w:p>
    <w:p w14:paraId="01E1C6A3">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1.体育课的衣着准备。</w:t>
      </w:r>
    </w:p>
    <w:p w14:paraId="7FE7AD78">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 穿运动服上课，衣服宽松合体；</w:t>
      </w:r>
    </w:p>
    <w:p w14:paraId="4EA12855">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 衣服上不要别胸针、证章等；</w:t>
      </w:r>
    </w:p>
    <w:p w14:paraId="541ED008">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1.3 上衣、裤子口袋里不要装钥匙、小刀等坚硬、尖锐锋利的物 品；</w:t>
      </w:r>
    </w:p>
    <w:p w14:paraId="5E55F37E">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 不要佩戴各种金属的或玻璃、塑料的装饰物；</w:t>
      </w:r>
    </w:p>
    <w:p w14:paraId="37BDA631">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 女生头上不要戴各种发卡；</w:t>
      </w:r>
    </w:p>
    <w:p w14:paraId="4FAB492B">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1.6 患有近视眼的同学，如果不戴眼镜可以上体育课，就尽量不要戴眼镜；如果必须戴眼镜，做动作时一定要小心谨慎。做垫上运动时，必须摘下眼镜；</w:t>
      </w:r>
    </w:p>
    <w:p w14:paraId="21EA561A">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1.7 穿运动鞋，不能穿皮鞋上课。</w:t>
      </w:r>
    </w:p>
    <w:p w14:paraId="6A27898F">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2.上课前的注意事项——课前准备好。</w:t>
      </w:r>
    </w:p>
    <w:p w14:paraId="1BB15FB2">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检查自己的身体情况。</w:t>
      </w:r>
      <w:r>
        <w:rPr>
          <w:rFonts w:hint="eastAsia" w:ascii="宋体" w:hAnsi="宋体" w:eastAsia="宋体" w:cs="宋体"/>
          <w:b/>
          <w:bCs/>
          <w:sz w:val="28"/>
          <w:szCs w:val="28"/>
        </w:rPr>
        <w:t>课前</w:t>
      </w:r>
      <w:r>
        <w:rPr>
          <w:rFonts w:hint="eastAsia" w:ascii="宋体" w:hAnsi="宋体" w:eastAsia="宋体" w:cs="宋体"/>
          <w:sz w:val="28"/>
          <w:szCs w:val="28"/>
        </w:rPr>
        <w:t>，首先要了解自己的身体状况，注意能量补充，不能空腹来参加体育课学习。</w:t>
      </w:r>
      <w:r>
        <w:rPr>
          <w:rFonts w:hint="eastAsia" w:ascii="宋体" w:hAnsi="宋体" w:eastAsia="宋体" w:cs="宋体"/>
          <w:b/>
          <w:bCs/>
          <w:sz w:val="28"/>
          <w:szCs w:val="28"/>
        </w:rPr>
        <w:t>上课时</w:t>
      </w:r>
      <w:r>
        <w:rPr>
          <w:rFonts w:hint="eastAsia" w:ascii="宋体" w:hAnsi="宋体" w:eastAsia="宋体" w:cs="宋体"/>
          <w:sz w:val="28"/>
          <w:szCs w:val="28"/>
        </w:rPr>
        <w:t>学会自我监督，随时注意身体功能状况变化，若有不良症状要及时向教师反映情况，采取见习或必要的保健措施。</w:t>
      </w:r>
      <w:r>
        <w:rPr>
          <w:rFonts w:hint="eastAsia" w:ascii="宋体" w:hAnsi="宋体" w:eastAsia="宋体" w:cs="宋体"/>
          <w:b/>
          <w:bCs/>
          <w:sz w:val="28"/>
          <w:szCs w:val="28"/>
        </w:rPr>
        <w:t>切忌隐瞒</w:t>
      </w:r>
      <w:r>
        <w:rPr>
          <w:rFonts w:hint="eastAsia" w:ascii="宋体" w:hAnsi="宋体" w:eastAsia="宋体" w:cs="宋体"/>
          <w:sz w:val="28"/>
          <w:szCs w:val="28"/>
        </w:rPr>
        <w:t>身体不适，勉强参加体育课学习。</w:t>
      </w:r>
    </w:p>
    <w:p w14:paraId="61B7B9B8">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有以下症状（不局限于下面几种），必须如实向老师反映，</w:t>
      </w:r>
      <w:r>
        <w:rPr>
          <w:rFonts w:hint="eastAsia" w:ascii="宋体" w:hAnsi="宋体" w:eastAsia="宋体" w:cs="宋体"/>
          <w:sz w:val="28"/>
          <w:szCs w:val="28"/>
        </w:rPr>
        <w:t>该节体育课可以通过见习或病假形式完成，不算缺课。如果无法完成学期中剩余体育课，也可以通过退课选择下一学期保健课完成体育课。</w:t>
      </w:r>
    </w:p>
    <w:p w14:paraId="0130CB72">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（1）体温增高的急性疾病；</w:t>
      </w:r>
    </w:p>
    <w:p w14:paraId="5D1F80F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（2）各种内脏疾病（心、肺、肝、肾和胃肠疾病）的急性阶段；</w:t>
      </w:r>
    </w:p>
    <w:p w14:paraId="1204D995">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（3）凡是有出血倾向的疾病，如肺及支气管咳血，鼻出血，伤后不久而有出血危险，消化道出血后不久等；</w:t>
      </w:r>
    </w:p>
    <w:p w14:paraId="27604E20">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（4）各类传染病；</w:t>
      </w:r>
    </w:p>
    <w:p w14:paraId="17212EB9">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（5）癫痫、哮喘、迷走神经紊乱及各类慢性疾病；</w:t>
      </w:r>
    </w:p>
    <w:p w14:paraId="5AC26C20">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（6）患有心脏病、高血压等疾病的学生，禁止参加长跑等长时间剧烈运动的项目；</w:t>
      </w:r>
    </w:p>
    <w:p w14:paraId="3E0C5CDF">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（7）熬夜后头晕目眩；</w:t>
      </w:r>
    </w:p>
    <w:p w14:paraId="500236D6">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（8）骨折后不久。</w:t>
      </w:r>
    </w:p>
    <w:p w14:paraId="39748014">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做好准备活动。</w:t>
      </w:r>
      <w:r>
        <w:rPr>
          <w:rFonts w:hint="eastAsia" w:ascii="宋体" w:hAnsi="宋体" w:eastAsia="宋体" w:cs="宋体"/>
          <w:sz w:val="28"/>
          <w:szCs w:val="28"/>
        </w:rPr>
        <w:t>体育课前准备活动必须做全身的热身活动，通常以慢跑等形式开始，也可以根据不同的运动项目，通过趣味性热身准备活动，比如球类项目的带/运/拍球跑、田径的小步跑、后踢腿跑等让身体微微出汗，再通过激活、静态和动态拉伸等，最终目的使人体的运动系统和参与运动的呼吸、血液循环和神经等系统调动起来，主要意义在于避免肌体在正式活动时受到损伤。</w:t>
      </w:r>
    </w:p>
    <w:p w14:paraId="5602D00D">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从生理学角度来进行分析，准备活动有利于提高中枢神经系统兴奋水平，以适应机体承受大负荷强度刺激的需要；增强氧运输系统的机能，使肺通气量、摄氧量和心输出量增加，心肌和骨骼肌中毛细血管扩张，有利于提高工作肌的代谢水平；使体温升高，氧离曲线右移， 促进养和血红蛋白的解离，有利于氧供应；降低肌肉的粘滞性，增加弹性，预防肌肉损伤；增强皮肤血流，利于散热，防止热应激伤害。</w:t>
      </w:r>
    </w:p>
    <w:p w14:paraId="0BEBBB9F">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3.上课中的注意事项——课中讲科学。</w:t>
      </w:r>
    </w:p>
    <w:p w14:paraId="0670A271">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3.1 认真做好准备活动和掌握动作要领</w:t>
      </w:r>
    </w:p>
    <w:p w14:paraId="6301CD6A">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体育课前必须跟随老师做好充分的全身准备活动。体育课中，认真听老师讲解，了解和掌握动作要领与方法，不仅能够在运动过程中发挥好技术动作，达到体育锻炼的目的，而且还能消除心理上的恐惧， 增强自信心，避免不必要的伤害。</w:t>
      </w:r>
    </w:p>
    <w:p w14:paraId="056FA5D0">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3.2 正确使用器材和遵守竞赛规则</w:t>
      </w:r>
    </w:p>
    <w:p w14:paraId="39B94109">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课前要了解熟悉掌握器材的性能、功能及使用方法，严格遵守相关操作规程，在一些体育器械的使用中，要注意选择适当场地，听从老师的安排，确保自身安全，同时还要注意不要伤及他人。参加对抗训练和比赛时，自觉遵守竞赛规则，要学会保护自己，更不要在争抢中蛮干而伤及他人。</w:t>
      </w:r>
    </w:p>
    <w:p w14:paraId="5DE09460">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3.3 自我检查运动反应</w:t>
      </w:r>
    </w:p>
    <w:p w14:paraId="357FD7EE">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在体育课程学习和心肺耐力测试过程中，如果感到十分疲劳，四肢酸沉，出现心慌、头晕，说明此刻运动负荷过大，需要向老师反映情况进行调整与休息，如果是考试可以停下等下次课身体恢复再完成。</w:t>
      </w:r>
    </w:p>
    <w:p w14:paraId="3ACEFA48">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3.4 选择运动负荷要适当</w:t>
      </w:r>
    </w:p>
    <w:p w14:paraId="3A91B677">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参加体育活动要根据身体素质条件，选择最有利于增强自己体质 的运动负荷，不能盲目的追求速度和力量而造成身体伤害。在一些体育器械的使用中，要注意选择适当负荷量，可循序渐进，由易到难， 从小到大的增加负荷。</w:t>
      </w:r>
    </w:p>
    <w:p w14:paraId="7A6DA9BA">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3.上课后的注意事项——课后要恢复</w:t>
      </w:r>
    </w:p>
    <w:p w14:paraId="1F56FE1B">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sz w:val="28"/>
          <w:szCs w:val="28"/>
          <w:lang w:val="en-US" w:eastAsia="en-US"/>
        </w:rPr>
      </w:pPr>
      <w:r>
        <w:rPr>
          <w:rFonts w:hint="eastAsia" w:ascii="宋体" w:hAnsi="宋体" w:eastAsia="宋体" w:cs="宋体"/>
          <w:b/>
          <w:bCs/>
          <w:sz w:val="28"/>
          <w:szCs w:val="28"/>
          <w:lang w:val="en-US" w:eastAsia="en-US"/>
        </w:rPr>
        <w:t>3.1 认真做恢复整理活动。</w:t>
      </w:r>
      <w:r>
        <w:rPr>
          <w:rFonts w:hint="eastAsia" w:ascii="宋体" w:hAnsi="宋体" w:eastAsia="宋体" w:cs="宋体"/>
          <w:sz w:val="28"/>
          <w:szCs w:val="28"/>
          <w:lang w:val="en-US" w:eastAsia="en-US"/>
        </w:rPr>
        <w:t>做恢复整理活动的目的就是使人体更好的从运动状态过渡到安静状态，使心脏逐渐恢复平静，放松身心，为更好地上好下一节课做准备。如果突然停止运动，就会造成暂时性 的贫血，产生心慌、晕倒等一系列不良现象，对身心健康造成损害。 切记在长跑测试后不能蹲下和坐下，尽可能的踏步深呼吸调整身体。</w:t>
      </w:r>
    </w:p>
    <w:p w14:paraId="3F934D9D">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lang w:val="en-US" w:eastAsia="en-US"/>
        </w:rPr>
        <w:t>3.2 适当补充能量。</w:t>
      </w:r>
      <w:r>
        <w:rPr>
          <w:rFonts w:hint="eastAsia" w:ascii="宋体" w:hAnsi="宋体" w:eastAsia="宋体" w:cs="宋体"/>
          <w:sz w:val="28"/>
          <w:szCs w:val="28"/>
        </w:rPr>
        <w:t>运动消耗能量较大，所以在运动后要科学饮食，不能暴饮暴食，保证身体的正常需要。夏天运动后不要喝凉水，可以喝些淡盐水，防止中暑；运动后及时擦净汗水穿好衣服，不要立即冲凉，以防感冒。</w:t>
      </w:r>
    </w:p>
    <w:p w14:paraId="17348E46">
      <w:pPr>
        <w:spacing w:line="360" w:lineRule="exact"/>
        <w:rPr>
          <w:rFonts w:hint="eastAsia" w:ascii="Times New Roman" w:hAnsi="Times New Roman"/>
          <w:sz w:val="28"/>
          <w:szCs w:val="28"/>
        </w:rPr>
      </w:pPr>
    </w:p>
    <w:p w14:paraId="361098A0">
      <w:pPr>
        <w:spacing w:line="360" w:lineRule="exact"/>
        <w:rPr>
          <w:rFonts w:hint="eastAsia" w:ascii="Times New Roman" w:hAnsi="Times New Roman"/>
          <w:sz w:val="28"/>
          <w:szCs w:val="28"/>
        </w:rPr>
      </w:pPr>
    </w:p>
    <w:p w14:paraId="795A3991">
      <w:pPr>
        <w:spacing w:line="360" w:lineRule="exact"/>
        <w:rPr>
          <w:rFonts w:hint="eastAsia" w:ascii="Times New Roman" w:hAnsi="Times New Roman"/>
          <w:sz w:val="28"/>
          <w:szCs w:val="28"/>
        </w:rPr>
      </w:pPr>
    </w:p>
    <w:p w14:paraId="556C9930">
      <w:pPr>
        <w:spacing w:line="360" w:lineRule="exact"/>
        <w:rPr>
          <w:rFonts w:hint="eastAsia" w:ascii="Times New Roman" w:hAnsi="Times New Roman"/>
          <w:sz w:val="28"/>
          <w:szCs w:val="28"/>
        </w:rPr>
      </w:pPr>
    </w:p>
    <w:p w14:paraId="0C4F8F5A">
      <w:pPr>
        <w:spacing w:line="360" w:lineRule="exact"/>
        <w:rPr>
          <w:rFonts w:hint="eastAsia" w:ascii="Times New Roman" w:hAnsi="Times New Roman"/>
          <w:sz w:val="28"/>
          <w:szCs w:val="28"/>
        </w:rPr>
      </w:pPr>
    </w:p>
    <w:p w14:paraId="77BB9EDA">
      <w:pPr>
        <w:spacing w:line="360" w:lineRule="exact"/>
        <w:rPr>
          <w:rFonts w:hint="eastAsia" w:ascii="Times New Roman" w:hAnsi="Times New Roman"/>
          <w:sz w:val="28"/>
          <w:szCs w:val="28"/>
        </w:rPr>
      </w:pPr>
    </w:p>
    <w:p w14:paraId="041E9541">
      <w:pPr>
        <w:spacing w:line="360" w:lineRule="exact"/>
        <w:rPr>
          <w:rFonts w:hint="eastAsia" w:ascii="Times New Roman" w:hAnsi="Times New Roman"/>
          <w:sz w:val="28"/>
          <w:szCs w:val="28"/>
        </w:rPr>
      </w:pPr>
    </w:p>
    <w:p w14:paraId="443BB2EA">
      <w:pPr>
        <w:spacing w:line="360" w:lineRule="exact"/>
        <w:rPr>
          <w:rFonts w:hint="eastAsia" w:ascii="Times New Roman" w:hAnsi="Times New Roman"/>
          <w:sz w:val="28"/>
          <w:szCs w:val="28"/>
        </w:rPr>
      </w:pPr>
    </w:p>
    <w:p w14:paraId="5D719EDE">
      <w:pPr>
        <w:spacing w:line="360" w:lineRule="exact"/>
        <w:rPr>
          <w:rFonts w:hint="eastAsia" w:ascii="Times New Roman" w:hAnsi="Times New Roman"/>
          <w:sz w:val="28"/>
          <w:szCs w:val="28"/>
        </w:rPr>
      </w:pPr>
    </w:p>
    <w:p w14:paraId="25BF710A">
      <w:pPr>
        <w:spacing w:line="360" w:lineRule="exact"/>
        <w:rPr>
          <w:rFonts w:hint="eastAsia" w:ascii="Times New Roman" w:hAnsi="Times New Roman"/>
          <w:sz w:val="28"/>
          <w:szCs w:val="28"/>
        </w:rPr>
      </w:pPr>
    </w:p>
    <w:p w14:paraId="1475E597">
      <w:pPr>
        <w:spacing w:line="360" w:lineRule="exact"/>
        <w:rPr>
          <w:rFonts w:hint="eastAsia" w:ascii="Times New Roman" w:hAnsi="Times New Roman"/>
          <w:sz w:val="28"/>
          <w:szCs w:val="28"/>
        </w:rPr>
      </w:pPr>
    </w:p>
    <w:p w14:paraId="38266473">
      <w:pPr>
        <w:spacing w:line="360" w:lineRule="exact"/>
        <w:rPr>
          <w:rFonts w:hint="eastAsia" w:ascii="Times New Roman" w:hAnsi="Times New Roman"/>
          <w:sz w:val="28"/>
          <w:szCs w:val="28"/>
        </w:rPr>
      </w:pPr>
    </w:p>
    <w:p w14:paraId="46F7CDF7">
      <w:pPr>
        <w:spacing w:line="360" w:lineRule="exact"/>
        <w:rPr>
          <w:rFonts w:hint="eastAsia" w:ascii="Times New Roman" w:hAnsi="Times New Roman"/>
          <w:sz w:val="28"/>
          <w:szCs w:val="28"/>
        </w:rPr>
      </w:pPr>
    </w:p>
    <w:p w14:paraId="549BD965">
      <w:pPr>
        <w:spacing w:line="360" w:lineRule="exact"/>
        <w:rPr>
          <w:rFonts w:hint="eastAsia" w:ascii="Times New Roman" w:hAnsi="Times New Roman"/>
          <w:sz w:val="28"/>
          <w:szCs w:val="28"/>
        </w:rPr>
      </w:pPr>
    </w:p>
    <w:p w14:paraId="26C1CB86">
      <w:pPr>
        <w:spacing w:line="360" w:lineRule="exact"/>
        <w:rPr>
          <w:rFonts w:hint="eastAsia" w:ascii="Times New Roman" w:hAnsi="Times New Roman"/>
          <w:sz w:val="28"/>
          <w:szCs w:val="28"/>
        </w:rPr>
      </w:pPr>
    </w:p>
    <w:p w14:paraId="6BF29AD2">
      <w:pPr>
        <w:spacing w:line="360" w:lineRule="exact"/>
        <w:rPr>
          <w:rFonts w:hint="eastAsia" w:ascii="Times New Roman" w:hAnsi="Times New Roman"/>
          <w:sz w:val="28"/>
          <w:szCs w:val="28"/>
        </w:rPr>
      </w:pPr>
    </w:p>
    <w:p w14:paraId="23EAB603">
      <w:pPr>
        <w:spacing w:line="360" w:lineRule="exact"/>
        <w:rPr>
          <w:rFonts w:hint="eastAsia" w:ascii="Times New Roman" w:hAnsi="Times New Roman"/>
          <w:sz w:val="28"/>
          <w:szCs w:val="28"/>
        </w:rPr>
      </w:pPr>
    </w:p>
    <w:p w14:paraId="51779C9F">
      <w:pPr>
        <w:spacing w:line="360" w:lineRule="exact"/>
        <w:rPr>
          <w:rFonts w:hint="eastAsia" w:ascii="Times New Roman" w:hAnsi="Times New Roman"/>
          <w:sz w:val="28"/>
          <w:szCs w:val="28"/>
        </w:rPr>
      </w:pPr>
    </w:p>
    <w:p w14:paraId="1EBFE1A1">
      <w:pPr>
        <w:spacing w:line="360" w:lineRule="exact"/>
        <w:rPr>
          <w:rFonts w:hint="eastAsia" w:ascii="Times New Roman" w:hAnsi="Times New Roman"/>
          <w:sz w:val="28"/>
          <w:szCs w:val="28"/>
        </w:rPr>
      </w:pPr>
    </w:p>
    <w:p w14:paraId="4DAC88CA">
      <w:pPr>
        <w:spacing w:line="360" w:lineRule="exact"/>
        <w:rPr>
          <w:rFonts w:hint="eastAsia" w:ascii="Times New Roman" w:hAnsi="Times New Roman"/>
          <w:sz w:val="28"/>
          <w:szCs w:val="28"/>
        </w:rPr>
      </w:pPr>
    </w:p>
    <w:p w14:paraId="3FA73E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30"/>
          <w:szCs w:val="30"/>
          <w:lang w:val="en-US" w:eastAsia="zh-CN"/>
        </w:rPr>
      </w:pPr>
    </w:p>
    <w:p w14:paraId="5DAA26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30"/>
          <w:szCs w:val="30"/>
          <w:lang w:val="en-US" w:eastAsia="zh-CN"/>
        </w:rPr>
      </w:pPr>
    </w:p>
    <w:p w14:paraId="5226DD79">
      <w:pPr>
        <w:spacing w:after="156" w:afterLines="50" w:line="360" w:lineRule="exact"/>
        <w:jc w:val="both"/>
        <w:rPr>
          <w:rFonts w:hint="eastAsia" w:ascii="Times New Roman" w:hAnsi="Times New Roman"/>
          <w:b/>
          <w:sz w:val="30"/>
          <w:szCs w:val="30"/>
          <w:lang w:val="en-US" w:eastAsia="zh-CN"/>
        </w:rPr>
      </w:pPr>
    </w:p>
    <w:p w14:paraId="224B3DE1">
      <w:pPr>
        <w:spacing w:after="156" w:afterLines="50" w:line="360" w:lineRule="exact"/>
        <w:jc w:val="both"/>
        <w:rPr>
          <w:rFonts w:hint="eastAsia" w:ascii="Times New Roman" w:hAnsi="Times New Roman"/>
          <w:b/>
          <w:sz w:val="30"/>
          <w:szCs w:val="30"/>
          <w:lang w:val="en-US" w:eastAsia="zh-CN"/>
        </w:rPr>
      </w:pPr>
    </w:p>
    <w:p w14:paraId="5C1294F2">
      <w:pPr>
        <w:spacing w:after="156" w:afterLines="50" w:line="360" w:lineRule="exact"/>
        <w:jc w:val="left"/>
        <w:rPr>
          <w:rFonts w:ascii="Times New Roman" w:hAnsi="Times New Roman"/>
          <w:b/>
          <w:sz w:val="28"/>
          <w:szCs w:val="28"/>
        </w:rPr>
      </w:pPr>
    </w:p>
    <w:p w14:paraId="7419F398">
      <w:pPr>
        <w:spacing w:after="156" w:afterLines="50" w:line="360" w:lineRule="exact"/>
        <w:jc w:val="center"/>
        <w:rPr>
          <w:rFonts w:ascii="Times New Roman" w:hAnsi="Times New Roman"/>
          <w:b/>
          <w:sz w:val="28"/>
          <w:szCs w:val="28"/>
        </w:rPr>
      </w:pPr>
      <w:r>
        <w:rPr>
          <w:rFonts w:ascii="Times New Roman" w:hAnsi="Times New Roman"/>
          <w:b/>
          <w:sz w:val="28"/>
          <w:szCs w:val="28"/>
        </w:rPr>
        <w:t>体育课修读指南</w:t>
      </w:r>
    </w:p>
    <w:p w14:paraId="4D1D9DC1">
      <w:pPr>
        <w:spacing w:line="360" w:lineRule="exact"/>
        <w:rPr>
          <w:rFonts w:ascii="Times New Roman" w:hAnsi="Times New Roman"/>
          <w:b/>
          <w:sz w:val="28"/>
          <w:szCs w:val="28"/>
        </w:rPr>
      </w:pPr>
      <w:r>
        <w:rPr>
          <w:rFonts w:hint="eastAsia" w:ascii="Times New Roman" w:hAnsi="Times New Roman"/>
          <w:b/>
          <w:sz w:val="28"/>
          <w:szCs w:val="28"/>
          <w:lang w:val="en-US" w:eastAsia="zh-CN"/>
        </w:rPr>
        <w:t>一、</w:t>
      </w:r>
      <w:r>
        <w:rPr>
          <w:rFonts w:ascii="Times New Roman" w:hAnsi="Times New Roman"/>
          <w:b/>
          <w:sz w:val="28"/>
          <w:szCs w:val="28"/>
        </w:rPr>
        <w:t>体育课程修读办法</w:t>
      </w:r>
    </w:p>
    <w:p w14:paraId="36A2492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大学体育选项课程主要由三个因素确定：运动项目、上课时间和上课教师。因此，体育选课系统提供了三种选课方式：“按运动项目”、“按上课时间”、“按上课教师”。流程如下：</w:t>
      </w:r>
    </w:p>
    <w:p w14:paraId="2FB2A5F3">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olor w:val="000000" w:themeColor="text1"/>
          <w:sz w:val="28"/>
          <w:szCs w:val="28"/>
          <w14:textFill>
            <w14:solidFill>
              <w14:schemeClr w14:val="tx1"/>
            </w14:solidFill>
          </w14:textFill>
        </w:rPr>
      </w:pPr>
      <w:r>
        <w:rPr>
          <w:sz w:val="28"/>
        </w:rPr>
        <mc:AlternateContent>
          <mc:Choice Requires="wpg">
            <w:drawing>
              <wp:anchor distT="0" distB="0" distL="114300" distR="114300" simplePos="0" relativeHeight="251671552" behindDoc="0" locked="0" layoutInCell="1" allowOverlap="1">
                <wp:simplePos x="0" y="0"/>
                <wp:positionH relativeFrom="column">
                  <wp:posOffset>942975</wp:posOffset>
                </wp:positionH>
                <wp:positionV relativeFrom="paragraph">
                  <wp:posOffset>158750</wp:posOffset>
                </wp:positionV>
                <wp:extent cx="4066540" cy="1104900"/>
                <wp:effectExtent l="4445" t="5080" r="5715" b="13970"/>
                <wp:wrapNone/>
                <wp:docPr id="52" name="组合 52"/>
                <wp:cNvGraphicFramePr/>
                <a:graphic xmlns:a="http://schemas.openxmlformats.org/drawingml/2006/main">
                  <a:graphicData uri="http://schemas.microsoft.com/office/word/2010/wordprocessingGroup">
                    <wpg:wgp>
                      <wpg:cNvGrpSpPr/>
                      <wpg:grpSpPr>
                        <a:xfrm>
                          <a:off x="0" y="0"/>
                          <a:ext cx="4066540" cy="1104900"/>
                          <a:chOff x="5075" y="175060"/>
                          <a:chExt cx="6404" cy="1740"/>
                        </a:xfrm>
                      </wpg:grpSpPr>
                      <wps:wsp>
                        <wps:cNvPr id="43" name="Rectangle 33"/>
                        <wps:cNvSpPr>
                          <a:spLocks noChangeArrowheads="1"/>
                        </wps:cNvSpPr>
                        <wps:spPr bwMode="auto">
                          <a:xfrm>
                            <a:off x="5075" y="175060"/>
                            <a:ext cx="525" cy="1740"/>
                          </a:xfrm>
                          <a:prstGeom prst="rect">
                            <a:avLst/>
                          </a:prstGeom>
                          <a:solidFill>
                            <a:srgbClr val="FFFFFF"/>
                          </a:solidFill>
                          <a:ln w="9525">
                            <a:solidFill>
                              <a:srgbClr val="000000"/>
                            </a:solidFill>
                            <a:miter lim="800000"/>
                          </a:ln>
                          <a:effectLst/>
                        </wps:spPr>
                        <wps:txbx>
                          <w:txbxContent>
                            <w:p w14:paraId="61616D79">
                              <w:pPr>
                                <w:rPr>
                                  <w:spacing w:val="10"/>
                                  <w:szCs w:val="21"/>
                                </w:rPr>
                              </w:pPr>
                              <w:r>
                                <w:rPr>
                                  <w:rFonts w:hint="eastAsia"/>
                                  <w:spacing w:val="10"/>
                                  <w:szCs w:val="21"/>
                                </w:rPr>
                                <w:t>进入选课系统</w:t>
                              </w:r>
                            </w:p>
                          </w:txbxContent>
                        </wps:txbx>
                        <wps:bodyPr rot="0" vert="eaVert" wrap="square" lIns="36000" tIns="72000" rIns="36000" bIns="72000" anchor="ctr" anchorCtr="0" upright="1">
                          <a:noAutofit/>
                        </wps:bodyPr>
                      </wps:wsp>
                      <wps:wsp>
                        <wps:cNvPr id="42" name="Rectangle 34"/>
                        <wps:cNvSpPr>
                          <a:spLocks noChangeArrowheads="1"/>
                        </wps:cNvSpPr>
                        <wps:spPr bwMode="auto">
                          <a:xfrm>
                            <a:off x="6635" y="175060"/>
                            <a:ext cx="1215" cy="480"/>
                          </a:xfrm>
                          <a:prstGeom prst="rect">
                            <a:avLst/>
                          </a:prstGeom>
                          <a:solidFill>
                            <a:srgbClr val="FFFFFF"/>
                          </a:solidFill>
                          <a:ln w="9525">
                            <a:solidFill>
                              <a:srgbClr val="000000"/>
                            </a:solidFill>
                            <a:miter lim="800000"/>
                          </a:ln>
                          <a:effectLst/>
                        </wps:spPr>
                        <wps:txbx>
                          <w:txbxContent>
                            <w:p w14:paraId="08AD177D">
                              <w:pPr>
                                <w:rPr>
                                  <w:szCs w:val="21"/>
                                </w:rPr>
                              </w:pPr>
                              <w:r>
                                <w:rPr>
                                  <w:rFonts w:hint="eastAsia"/>
                                  <w:szCs w:val="21"/>
                                </w:rPr>
                                <w:t>按运动项目</w:t>
                              </w:r>
                            </w:p>
                          </w:txbxContent>
                        </wps:txbx>
                        <wps:bodyPr rot="0" vert="horz" wrap="square" lIns="36000" tIns="0" rIns="36000" bIns="0" anchor="ctr" anchorCtr="0" upright="1">
                          <a:noAutofit/>
                        </wps:bodyPr>
                      </wps:wsp>
                      <wps:wsp>
                        <wps:cNvPr id="47" name="Rectangle 35"/>
                        <wps:cNvSpPr>
                          <a:spLocks noChangeArrowheads="1"/>
                        </wps:cNvSpPr>
                        <wps:spPr bwMode="auto">
                          <a:xfrm>
                            <a:off x="6635" y="175545"/>
                            <a:ext cx="1215" cy="480"/>
                          </a:xfrm>
                          <a:prstGeom prst="rect">
                            <a:avLst/>
                          </a:prstGeom>
                          <a:solidFill>
                            <a:srgbClr val="FFFFFF"/>
                          </a:solidFill>
                          <a:ln w="9525">
                            <a:solidFill>
                              <a:srgbClr val="000000"/>
                            </a:solidFill>
                            <a:miter lim="800000"/>
                          </a:ln>
                          <a:effectLst/>
                        </wps:spPr>
                        <wps:txbx>
                          <w:txbxContent>
                            <w:p w14:paraId="210A7943">
                              <w:pPr>
                                <w:rPr>
                                  <w:szCs w:val="21"/>
                                </w:rPr>
                              </w:pPr>
                              <w:r>
                                <w:rPr>
                                  <w:rFonts w:hint="eastAsia"/>
                                  <w:szCs w:val="21"/>
                                </w:rPr>
                                <w:t>按上课时间</w:t>
                              </w:r>
                            </w:p>
                          </w:txbxContent>
                        </wps:txbx>
                        <wps:bodyPr rot="0" vert="horz" wrap="square" lIns="36000" tIns="0" rIns="36000" bIns="0" anchor="ctr" anchorCtr="0" upright="1">
                          <a:noAutofit/>
                        </wps:bodyPr>
                      </wps:wsp>
                      <wps:wsp>
                        <wps:cNvPr id="49" name="Rectangle 36"/>
                        <wps:cNvSpPr>
                          <a:spLocks noChangeArrowheads="1"/>
                        </wps:cNvSpPr>
                        <wps:spPr bwMode="auto">
                          <a:xfrm>
                            <a:off x="6635" y="176095"/>
                            <a:ext cx="1215" cy="465"/>
                          </a:xfrm>
                          <a:prstGeom prst="rect">
                            <a:avLst/>
                          </a:prstGeom>
                          <a:solidFill>
                            <a:srgbClr val="FFFFFF"/>
                          </a:solidFill>
                          <a:ln w="9525">
                            <a:solidFill>
                              <a:srgbClr val="000000"/>
                            </a:solidFill>
                            <a:miter lim="800000"/>
                          </a:ln>
                          <a:effectLst/>
                        </wps:spPr>
                        <wps:txbx>
                          <w:txbxContent>
                            <w:p w14:paraId="60FF995F">
                              <w:pPr>
                                <w:rPr>
                                  <w:szCs w:val="21"/>
                                </w:rPr>
                              </w:pPr>
                              <w:r>
                                <w:rPr>
                                  <w:rFonts w:hint="eastAsia"/>
                                  <w:szCs w:val="21"/>
                                </w:rPr>
                                <w:t>按上课教师</w:t>
                              </w:r>
                            </w:p>
                          </w:txbxContent>
                        </wps:txbx>
                        <wps:bodyPr rot="0" vert="horz" wrap="square" lIns="36000" tIns="0" rIns="36000" bIns="0" anchor="ctr" anchorCtr="0" upright="1">
                          <a:noAutofit/>
                        </wps:bodyPr>
                      </wps:wsp>
                      <wps:wsp>
                        <wps:cNvPr id="39" name="Rectangle 37"/>
                        <wps:cNvSpPr>
                          <a:spLocks noChangeArrowheads="1"/>
                        </wps:cNvSpPr>
                        <wps:spPr bwMode="auto">
                          <a:xfrm>
                            <a:off x="8885" y="175060"/>
                            <a:ext cx="2595" cy="480"/>
                          </a:xfrm>
                          <a:prstGeom prst="rect">
                            <a:avLst/>
                          </a:prstGeom>
                          <a:solidFill>
                            <a:srgbClr val="FFFFFF"/>
                          </a:solidFill>
                          <a:ln w="9525">
                            <a:solidFill>
                              <a:srgbClr val="000000"/>
                            </a:solidFill>
                            <a:miter lim="800000"/>
                          </a:ln>
                          <a:effectLst/>
                        </wps:spPr>
                        <wps:txbx>
                          <w:txbxContent>
                            <w:p w14:paraId="353CB45D">
                              <w:pPr>
                                <w:rPr>
                                  <w:szCs w:val="21"/>
                                </w:rPr>
                              </w:pPr>
                              <w:r>
                                <w:rPr>
                                  <w:rFonts w:hint="eastAsia"/>
                                  <w:szCs w:val="21"/>
                                </w:rPr>
                                <w:t>选择上课时间和上课教师</w:t>
                              </w:r>
                            </w:p>
                          </w:txbxContent>
                        </wps:txbx>
                        <wps:bodyPr rot="0" vert="horz" wrap="square" lIns="36000" tIns="0" rIns="36000" bIns="0" anchor="ctr" anchorCtr="0" upright="1">
                          <a:noAutofit/>
                        </wps:bodyPr>
                      </wps:wsp>
                      <wps:wsp>
                        <wps:cNvPr id="41" name="AutoShape 38"/>
                        <wps:cNvCnPr>
                          <a:cxnSpLocks noChangeShapeType="1"/>
                        </wps:cNvCnPr>
                        <wps:spPr bwMode="auto">
                          <a:xfrm>
                            <a:off x="5600" y="175270"/>
                            <a:ext cx="1035" cy="0"/>
                          </a:xfrm>
                          <a:prstGeom prst="straightConnector1">
                            <a:avLst/>
                          </a:prstGeom>
                          <a:noFill/>
                          <a:ln w="9525">
                            <a:solidFill>
                              <a:srgbClr val="000000"/>
                            </a:solidFill>
                            <a:round/>
                            <a:tailEnd type="triangle" w="med" len="med"/>
                          </a:ln>
                          <a:effectLst/>
                        </wps:spPr>
                        <wps:bodyPr/>
                      </wps:wsp>
                      <wps:wsp>
                        <wps:cNvPr id="44" name="AutoShape 39"/>
                        <wps:cNvCnPr>
                          <a:cxnSpLocks noChangeShapeType="1"/>
                        </wps:cNvCnPr>
                        <wps:spPr bwMode="auto">
                          <a:xfrm>
                            <a:off x="5600" y="175800"/>
                            <a:ext cx="1035" cy="0"/>
                          </a:xfrm>
                          <a:prstGeom prst="straightConnector1">
                            <a:avLst/>
                          </a:prstGeom>
                          <a:noFill/>
                          <a:ln w="9525">
                            <a:solidFill>
                              <a:srgbClr val="000000"/>
                            </a:solidFill>
                            <a:round/>
                            <a:tailEnd type="triangle" w="med" len="med"/>
                          </a:ln>
                          <a:effectLst/>
                        </wps:spPr>
                        <wps:bodyPr/>
                      </wps:wsp>
                      <wps:wsp>
                        <wps:cNvPr id="51" name="AutoShape 40"/>
                        <wps:cNvCnPr>
                          <a:cxnSpLocks noChangeShapeType="1"/>
                        </wps:cNvCnPr>
                        <wps:spPr bwMode="auto">
                          <a:xfrm>
                            <a:off x="5600" y="176335"/>
                            <a:ext cx="1035" cy="0"/>
                          </a:xfrm>
                          <a:prstGeom prst="straightConnector1">
                            <a:avLst/>
                          </a:prstGeom>
                          <a:noFill/>
                          <a:ln w="9525">
                            <a:solidFill>
                              <a:srgbClr val="000000"/>
                            </a:solidFill>
                            <a:round/>
                            <a:tailEnd type="triangle" w="med" len="med"/>
                          </a:ln>
                          <a:effectLst/>
                        </wps:spPr>
                        <wps:bodyPr/>
                      </wps:wsp>
                      <wps:wsp>
                        <wps:cNvPr id="40" name="AutoShape 41"/>
                        <wps:cNvCnPr>
                          <a:cxnSpLocks noChangeShapeType="1"/>
                        </wps:cNvCnPr>
                        <wps:spPr bwMode="auto">
                          <a:xfrm>
                            <a:off x="7850" y="175270"/>
                            <a:ext cx="1035" cy="0"/>
                          </a:xfrm>
                          <a:prstGeom prst="straightConnector1">
                            <a:avLst/>
                          </a:prstGeom>
                          <a:noFill/>
                          <a:ln w="9525">
                            <a:solidFill>
                              <a:srgbClr val="000000"/>
                            </a:solidFill>
                            <a:round/>
                            <a:tailEnd type="triangle" w="med" len="med"/>
                          </a:ln>
                          <a:effectLst/>
                        </wps:spPr>
                        <wps:bodyPr/>
                      </wps:wsp>
                      <wps:wsp>
                        <wps:cNvPr id="45" name="AutoShape 42"/>
                        <wps:cNvCnPr>
                          <a:cxnSpLocks noChangeShapeType="1"/>
                        </wps:cNvCnPr>
                        <wps:spPr bwMode="auto">
                          <a:xfrm>
                            <a:off x="7850" y="175800"/>
                            <a:ext cx="1035" cy="0"/>
                          </a:xfrm>
                          <a:prstGeom prst="straightConnector1">
                            <a:avLst/>
                          </a:prstGeom>
                          <a:noFill/>
                          <a:ln w="9525">
                            <a:solidFill>
                              <a:srgbClr val="000000"/>
                            </a:solidFill>
                            <a:round/>
                            <a:tailEnd type="triangle" w="med" len="med"/>
                          </a:ln>
                          <a:effectLst/>
                        </wps:spPr>
                        <wps:bodyPr/>
                      </wps:wsp>
                      <wps:wsp>
                        <wps:cNvPr id="50" name="AutoShape 43"/>
                        <wps:cNvCnPr>
                          <a:cxnSpLocks noChangeShapeType="1"/>
                        </wps:cNvCnPr>
                        <wps:spPr bwMode="auto">
                          <a:xfrm>
                            <a:off x="7850" y="176335"/>
                            <a:ext cx="1035" cy="0"/>
                          </a:xfrm>
                          <a:prstGeom prst="straightConnector1">
                            <a:avLst/>
                          </a:prstGeom>
                          <a:noFill/>
                          <a:ln w="9525">
                            <a:solidFill>
                              <a:srgbClr val="000000"/>
                            </a:solidFill>
                            <a:round/>
                            <a:tailEnd type="triangle" w="med" len="med"/>
                          </a:ln>
                          <a:effectLst/>
                        </wps:spPr>
                        <wps:bodyPr/>
                      </wps:wsp>
                      <wps:wsp>
                        <wps:cNvPr id="46" name="Rectangle 44"/>
                        <wps:cNvSpPr>
                          <a:spLocks noChangeArrowheads="1"/>
                        </wps:cNvSpPr>
                        <wps:spPr bwMode="auto">
                          <a:xfrm>
                            <a:off x="8885" y="175545"/>
                            <a:ext cx="2595" cy="480"/>
                          </a:xfrm>
                          <a:prstGeom prst="rect">
                            <a:avLst/>
                          </a:prstGeom>
                          <a:solidFill>
                            <a:srgbClr val="FFFFFF"/>
                          </a:solidFill>
                          <a:ln w="9525">
                            <a:solidFill>
                              <a:srgbClr val="000000"/>
                            </a:solidFill>
                            <a:miter lim="800000"/>
                          </a:ln>
                          <a:effectLst/>
                        </wps:spPr>
                        <wps:txbx>
                          <w:txbxContent>
                            <w:p w14:paraId="537E05E0">
                              <w:pPr>
                                <w:rPr>
                                  <w:szCs w:val="21"/>
                                </w:rPr>
                              </w:pPr>
                              <w:r>
                                <w:rPr>
                                  <w:rFonts w:hint="eastAsia"/>
                                  <w:szCs w:val="21"/>
                                </w:rPr>
                                <w:t>选择运动项目和上课教师</w:t>
                              </w:r>
                            </w:p>
                          </w:txbxContent>
                        </wps:txbx>
                        <wps:bodyPr rot="0" vert="horz" wrap="square" lIns="36000" tIns="0" rIns="36000" bIns="0" anchor="ctr" anchorCtr="0" upright="1">
                          <a:noAutofit/>
                        </wps:bodyPr>
                      </wps:wsp>
                      <wps:wsp>
                        <wps:cNvPr id="48" name="Rectangle 45"/>
                        <wps:cNvSpPr>
                          <a:spLocks noChangeArrowheads="1"/>
                        </wps:cNvSpPr>
                        <wps:spPr bwMode="auto">
                          <a:xfrm>
                            <a:off x="8885" y="176095"/>
                            <a:ext cx="2595" cy="480"/>
                          </a:xfrm>
                          <a:prstGeom prst="rect">
                            <a:avLst/>
                          </a:prstGeom>
                          <a:solidFill>
                            <a:srgbClr val="FFFFFF"/>
                          </a:solidFill>
                          <a:ln w="9525">
                            <a:solidFill>
                              <a:srgbClr val="000000"/>
                            </a:solidFill>
                            <a:miter lim="800000"/>
                          </a:ln>
                          <a:effectLst/>
                        </wps:spPr>
                        <wps:txbx>
                          <w:txbxContent>
                            <w:p w14:paraId="07ABFBAD">
                              <w:pPr>
                                <w:rPr>
                                  <w:szCs w:val="21"/>
                                </w:rPr>
                              </w:pPr>
                              <w:r>
                                <w:rPr>
                                  <w:rFonts w:hint="eastAsia"/>
                                  <w:szCs w:val="21"/>
                                </w:rPr>
                                <w:t>选择运动项目和上课时间</w:t>
                              </w:r>
                            </w:p>
                          </w:txbxContent>
                        </wps:txbx>
                        <wps:bodyPr rot="0" vert="horz" wrap="square" lIns="36000" tIns="0" rIns="36000" bIns="0" anchor="ctr" anchorCtr="0" upright="1">
                          <a:noAutofit/>
                        </wps:bodyPr>
                      </wps:wsp>
                    </wpg:wgp>
                  </a:graphicData>
                </a:graphic>
              </wp:anchor>
            </w:drawing>
          </mc:Choice>
          <mc:Fallback>
            <w:pict>
              <v:group id="_x0000_s1026" o:spid="_x0000_s1026" o:spt="203" style="position:absolute;left:0pt;margin-left:74.25pt;margin-top:12.5pt;height:87pt;width:320.2pt;z-index:251671552;mso-width-relative:page;mso-height-relative:page;" coordorigin="5075,175060" coordsize="6404,1740" o:gfxdata="UEsDBAoAAAAAAIdO4kAAAAAAAAAAAAAAAAAEAAAAZHJzL1BLAwQUAAAACACHTuJArck1ydkAAAAK&#10;AQAADwAAAGRycy9kb3ducmV2LnhtbE2PQUvDQBSE74L/YXmCN7ubajSJ2RQp6qkUbIXS2zZ5TUKz&#10;b0N2m7T/3udJj8MMM9/ki4vtxIiDbx1piGYKBFLpqpZqDd/bj4cEhA+GKtM5Qg1X9LAobm9yk1Vu&#10;oi8cN6EWXEI+MxqaEPpMSl82aI2fuR6JvaMbrAksh1pWg5m43HZyrtSztKYlXmhMj8sGy9PmbDV8&#10;TmZ6e4zex9XpuLzut/F6t4pQ6/u7SL2CCHgJf2H4xWd0KJjp4M5UedGxfkpijmqYx/yJAy9JkoI4&#10;sJOmCmSRy/8Xih9QSwMEFAAAAAgAh07iQD4jnO1oBAAAVCIAAA4AAABkcnMvZTJvRG9jLnhtbO1a&#10;3W7bNhS+H9B3IHi/SLIl2RaiFIXTBAO6rVi63dMS9YNKpEbSkdPrXexy77PnGfYaOyQlR7WdNVgb&#10;e0XkC1sUqcPDjx8P+R3r/OWmrtAtFbLkLMbemYsRZQlPS5bH+Od3V9/OMZKKsJRUnNEY31GJX168&#10;+Oa8bSI64QWvUioQGGEyapsYF0o1kePIpKA1kWe8oQwqMy5qoqAocicVpAXrdeVMXDd0Wi7SRvCE&#10;Sgl3L20l7iyKxxjkWVYm9JIn65oyZa0KWhEFQ5JF2Uh8YbzNMpqoH7NMUoWqGMNIlfmGTuB6pb+d&#10;i3MS5YI0RZl0LpDHuLAzppqUDDrdmrokiqC1KPdM1WUiuOSZOkt47diBGERgFJ67g8214OvGjCWP&#10;2rzZgg4TtYP6fzab/HD7VqAyjXEwwYiRGmb87z9/++uP3xHcAHTaJo+g0bVobpq3oruR25Ie8CYT&#10;tf6FoaCNwfVuiyvdKJTATd8Nw8AHyBOo8zzXX7gd8kkB06OfC9xZgJGungVuuK193VkIfdfvHp+B&#10;IXDD6bt2tIdbh9oGWCnvoZKfB9VNQRpqZkBqFDqo/GkP1U9AMMLyiqLp1KJl2mmoNCiyecOT9xIx&#10;viygGX0lBG8LSlJwyzOj0P6CYfuALkh4FK3a73kKM0HWihta7aB8EK0e7WACSBqkd6EiUSOkuqa8&#10;RvoixgLcN/bJ7RupLKp9E+M/r8r0qqwqUxD5alkJdEtgLV2ZTzcRctisYqiN8UJ78e8mXPM5ZKIu&#10;FYSYqqxjPB82qpi2SM2y7vztIdNElZHarDaGojJa8fQOkBTcLnkIeHBByS/wi1ELCz7G8tc1ERSj&#10;6jsG8zENoSuIEKYwg0gFBTGsWQ1rCEsKDnEkUQIjW1gqG1fWjSjzAnrzDACMv4JZzEoDr3bSegYM&#10;1gXgqnX96Um7Xd8D0vpHJG0YTveXeE9ab+J1rPXnH6/vZ09a4NmHR1D2MF3h7ldI1dmB+BqciKqB&#10;b3qGuNPtRSNV76PYTnx9hlRdHKBqeBqqhu7iYaqGpmp7ahqj6rOLqtNDVJ0dkarz+fzhA8AkAPKa&#10;Y+t4ABijqtdHVX12NiIMTecDqi6ZFVjJht3saCzT+t1dA/LpI4llH9Fb1+MkFsiBXpBOZp0g3R4B&#10;XH2U1RrrE2dVqQTRYmDJGQOtxYXVBA/ILca11gIBQ6IvoKIgecBSY0yRsnrNUqQMKkqURrLCmTLG&#10;NU1BAFHIBOkrqwA/KbOsgtGNjyxhIAdgUxQDWixORgvQprrvwclwpIVJER2ZFsGBaGGTRJqekF05&#10;arQIpxAbRlroIGszGyeLFhC/d6OFb7aEo9FiNg/GTSRRB3N1J6MF7Nx7tOhS3UeKFkNajJtIfyQ7&#10;bbTQC3WPFsOc/tNvIgNajJuIOUP8DzaRsKfFfdbcP2bWfCia91KRo2jWwcPuJKNohj/ubQQbUNUc&#10;Rbvzzs0T/ys5oOp+KnKk6tdBVYi75mUD8w9792KEfpthWDbC//5lkIt/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oGAABbQ29udGVudF9UeXBl&#10;c10ueG1sUEsBAhQACgAAAAAAh07iQAAAAAAAAAAAAAAAAAYAAAAAAAAAAAAQAAAAvAUAAF9yZWxz&#10;L1BLAQIUABQAAAAIAIdO4kCKFGY80QAAAJQBAAALAAAAAAAAAAEAIAAAAOAFAABfcmVscy8ucmVs&#10;c1BLAQIUAAoAAAAAAIdO4kAAAAAAAAAAAAAAAAAEAAAAAAAAAAAAEAAAAAAAAABkcnMvUEsBAhQA&#10;FAAAAAgAh07iQK3JNcnZAAAACgEAAA8AAAAAAAAAAQAgAAAAIgAAAGRycy9kb3ducmV2LnhtbFBL&#10;AQIUABQAAAAIAIdO4kA+I5ztaAQAAFQiAAAOAAAAAAAAAAEAIAAAACgBAABkcnMvZTJvRG9jLnht&#10;bFBLBQYAAAAABgAGAFkBAAACCAAAAAA=&#10;">
                <o:lock v:ext="edit" aspectratio="f"/>
                <v:rect id="Rectangle 33" o:spid="_x0000_s1026" o:spt="1" style="position:absolute;left:5075;top:175060;height:1740;width:525;v-text-anchor:middle;" fillcolor="#FFFFFF" filled="t" stroked="t" coordsize="21600,21600" o:gfxdata="UEsDBAoAAAAAAIdO4kAAAAAAAAAAAAAAAAAEAAAAZHJzL1BLAwQUAAAACACHTuJAg5MQlL4AAADb&#10;AAAADwAAAGRycy9kb3ducmV2LnhtbEWPT2vCQBTE74LfYXlCL1I3aklL6uohKPQkNvbS22P35Q9m&#10;34bsJtpv3xUEj8PM/IbZ7G62FSP1vnGsYLlIQBBrZxquFPycD68fIHxANtg6JgV/5GG3nU42mBl3&#10;5W8ai1CJCGGfoYI6hC6T0uuaLPqF64ijV7reYoiyr6Tp8RrhtpWrJEmlxYbjQo0d5TXpSzFYBX54&#10;3//mp6Od5+dx0Glark+6VOpltkw+QQS6hWf40f4yCt7WcP8Sf4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5MQl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1mm,2mm,1mm,2mm" style="layout-flow:vertical-ideographic;">
                    <w:txbxContent>
                      <w:p w14:paraId="61616D79">
                        <w:pPr>
                          <w:rPr>
                            <w:spacing w:val="10"/>
                            <w:szCs w:val="21"/>
                          </w:rPr>
                        </w:pPr>
                        <w:r>
                          <w:rPr>
                            <w:rFonts w:hint="eastAsia"/>
                            <w:spacing w:val="10"/>
                            <w:szCs w:val="21"/>
                          </w:rPr>
                          <w:t>进入选课系统</w:t>
                        </w:r>
                      </w:p>
                    </w:txbxContent>
                  </v:textbox>
                </v:rect>
                <v:rect id="Rectangle 34" o:spid="_x0000_s1026" o:spt="1" style="position:absolute;left:6635;top:175060;height:480;width:1215;v-text-anchor:middle;" fillcolor="#FFFFFF" filled="t" stroked="t" coordsize="21600,21600" o:gfxdata="UEsDBAoAAAAAAIdO4kAAAAAAAAAAAAAAAAAEAAAAZHJzL1BLAwQUAAAACACHTuJAmNlD4r8AAADb&#10;AAAADwAAAGRycy9kb3ducmV2LnhtbEWPQWvCQBSE70L/w/IKvekmQYKkrlKEQgR7qNb2+sw+k7TZ&#10;tzG7TdJ/3xUEj8PMfMMs16NpRE+dqy0riGcRCOLC6ppLBR+H1+kChPPIGhvLpOCPHKxXD5MlZtoO&#10;/E793pciQNhlqKDyvs2kdEVFBt3MtsTBO9vOoA+yK6XucAhw08gkilJpsOawUGFLm4qKn/2vUXDc&#10;5btNf0y2X2/fBk+XNt1+vqRKPT3G0TMIT6O/h2/tXCuYJ3D9En6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jZQ+K/&#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1mm,0mm,1mm,0mm">
                    <w:txbxContent>
                      <w:p w14:paraId="08AD177D">
                        <w:pPr>
                          <w:rPr>
                            <w:szCs w:val="21"/>
                          </w:rPr>
                        </w:pPr>
                        <w:r>
                          <w:rPr>
                            <w:rFonts w:hint="eastAsia"/>
                            <w:szCs w:val="21"/>
                          </w:rPr>
                          <w:t>按运动项目</w:t>
                        </w:r>
                      </w:p>
                    </w:txbxContent>
                  </v:textbox>
                </v:rect>
                <v:rect id="Rectangle 35" o:spid="_x0000_s1026" o:spt="1" style="position:absolute;left:6635;top:175545;height:480;width:1215;v-text-anchor:middle;" fillcolor="#FFFFFF" filled="t" stroked="t" coordsize="21600,21600" o:gfxdata="UEsDBAoAAAAAAIdO4kAAAAAAAAAAAAAAAAAEAAAAZHJzL1BLAwQUAAAACACHTuJAiK7ger8AAADb&#10;AAAADwAAAGRycy9kb3ducmV2LnhtbEWPQWvCQBSE7wX/w/IEb3VjKKmk2YgEBAU91FZ7fc2+JtHs&#10;2zS7Rv333UKhx2FmvmGyxc20YqDeNZYVzKYRCOLS6oYrBe9vq8c5COeRNbaWScGdHCzy0UOGqbZX&#10;fqVh7ysRIOxSVFB736VSurImg25qO+LgfdneoA+yr6Tu8RrgppVxFCXSYMNhocaOiprK8/5iFBy2&#10;620xHOLNx+5k8PO7SzbHZaLUZDyLXkB4uvn/8F97rRU8PcPvl/ADZP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iu4Hq/&#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1mm,0mm,1mm,0mm">
                    <w:txbxContent>
                      <w:p w14:paraId="210A7943">
                        <w:pPr>
                          <w:rPr>
                            <w:szCs w:val="21"/>
                          </w:rPr>
                        </w:pPr>
                        <w:r>
                          <w:rPr>
                            <w:rFonts w:hint="eastAsia"/>
                            <w:szCs w:val="21"/>
                          </w:rPr>
                          <w:t>按上课时间</w:t>
                        </w:r>
                      </w:p>
                    </w:txbxContent>
                  </v:textbox>
                </v:rect>
                <v:rect id="Rectangle 36" o:spid="_x0000_s1026" o:spt="1" style="position:absolute;left:6635;top:176095;height:465;width:1215;v-text-anchor:middle;" fillcolor="#FFFFFF" filled="t" stroked="t" coordsize="21600,21600" o:gfxdata="UEsDBAoAAAAAAIdO4kAAAAAAAAAAAAAAAAAEAAAAZHJzL1BLAwQUAAAACACHTuJAln3Rk78AAADb&#10;AAAADwAAAGRycy9kb3ducmV2LnhtbEWPQWvCQBSE7wX/w/IEb3VjKKGm2YgEBAU91FZ7fc2+JtHs&#10;2zS7Rv333UKhx2FmvmGyxc20YqDeNZYVzKYRCOLS6oYrBe9vq8dnEM4ja2wtk4I7OVjko4cMU22v&#10;/ErD3lciQNilqKD2vkuldGVNBt3UdsTB+7K9QR9kX0nd4zXATSvjKEqkwYbDQo0dFTWV5/3FKDhs&#10;19tiOMSbj93J4Od3l2yOy0SpyXgWvYDwdPP/4b/2Wit4msPvl/ADZP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Z90ZO/&#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1mm,0mm,1mm,0mm">
                    <w:txbxContent>
                      <w:p w14:paraId="60FF995F">
                        <w:pPr>
                          <w:rPr>
                            <w:szCs w:val="21"/>
                          </w:rPr>
                        </w:pPr>
                        <w:r>
                          <w:rPr>
                            <w:rFonts w:hint="eastAsia"/>
                            <w:szCs w:val="21"/>
                          </w:rPr>
                          <w:t>按上课教师</w:t>
                        </w:r>
                      </w:p>
                    </w:txbxContent>
                  </v:textbox>
                </v:rect>
                <v:rect id="Rectangle 37" o:spid="_x0000_s1026" o:spt="1" style="position:absolute;left:8885;top:175060;height:480;width:2595;v-text-anchor:middle;" fillcolor="#FFFFFF" filled="t" stroked="t" coordsize="21600,21600" o:gfxdata="UEsDBAoAAAAAAIdO4kAAAAAAAAAAAAAAAAAEAAAAZHJzL1BLAwQUAAAACACHTuJAznui7r8AAADb&#10;AAAADwAAAGRycy9kb3ducmV2LnhtbEWPQWvCQBSE7wX/w/IEb3VjCqGm2YgEBAU91FZ7fc2+JtHs&#10;2zS7Rv333UKhx2FmvmGyxc20YqDeNZYVzKYRCOLS6oYrBe9vq8dnEM4ja2wtk4I7OVjko4cMU22v&#10;/ErD3lciQNilqKD2vkuldGVNBt3UdsTB+7K9QR9kX0nd4zXATSvjKEqkwYbDQo0dFTWV5/3FKDhs&#10;19tiOMSbj93J4Od3l2yOy0SpyXgWvYDwdPP/4b/2Wit4msPvl/ADZP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7ou6/&#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1mm,0mm,1mm,0mm">
                    <w:txbxContent>
                      <w:p w14:paraId="353CB45D">
                        <w:pPr>
                          <w:rPr>
                            <w:szCs w:val="21"/>
                          </w:rPr>
                        </w:pPr>
                        <w:r>
                          <w:rPr>
                            <w:rFonts w:hint="eastAsia"/>
                            <w:szCs w:val="21"/>
                          </w:rPr>
                          <w:t>选择上课时间和上课教师</w:t>
                        </w:r>
                      </w:p>
                    </w:txbxContent>
                  </v:textbox>
                </v:rect>
                <v:shape id="AutoShape 38" o:spid="_x0000_s1026" o:spt="32" type="#_x0000_t32" style="position:absolute;left:5600;top:175270;height:0;width:1035;" filled="f" stroked="t" coordsize="21600,21600" o:gfxdata="UEsDBAoAAAAAAIdO4kAAAAAAAAAAAAAAAAAEAAAAZHJzL1BLAwQUAAAACACHTuJAY3NjfL4AAADb&#10;AAAADwAAAGRycy9kb3ducmV2LnhtbEWPT2sCMRTE7wW/Q3hCbzW7UpZ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3Njf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39" o:spid="_x0000_s1026" o:spt="32" type="#_x0000_t32" style="position:absolute;left:5600;top:175800;height:0;width:1035;" filled="f" stroked="t" coordsize="21600,21600" o:gfxdata="UEsDBAoAAAAAAIdO4kAAAAAAAAAAAAAAAAAEAAAAZHJzL1BLAwQUAAAACACHTuJAcwTA5L4AAADb&#10;AAAADwAAAGRycy9kb3ducmV2LnhtbEWPT2sCMRTE7wW/Q3iCt5pVZK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wTA5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40" o:spid="_x0000_s1026" o:spt="32" type="#_x0000_t32" style="position:absolute;left:5600;top:176335;height:0;width:1035;" filled="f" stroked="t" coordsize="21600,21600" o:gfxdata="UEsDBAoAAAAAAIdO4kAAAAAAAAAAAAAAAAAEAAAAZHJzL1BLAwQUAAAACACHTuJA5qr1ob4AAADb&#10;AAAADwAAAGRycy9kb3ducmV2LnhtbEWPT2sCMRTE7wW/Q3hCbzW7Qpd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qr1o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41" o:spid="_x0000_s1026" o:spt="32" type="#_x0000_t32" style="position:absolute;left:7850;top:175270;height:0;width:1035;" filled="f" stroked="t" coordsize="21600,21600" o:gfxdata="UEsDBAoAAAAAAIdO4kAAAAAAAAAAAAAAAAAEAAAAZHJzL1BLAwQUAAAACACHTuJADD/G57sAAADb&#10;AAAADwAAAGRycy9kb3ducmV2LnhtbEVPW2vCMBR+H+w/hDPY20wro2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D/G5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42" o:spid="_x0000_s1026" o:spt="32" type="#_x0000_t32" style="position:absolute;left:7850;top:175800;height:0;width:1035;" filled="f" stroked="t" coordsize="21600,21600" o:gfxdata="UEsDBAoAAAAAAIdO4kAAAAAAAAAAAAAAAAAEAAAAZHJzL1BLAwQUAAAACACHTuJAHEhlf74AAADb&#10;AAAADwAAAGRycy9kb3ducmV2LnhtbEWPW2sCMRSE3wv9D+EUfNOsYhe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hlf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43" o:spid="_x0000_s1026" o:spt="32" type="#_x0000_t32" style="position:absolute;left:7850;top:176335;height:0;width:1035;" filled="f" stroked="t" coordsize="21600,21600" o:gfxdata="UEsDBAoAAAAAAIdO4kAAAAAAAAAAAAAAAAAEAAAAZHJzL1BLAwQUAAAACACHTuJAieZQOrsAAADb&#10;AAAADwAAAGRycy9kb3ducmV2LnhtbEVPW2vCMBR+H+w/hDPY20wrrG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eZQO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Rectangle 44" o:spid="_x0000_s1026" o:spt="1" style="position:absolute;left:8885;top:175545;height:480;width:2595;v-text-anchor:middle;" fillcolor="#FFFFFF" filled="t" stroked="t" coordsize="21600,21600" o:gfxdata="UEsDBAoAAAAAAIdO4kAAAAAAAAAAAAAAAAAEAAAAZHJzL1BLAwQUAAAACACHTuJA5+JF4b0AAADb&#10;AAAADwAAAGRycy9kb3ducmV2LnhtbEWPQYvCMBSE74L/IbyFvWmqSJGuUUQQFPSgbnevz+bZ1m1e&#10;apOt+u+NIHgcZuYbZjK7mUq01LjSsoJBPwJBnFldcq7g+7DsjUE4j6yxskwK7uRgNu12Jphoe+Ud&#10;tXufiwBhl6CCwvs6kdJlBRl0fVsTB+9kG4M+yCaXusFrgJtKDqMolgZLDgsF1rQoKPvb/xsF6Wa1&#10;WbTpcP27PRs8Xup4/TOPlfr8GERfIDzd/Dv8aq+0glEMzy/hB8jp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4kXh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1mm,0mm,1mm,0mm">
                    <w:txbxContent>
                      <w:p w14:paraId="537E05E0">
                        <w:pPr>
                          <w:rPr>
                            <w:szCs w:val="21"/>
                          </w:rPr>
                        </w:pPr>
                        <w:r>
                          <w:rPr>
                            <w:rFonts w:hint="eastAsia"/>
                            <w:szCs w:val="21"/>
                          </w:rPr>
                          <w:t>选择运动项目和上课教师</w:t>
                        </w:r>
                      </w:p>
                    </w:txbxContent>
                  </v:textbox>
                </v:rect>
                <v:rect id="Rectangle 45" o:spid="_x0000_s1026" o:spt="1" style="position:absolute;left:8885;top:176095;height:480;width:2595;v-text-anchor:middle;" fillcolor="#FFFFFF" filled="t" stroked="t" coordsize="21600,21600" o:gfxdata="UEsDBAoAAAAAAIdO4kAAAAAAAAAAAAAAAAAEAAAAZHJzL1BLAwQUAAAACACHTuJA+TF0CLsAAADb&#10;AAAADwAAAGRycy9kb3ducmV2LnhtbEVPTYvCMBC9L/gfwgje1lSRItVYloKgoAd11evYjG3dZlKb&#10;WPXfbw4Le3y873n6MrXoqHWVZQWjYQSCOLe64kLB92H5OQXhPLLG2jIpeJODdNH7mGOi7ZN31O19&#10;IUIIuwQVlN43iZQuL8mgG9qGOHBX2xr0AbaF1C0+Q7ip5TiKYmmw4tBQYkNZSfnP/mEUHDerTdYd&#10;x+vz9mbwcm/i9ekrVmrQH0UzEJ5e/l/8515pBZMwNnwJP0A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F0CL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1mm,0mm,1mm,0mm">
                    <w:txbxContent>
                      <w:p w14:paraId="07ABFBAD">
                        <w:pPr>
                          <w:rPr>
                            <w:szCs w:val="21"/>
                          </w:rPr>
                        </w:pPr>
                        <w:r>
                          <w:rPr>
                            <w:rFonts w:hint="eastAsia"/>
                            <w:szCs w:val="21"/>
                          </w:rPr>
                          <w:t>选择运动项目和上课时间</w:t>
                        </w:r>
                      </w:p>
                    </w:txbxContent>
                  </v:textbox>
                </v:rect>
              </v:group>
            </w:pict>
          </mc:Fallback>
        </mc:AlternateContent>
      </w:r>
    </w:p>
    <w:p w14:paraId="14EDF88A">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olor w:val="000000" w:themeColor="text1"/>
          <w:sz w:val="28"/>
          <w:szCs w:val="28"/>
          <w14:textFill>
            <w14:solidFill>
              <w14:schemeClr w14:val="tx1"/>
            </w14:solidFill>
          </w14:textFill>
        </w:rPr>
      </w:pPr>
    </w:p>
    <w:p w14:paraId="39C23AB4">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olor w:val="000000" w:themeColor="text1"/>
          <w:sz w:val="28"/>
          <w:szCs w:val="28"/>
          <w14:textFill>
            <w14:solidFill>
              <w14:schemeClr w14:val="tx1"/>
            </w14:solidFill>
          </w14:textFill>
        </w:rPr>
      </w:pPr>
    </w:p>
    <w:p w14:paraId="641F5147">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olor w:val="000000" w:themeColor="text1"/>
          <w:sz w:val="28"/>
          <w:szCs w:val="28"/>
          <w14:textFill>
            <w14:solidFill>
              <w14:schemeClr w14:val="tx1"/>
            </w14:solidFill>
          </w14:textFill>
        </w:rPr>
      </w:pPr>
    </w:p>
    <w:p w14:paraId="00F6D864">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olor w:val="000000" w:themeColor="text1"/>
          <w:sz w:val="28"/>
          <w:szCs w:val="28"/>
          <w14:textFill>
            <w14:solidFill>
              <w14:schemeClr w14:val="tx1"/>
            </w14:solidFill>
          </w14:textFill>
        </w:rPr>
      </w:pPr>
    </w:p>
    <w:p w14:paraId="4EFB4BD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olor w:val="000000" w:themeColor="text1"/>
          <w:sz w:val="24"/>
          <w:szCs w:val="24"/>
          <w14:textFill>
            <w14:solidFill>
              <w14:schemeClr w14:val="tx1"/>
            </w14:solidFill>
          </w14:textFill>
        </w:rPr>
      </w:pPr>
    </w:p>
    <w:p w14:paraId="1ECDCCA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生通过网上选课系统进入体育选课系统，第一轮选课所有项目课程实行每班限定名额不超过34人，学生进行第一、二志愿的选报体育课；第二轮开始选课时针对第一轮落选体育课的同学进行再选课，针对第二轮选课结束后，教学班级人数不足16人的体育课停开；第三轮选课针对第二轮选课人数不足16人停开的教学班同学进行最后一次选课。以确保选课学生都能选上体育课。</w:t>
      </w:r>
    </w:p>
    <w:p w14:paraId="3DFC434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大学期间每位学生</w:t>
      </w:r>
      <w:r>
        <w:rPr>
          <w:rFonts w:ascii="Times New Roman" w:hAnsi="Times New Roman"/>
          <w:b/>
          <w:bCs/>
          <w:color w:val="000000" w:themeColor="text1"/>
          <w:sz w:val="24"/>
          <w:szCs w:val="24"/>
          <w14:textFill>
            <w14:solidFill>
              <w14:schemeClr w14:val="tx1"/>
            </w14:solidFill>
          </w14:textFill>
        </w:rPr>
        <w:t>必须修满4个体育必修学分</w:t>
      </w:r>
      <w:r>
        <w:rPr>
          <w:rFonts w:ascii="Times New Roman" w:hAnsi="Times New Roman"/>
          <w:color w:val="000000" w:themeColor="text1"/>
          <w:sz w:val="24"/>
          <w:szCs w:val="24"/>
          <w14:textFill>
            <w14:solidFill>
              <w14:schemeClr w14:val="tx1"/>
            </w14:solidFill>
          </w14:textFill>
        </w:rPr>
        <w:t>方能毕业。</w:t>
      </w:r>
    </w:p>
    <w:p w14:paraId="4B3A97A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每位学生在修学体育课的过程中，</w:t>
      </w:r>
      <w:r>
        <w:rPr>
          <w:rFonts w:ascii="Times New Roman" w:hAnsi="Times New Roman"/>
          <w:b/>
          <w:bCs/>
          <w:color w:val="000000" w:themeColor="text1"/>
          <w:sz w:val="24"/>
          <w:szCs w:val="24"/>
          <w14:textFill>
            <w14:solidFill>
              <w14:schemeClr w14:val="tx1"/>
            </w14:solidFill>
          </w14:textFill>
        </w:rPr>
        <w:t>缺课</w:t>
      </w:r>
      <w:r>
        <w:rPr>
          <w:rFonts w:ascii="Times New Roman" w:hAnsi="Times New Roman"/>
          <w:color w:val="000000" w:themeColor="text1"/>
          <w:sz w:val="24"/>
          <w:szCs w:val="24"/>
          <w14:textFill>
            <w14:solidFill>
              <w14:schemeClr w14:val="tx1"/>
            </w14:solidFill>
          </w14:textFill>
        </w:rPr>
        <w:t>时数达到本学期课程时</w:t>
      </w:r>
      <w:r>
        <w:rPr>
          <w:rFonts w:ascii="Times New Roman" w:hAnsi="Times New Roman"/>
          <w:b/>
          <w:bCs/>
          <w:color w:val="000000" w:themeColor="text1"/>
          <w:sz w:val="24"/>
          <w:szCs w:val="24"/>
          <w14:textFill>
            <w14:solidFill>
              <w14:schemeClr w14:val="tx1"/>
            </w14:solidFill>
          </w14:textFill>
        </w:rPr>
        <w:t>数1/3</w:t>
      </w:r>
      <w:r>
        <w:rPr>
          <w:rFonts w:hint="eastAsia" w:ascii="Times New Roman" w:hAnsi="Times New Roman"/>
          <w:b/>
          <w:bCs/>
          <w:color w:val="000000" w:themeColor="text1"/>
          <w:sz w:val="24"/>
          <w:szCs w:val="24"/>
          <w:lang w:val="en-US" w:eastAsia="zh-CN"/>
          <w14:textFill>
            <w14:solidFill>
              <w14:schemeClr w14:val="tx1"/>
            </w14:solidFill>
          </w14:textFill>
        </w:rPr>
        <w:t>及</w:t>
      </w:r>
      <w:r>
        <w:rPr>
          <w:rFonts w:ascii="Times New Roman" w:hAnsi="Times New Roman"/>
          <w:b/>
          <w:bCs/>
          <w:color w:val="000000" w:themeColor="text1"/>
          <w:sz w:val="24"/>
          <w:szCs w:val="24"/>
          <w14:textFill>
            <w14:solidFill>
              <w14:schemeClr w14:val="tx1"/>
            </w14:solidFill>
          </w14:textFill>
        </w:rPr>
        <w:t>以上</w:t>
      </w:r>
      <w:r>
        <w:rPr>
          <w:rFonts w:ascii="Times New Roman" w:hAnsi="Times New Roman"/>
          <w:color w:val="000000" w:themeColor="text1"/>
          <w:sz w:val="24"/>
          <w:szCs w:val="24"/>
          <w14:textFill>
            <w14:solidFill>
              <w14:schemeClr w14:val="tx1"/>
            </w14:solidFill>
          </w14:textFill>
        </w:rPr>
        <w:t>者将不评定成绩，即不能取得本学期体育学分，要进行重修。</w:t>
      </w:r>
    </w:p>
    <w:p w14:paraId="0802271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若在修学体育课的过程中出现伤病等情况，且缺课未达1/3者，经任课教师确认后，学生个人向学校教务处提出申请</w:t>
      </w:r>
      <w:r>
        <w:rPr>
          <w:rFonts w:hint="eastAsia" w:ascii="Times New Roman" w:hAnsi="Times New Roman"/>
          <w:color w:val="000000" w:themeColor="text1"/>
          <w:sz w:val="24"/>
          <w:szCs w:val="24"/>
          <w:lang w:val="en-US" w:eastAsia="zh-CN"/>
          <w14:textFill>
            <w14:solidFill>
              <w14:schemeClr w14:val="tx1"/>
            </w14:solidFill>
          </w14:textFill>
        </w:rPr>
        <w:t>缓考</w:t>
      </w:r>
      <w:r>
        <w:rPr>
          <w:rFonts w:ascii="Times New Roman" w:hAnsi="Times New Roman"/>
          <w:color w:val="000000" w:themeColor="text1"/>
          <w:sz w:val="24"/>
          <w:szCs w:val="24"/>
          <w14:textFill>
            <w14:solidFill>
              <w14:schemeClr w14:val="tx1"/>
            </w14:solidFill>
          </w14:textFill>
        </w:rPr>
        <w:t>，教务处审核通过后将在下学期开学原任课教师处进行缓考，合格以上准予体育学分。</w:t>
      </w:r>
    </w:p>
    <w:p w14:paraId="7310505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b/>
          <w:bCs/>
          <w:color w:val="000000" w:themeColor="text1"/>
          <w:sz w:val="28"/>
          <w:szCs w:val="28"/>
          <w:lang w:val="en-US" w:eastAsia="zh-CN"/>
          <w14:textFill>
            <w14:solidFill>
              <w14:schemeClr w14:val="tx1"/>
            </w14:solidFill>
          </w14:textFill>
        </w:rPr>
      </w:pPr>
      <w:r>
        <w:rPr>
          <w:rFonts w:hint="eastAsia" w:ascii="Times New Roman" w:hAnsi="Times New Roman"/>
          <w:b/>
          <w:bCs/>
          <w:color w:val="000000" w:themeColor="text1"/>
          <w:sz w:val="28"/>
          <w:szCs w:val="28"/>
          <w:lang w:val="en-US" w:eastAsia="zh-CN"/>
          <w14:textFill>
            <w14:solidFill>
              <w14:schemeClr w14:val="tx1"/>
            </w14:solidFill>
          </w14:textFill>
        </w:rPr>
        <w:t>二、参加体育保健课的相关要求</w:t>
      </w:r>
    </w:p>
    <w:p w14:paraId="6C08396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学生在选</w:t>
      </w:r>
      <w:r>
        <w:rPr>
          <w:rFonts w:ascii="Times New Roman" w:hAnsi="Times New Roman"/>
          <w:color w:val="000000" w:themeColor="text1"/>
          <w:sz w:val="24"/>
          <w:szCs w:val="24"/>
          <w14:textFill>
            <w14:solidFill>
              <w14:schemeClr w14:val="tx1"/>
            </w14:solidFill>
          </w14:textFill>
        </w:rPr>
        <w:t>课前，首先要了解自己的身体状况，切忌有心脏病或其他不适合参与体育活动的疾病而隐瞒病情，勉强</w:t>
      </w:r>
      <w:r>
        <w:rPr>
          <w:rFonts w:hint="eastAsia" w:ascii="Times New Roman" w:hAnsi="Times New Roman"/>
          <w:color w:val="000000" w:themeColor="text1"/>
          <w:sz w:val="24"/>
          <w:szCs w:val="24"/>
          <w:lang w:val="en-US" w:eastAsia="zh-CN"/>
          <w14:textFill>
            <w14:solidFill>
              <w14:schemeClr w14:val="tx1"/>
            </w14:solidFill>
          </w14:textFill>
        </w:rPr>
        <w:t>选课参加体育课程</w:t>
      </w:r>
      <w:r>
        <w:rPr>
          <w:rFonts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br w:type="textWrapping"/>
      </w:r>
      <w:r>
        <w:rPr>
          <w:rFonts w:hint="eastAsia" w:ascii="Times New Roman" w:hAnsi="Times New Roman"/>
          <w:color w:val="000000" w:themeColor="text1"/>
          <w:sz w:val="24"/>
          <w:szCs w:val="24"/>
          <w:lang w:val="en-US" w:eastAsia="zh-CN"/>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若具有下列情况之一者，可申请选修体育保健课：</w:t>
      </w:r>
    </w:p>
    <w:p w14:paraId="51AE780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1.身有残疾，并有民政部门提供的残疾证明。</w:t>
      </w:r>
    </w:p>
    <w:p w14:paraId="58888EC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2.学生患以下疾病可以上保健课：肝功能指标不正常但已过传染期；心脑血管疾病；小儿麻痹症；肥胖症（超正常体重40%以上）；慢性肾炎；支气管哮喘；红斑狼疮等。</w:t>
      </w:r>
    </w:p>
    <w:p w14:paraId="4BA3C04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3.出院后半年内可以上保健班的病种（以出院日期为准）：心肌炎；气胸和胸膜炎；肺结核；急性肾炎；视网膜脱落；胃溃疡等各种腹腔手术后；外伤术后康复期。</w:t>
      </w:r>
    </w:p>
    <w:p w14:paraId="32E5FA0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4.突发意外事故以及其它特殊情况经学校相关部门和体育工作部共同确认。（因体质或技能原因，不能达到某些运动标准，不能作为申请依据）</w:t>
      </w:r>
    </w:p>
    <w:p w14:paraId="2960609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申请保健课的学生，须由本人申请（申请表请在体育工作部网站上下载）及</w:t>
      </w:r>
      <w:r>
        <w:rPr>
          <w:rFonts w:hint="eastAsia" w:ascii="Times New Roman" w:hAnsi="Times New Roman"/>
          <w:color w:val="000000" w:themeColor="text1"/>
          <w:sz w:val="24"/>
          <w:szCs w:val="24"/>
          <w:lang w:val="en-US" w:eastAsia="zh-CN"/>
          <w14:textFill>
            <w14:solidFill>
              <w14:schemeClr w14:val="tx1"/>
            </w14:solidFill>
          </w14:textFill>
        </w:rPr>
        <w:t>县级以上</w:t>
      </w:r>
      <w:r>
        <w:rPr>
          <w:rFonts w:ascii="Times New Roman" w:hAnsi="Times New Roman"/>
          <w:color w:val="000000" w:themeColor="text1"/>
          <w:sz w:val="24"/>
          <w:szCs w:val="24"/>
          <w14:textFill>
            <w14:solidFill>
              <w14:schemeClr w14:val="tx1"/>
            </w14:solidFill>
          </w14:textFill>
        </w:rPr>
        <w:t>医院证明材料，申请者所在学院负责人签署意见。特殊情况需经学校相关部门和体育工作部共同确认后</w:t>
      </w:r>
      <w:r>
        <w:rPr>
          <w:rFonts w:hint="eastAsia" w:ascii="Times New Roman" w:hAnsi="Times New Roman"/>
          <w:color w:val="000000" w:themeColor="text1"/>
          <w:sz w:val="24"/>
          <w:szCs w:val="24"/>
          <w:lang w:eastAsia="zh-CN"/>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才能在选课系统中选修体育保健课。</w:t>
      </w:r>
      <w:r>
        <w:rPr>
          <w:rFonts w:ascii="Times New Roman" w:hAnsi="Times New Roman"/>
          <w:b/>
          <w:bCs/>
          <w:color w:val="000000" w:themeColor="text1"/>
          <w:sz w:val="24"/>
          <w:szCs w:val="24"/>
          <w14:textFill>
            <w14:solidFill>
              <w14:schemeClr w14:val="tx1"/>
            </w14:solidFill>
          </w14:textFill>
        </w:rPr>
        <w:t>保健课成绩评定时只有“合格”与“不合格”，在上报体育成绩时，</w:t>
      </w:r>
      <w:bookmarkStart w:id="40" w:name="_GoBack"/>
      <w:bookmarkEnd w:id="40"/>
      <w:r>
        <w:rPr>
          <w:rFonts w:ascii="Times New Roman" w:hAnsi="Times New Roman"/>
          <w:b/>
          <w:bCs/>
          <w:color w:val="000000" w:themeColor="text1"/>
          <w:sz w:val="24"/>
          <w:szCs w:val="24"/>
          <w14:textFill>
            <w14:solidFill>
              <w14:schemeClr w14:val="tx1"/>
            </w14:solidFill>
          </w14:textFill>
        </w:rPr>
        <w:t>需注明“保健”字样。</w:t>
      </w:r>
    </w:p>
    <w:p w14:paraId="4A0D960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b/>
          <w:bCs/>
          <w:color w:val="000000" w:themeColor="text1"/>
          <w:sz w:val="28"/>
          <w:szCs w:val="28"/>
          <w:lang w:val="en-US" w:eastAsia="zh-CN"/>
          <w14:textFill>
            <w14:solidFill>
              <w14:schemeClr w14:val="tx1"/>
            </w14:solidFill>
          </w14:textFill>
        </w:rPr>
      </w:pPr>
    </w:p>
    <w:p w14:paraId="37B20FA5">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color w:val="000000" w:themeColor="text1"/>
          <w:sz w:val="28"/>
          <w:szCs w:val="28"/>
          <w14:textFill>
            <w14:solidFill>
              <w14:schemeClr w14:val="tx1"/>
            </w14:solidFill>
          </w14:textFill>
        </w:rPr>
      </w:pPr>
      <w:r>
        <w:rPr>
          <w:rFonts w:hint="eastAsia" w:ascii="Times New Roman" w:hAnsi="Times New Roman"/>
          <w:b/>
          <w:bCs/>
          <w:color w:val="000000" w:themeColor="text1"/>
          <w:sz w:val="28"/>
          <w:szCs w:val="28"/>
          <w:lang w:val="en-US" w:eastAsia="zh-CN"/>
          <w14:textFill>
            <w14:solidFill>
              <w14:schemeClr w14:val="tx1"/>
            </w14:solidFill>
          </w14:textFill>
        </w:rPr>
        <w:t>三、</w:t>
      </w:r>
      <w:r>
        <w:rPr>
          <w:rFonts w:ascii="Times New Roman" w:hAnsi="Times New Roman"/>
          <w:b/>
          <w:bCs/>
          <w:color w:val="000000" w:themeColor="text1"/>
          <w:sz w:val="28"/>
          <w:szCs w:val="28"/>
          <w14:textFill>
            <w14:solidFill>
              <w14:schemeClr w14:val="tx1"/>
            </w14:solidFill>
          </w14:textFill>
        </w:rPr>
        <w:t>体育课考评成绩结构及比例</w:t>
      </w:r>
    </w:p>
    <w:tbl>
      <w:tblPr>
        <w:tblStyle w:val="13"/>
        <w:tblW w:w="951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281"/>
        <w:gridCol w:w="1671"/>
        <w:gridCol w:w="4755"/>
        <w:gridCol w:w="1811"/>
      </w:tblGrid>
      <w:tr w14:paraId="254031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1281" w:type="dxa"/>
            <w:tcBorders>
              <w:top w:val="single" w:color="000000" w:sz="12" w:space="0"/>
              <w:left w:val="single" w:color="000000" w:sz="6" w:space="0"/>
              <w:bottom w:val="single" w:color="000000" w:sz="12" w:space="0"/>
            </w:tcBorders>
            <w:vAlign w:val="center"/>
          </w:tcPr>
          <w:p w14:paraId="79AF0273">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开课学期</w:t>
            </w:r>
          </w:p>
        </w:tc>
        <w:tc>
          <w:tcPr>
            <w:tcW w:w="1671" w:type="dxa"/>
            <w:tcBorders>
              <w:top w:val="single" w:color="000000" w:sz="12" w:space="0"/>
              <w:bottom w:val="single" w:color="000000" w:sz="12" w:space="0"/>
            </w:tcBorders>
            <w:vAlign w:val="center"/>
          </w:tcPr>
          <w:p w14:paraId="7C546E28">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学时</w:t>
            </w:r>
          </w:p>
        </w:tc>
        <w:tc>
          <w:tcPr>
            <w:tcW w:w="4755" w:type="dxa"/>
            <w:tcBorders>
              <w:top w:val="single" w:color="000000" w:sz="12" w:space="0"/>
              <w:bottom w:val="single" w:color="000000" w:sz="12" w:space="0"/>
            </w:tcBorders>
            <w:vAlign w:val="center"/>
          </w:tcPr>
          <w:p w14:paraId="7C4ACF30">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考核内容与占比</w:t>
            </w:r>
          </w:p>
        </w:tc>
        <w:tc>
          <w:tcPr>
            <w:tcW w:w="1811" w:type="dxa"/>
            <w:tcBorders>
              <w:top w:val="single" w:color="000000" w:sz="12" w:space="0"/>
              <w:bottom w:val="single" w:color="000000" w:sz="12" w:space="0"/>
              <w:right w:val="single" w:color="000000" w:sz="6" w:space="0"/>
            </w:tcBorders>
            <w:vAlign w:val="center"/>
          </w:tcPr>
          <w:p w14:paraId="0DE595BF">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专项考核项目</w:t>
            </w:r>
          </w:p>
        </w:tc>
      </w:tr>
      <w:tr w14:paraId="077B89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86" w:hRule="atLeast"/>
          <w:jc w:val="center"/>
        </w:trPr>
        <w:tc>
          <w:tcPr>
            <w:tcW w:w="1281" w:type="dxa"/>
            <w:tcBorders>
              <w:top w:val="single" w:color="000000" w:sz="12" w:space="0"/>
              <w:left w:val="single" w:color="000000" w:sz="6" w:space="0"/>
            </w:tcBorders>
            <w:vAlign w:val="center"/>
          </w:tcPr>
          <w:p w14:paraId="4AD64BF4">
            <w:pPr>
              <w:widowControl/>
              <w:jc w:val="center"/>
              <w:rPr>
                <w:rFonts w:ascii="Times New Roman" w:hAnsi="Times New Roman"/>
                <w:color w:val="000000"/>
                <w:kern w:val="0"/>
                <w:sz w:val="22"/>
              </w:rPr>
            </w:pPr>
            <w:r>
              <w:rPr>
                <w:rFonts w:ascii="Times New Roman" w:hAnsi="Times New Roman"/>
                <w:color w:val="000000"/>
                <w:kern w:val="0"/>
                <w:sz w:val="22"/>
              </w:rPr>
              <w:t>秋冬学期</w:t>
            </w:r>
          </w:p>
        </w:tc>
        <w:tc>
          <w:tcPr>
            <w:tcW w:w="1671" w:type="dxa"/>
            <w:tcBorders>
              <w:top w:val="single" w:color="000000" w:sz="12" w:space="0"/>
            </w:tcBorders>
            <w:vAlign w:val="center"/>
          </w:tcPr>
          <w:p w14:paraId="12A204ED">
            <w:pPr>
              <w:widowControl/>
              <w:jc w:val="center"/>
              <w:rPr>
                <w:rFonts w:ascii="Times New Roman" w:hAnsi="Times New Roman"/>
                <w:color w:val="000000"/>
                <w:kern w:val="0"/>
                <w:sz w:val="22"/>
              </w:rPr>
            </w:pPr>
            <w:r>
              <w:rPr>
                <w:rFonts w:ascii="Times New Roman" w:hAnsi="Times New Roman"/>
                <w:color w:val="000000"/>
                <w:kern w:val="0"/>
                <w:sz w:val="22"/>
              </w:rPr>
              <w:t>36学时/学期</w:t>
            </w:r>
          </w:p>
          <w:p w14:paraId="3D8B1A6A">
            <w:pPr>
              <w:widowControl/>
              <w:jc w:val="center"/>
              <w:rPr>
                <w:rFonts w:ascii="Times New Roman" w:hAnsi="Times New Roman"/>
                <w:color w:val="000000"/>
                <w:kern w:val="0"/>
                <w:sz w:val="22"/>
              </w:rPr>
            </w:pPr>
            <w:r>
              <w:rPr>
                <w:rFonts w:ascii="Times New Roman" w:hAnsi="Times New Roman"/>
                <w:color w:val="000000"/>
                <w:kern w:val="0"/>
                <w:sz w:val="22"/>
              </w:rPr>
              <w:t>（含4学时体质强化训练）</w:t>
            </w:r>
          </w:p>
        </w:tc>
        <w:tc>
          <w:tcPr>
            <w:tcW w:w="4755" w:type="dxa"/>
            <w:tcBorders>
              <w:top w:val="single" w:color="000000" w:sz="12" w:space="0"/>
            </w:tcBorders>
          </w:tcPr>
          <w:p w14:paraId="38C9DED6">
            <w:pPr>
              <w:widowControl/>
              <w:jc w:val="left"/>
              <w:rPr>
                <w:rFonts w:ascii="Times New Roman" w:hAnsi="Times New Roman"/>
                <w:color w:val="000000"/>
                <w:kern w:val="0"/>
                <w:sz w:val="22"/>
              </w:rPr>
            </w:pPr>
            <w:r>
              <w:rPr>
                <w:rFonts w:ascii="Times New Roman" w:hAnsi="Times New Roman"/>
                <w:b/>
                <w:bCs/>
                <w:color w:val="000000"/>
                <w:kern w:val="0"/>
                <w:sz w:val="22"/>
              </w:rPr>
              <w:t>专项技能</w:t>
            </w:r>
            <w:r>
              <w:rPr>
                <w:rFonts w:hint="eastAsia" w:ascii="Times New Roman" w:hAnsi="Times New Roman"/>
                <w:b/>
                <w:bCs/>
                <w:color w:val="000000"/>
                <w:kern w:val="0"/>
                <w:sz w:val="22"/>
                <w:lang w:eastAsia="zh-CN"/>
              </w:rPr>
              <w:t>：</w:t>
            </w:r>
            <w:r>
              <w:rPr>
                <w:rFonts w:ascii="Times New Roman" w:hAnsi="Times New Roman"/>
                <w:b/>
                <w:bCs/>
                <w:color w:val="000000"/>
                <w:kern w:val="0"/>
                <w:sz w:val="22"/>
              </w:rPr>
              <w:t>40%</w:t>
            </w:r>
          </w:p>
          <w:p w14:paraId="60A45009">
            <w:pPr>
              <w:widowControl/>
              <w:jc w:val="left"/>
              <w:rPr>
                <w:rFonts w:hint="eastAsia" w:ascii="Times New Roman" w:hAnsi="Times New Roman"/>
                <w:color w:val="000000"/>
                <w:kern w:val="0"/>
                <w:sz w:val="22"/>
                <w:lang w:eastAsia="zh-CN"/>
              </w:rPr>
            </w:pPr>
            <w:r>
              <w:rPr>
                <w:rFonts w:ascii="Times New Roman" w:hAnsi="Times New Roman"/>
                <w:b/>
                <w:bCs/>
                <w:color w:val="000000"/>
                <w:kern w:val="0"/>
                <w:sz w:val="22"/>
              </w:rPr>
              <w:t>耐力项目30%</w:t>
            </w:r>
            <w:r>
              <w:rPr>
                <w:rFonts w:hint="eastAsia" w:ascii="Times New Roman" w:hAnsi="Times New Roman"/>
                <w:b/>
                <w:bCs/>
                <w:color w:val="000000"/>
                <w:kern w:val="0"/>
                <w:sz w:val="22"/>
                <w:lang w:eastAsia="zh-CN"/>
              </w:rPr>
              <w:t>（</w:t>
            </w:r>
            <w:r>
              <w:rPr>
                <w:rFonts w:hint="eastAsia" w:ascii="Times New Roman" w:hAnsi="Times New Roman"/>
                <w:color w:val="000000"/>
                <w:kern w:val="0"/>
                <w:sz w:val="22"/>
                <w:lang w:val="en-US" w:eastAsia="zh-CN"/>
              </w:rPr>
              <w:t>女800米/男1000米20%、校园跑10%</w:t>
            </w:r>
            <w:r>
              <w:rPr>
                <w:rFonts w:hint="eastAsia" w:ascii="Times New Roman" w:hAnsi="Times New Roman"/>
                <w:color w:val="000000"/>
                <w:kern w:val="0"/>
                <w:sz w:val="22"/>
                <w:lang w:eastAsia="zh-CN"/>
              </w:rPr>
              <w:t>）；</w:t>
            </w:r>
          </w:p>
          <w:p w14:paraId="75C1DCC3">
            <w:pPr>
              <w:widowControl/>
              <w:jc w:val="left"/>
              <w:rPr>
                <w:rFonts w:ascii="Times New Roman" w:hAnsi="Times New Roman"/>
                <w:b/>
                <w:bCs/>
                <w:color w:val="000000"/>
                <w:kern w:val="0"/>
                <w:sz w:val="22"/>
              </w:rPr>
            </w:pPr>
            <w:r>
              <w:rPr>
                <w:rFonts w:ascii="Times New Roman" w:hAnsi="Times New Roman"/>
                <w:b/>
                <w:bCs/>
                <w:color w:val="000000"/>
                <w:kern w:val="0"/>
                <w:sz w:val="22"/>
              </w:rPr>
              <w:t>力量项目10%</w:t>
            </w:r>
          </w:p>
          <w:p w14:paraId="7FB78BDF">
            <w:pPr>
              <w:widowControl/>
              <w:jc w:val="left"/>
              <w:rPr>
                <w:rFonts w:ascii="Times New Roman" w:hAnsi="Times New Roman"/>
                <w:b/>
                <w:bCs/>
                <w:color w:val="000000"/>
                <w:kern w:val="0"/>
                <w:sz w:val="22"/>
              </w:rPr>
            </w:pPr>
            <w:r>
              <w:rPr>
                <w:rFonts w:ascii="Times New Roman" w:hAnsi="Times New Roman"/>
                <w:b/>
                <w:bCs/>
                <w:color w:val="000000"/>
                <w:kern w:val="0"/>
                <w:sz w:val="22"/>
              </w:rPr>
              <w:t>体育理论</w:t>
            </w:r>
            <w:r>
              <w:rPr>
                <w:rFonts w:hint="eastAsia" w:ascii="Times New Roman" w:hAnsi="Times New Roman"/>
                <w:b/>
                <w:bCs/>
                <w:color w:val="000000"/>
                <w:kern w:val="0"/>
                <w:sz w:val="22"/>
                <w:lang w:eastAsia="zh-CN"/>
              </w:rPr>
              <w:t>：</w:t>
            </w:r>
            <w:r>
              <w:rPr>
                <w:rFonts w:ascii="Times New Roman" w:hAnsi="Times New Roman"/>
                <w:b/>
                <w:bCs/>
                <w:color w:val="000000"/>
                <w:kern w:val="0"/>
                <w:sz w:val="22"/>
              </w:rPr>
              <w:t>10%</w:t>
            </w:r>
          </w:p>
          <w:p w14:paraId="1901415C">
            <w:pPr>
              <w:widowControl/>
              <w:jc w:val="left"/>
              <w:rPr>
                <w:rFonts w:hint="eastAsia" w:ascii="Times New Roman" w:hAnsi="Times New Roman" w:eastAsia="宋体"/>
                <w:color w:val="000000"/>
                <w:kern w:val="0"/>
                <w:sz w:val="22"/>
                <w:lang w:eastAsia="zh-CN"/>
              </w:rPr>
            </w:pPr>
            <w:r>
              <w:rPr>
                <w:rFonts w:ascii="Times New Roman" w:hAnsi="Times New Roman"/>
                <w:b/>
                <w:bCs/>
                <w:color w:val="000000"/>
                <w:kern w:val="0"/>
                <w:sz w:val="22"/>
              </w:rPr>
              <w:t>课堂表现</w:t>
            </w:r>
            <w:r>
              <w:rPr>
                <w:rFonts w:hint="eastAsia" w:ascii="Times New Roman" w:hAnsi="Times New Roman"/>
                <w:b/>
                <w:bCs/>
                <w:color w:val="000000"/>
                <w:kern w:val="0"/>
                <w:sz w:val="22"/>
                <w:lang w:eastAsia="zh-CN"/>
              </w:rPr>
              <w:t>：</w:t>
            </w:r>
            <w:r>
              <w:rPr>
                <w:rFonts w:ascii="Times New Roman" w:hAnsi="Times New Roman"/>
                <w:b/>
                <w:bCs/>
                <w:color w:val="000000"/>
                <w:kern w:val="0"/>
                <w:sz w:val="22"/>
              </w:rPr>
              <w:t>10%</w:t>
            </w:r>
          </w:p>
        </w:tc>
        <w:tc>
          <w:tcPr>
            <w:tcW w:w="1811" w:type="dxa"/>
            <w:tcBorders>
              <w:top w:val="single" w:color="000000" w:sz="12" w:space="0"/>
              <w:right w:val="single" w:color="000000" w:sz="6" w:space="0"/>
            </w:tcBorders>
            <w:vAlign w:val="center"/>
          </w:tcPr>
          <w:p w14:paraId="713BA8B1">
            <w:pPr>
              <w:widowControl/>
              <w:jc w:val="center"/>
              <w:rPr>
                <w:rFonts w:ascii="Times New Roman" w:hAnsi="Times New Roman"/>
                <w:color w:val="000000"/>
                <w:kern w:val="0"/>
                <w:sz w:val="22"/>
              </w:rPr>
            </w:pPr>
            <w:r>
              <w:rPr>
                <w:rFonts w:ascii="Times New Roman" w:hAnsi="Times New Roman"/>
                <w:color w:val="000000"/>
                <w:kern w:val="0"/>
                <w:sz w:val="22"/>
              </w:rPr>
              <w:t>专项技能</w:t>
            </w:r>
            <w:r>
              <w:rPr>
                <w:rFonts w:hint="eastAsia" w:ascii="宋体" w:hAnsi="宋体" w:cs="宋体"/>
                <w:color w:val="000000"/>
                <w:kern w:val="0"/>
                <w:sz w:val="22"/>
              </w:rPr>
              <w:t>Ⅰ</w:t>
            </w:r>
            <w:r>
              <w:rPr>
                <w:rFonts w:ascii="Times New Roman" w:hAnsi="Times New Roman"/>
                <w:color w:val="000000"/>
                <w:kern w:val="0"/>
                <w:sz w:val="22"/>
              </w:rPr>
              <w:t>+专项技能</w:t>
            </w:r>
            <w:r>
              <w:rPr>
                <w:rFonts w:hint="eastAsia" w:ascii="宋体" w:hAnsi="宋体" w:cs="宋体"/>
                <w:color w:val="000000"/>
                <w:kern w:val="0"/>
                <w:sz w:val="22"/>
              </w:rPr>
              <w:t>Ⅱ</w:t>
            </w:r>
          </w:p>
        </w:tc>
      </w:tr>
      <w:tr w14:paraId="66A7B7B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648" w:hRule="atLeast"/>
          <w:jc w:val="center"/>
        </w:trPr>
        <w:tc>
          <w:tcPr>
            <w:tcW w:w="1281" w:type="dxa"/>
            <w:tcBorders>
              <w:left w:val="single" w:color="000000" w:sz="6" w:space="0"/>
              <w:bottom w:val="single" w:color="000000" w:sz="6" w:space="0"/>
            </w:tcBorders>
            <w:vAlign w:val="center"/>
          </w:tcPr>
          <w:p w14:paraId="2315AFA3">
            <w:pPr>
              <w:widowControl/>
              <w:jc w:val="center"/>
              <w:rPr>
                <w:rFonts w:ascii="Times New Roman" w:hAnsi="Times New Roman"/>
                <w:color w:val="000000"/>
                <w:kern w:val="0"/>
                <w:sz w:val="22"/>
              </w:rPr>
            </w:pPr>
            <w:r>
              <w:rPr>
                <w:rFonts w:ascii="Times New Roman" w:hAnsi="Times New Roman"/>
                <w:color w:val="000000"/>
                <w:kern w:val="0"/>
                <w:sz w:val="22"/>
              </w:rPr>
              <w:t>春夏学期</w:t>
            </w:r>
          </w:p>
        </w:tc>
        <w:tc>
          <w:tcPr>
            <w:tcW w:w="1671" w:type="dxa"/>
            <w:tcBorders>
              <w:bottom w:val="single" w:color="000000" w:sz="6" w:space="0"/>
            </w:tcBorders>
            <w:vAlign w:val="center"/>
          </w:tcPr>
          <w:p w14:paraId="75B13048">
            <w:pPr>
              <w:widowControl/>
              <w:jc w:val="center"/>
              <w:rPr>
                <w:rFonts w:ascii="Times New Roman" w:hAnsi="Times New Roman"/>
                <w:color w:val="000000"/>
                <w:kern w:val="0"/>
                <w:sz w:val="22"/>
              </w:rPr>
            </w:pPr>
            <w:r>
              <w:rPr>
                <w:rFonts w:ascii="Times New Roman" w:hAnsi="Times New Roman"/>
                <w:color w:val="000000"/>
                <w:kern w:val="0"/>
                <w:sz w:val="22"/>
              </w:rPr>
              <w:t>36学时/学期</w:t>
            </w:r>
          </w:p>
          <w:p w14:paraId="10AAB8A3">
            <w:pPr>
              <w:widowControl/>
              <w:jc w:val="center"/>
              <w:rPr>
                <w:rFonts w:ascii="Times New Roman" w:hAnsi="Times New Roman"/>
                <w:color w:val="000000"/>
                <w:kern w:val="0"/>
                <w:sz w:val="22"/>
              </w:rPr>
            </w:pPr>
            <w:r>
              <w:rPr>
                <w:rFonts w:ascii="Times New Roman" w:hAnsi="Times New Roman"/>
                <w:color w:val="000000"/>
                <w:kern w:val="0"/>
                <w:sz w:val="22"/>
              </w:rPr>
              <w:t>（含4学时体质强化训练）</w:t>
            </w:r>
          </w:p>
        </w:tc>
        <w:tc>
          <w:tcPr>
            <w:tcW w:w="4755" w:type="dxa"/>
            <w:tcBorders>
              <w:bottom w:val="single" w:color="000000" w:sz="6" w:space="0"/>
            </w:tcBorders>
          </w:tcPr>
          <w:p w14:paraId="5E86B8B9">
            <w:pPr>
              <w:widowControl/>
              <w:jc w:val="left"/>
              <w:rPr>
                <w:rFonts w:ascii="Times New Roman" w:hAnsi="Times New Roman"/>
                <w:b/>
                <w:bCs/>
                <w:color w:val="000000"/>
                <w:kern w:val="0"/>
                <w:sz w:val="22"/>
              </w:rPr>
            </w:pPr>
            <w:r>
              <w:rPr>
                <w:rFonts w:ascii="Times New Roman" w:hAnsi="Times New Roman"/>
                <w:b/>
                <w:bCs/>
                <w:color w:val="000000"/>
                <w:kern w:val="0"/>
                <w:sz w:val="22"/>
              </w:rPr>
              <w:t>专项技能</w:t>
            </w:r>
            <w:r>
              <w:rPr>
                <w:rFonts w:hint="eastAsia" w:ascii="Times New Roman" w:hAnsi="Times New Roman"/>
                <w:b/>
                <w:bCs/>
                <w:color w:val="000000"/>
                <w:kern w:val="0"/>
                <w:sz w:val="22"/>
                <w:lang w:eastAsia="zh-CN"/>
              </w:rPr>
              <w:t>：</w:t>
            </w:r>
            <w:r>
              <w:rPr>
                <w:rFonts w:ascii="Times New Roman" w:hAnsi="Times New Roman"/>
                <w:b/>
                <w:bCs/>
                <w:color w:val="000000"/>
                <w:kern w:val="0"/>
                <w:sz w:val="22"/>
              </w:rPr>
              <w:t>40%</w:t>
            </w:r>
          </w:p>
          <w:p w14:paraId="0DC88289">
            <w:pPr>
              <w:widowControl/>
              <w:jc w:val="left"/>
              <w:rPr>
                <w:rFonts w:hint="eastAsia" w:ascii="Times New Roman" w:hAnsi="Times New Roman"/>
                <w:color w:val="000000"/>
                <w:kern w:val="0"/>
                <w:sz w:val="22"/>
                <w:lang w:eastAsia="zh-CN"/>
              </w:rPr>
            </w:pPr>
            <w:r>
              <w:rPr>
                <w:rFonts w:ascii="Times New Roman" w:hAnsi="Times New Roman"/>
                <w:b/>
                <w:bCs/>
                <w:color w:val="000000"/>
                <w:kern w:val="0"/>
                <w:sz w:val="22"/>
              </w:rPr>
              <w:t>耐力项目30%</w:t>
            </w:r>
            <w:r>
              <w:rPr>
                <w:rFonts w:hint="eastAsia" w:ascii="Times New Roman" w:hAnsi="Times New Roman"/>
                <w:color w:val="000000"/>
                <w:kern w:val="0"/>
                <w:sz w:val="22"/>
                <w:lang w:eastAsia="zh-CN"/>
              </w:rPr>
              <w:t>（</w:t>
            </w:r>
            <w:r>
              <w:rPr>
                <w:rFonts w:ascii="Times New Roman" w:hAnsi="Times New Roman"/>
                <w:color w:val="000000"/>
                <w:kern w:val="0"/>
                <w:sz w:val="22"/>
              </w:rPr>
              <w:t>12分钟慢跑或快走</w:t>
            </w:r>
            <w:r>
              <w:rPr>
                <w:rFonts w:hint="eastAsia" w:ascii="Times New Roman" w:hAnsi="Times New Roman"/>
                <w:color w:val="000000"/>
                <w:kern w:val="0"/>
                <w:sz w:val="22"/>
                <w:lang w:val="en-US" w:eastAsia="zh-CN"/>
              </w:rPr>
              <w:t>2</w:t>
            </w:r>
            <w:r>
              <w:rPr>
                <w:rFonts w:ascii="Times New Roman" w:hAnsi="Times New Roman"/>
                <w:color w:val="000000"/>
                <w:kern w:val="0"/>
                <w:sz w:val="22"/>
              </w:rPr>
              <w:t>0%</w:t>
            </w:r>
            <w:r>
              <w:rPr>
                <w:rFonts w:hint="eastAsia" w:ascii="Times New Roman" w:hAnsi="Times New Roman"/>
                <w:color w:val="000000"/>
                <w:kern w:val="0"/>
                <w:sz w:val="22"/>
                <w:lang w:val="en-US" w:eastAsia="zh-CN"/>
              </w:rPr>
              <w:t>、校园跑10%</w:t>
            </w:r>
            <w:r>
              <w:rPr>
                <w:rFonts w:hint="eastAsia" w:ascii="Times New Roman" w:hAnsi="Times New Roman"/>
                <w:color w:val="000000"/>
                <w:kern w:val="0"/>
                <w:sz w:val="22"/>
                <w:lang w:eastAsia="zh-CN"/>
              </w:rPr>
              <w:t>）；</w:t>
            </w:r>
          </w:p>
          <w:p w14:paraId="01EA731E">
            <w:pPr>
              <w:widowControl/>
              <w:jc w:val="left"/>
              <w:rPr>
                <w:rFonts w:ascii="Times New Roman" w:hAnsi="Times New Roman"/>
                <w:b/>
                <w:bCs/>
                <w:color w:val="000000"/>
                <w:kern w:val="0"/>
                <w:sz w:val="22"/>
              </w:rPr>
            </w:pPr>
            <w:r>
              <w:rPr>
                <w:rFonts w:ascii="Times New Roman" w:hAnsi="Times New Roman"/>
                <w:b/>
                <w:bCs/>
                <w:color w:val="000000"/>
                <w:kern w:val="0"/>
                <w:sz w:val="22"/>
              </w:rPr>
              <w:t>力量项目</w:t>
            </w:r>
            <w:r>
              <w:rPr>
                <w:rFonts w:hint="eastAsia" w:ascii="Times New Roman" w:hAnsi="Times New Roman"/>
                <w:b/>
                <w:bCs/>
                <w:color w:val="000000"/>
                <w:kern w:val="0"/>
                <w:sz w:val="22"/>
                <w:lang w:eastAsia="zh-CN"/>
              </w:rPr>
              <w:t>：</w:t>
            </w:r>
            <w:r>
              <w:rPr>
                <w:rFonts w:ascii="Times New Roman" w:hAnsi="Times New Roman"/>
                <w:b/>
                <w:bCs/>
                <w:color w:val="000000"/>
                <w:kern w:val="0"/>
                <w:sz w:val="22"/>
              </w:rPr>
              <w:t>10%</w:t>
            </w:r>
          </w:p>
          <w:p w14:paraId="00702FAE">
            <w:pPr>
              <w:widowControl/>
              <w:jc w:val="left"/>
              <w:rPr>
                <w:rFonts w:ascii="Times New Roman" w:hAnsi="Times New Roman"/>
                <w:b/>
                <w:bCs/>
                <w:color w:val="000000"/>
                <w:kern w:val="0"/>
                <w:sz w:val="22"/>
              </w:rPr>
            </w:pPr>
            <w:r>
              <w:rPr>
                <w:rFonts w:ascii="Times New Roman" w:hAnsi="Times New Roman"/>
                <w:b/>
                <w:bCs/>
                <w:color w:val="000000"/>
                <w:kern w:val="0"/>
                <w:sz w:val="22"/>
              </w:rPr>
              <w:t>体育理论</w:t>
            </w:r>
            <w:r>
              <w:rPr>
                <w:rFonts w:hint="eastAsia" w:ascii="Times New Roman" w:hAnsi="Times New Roman"/>
                <w:b/>
                <w:bCs/>
                <w:color w:val="000000"/>
                <w:kern w:val="0"/>
                <w:sz w:val="22"/>
                <w:lang w:eastAsia="zh-CN"/>
              </w:rPr>
              <w:t>：</w:t>
            </w:r>
            <w:r>
              <w:rPr>
                <w:rFonts w:ascii="Times New Roman" w:hAnsi="Times New Roman"/>
                <w:b/>
                <w:bCs/>
                <w:color w:val="000000"/>
                <w:kern w:val="0"/>
                <w:sz w:val="22"/>
              </w:rPr>
              <w:t>10%</w:t>
            </w:r>
          </w:p>
          <w:p w14:paraId="277E8DAE">
            <w:pPr>
              <w:widowControl/>
              <w:jc w:val="left"/>
              <w:rPr>
                <w:rFonts w:ascii="Times New Roman" w:hAnsi="Times New Roman"/>
                <w:color w:val="000000"/>
                <w:kern w:val="0"/>
                <w:sz w:val="22"/>
              </w:rPr>
            </w:pPr>
            <w:r>
              <w:rPr>
                <w:rFonts w:ascii="Times New Roman" w:hAnsi="Times New Roman"/>
                <w:b/>
                <w:bCs/>
                <w:color w:val="000000"/>
                <w:kern w:val="0"/>
                <w:sz w:val="22"/>
              </w:rPr>
              <w:t>课堂表现</w:t>
            </w:r>
            <w:r>
              <w:rPr>
                <w:rFonts w:hint="eastAsia" w:ascii="Times New Roman" w:hAnsi="Times New Roman"/>
                <w:b/>
                <w:bCs/>
                <w:color w:val="000000"/>
                <w:kern w:val="0"/>
                <w:sz w:val="22"/>
                <w:lang w:eastAsia="zh-CN"/>
              </w:rPr>
              <w:t>：</w:t>
            </w:r>
            <w:r>
              <w:rPr>
                <w:rFonts w:ascii="Times New Roman" w:hAnsi="Times New Roman"/>
                <w:b/>
                <w:bCs/>
                <w:color w:val="000000"/>
                <w:kern w:val="0"/>
                <w:sz w:val="22"/>
              </w:rPr>
              <w:t>10%</w:t>
            </w:r>
          </w:p>
        </w:tc>
        <w:tc>
          <w:tcPr>
            <w:tcW w:w="1811" w:type="dxa"/>
            <w:tcBorders>
              <w:bottom w:val="single" w:color="000000" w:sz="6" w:space="0"/>
              <w:right w:val="single" w:color="000000" w:sz="6" w:space="0"/>
            </w:tcBorders>
            <w:vAlign w:val="center"/>
          </w:tcPr>
          <w:p w14:paraId="5ADE3D5A">
            <w:pPr>
              <w:widowControl/>
              <w:jc w:val="center"/>
              <w:rPr>
                <w:rFonts w:ascii="Times New Roman" w:hAnsi="Times New Roman"/>
                <w:color w:val="000000"/>
                <w:kern w:val="0"/>
                <w:sz w:val="22"/>
              </w:rPr>
            </w:pPr>
            <w:r>
              <w:rPr>
                <w:rFonts w:ascii="Times New Roman" w:hAnsi="Times New Roman"/>
                <w:color w:val="000000"/>
                <w:kern w:val="0"/>
                <w:sz w:val="22"/>
              </w:rPr>
              <w:t>专项技能</w:t>
            </w:r>
            <w:r>
              <w:rPr>
                <w:rFonts w:hint="eastAsia" w:ascii="宋体" w:hAnsi="宋体" w:cs="宋体"/>
                <w:color w:val="000000"/>
                <w:kern w:val="0"/>
                <w:sz w:val="22"/>
              </w:rPr>
              <w:t>Ⅰ</w:t>
            </w:r>
            <w:r>
              <w:rPr>
                <w:rFonts w:ascii="Times New Roman" w:hAnsi="Times New Roman"/>
                <w:color w:val="000000"/>
                <w:kern w:val="0"/>
                <w:sz w:val="22"/>
              </w:rPr>
              <w:t>+专项技能</w:t>
            </w:r>
            <w:r>
              <w:rPr>
                <w:rFonts w:hint="eastAsia" w:ascii="宋体" w:hAnsi="宋体" w:cs="宋体"/>
                <w:color w:val="000000"/>
                <w:kern w:val="0"/>
                <w:sz w:val="22"/>
              </w:rPr>
              <w:t>Ⅱ</w:t>
            </w:r>
          </w:p>
        </w:tc>
      </w:tr>
    </w:tbl>
    <w:p w14:paraId="24DB2775">
      <w:pPr>
        <w:spacing w:before="156" w:beforeLines="50" w:line="360" w:lineRule="exact"/>
        <w:rPr>
          <w:rFonts w:ascii="Times New Roman" w:hAnsi="Times New Roman"/>
          <w:b/>
          <w:sz w:val="24"/>
          <w:szCs w:val="24"/>
        </w:rPr>
      </w:pPr>
      <w:r>
        <w:rPr>
          <w:rFonts w:hint="eastAsia" w:ascii="Times New Roman" w:hAnsi="Times New Roman"/>
          <w:b/>
          <w:sz w:val="24"/>
          <w:szCs w:val="24"/>
          <w:lang w:eastAsia="zh-CN"/>
        </w:rPr>
        <w:t>（</w:t>
      </w:r>
      <w:r>
        <w:rPr>
          <w:rFonts w:hint="eastAsia" w:ascii="Times New Roman" w:hAnsi="Times New Roman"/>
          <w:b/>
          <w:sz w:val="24"/>
          <w:szCs w:val="24"/>
          <w:lang w:val="en-US" w:eastAsia="zh-CN"/>
        </w:rPr>
        <w:t>一</w:t>
      </w:r>
      <w:r>
        <w:rPr>
          <w:rFonts w:hint="eastAsia" w:ascii="Times New Roman" w:hAnsi="Times New Roman"/>
          <w:b/>
          <w:sz w:val="24"/>
          <w:szCs w:val="24"/>
          <w:lang w:eastAsia="zh-CN"/>
        </w:rPr>
        <w:t>）</w:t>
      </w:r>
      <w:r>
        <w:rPr>
          <w:rFonts w:ascii="Times New Roman" w:hAnsi="Times New Roman"/>
          <w:b/>
          <w:sz w:val="24"/>
          <w:szCs w:val="24"/>
        </w:rPr>
        <w:t>体育课的力量项目与耐力项目考评标准</w:t>
      </w:r>
    </w:p>
    <w:p w14:paraId="3CEF5E58">
      <w:pPr>
        <w:spacing w:line="360" w:lineRule="exact"/>
        <w:rPr>
          <w:rFonts w:ascii="Times New Roman" w:hAnsi="Times New Roman"/>
          <w:b/>
          <w:sz w:val="24"/>
          <w:szCs w:val="24"/>
        </w:rPr>
      </w:pPr>
      <w:r>
        <w:rPr>
          <w:rFonts w:ascii="Times New Roman" w:hAnsi="Times New Roman"/>
          <w:b/>
          <w:sz w:val="24"/>
          <w:szCs w:val="24"/>
        </w:rPr>
        <w:t>表1秋冬和春夏学期中的力量项目（男生引体向上、女生仰卧起坐）考试标准（占比10%）</w:t>
      </w:r>
    </w:p>
    <w:tbl>
      <w:tblPr>
        <w:tblStyle w:val="13"/>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531"/>
        <w:gridCol w:w="426"/>
        <w:gridCol w:w="426"/>
        <w:gridCol w:w="426"/>
        <w:gridCol w:w="426"/>
        <w:gridCol w:w="426"/>
        <w:gridCol w:w="426"/>
        <w:gridCol w:w="426"/>
        <w:gridCol w:w="426"/>
        <w:gridCol w:w="426"/>
        <w:gridCol w:w="426"/>
        <w:gridCol w:w="426"/>
        <w:gridCol w:w="426"/>
        <w:gridCol w:w="426"/>
        <w:gridCol w:w="426"/>
        <w:gridCol w:w="426"/>
        <w:gridCol w:w="426"/>
        <w:gridCol w:w="426"/>
        <w:gridCol w:w="426"/>
      </w:tblGrid>
      <w:tr w14:paraId="6A69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20" w:type="dxa"/>
            <w:noWrap/>
            <w:vAlign w:val="center"/>
          </w:tcPr>
          <w:p w14:paraId="70C2FA8D">
            <w:pPr>
              <w:jc w:val="center"/>
              <w:rPr>
                <w:rFonts w:ascii="Times New Roman" w:hAnsi="Times New Roman"/>
                <w:sz w:val="20"/>
                <w:szCs w:val="20"/>
              </w:rPr>
            </w:pPr>
            <w:r>
              <w:rPr>
                <w:rFonts w:ascii="Times New Roman" w:hAnsi="Times New Roman"/>
                <w:sz w:val="20"/>
                <w:szCs w:val="20"/>
              </w:rPr>
              <w:t>引体向上（男）</w:t>
            </w:r>
          </w:p>
        </w:tc>
        <w:tc>
          <w:tcPr>
            <w:tcW w:w="531" w:type="dxa"/>
            <w:noWrap/>
            <w:vAlign w:val="center"/>
          </w:tcPr>
          <w:p w14:paraId="3AD29F8F">
            <w:pPr>
              <w:jc w:val="center"/>
              <w:rPr>
                <w:rFonts w:ascii="Times New Roman" w:hAnsi="Times New Roman"/>
                <w:sz w:val="20"/>
                <w:szCs w:val="20"/>
              </w:rPr>
            </w:pPr>
            <w:r>
              <w:rPr>
                <w:rFonts w:ascii="Times New Roman" w:hAnsi="Times New Roman"/>
                <w:sz w:val="20"/>
                <w:szCs w:val="20"/>
              </w:rPr>
              <w:t>15</w:t>
            </w:r>
          </w:p>
        </w:tc>
        <w:tc>
          <w:tcPr>
            <w:tcW w:w="426" w:type="dxa"/>
            <w:noWrap/>
            <w:vAlign w:val="center"/>
          </w:tcPr>
          <w:p w14:paraId="08E8170F">
            <w:pPr>
              <w:jc w:val="center"/>
              <w:rPr>
                <w:rFonts w:ascii="Times New Roman" w:hAnsi="Times New Roman"/>
                <w:sz w:val="20"/>
                <w:szCs w:val="20"/>
              </w:rPr>
            </w:pPr>
            <w:r>
              <w:rPr>
                <w:rFonts w:ascii="Times New Roman" w:hAnsi="Times New Roman"/>
                <w:sz w:val="20"/>
                <w:szCs w:val="20"/>
              </w:rPr>
              <w:t>14</w:t>
            </w:r>
          </w:p>
        </w:tc>
        <w:tc>
          <w:tcPr>
            <w:tcW w:w="426" w:type="dxa"/>
            <w:noWrap/>
            <w:vAlign w:val="center"/>
          </w:tcPr>
          <w:p w14:paraId="1791A864">
            <w:pPr>
              <w:jc w:val="center"/>
              <w:rPr>
                <w:rFonts w:ascii="Times New Roman" w:hAnsi="Times New Roman"/>
                <w:sz w:val="20"/>
                <w:szCs w:val="20"/>
              </w:rPr>
            </w:pPr>
            <w:r>
              <w:rPr>
                <w:rFonts w:ascii="Times New Roman" w:hAnsi="Times New Roman"/>
                <w:sz w:val="20"/>
                <w:szCs w:val="20"/>
              </w:rPr>
              <w:t>13</w:t>
            </w:r>
          </w:p>
        </w:tc>
        <w:tc>
          <w:tcPr>
            <w:tcW w:w="426" w:type="dxa"/>
            <w:noWrap/>
            <w:vAlign w:val="center"/>
          </w:tcPr>
          <w:p w14:paraId="6111EF9A">
            <w:pPr>
              <w:jc w:val="center"/>
              <w:rPr>
                <w:rFonts w:ascii="Times New Roman" w:hAnsi="Times New Roman"/>
                <w:sz w:val="20"/>
                <w:szCs w:val="20"/>
              </w:rPr>
            </w:pPr>
            <w:r>
              <w:rPr>
                <w:rFonts w:ascii="Times New Roman" w:hAnsi="Times New Roman"/>
                <w:sz w:val="20"/>
                <w:szCs w:val="20"/>
              </w:rPr>
              <w:t>12</w:t>
            </w:r>
          </w:p>
        </w:tc>
        <w:tc>
          <w:tcPr>
            <w:tcW w:w="426" w:type="dxa"/>
            <w:noWrap/>
            <w:vAlign w:val="center"/>
          </w:tcPr>
          <w:p w14:paraId="01003001">
            <w:pPr>
              <w:jc w:val="center"/>
              <w:rPr>
                <w:rFonts w:ascii="Times New Roman" w:hAnsi="Times New Roman"/>
                <w:sz w:val="20"/>
                <w:szCs w:val="20"/>
              </w:rPr>
            </w:pPr>
            <w:r>
              <w:rPr>
                <w:rFonts w:ascii="Times New Roman" w:hAnsi="Times New Roman"/>
                <w:sz w:val="20"/>
                <w:szCs w:val="20"/>
              </w:rPr>
              <w:t>11</w:t>
            </w:r>
          </w:p>
        </w:tc>
        <w:tc>
          <w:tcPr>
            <w:tcW w:w="426" w:type="dxa"/>
            <w:noWrap/>
            <w:vAlign w:val="center"/>
          </w:tcPr>
          <w:p w14:paraId="5767289E">
            <w:pPr>
              <w:jc w:val="center"/>
              <w:rPr>
                <w:rFonts w:ascii="Times New Roman" w:hAnsi="Times New Roman"/>
                <w:sz w:val="20"/>
                <w:szCs w:val="20"/>
              </w:rPr>
            </w:pPr>
            <w:r>
              <w:rPr>
                <w:rFonts w:ascii="Times New Roman" w:hAnsi="Times New Roman"/>
                <w:sz w:val="20"/>
                <w:szCs w:val="20"/>
              </w:rPr>
              <w:t>10</w:t>
            </w:r>
          </w:p>
        </w:tc>
        <w:tc>
          <w:tcPr>
            <w:tcW w:w="426" w:type="dxa"/>
            <w:noWrap/>
            <w:vAlign w:val="center"/>
          </w:tcPr>
          <w:p w14:paraId="33C84528">
            <w:pPr>
              <w:jc w:val="center"/>
              <w:rPr>
                <w:rFonts w:ascii="Times New Roman" w:hAnsi="Times New Roman"/>
                <w:sz w:val="20"/>
                <w:szCs w:val="20"/>
              </w:rPr>
            </w:pPr>
            <w:r>
              <w:rPr>
                <w:rFonts w:ascii="Times New Roman" w:hAnsi="Times New Roman"/>
                <w:sz w:val="20"/>
                <w:szCs w:val="20"/>
              </w:rPr>
              <w:t>9</w:t>
            </w:r>
          </w:p>
        </w:tc>
        <w:tc>
          <w:tcPr>
            <w:tcW w:w="426" w:type="dxa"/>
            <w:noWrap/>
            <w:vAlign w:val="center"/>
          </w:tcPr>
          <w:p w14:paraId="79351289">
            <w:pPr>
              <w:jc w:val="center"/>
              <w:rPr>
                <w:rFonts w:ascii="Times New Roman" w:hAnsi="Times New Roman"/>
                <w:sz w:val="20"/>
                <w:szCs w:val="20"/>
              </w:rPr>
            </w:pPr>
            <w:r>
              <w:rPr>
                <w:rFonts w:ascii="Times New Roman" w:hAnsi="Times New Roman"/>
                <w:sz w:val="20"/>
                <w:szCs w:val="20"/>
              </w:rPr>
              <w:t>8</w:t>
            </w:r>
          </w:p>
        </w:tc>
        <w:tc>
          <w:tcPr>
            <w:tcW w:w="426" w:type="dxa"/>
            <w:noWrap/>
            <w:vAlign w:val="center"/>
          </w:tcPr>
          <w:p w14:paraId="7D9FCDDE">
            <w:pPr>
              <w:jc w:val="center"/>
              <w:rPr>
                <w:rFonts w:ascii="Times New Roman" w:hAnsi="Times New Roman"/>
                <w:sz w:val="20"/>
                <w:szCs w:val="20"/>
              </w:rPr>
            </w:pPr>
          </w:p>
        </w:tc>
        <w:tc>
          <w:tcPr>
            <w:tcW w:w="426" w:type="dxa"/>
            <w:noWrap/>
            <w:vAlign w:val="center"/>
          </w:tcPr>
          <w:p w14:paraId="03E0DD4F">
            <w:pPr>
              <w:jc w:val="center"/>
              <w:rPr>
                <w:rFonts w:ascii="Times New Roman" w:hAnsi="Times New Roman"/>
                <w:sz w:val="20"/>
                <w:szCs w:val="20"/>
              </w:rPr>
            </w:pPr>
            <w:r>
              <w:rPr>
                <w:rFonts w:ascii="Times New Roman" w:hAnsi="Times New Roman"/>
                <w:sz w:val="20"/>
                <w:szCs w:val="20"/>
              </w:rPr>
              <w:t>7</w:t>
            </w:r>
          </w:p>
        </w:tc>
        <w:tc>
          <w:tcPr>
            <w:tcW w:w="426" w:type="dxa"/>
            <w:noWrap/>
            <w:vAlign w:val="center"/>
          </w:tcPr>
          <w:p w14:paraId="75776705">
            <w:pPr>
              <w:jc w:val="center"/>
              <w:rPr>
                <w:rFonts w:ascii="Times New Roman" w:hAnsi="Times New Roman"/>
                <w:sz w:val="20"/>
                <w:szCs w:val="20"/>
              </w:rPr>
            </w:pPr>
          </w:p>
        </w:tc>
        <w:tc>
          <w:tcPr>
            <w:tcW w:w="426" w:type="dxa"/>
            <w:noWrap/>
            <w:vAlign w:val="center"/>
          </w:tcPr>
          <w:p w14:paraId="1D7D05FA">
            <w:pPr>
              <w:jc w:val="center"/>
              <w:rPr>
                <w:rFonts w:ascii="Times New Roman" w:hAnsi="Times New Roman"/>
                <w:sz w:val="20"/>
                <w:szCs w:val="20"/>
              </w:rPr>
            </w:pPr>
            <w:r>
              <w:rPr>
                <w:rFonts w:ascii="Times New Roman" w:hAnsi="Times New Roman"/>
                <w:sz w:val="20"/>
                <w:szCs w:val="20"/>
              </w:rPr>
              <w:t>6</w:t>
            </w:r>
          </w:p>
        </w:tc>
        <w:tc>
          <w:tcPr>
            <w:tcW w:w="426" w:type="dxa"/>
            <w:noWrap/>
            <w:vAlign w:val="center"/>
          </w:tcPr>
          <w:p w14:paraId="594DB595">
            <w:pPr>
              <w:jc w:val="center"/>
              <w:rPr>
                <w:rFonts w:ascii="Times New Roman" w:hAnsi="Times New Roman"/>
                <w:sz w:val="20"/>
                <w:szCs w:val="20"/>
              </w:rPr>
            </w:pPr>
          </w:p>
        </w:tc>
        <w:tc>
          <w:tcPr>
            <w:tcW w:w="426" w:type="dxa"/>
            <w:noWrap/>
            <w:vAlign w:val="center"/>
          </w:tcPr>
          <w:p w14:paraId="37D76C00">
            <w:pPr>
              <w:jc w:val="center"/>
              <w:rPr>
                <w:rFonts w:ascii="Times New Roman" w:hAnsi="Times New Roman"/>
                <w:sz w:val="20"/>
                <w:szCs w:val="20"/>
              </w:rPr>
            </w:pPr>
          </w:p>
        </w:tc>
        <w:tc>
          <w:tcPr>
            <w:tcW w:w="426" w:type="dxa"/>
          </w:tcPr>
          <w:p w14:paraId="77FEB601">
            <w:pPr>
              <w:jc w:val="center"/>
              <w:rPr>
                <w:rFonts w:ascii="Times New Roman" w:hAnsi="Times New Roman"/>
                <w:sz w:val="20"/>
                <w:szCs w:val="20"/>
              </w:rPr>
            </w:pPr>
            <w:r>
              <w:rPr>
                <w:rFonts w:ascii="Times New Roman" w:hAnsi="Times New Roman"/>
                <w:sz w:val="20"/>
                <w:szCs w:val="20"/>
              </w:rPr>
              <w:t>5</w:t>
            </w:r>
          </w:p>
        </w:tc>
        <w:tc>
          <w:tcPr>
            <w:tcW w:w="426" w:type="dxa"/>
          </w:tcPr>
          <w:p w14:paraId="0EAD5114">
            <w:pPr>
              <w:jc w:val="center"/>
              <w:rPr>
                <w:rFonts w:ascii="Times New Roman" w:hAnsi="Times New Roman"/>
                <w:sz w:val="20"/>
                <w:szCs w:val="20"/>
              </w:rPr>
            </w:pPr>
            <w:r>
              <w:rPr>
                <w:rFonts w:ascii="Times New Roman" w:hAnsi="Times New Roman"/>
                <w:sz w:val="20"/>
                <w:szCs w:val="20"/>
              </w:rPr>
              <w:t>4</w:t>
            </w:r>
          </w:p>
        </w:tc>
        <w:tc>
          <w:tcPr>
            <w:tcW w:w="426" w:type="dxa"/>
          </w:tcPr>
          <w:p w14:paraId="47AB6265">
            <w:pPr>
              <w:jc w:val="center"/>
              <w:rPr>
                <w:rFonts w:ascii="Times New Roman" w:hAnsi="Times New Roman"/>
                <w:sz w:val="20"/>
                <w:szCs w:val="20"/>
              </w:rPr>
            </w:pPr>
            <w:r>
              <w:rPr>
                <w:rFonts w:ascii="Times New Roman" w:hAnsi="Times New Roman"/>
                <w:sz w:val="20"/>
                <w:szCs w:val="20"/>
              </w:rPr>
              <w:t>3</w:t>
            </w:r>
          </w:p>
        </w:tc>
        <w:tc>
          <w:tcPr>
            <w:tcW w:w="426" w:type="dxa"/>
          </w:tcPr>
          <w:p w14:paraId="6D6F7820">
            <w:pPr>
              <w:jc w:val="center"/>
              <w:rPr>
                <w:rFonts w:ascii="Times New Roman" w:hAnsi="Times New Roman"/>
                <w:sz w:val="20"/>
                <w:szCs w:val="20"/>
              </w:rPr>
            </w:pPr>
            <w:r>
              <w:rPr>
                <w:rFonts w:ascii="Times New Roman" w:hAnsi="Times New Roman"/>
                <w:sz w:val="20"/>
                <w:szCs w:val="20"/>
              </w:rPr>
              <w:t>2</w:t>
            </w:r>
          </w:p>
        </w:tc>
        <w:tc>
          <w:tcPr>
            <w:tcW w:w="426" w:type="dxa"/>
          </w:tcPr>
          <w:p w14:paraId="31777C87">
            <w:pPr>
              <w:jc w:val="center"/>
              <w:rPr>
                <w:rFonts w:ascii="Times New Roman" w:hAnsi="Times New Roman"/>
                <w:sz w:val="20"/>
                <w:szCs w:val="20"/>
              </w:rPr>
            </w:pPr>
            <w:r>
              <w:rPr>
                <w:rFonts w:ascii="Times New Roman" w:hAnsi="Times New Roman"/>
                <w:sz w:val="20"/>
                <w:szCs w:val="20"/>
              </w:rPr>
              <w:t>1</w:t>
            </w:r>
          </w:p>
        </w:tc>
      </w:tr>
      <w:tr w14:paraId="04E7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420" w:type="dxa"/>
            <w:noWrap/>
            <w:vAlign w:val="center"/>
          </w:tcPr>
          <w:p w14:paraId="36480B4F">
            <w:pPr>
              <w:jc w:val="center"/>
              <w:rPr>
                <w:rFonts w:ascii="Times New Roman" w:hAnsi="Times New Roman"/>
                <w:sz w:val="20"/>
                <w:szCs w:val="20"/>
              </w:rPr>
            </w:pPr>
            <w:r>
              <w:rPr>
                <w:rFonts w:ascii="Times New Roman" w:hAnsi="Times New Roman"/>
                <w:sz w:val="20"/>
                <w:szCs w:val="20"/>
              </w:rPr>
              <w:t>仰卧起坐（女）</w:t>
            </w:r>
          </w:p>
        </w:tc>
        <w:tc>
          <w:tcPr>
            <w:tcW w:w="531" w:type="dxa"/>
            <w:noWrap/>
            <w:vAlign w:val="center"/>
          </w:tcPr>
          <w:p w14:paraId="394D49A6">
            <w:pPr>
              <w:jc w:val="center"/>
              <w:rPr>
                <w:rFonts w:ascii="Times New Roman" w:hAnsi="Times New Roman"/>
                <w:sz w:val="20"/>
                <w:szCs w:val="20"/>
              </w:rPr>
            </w:pPr>
            <w:r>
              <w:rPr>
                <w:rFonts w:ascii="Times New Roman" w:hAnsi="Times New Roman"/>
                <w:sz w:val="20"/>
                <w:szCs w:val="20"/>
              </w:rPr>
              <w:t>56</w:t>
            </w:r>
          </w:p>
        </w:tc>
        <w:tc>
          <w:tcPr>
            <w:tcW w:w="426" w:type="dxa"/>
            <w:noWrap/>
            <w:vAlign w:val="center"/>
          </w:tcPr>
          <w:p w14:paraId="78FEBA98">
            <w:pPr>
              <w:jc w:val="center"/>
              <w:rPr>
                <w:rFonts w:ascii="Times New Roman" w:hAnsi="Times New Roman"/>
                <w:sz w:val="20"/>
                <w:szCs w:val="20"/>
              </w:rPr>
            </w:pPr>
            <w:r>
              <w:rPr>
                <w:rFonts w:ascii="Times New Roman" w:hAnsi="Times New Roman"/>
                <w:sz w:val="20"/>
                <w:szCs w:val="20"/>
              </w:rPr>
              <w:t>54</w:t>
            </w:r>
          </w:p>
        </w:tc>
        <w:tc>
          <w:tcPr>
            <w:tcW w:w="426" w:type="dxa"/>
            <w:noWrap/>
            <w:vAlign w:val="center"/>
          </w:tcPr>
          <w:p w14:paraId="15B416FA">
            <w:pPr>
              <w:jc w:val="center"/>
              <w:rPr>
                <w:rFonts w:ascii="Times New Roman" w:hAnsi="Times New Roman"/>
                <w:sz w:val="20"/>
                <w:szCs w:val="20"/>
              </w:rPr>
            </w:pPr>
            <w:r>
              <w:rPr>
                <w:rFonts w:ascii="Times New Roman" w:hAnsi="Times New Roman"/>
                <w:sz w:val="20"/>
                <w:szCs w:val="20"/>
              </w:rPr>
              <w:t>52</w:t>
            </w:r>
          </w:p>
        </w:tc>
        <w:tc>
          <w:tcPr>
            <w:tcW w:w="426" w:type="dxa"/>
            <w:noWrap/>
            <w:vAlign w:val="center"/>
          </w:tcPr>
          <w:p w14:paraId="68D08522">
            <w:pPr>
              <w:jc w:val="center"/>
              <w:rPr>
                <w:rFonts w:ascii="Times New Roman" w:hAnsi="Times New Roman"/>
                <w:sz w:val="20"/>
                <w:szCs w:val="20"/>
              </w:rPr>
            </w:pPr>
            <w:r>
              <w:rPr>
                <w:rFonts w:ascii="Times New Roman" w:hAnsi="Times New Roman"/>
                <w:sz w:val="20"/>
                <w:szCs w:val="20"/>
              </w:rPr>
              <w:t>49</w:t>
            </w:r>
          </w:p>
        </w:tc>
        <w:tc>
          <w:tcPr>
            <w:tcW w:w="426" w:type="dxa"/>
            <w:noWrap/>
            <w:vAlign w:val="center"/>
          </w:tcPr>
          <w:p w14:paraId="2FA0BAAF">
            <w:pPr>
              <w:jc w:val="center"/>
              <w:rPr>
                <w:rFonts w:ascii="Times New Roman" w:hAnsi="Times New Roman"/>
                <w:sz w:val="20"/>
                <w:szCs w:val="20"/>
              </w:rPr>
            </w:pPr>
            <w:r>
              <w:rPr>
                <w:rFonts w:ascii="Times New Roman" w:hAnsi="Times New Roman"/>
                <w:sz w:val="20"/>
                <w:szCs w:val="20"/>
              </w:rPr>
              <w:t>46</w:t>
            </w:r>
          </w:p>
        </w:tc>
        <w:tc>
          <w:tcPr>
            <w:tcW w:w="426" w:type="dxa"/>
            <w:noWrap/>
            <w:vAlign w:val="center"/>
          </w:tcPr>
          <w:p w14:paraId="44FB2D56">
            <w:pPr>
              <w:jc w:val="center"/>
              <w:rPr>
                <w:rFonts w:ascii="Times New Roman" w:hAnsi="Times New Roman"/>
                <w:sz w:val="20"/>
                <w:szCs w:val="20"/>
              </w:rPr>
            </w:pPr>
            <w:r>
              <w:rPr>
                <w:rFonts w:ascii="Times New Roman" w:hAnsi="Times New Roman"/>
                <w:sz w:val="20"/>
                <w:szCs w:val="20"/>
              </w:rPr>
              <w:t>44</w:t>
            </w:r>
          </w:p>
        </w:tc>
        <w:tc>
          <w:tcPr>
            <w:tcW w:w="426" w:type="dxa"/>
            <w:noWrap/>
            <w:vAlign w:val="center"/>
          </w:tcPr>
          <w:p w14:paraId="57092AF6">
            <w:pPr>
              <w:jc w:val="center"/>
              <w:rPr>
                <w:rFonts w:ascii="Times New Roman" w:hAnsi="Times New Roman"/>
                <w:sz w:val="20"/>
                <w:szCs w:val="20"/>
              </w:rPr>
            </w:pPr>
            <w:r>
              <w:rPr>
                <w:rFonts w:ascii="Times New Roman" w:hAnsi="Times New Roman"/>
                <w:sz w:val="20"/>
                <w:szCs w:val="20"/>
              </w:rPr>
              <w:t>42</w:t>
            </w:r>
          </w:p>
        </w:tc>
        <w:tc>
          <w:tcPr>
            <w:tcW w:w="426" w:type="dxa"/>
            <w:noWrap/>
            <w:vAlign w:val="center"/>
          </w:tcPr>
          <w:p w14:paraId="79D639F2">
            <w:pPr>
              <w:jc w:val="center"/>
              <w:rPr>
                <w:rFonts w:ascii="Times New Roman" w:hAnsi="Times New Roman"/>
                <w:sz w:val="20"/>
                <w:szCs w:val="20"/>
              </w:rPr>
            </w:pPr>
            <w:r>
              <w:rPr>
                <w:rFonts w:ascii="Times New Roman" w:hAnsi="Times New Roman"/>
                <w:sz w:val="20"/>
                <w:szCs w:val="20"/>
              </w:rPr>
              <w:t>40</w:t>
            </w:r>
          </w:p>
        </w:tc>
        <w:tc>
          <w:tcPr>
            <w:tcW w:w="426" w:type="dxa"/>
            <w:noWrap/>
            <w:vAlign w:val="center"/>
          </w:tcPr>
          <w:p w14:paraId="26B2155F">
            <w:pPr>
              <w:jc w:val="center"/>
              <w:rPr>
                <w:rFonts w:ascii="Times New Roman" w:hAnsi="Times New Roman"/>
                <w:sz w:val="20"/>
                <w:szCs w:val="20"/>
              </w:rPr>
            </w:pPr>
            <w:r>
              <w:rPr>
                <w:rFonts w:ascii="Times New Roman" w:hAnsi="Times New Roman"/>
                <w:sz w:val="20"/>
                <w:szCs w:val="20"/>
              </w:rPr>
              <w:t>38</w:t>
            </w:r>
          </w:p>
        </w:tc>
        <w:tc>
          <w:tcPr>
            <w:tcW w:w="426" w:type="dxa"/>
            <w:noWrap/>
            <w:vAlign w:val="center"/>
          </w:tcPr>
          <w:p w14:paraId="2444F7DD">
            <w:pPr>
              <w:jc w:val="center"/>
              <w:rPr>
                <w:rFonts w:ascii="Times New Roman" w:hAnsi="Times New Roman"/>
                <w:sz w:val="20"/>
                <w:szCs w:val="20"/>
              </w:rPr>
            </w:pPr>
            <w:r>
              <w:rPr>
                <w:rFonts w:ascii="Times New Roman" w:hAnsi="Times New Roman"/>
                <w:sz w:val="20"/>
                <w:szCs w:val="20"/>
              </w:rPr>
              <w:t>36</w:t>
            </w:r>
          </w:p>
        </w:tc>
        <w:tc>
          <w:tcPr>
            <w:tcW w:w="426" w:type="dxa"/>
            <w:noWrap/>
            <w:vAlign w:val="center"/>
          </w:tcPr>
          <w:p w14:paraId="13ADCD5B">
            <w:pPr>
              <w:jc w:val="center"/>
              <w:rPr>
                <w:rFonts w:ascii="Times New Roman" w:hAnsi="Times New Roman"/>
                <w:sz w:val="20"/>
                <w:szCs w:val="20"/>
              </w:rPr>
            </w:pPr>
            <w:r>
              <w:rPr>
                <w:rFonts w:ascii="Times New Roman" w:hAnsi="Times New Roman"/>
                <w:sz w:val="20"/>
                <w:szCs w:val="20"/>
              </w:rPr>
              <w:t>34</w:t>
            </w:r>
          </w:p>
        </w:tc>
        <w:tc>
          <w:tcPr>
            <w:tcW w:w="426" w:type="dxa"/>
            <w:noWrap/>
            <w:vAlign w:val="center"/>
          </w:tcPr>
          <w:p w14:paraId="5997B623">
            <w:pPr>
              <w:jc w:val="center"/>
              <w:rPr>
                <w:rFonts w:ascii="Times New Roman" w:hAnsi="Times New Roman"/>
                <w:sz w:val="20"/>
                <w:szCs w:val="20"/>
              </w:rPr>
            </w:pPr>
            <w:r>
              <w:rPr>
                <w:rFonts w:ascii="Times New Roman" w:hAnsi="Times New Roman"/>
                <w:sz w:val="20"/>
                <w:szCs w:val="20"/>
              </w:rPr>
              <w:t>32</w:t>
            </w:r>
          </w:p>
        </w:tc>
        <w:tc>
          <w:tcPr>
            <w:tcW w:w="426" w:type="dxa"/>
            <w:noWrap/>
            <w:vAlign w:val="center"/>
          </w:tcPr>
          <w:p w14:paraId="0D7CD195">
            <w:pPr>
              <w:jc w:val="center"/>
              <w:rPr>
                <w:rFonts w:ascii="Times New Roman" w:hAnsi="Times New Roman"/>
                <w:sz w:val="20"/>
                <w:szCs w:val="20"/>
              </w:rPr>
            </w:pPr>
            <w:r>
              <w:rPr>
                <w:rFonts w:ascii="Times New Roman" w:hAnsi="Times New Roman"/>
                <w:sz w:val="20"/>
                <w:szCs w:val="20"/>
              </w:rPr>
              <w:t>30</w:t>
            </w:r>
          </w:p>
        </w:tc>
        <w:tc>
          <w:tcPr>
            <w:tcW w:w="426" w:type="dxa"/>
            <w:noWrap/>
            <w:vAlign w:val="center"/>
          </w:tcPr>
          <w:p w14:paraId="7BE0D235">
            <w:pPr>
              <w:jc w:val="center"/>
              <w:rPr>
                <w:rFonts w:ascii="Times New Roman" w:hAnsi="Times New Roman"/>
                <w:sz w:val="20"/>
                <w:szCs w:val="20"/>
              </w:rPr>
            </w:pPr>
            <w:r>
              <w:rPr>
                <w:rFonts w:ascii="Times New Roman" w:hAnsi="Times New Roman"/>
                <w:sz w:val="20"/>
                <w:szCs w:val="20"/>
              </w:rPr>
              <w:t>28</w:t>
            </w:r>
          </w:p>
        </w:tc>
        <w:tc>
          <w:tcPr>
            <w:tcW w:w="426" w:type="dxa"/>
          </w:tcPr>
          <w:p w14:paraId="7902D3EB">
            <w:pPr>
              <w:jc w:val="center"/>
              <w:rPr>
                <w:rFonts w:ascii="Times New Roman" w:hAnsi="Times New Roman"/>
                <w:sz w:val="20"/>
                <w:szCs w:val="20"/>
              </w:rPr>
            </w:pPr>
            <w:r>
              <w:rPr>
                <w:rFonts w:ascii="Times New Roman" w:hAnsi="Times New Roman"/>
                <w:sz w:val="20"/>
                <w:szCs w:val="20"/>
              </w:rPr>
              <w:t>26</w:t>
            </w:r>
          </w:p>
        </w:tc>
        <w:tc>
          <w:tcPr>
            <w:tcW w:w="426" w:type="dxa"/>
          </w:tcPr>
          <w:p w14:paraId="1507C721">
            <w:pPr>
              <w:jc w:val="center"/>
              <w:rPr>
                <w:rFonts w:ascii="Times New Roman" w:hAnsi="Times New Roman"/>
                <w:sz w:val="20"/>
                <w:szCs w:val="20"/>
              </w:rPr>
            </w:pPr>
            <w:r>
              <w:rPr>
                <w:rFonts w:ascii="Times New Roman" w:hAnsi="Times New Roman"/>
                <w:sz w:val="20"/>
                <w:szCs w:val="20"/>
              </w:rPr>
              <w:t>24</w:t>
            </w:r>
          </w:p>
        </w:tc>
        <w:tc>
          <w:tcPr>
            <w:tcW w:w="426" w:type="dxa"/>
          </w:tcPr>
          <w:p w14:paraId="4295D675">
            <w:pPr>
              <w:jc w:val="center"/>
              <w:rPr>
                <w:rFonts w:ascii="Times New Roman" w:hAnsi="Times New Roman"/>
                <w:sz w:val="20"/>
                <w:szCs w:val="20"/>
              </w:rPr>
            </w:pPr>
            <w:r>
              <w:rPr>
                <w:rFonts w:ascii="Times New Roman" w:hAnsi="Times New Roman"/>
                <w:sz w:val="20"/>
                <w:szCs w:val="20"/>
              </w:rPr>
              <w:t>22</w:t>
            </w:r>
          </w:p>
        </w:tc>
        <w:tc>
          <w:tcPr>
            <w:tcW w:w="426" w:type="dxa"/>
          </w:tcPr>
          <w:p w14:paraId="6BD35116">
            <w:pPr>
              <w:jc w:val="center"/>
              <w:rPr>
                <w:rFonts w:ascii="Times New Roman" w:hAnsi="Times New Roman"/>
                <w:sz w:val="20"/>
                <w:szCs w:val="20"/>
              </w:rPr>
            </w:pPr>
            <w:r>
              <w:rPr>
                <w:rFonts w:ascii="Times New Roman" w:hAnsi="Times New Roman"/>
                <w:sz w:val="20"/>
                <w:szCs w:val="20"/>
              </w:rPr>
              <w:t>20</w:t>
            </w:r>
          </w:p>
        </w:tc>
        <w:tc>
          <w:tcPr>
            <w:tcW w:w="426" w:type="dxa"/>
          </w:tcPr>
          <w:p w14:paraId="4B33E12F">
            <w:pPr>
              <w:jc w:val="center"/>
              <w:rPr>
                <w:rFonts w:ascii="Times New Roman" w:hAnsi="Times New Roman"/>
                <w:sz w:val="20"/>
                <w:szCs w:val="20"/>
              </w:rPr>
            </w:pPr>
            <w:r>
              <w:rPr>
                <w:rFonts w:ascii="Times New Roman" w:hAnsi="Times New Roman"/>
                <w:sz w:val="20"/>
                <w:szCs w:val="20"/>
              </w:rPr>
              <w:t>18</w:t>
            </w:r>
          </w:p>
        </w:tc>
      </w:tr>
      <w:tr w14:paraId="3997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20" w:type="dxa"/>
            <w:noWrap/>
            <w:vAlign w:val="center"/>
          </w:tcPr>
          <w:p w14:paraId="0B09F0FA">
            <w:pPr>
              <w:jc w:val="center"/>
              <w:rPr>
                <w:rFonts w:ascii="Times New Roman" w:hAnsi="Times New Roman"/>
                <w:sz w:val="20"/>
                <w:szCs w:val="20"/>
              </w:rPr>
            </w:pPr>
            <w:r>
              <w:rPr>
                <w:rFonts w:ascii="Times New Roman" w:hAnsi="Times New Roman"/>
                <w:sz w:val="20"/>
                <w:szCs w:val="20"/>
              </w:rPr>
              <w:t>分值</w:t>
            </w:r>
          </w:p>
        </w:tc>
        <w:tc>
          <w:tcPr>
            <w:tcW w:w="531" w:type="dxa"/>
            <w:noWrap/>
            <w:vAlign w:val="center"/>
          </w:tcPr>
          <w:p w14:paraId="702EB865">
            <w:pPr>
              <w:jc w:val="center"/>
              <w:rPr>
                <w:rFonts w:ascii="Times New Roman" w:hAnsi="Times New Roman"/>
                <w:sz w:val="20"/>
                <w:szCs w:val="20"/>
              </w:rPr>
            </w:pPr>
            <w:r>
              <w:rPr>
                <w:rFonts w:ascii="Times New Roman" w:hAnsi="Times New Roman"/>
                <w:sz w:val="20"/>
                <w:szCs w:val="20"/>
              </w:rPr>
              <w:t>100</w:t>
            </w:r>
          </w:p>
        </w:tc>
        <w:tc>
          <w:tcPr>
            <w:tcW w:w="426" w:type="dxa"/>
            <w:noWrap/>
            <w:vAlign w:val="center"/>
          </w:tcPr>
          <w:p w14:paraId="6DDADCAE">
            <w:pPr>
              <w:jc w:val="center"/>
              <w:rPr>
                <w:rFonts w:ascii="Times New Roman" w:hAnsi="Times New Roman"/>
                <w:sz w:val="20"/>
                <w:szCs w:val="20"/>
              </w:rPr>
            </w:pPr>
            <w:r>
              <w:rPr>
                <w:rFonts w:ascii="Times New Roman" w:hAnsi="Times New Roman"/>
                <w:sz w:val="20"/>
                <w:szCs w:val="20"/>
              </w:rPr>
              <w:t>95</w:t>
            </w:r>
          </w:p>
        </w:tc>
        <w:tc>
          <w:tcPr>
            <w:tcW w:w="426" w:type="dxa"/>
            <w:noWrap/>
            <w:vAlign w:val="center"/>
          </w:tcPr>
          <w:p w14:paraId="31342A58">
            <w:pPr>
              <w:jc w:val="center"/>
              <w:rPr>
                <w:rFonts w:ascii="Times New Roman" w:hAnsi="Times New Roman"/>
                <w:sz w:val="20"/>
                <w:szCs w:val="20"/>
              </w:rPr>
            </w:pPr>
            <w:r>
              <w:rPr>
                <w:rFonts w:ascii="Times New Roman" w:hAnsi="Times New Roman"/>
                <w:sz w:val="20"/>
                <w:szCs w:val="20"/>
              </w:rPr>
              <w:t>90</w:t>
            </w:r>
          </w:p>
        </w:tc>
        <w:tc>
          <w:tcPr>
            <w:tcW w:w="426" w:type="dxa"/>
            <w:noWrap/>
            <w:vAlign w:val="center"/>
          </w:tcPr>
          <w:p w14:paraId="705FEA47">
            <w:pPr>
              <w:jc w:val="center"/>
              <w:rPr>
                <w:rFonts w:ascii="Times New Roman" w:hAnsi="Times New Roman"/>
                <w:sz w:val="20"/>
                <w:szCs w:val="20"/>
              </w:rPr>
            </w:pPr>
            <w:r>
              <w:rPr>
                <w:rFonts w:ascii="Times New Roman" w:hAnsi="Times New Roman"/>
                <w:sz w:val="20"/>
                <w:szCs w:val="20"/>
              </w:rPr>
              <w:t>85</w:t>
            </w:r>
          </w:p>
        </w:tc>
        <w:tc>
          <w:tcPr>
            <w:tcW w:w="426" w:type="dxa"/>
            <w:noWrap/>
            <w:vAlign w:val="center"/>
          </w:tcPr>
          <w:p w14:paraId="4820F947">
            <w:pPr>
              <w:jc w:val="center"/>
              <w:rPr>
                <w:rFonts w:ascii="Times New Roman" w:hAnsi="Times New Roman"/>
                <w:sz w:val="20"/>
                <w:szCs w:val="20"/>
              </w:rPr>
            </w:pPr>
            <w:r>
              <w:rPr>
                <w:rFonts w:ascii="Times New Roman" w:hAnsi="Times New Roman"/>
                <w:sz w:val="20"/>
                <w:szCs w:val="20"/>
              </w:rPr>
              <w:t>80</w:t>
            </w:r>
          </w:p>
        </w:tc>
        <w:tc>
          <w:tcPr>
            <w:tcW w:w="426" w:type="dxa"/>
            <w:noWrap/>
            <w:vAlign w:val="center"/>
          </w:tcPr>
          <w:p w14:paraId="2BB761D8">
            <w:pPr>
              <w:jc w:val="center"/>
              <w:rPr>
                <w:rFonts w:ascii="Times New Roman" w:hAnsi="Times New Roman"/>
                <w:sz w:val="20"/>
                <w:szCs w:val="20"/>
              </w:rPr>
            </w:pPr>
            <w:r>
              <w:rPr>
                <w:rFonts w:ascii="Times New Roman" w:hAnsi="Times New Roman"/>
                <w:sz w:val="20"/>
                <w:szCs w:val="20"/>
              </w:rPr>
              <w:t>78</w:t>
            </w:r>
          </w:p>
        </w:tc>
        <w:tc>
          <w:tcPr>
            <w:tcW w:w="426" w:type="dxa"/>
            <w:noWrap/>
            <w:vAlign w:val="center"/>
          </w:tcPr>
          <w:p w14:paraId="26091C90">
            <w:pPr>
              <w:jc w:val="center"/>
              <w:rPr>
                <w:rFonts w:ascii="Times New Roman" w:hAnsi="Times New Roman"/>
                <w:sz w:val="20"/>
                <w:szCs w:val="20"/>
              </w:rPr>
            </w:pPr>
            <w:r>
              <w:rPr>
                <w:rFonts w:ascii="Times New Roman" w:hAnsi="Times New Roman"/>
                <w:sz w:val="20"/>
                <w:szCs w:val="20"/>
              </w:rPr>
              <w:t>76</w:t>
            </w:r>
          </w:p>
        </w:tc>
        <w:tc>
          <w:tcPr>
            <w:tcW w:w="426" w:type="dxa"/>
            <w:noWrap/>
            <w:vAlign w:val="center"/>
          </w:tcPr>
          <w:p w14:paraId="788C4B45">
            <w:pPr>
              <w:jc w:val="center"/>
              <w:rPr>
                <w:rFonts w:ascii="Times New Roman" w:hAnsi="Times New Roman"/>
                <w:sz w:val="20"/>
                <w:szCs w:val="20"/>
              </w:rPr>
            </w:pPr>
            <w:r>
              <w:rPr>
                <w:rFonts w:ascii="Times New Roman" w:hAnsi="Times New Roman"/>
                <w:sz w:val="20"/>
                <w:szCs w:val="20"/>
              </w:rPr>
              <w:t>74</w:t>
            </w:r>
          </w:p>
        </w:tc>
        <w:tc>
          <w:tcPr>
            <w:tcW w:w="426" w:type="dxa"/>
            <w:noWrap/>
            <w:vAlign w:val="center"/>
          </w:tcPr>
          <w:p w14:paraId="5BB05D50">
            <w:pPr>
              <w:jc w:val="center"/>
              <w:rPr>
                <w:rFonts w:ascii="Times New Roman" w:hAnsi="Times New Roman"/>
                <w:sz w:val="20"/>
                <w:szCs w:val="20"/>
              </w:rPr>
            </w:pPr>
            <w:r>
              <w:rPr>
                <w:rFonts w:ascii="Times New Roman" w:hAnsi="Times New Roman"/>
                <w:sz w:val="20"/>
                <w:szCs w:val="20"/>
              </w:rPr>
              <w:t>72</w:t>
            </w:r>
          </w:p>
        </w:tc>
        <w:tc>
          <w:tcPr>
            <w:tcW w:w="426" w:type="dxa"/>
            <w:noWrap/>
            <w:vAlign w:val="center"/>
          </w:tcPr>
          <w:p w14:paraId="4FFBFC6B">
            <w:pPr>
              <w:jc w:val="center"/>
              <w:rPr>
                <w:rFonts w:ascii="Times New Roman" w:hAnsi="Times New Roman"/>
                <w:sz w:val="20"/>
                <w:szCs w:val="20"/>
              </w:rPr>
            </w:pPr>
            <w:r>
              <w:rPr>
                <w:rFonts w:ascii="Times New Roman" w:hAnsi="Times New Roman"/>
                <w:sz w:val="20"/>
                <w:szCs w:val="20"/>
              </w:rPr>
              <w:t>70</w:t>
            </w:r>
          </w:p>
        </w:tc>
        <w:tc>
          <w:tcPr>
            <w:tcW w:w="426" w:type="dxa"/>
            <w:noWrap/>
            <w:vAlign w:val="center"/>
          </w:tcPr>
          <w:p w14:paraId="06480C72">
            <w:pPr>
              <w:jc w:val="center"/>
              <w:rPr>
                <w:rFonts w:ascii="Times New Roman" w:hAnsi="Times New Roman"/>
                <w:sz w:val="20"/>
                <w:szCs w:val="20"/>
              </w:rPr>
            </w:pPr>
            <w:r>
              <w:rPr>
                <w:rFonts w:ascii="Times New Roman" w:hAnsi="Times New Roman"/>
                <w:sz w:val="20"/>
                <w:szCs w:val="20"/>
              </w:rPr>
              <w:t>68</w:t>
            </w:r>
          </w:p>
        </w:tc>
        <w:tc>
          <w:tcPr>
            <w:tcW w:w="426" w:type="dxa"/>
            <w:noWrap/>
            <w:vAlign w:val="center"/>
          </w:tcPr>
          <w:p w14:paraId="05974798">
            <w:pPr>
              <w:jc w:val="center"/>
              <w:rPr>
                <w:rFonts w:ascii="Times New Roman" w:hAnsi="Times New Roman"/>
                <w:sz w:val="20"/>
                <w:szCs w:val="20"/>
              </w:rPr>
            </w:pPr>
            <w:r>
              <w:rPr>
                <w:rFonts w:ascii="Times New Roman" w:hAnsi="Times New Roman"/>
                <w:sz w:val="20"/>
                <w:szCs w:val="20"/>
              </w:rPr>
              <w:t>66</w:t>
            </w:r>
          </w:p>
        </w:tc>
        <w:tc>
          <w:tcPr>
            <w:tcW w:w="426" w:type="dxa"/>
            <w:noWrap/>
            <w:vAlign w:val="center"/>
          </w:tcPr>
          <w:p w14:paraId="06692608">
            <w:pPr>
              <w:jc w:val="center"/>
              <w:rPr>
                <w:rFonts w:ascii="Times New Roman" w:hAnsi="Times New Roman"/>
                <w:sz w:val="20"/>
                <w:szCs w:val="20"/>
              </w:rPr>
            </w:pPr>
            <w:r>
              <w:rPr>
                <w:rFonts w:ascii="Times New Roman" w:hAnsi="Times New Roman"/>
                <w:sz w:val="20"/>
                <w:szCs w:val="20"/>
              </w:rPr>
              <w:t>64</w:t>
            </w:r>
          </w:p>
        </w:tc>
        <w:tc>
          <w:tcPr>
            <w:tcW w:w="426" w:type="dxa"/>
            <w:noWrap/>
            <w:vAlign w:val="center"/>
          </w:tcPr>
          <w:p w14:paraId="580564DA">
            <w:pPr>
              <w:jc w:val="center"/>
              <w:rPr>
                <w:rFonts w:ascii="Times New Roman" w:hAnsi="Times New Roman"/>
                <w:sz w:val="20"/>
                <w:szCs w:val="20"/>
              </w:rPr>
            </w:pPr>
            <w:r>
              <w:rPr>
                <w:rFonts w:ascii="Times New Roman" w:hAnsi="Times New Roman"/>
                <w:sz w:val="20"/>
                <w:szCs w:val="20"/>
              </w:rPr>
              <w:t>62</w:t>
            </w:r>
          </w:p>
        </w:tc>
        <w:tc>
          <w:tcPr>
            <w:tcW w:w="426" w:type="dxa"/>
          </w:tcPr>
          <w:p w14:paraId="5A9E1705">
            <w:pPr>
              <w:jc w:val="center"/>
              <w:rPr>
                <w:rFonts w:ascii="Times New Roman" w:hAnsi="Times New Roman"/>
                <w:sz w:val="20"/>
                <w:szCs w:val="20"/>
              </w:rPr>
            </w:pPr>
            <w:r>
              <w:rPr>
                <w:rFonts w:ascii="Times New Roman" w:hAnsi="Times New Roman"/>
                <w:sz w:val="20"/>
                <w:szCs w:val="20"/>
              </w:rPr>
              <w:t>60</w:t>
            </w:r>
          </w:p>
        </w:tc>
        <w:tc>
          <w:tcPr>
            <w:tcW w:w="426" w:type="dxa"/>
          </w:tcPr>
          <w:p w14:paraId="02DE9F69">
            <w:pPr>
              <w:jc w:val="center"/>
              <w:rPr>
                <w:rFonts w:ascii="Times New Roman" w:hAnsi="Times New Roman"/>
                <w:sz w:val="20"/>
                <w:szCs w:val="20"/>
              </w:rPr>
            </w:pPr>
            <w:r>
              <w:rPr>
                <w:rFonts w:ascii="Times New Roman" w:hAnsi="Times New Roman"/>
                <w:sz w:val="20"/>
                <w:szCs w:val="20"/>
              </w:rPr>
              <w:t>50</w:t>
            </w:r>
          </w:p>
        </w:tc>
        <w:tc>
          <w:tcPr>
            <w:tcW w:w="426" w:type="dxa"/>
          </w:tcPr>
          <w:p w14:paraId="71008CED">
            <w:pPr>
              <w:jc w:val="center"/>
              <w:rPr>
                <w:rFonts w:ascii="Times New Roman" w:hAnsi="Times New Roman"/>
                <w:sz w:val="20"/>
                <w:szCs w:val="20"/>
              </w:rPr>
            </w:pPr>
            <w:r>
              <w:rPr>
                <w:rFonts w:ascii="Times New Roman" w:hAnsi="Times New Roman"/>
                <w:sz w:val="20"/>
                <w:szCs w:val="20"/>
              </w:rPr>
              <w:t>40</w:t>
            </w:r>
          </w:p>
        </w:tc>
        <w:tc>
          <w:tcPr>
            <w:tcW w:w="426" w:type="dxa"/>
          </w:tcPr>
          <w:p w14:paraId="2D0B41EB">
            <w:pPr>
              <w:jc w:val="center"/>
              <w:rPr>
                <w:rFonts w:ascii="Times New Roman" w:hAnsi="Times New Roman"/>
                <w:sz w:val="20"/>
                <w:szCs w:val="20"/>
              </w:rPr>
            </w:pPr>
            <w:r>
              <w:rPr>
                <w:rFonts w:ascii="Times New Roman" w:hAnsi="Times New Roman"/>
                <w:sz w:val="20"/>
                <w:szCs w:val="20"/>
              </w:rPr>
              <w:t>30</w:t>
            </w:r>
          </w:p>
        </w:tc>
        <w:tc>
          <w:tcPr>
            <w:tcW w:w="426" w:type="dxa"/>
          </w:tcPr>
          <w:p w14:paraId="1889D182">
            <w:pPr>
              <w:jc w:val="center"/>
              <w:rPr>
                <w:rFonts w:ascii="Times New Roman" w:hAnsi="Times New Roman"/>
                <w:sz w:val="20"/>
                <w:szCs w:val="20"/>
              </w:rPr>
            </w:pPr>
            <w:r>
              <w:rPr>
                <w:rFonts w:ascii="Times New Roman" w:hAnsi="Times New Roman"/>
                <w:sz w:val="20"/>
                <w:szCs w:val="20"/>
              </w:rPr>
              <w:t>20</w:t>
            </w:r>
          </w:p>
        </w:tc>
      </w:tr>
    </w:tbl>
    <w:p w14:paraId="6B669E5C">
      <w:pPr>
        <w:spacing w:line="360" w:lineRule="exact"/>
        <w:rPr>
          <w:rFonts w:ascii="Times New Roman" w:hAnsi="Times New Roman"/>
          <w:b/>
          <w:color w:val="FF0000"/>
          <w:sz w:val="24"/>
          <w:szCs w:val="24"/>
        </w:rPr>
      </w:pPr>
      <w:r>
        <w:rPr>
          <w:rFonts w:ascii="Times New Roman" w:hAnsi="Times New Roman"/>
          <w:b/>
          <w:sz w:val="24"/>
          <w:szCs w:val="24"/>
        </w:rPr>
        <w:t>表2秋冬学期耐力项目（男生1000米、女生800米）考试标准（单位：分·秒）（占比30%）</w:t>
      </w:r>
    </w:p>
    <w:tbl>
      <w:tblPr>
        <w:tblStyle w:val="13"/>
        <w:tblW w:w="103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647"/>
        <w:gridCol w:w="647"/>
        <w:gridCol w:w="645"/>
        <w:gridCol w:w="647"/>
        <w:gridCol w:w="648"/>
        <w:gridCol w:w="646"/>
        <w:gridCol w:w="648"/>
        <w:gridCol w:w="648"/>
        <w:gridCol w:w="646"/>
        <w:gridCol w:w="648"/>
        <w:gridCol w:w="648"/>
        <w:gridCol w:w="646"/>
        <w:gridCol w:w="648"/>
        <w:gridCol w:w="648"/>
        <w:gridCol w:w="642"/>
      </w:tblGrid>
      <w:tr w14:paraId="00BA5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vAlign w:val="center"/>
          </w:tcPr>
          <w:p w14:paraId="3B0DEBFB">
            <w:pPr>
              <w:jc w:val="center"/>
              <w:rPr>
                <w:rFonts w:ascii="Times New Roman" w:hAnsi="Times New Roman"/>
                <w:sz w:val="20"/>
                <w:szCs w:val="20"/>
              </w:rPr>
            </w:pPr>
            <w:r>
              <w:rPr>
                <w:rFonts w:ascii="Times New Roman" w:hAnsi="Times New Roman"/>
                <w:sz w:val="20"/>
                <w:szCs w:val="20"/>
              </w:rPr>
              <w:t>时间</w:t>
            </w:r>
          </w:p>
        </w:tc>
        <w:tc>
          <w:tcPr>
            <w:tcW w:w="647" w:type="dxa"/>
            <w:vAlign w:val="center"/>
          </w:tcPr>
          <w:p w14:paraId="777DF3CE">
            <w:pPr>
              <w:jc w:val="center"/>
              <w:rPr>
                <w:rFonts w:ascii="Times New Roman" w:hAnsi="Times New Roman"/>
                <w:sz w:val="20"/>
                <w:szCs w:val="20"/>
              </w:rPr>
            </w:pPr>
            <w:r>
              <w:rPr>
                <w:rFonts w:ascii="Times New Roman" w:hAnsi="Times New Roman"/>
                <w:bCs/>
                <w:sz w:val="20"/>
                <w:szCs w:val="20"/>
              </w:rPr>
              <w:t>3'15"</w:t>
            </w:r>
          </w:p>
        </w:tc>
        <w:tc>
          <w:tcPr>
            <w:tcW w:w="647" w:type="dxa"/>
            <w:vAlign w:val="center"/>
          </w:tcPr>
          <w:p w14:paraId="365EF932">
            <w:pPr>
              <w:jc w:val="center"/>
              <w:rPr>
                <w:rFonts w:ascii="Times New Roman" w:hAnsi="Times New Roman"/>
                <w:sz w:val="20"/>
                <w:szCs w:val="20"/>
              </w:rPr>
            </w:pPr>
            <w:r>
              <w:rPr>
                <w:rFonts w:ascii="Times New Roman" w:hAnsi="Times New Roman"/>
                <w:bCs/>
                <w:sz w:val="20"/>
                <w:szCs w:val="20"/>
              </w:rPr>
              <w:t>3'20"</w:t>
            </w:r>
          </w:p>
        </w:tc>
        <w:tc>
          <w:tcPr>
            <w:tcW w:w="645" w:type="dxa"/>
            <w:vAlign w:val="center"/>
          </w:tcPr>
          <w:p w14:paraId="33F2CFB7">
            <w:pPr>
              <w:jc w:val="center"/>
              <w:rPr>
                <w:rFonts w:ascii="Times New Roman" w:hAnsi="Times New Roman"/>
                <w:sz w:val="20"/>
                <w:szCs w:val="20"/>
              </w:rPr>
            </w:pPr>
            <w:r>
              <w:rPr>
                <w:rFonts w:ascii="Times New Roman" w:hAnsi="Times New Roman"/>
                <w:bCs/>
                <w:sz w:val="20"/>
                <w:szCs w:val="20"/>
              </w:rPr>
              <w:t>3'25"</w:t>
            </w:r>
          </w:p>
        </w:tc>
        <w:tc>
          <w:tcPr>
            <w:tcW w:w="647" w:type="dxa"/>
            <w:vAlign w:val="center"/>
          </w:tcPr>
          <w:p w14:paraId="3F514705">
            <w:pPr>
              <w:jc w:val="center"/>
              <w:rPr>
                <w:rFonts w:ascii="Times New Roman" w:hAnsi="Times New Roman"/>
                <w:sz w:val="20"/>
                <w:szCs w:val="20"/>
              </w:rPr>
            </w:pPr>
            <w:r>
              <w:rPr>
                <w:rFonts w:ascii="Times New Roman" w:hAnsi="Times New Roman"/>
                <w:bCs/>
                <w:sz w:val="20"/>
                <w:szCs w:val="20"/>
              </w:rPr>
              <w:t>3'30"</w:t>
            </w:r>
          </w:p>
        </w:tc>
        <w:tc>
          <w:tcPr>
            <w:tcW w:w="648" w:type="dxa"/>
            <w:vAlign w:val="center"/>
          </w:tcPr>
          <w:p w14:paraId="24BECE68">
            <w:pPr>
              <w:jc w:val="center"/>
              <w:rPr>
                <w:rFonts w:ascii="Times New Roman" w:hAnsi="Times New Roman"/>
                <w:sz w:val="20"/>
                <w:szCs w:val="20"/>
              </w:rPr>
            </w:pPr>
            <w:r>
              <w:rPr>
                <w:rFonts w:ascii="Times New Roman" w:hAnsi="Times New Roman"/>
                <w:bCs/>
                <w:sz w:val="20"/>
                <w:szCs w:val="20"/>
              </w:rPr>
              <w:t>3'35"</w:t>
            </w:r>
          </w:p>
        </w:tc>
        <w:tc>
          <w:tcPr>
            <w:tcW w:w="646" w:type="dxa"/>
            <w:vAlign w:val="center"/>
          </w:tcPr>
          <w:p w14:paraId="1C1C9638">
            <w:pPr>
              <w:jc w:val="center"/>
              <w:rPr>
                <w:rFonts w:ascii="Times New Roman" w:hAnsi="Times New Roman"/>
                <w:sz w:val="20"/>
                <w:szCs w:val="20"/>
              </w:rPr>
            </w:pPr>
            <w:r>
              <w:rPr>
                <w:rFonts w:ascii="Times New Roman" w:hAnsi="Times New Roman"/>
                <w:bCs/>
                <w:sz w:val="20"/>
                <w:szCs w:val="20"/>
              </w:rPr>
              <w:t>3'40"</w:t>
            </w:r>
          </w:p>
        </w:tc>
        <w:tc>
          <w:tcPr>
            <w:tcW w:w="648" w:type="dxa"/>
            <w:vAlign w:val="center"/>
          </w:tcPr>
          <w:p w14:paraId="0FD7ABF2">
            <w:pPr>
              <w:jc w:val="center"/>
              <w:rPr>
                <w:rFonts w:ascii="Times New Roman" w:hAnsi="Times New Roman"/>
                <w:sz w:val="20"/>
                <w:szCs w:val="20"/>
              </w:rPr>
            </w:pPr>
            <w:r>
              <w:rPr>
                <w:rFonts w:ascii="Times New Roman" w:hAnsi="Times New Roman"/>
                <w:bCs/>
                <w:sz w:val="20"/>
                <w:szCs w:val="20"/>
              </w:rPr>
              <w:t>3'45"</w:t>
            </w:r>
          </w:p>
        </w:tc>
        <w:tc>
          <w:tcPr>
            <w:tcW w:w="648" w:type="dxa"/>
            <w:vAlign w:val="center"/>
          </w:tcPr>
          <w:p w14:paraId="199D13E7">
            <w:pPr>
              <w:jc w:val="center"/>
              <w:rPr>
                <w:rFonts w:ascii="Times New Roman" w:hAnsi="Times New Roman"/>
                <w:sz w:val="20"/>
                <w:szCs w:val="20"/>
              </w:rPr>
            </w:pPr>
            <w:r>
              <w:rPr>
                <w:rFonts w:ascii="Times New Roman" w:hAnsi="Times New Roman"/>
                <w:bCs/>
                <w:sz w:val="20"/>
                <w:szCs w:val="20"/>
              </w:rPr>
              <w:t>3'50"</w:t>
            </w:r>
          </w:p>
        </w:tc>
        <w:tc>
          <w:tcPr>
            <w:tcW w:w="646" w:type="dxa"/>
            <w:vAlign w:val="center"/>
          </w:tcPr>
          <w:p w14:paraId="66B52C18">
            <w:pPr>
              <w:jc w:val="center"/>
              <w:rPr>
                <w:rFonts w:ascii="Times New Roman" w:hAnsi="Times New Roman"/>
                <w:sz w:val="20"/>
                <w:szCs w:val="20"/>
              </w:rPr>
            </w:pPr>
            <w:r>
              <w:rPr>
                <w:rFonts w:ascii="Times New Roman" w:hAnsi="Times New Roman"/>
                <w:bCs/>
                <w:sz w:val="20"/>
                <w:szCs w:val="20"/>
              </w:rPr>
              <w:t>3'55"</w:t>
            </w:r>
          </w:p>
        </w:tc>
        <w:tc>
          <w:tcPr>
            <w:tcW w:w="648" w:type="dxa"/>
            <w:vAlign w:val="center"/>
          </w:tcPr>
          <w:p w14:paraId="0EED40EE">
            <w:pPr>
              <w:jc w:val="center"/>
              <w:rPr>
                <w:rFonts w:ascii="Times New Roman" w:hAnsi="Times New Roman"/>
                <w:sz w:val="20"/>
                <w:szCs w:val="20"/>
              </w:rPr>
            </w:pPr>
            <w:r>
              <w:rPr>
                <w:rFonts w:ascii="Times New Roman" w:hAnsi="Times New Roman"/>
                <w:bCs/>
                <w:sz w:val="20"/>
                <w:szCs w:val="20"/>
              </w:rPr>
              <w:t>4'00"</w:t>
            </w:r>
          </w:p>
        </w:tc>
        <w:tc>
          <w:tcPr>
            <w:tcW w:w="648" w:type="dxa"/>
            <w:vAlign w:val="center"/>
          </w:tcPr>
          <w:p w14:paraId="278F976B">
            <w:pPr>
              <w:jc w:val="center"/>
              <w:rPr>
                <w:rFonts w:ascii="Times New Roman" w:hAnsi="Times New Roman"/>
                <w:sz w:val="20"/>
                <w:szCs w:val="20"/>
              </w:rPr>
            </w:pPr>
            <w:r>
              <w:rPr>
                <w:rFonts w:ascii="Times New Roman" w:hAnsi="Times New Roman"/>
                <w:bCs/>
                <w:sz w:val="20"/>
                <w:szCs w:val="20"/>
              </w:rPr>
              <w:t>4'10"</w:t>
            </w:r>
          </w:p>
        </w:tc>
        <w:tc>
          <w:tcPr>
            <w:tcW w:w="646" w:type="dxa"/>
            <w:vAlign w:val="center"/>
          </w:tcPr>
          <w:p w14:paraId="448B58B2">
            <w:pPr>
              <w:jc w:val="center"/>
              <w:rPr>
                <w:rFonts w:ascii="Times New Roman" w:hAnsi="Times New Roman"/>
                <w:sz w:val="20"/>
                <w:szCs w:val="20"/>
              </w:rPr>
            </w:pPr>
            <w:r>
              <w:rPr>
                <w:rFonts w:ascii="Times New Roman" w:hAnsi="Times New Roman"/>
                <w:bCs/>
                <w:sz w:val="20"/>
                <w:szCs w:val="20"/>
              </w:rPr>
              <w:t>4'20"</w:t>
            </w:r>
          </w:p>
        </w:tc>
        <w:tc>
          <w:tcPr>
            <w:tcW w:w="648" w:type="dxa"/>
            <w:vAlign w:val="center"/>
          </w:tcPr>
          <w:p w14:paraId="26BB00F1">
            <w:pPr>
              <w:jc w:val="center"/>
              <w:rPr>
                <w:rFonts w:ascii="Times New Roman" w:hAnsi="Times New Roman"/>
                <w:sz w:val="20"/>
                <w:szCs w:val="20"/>
              </w:rPr>
            </w:pPr>
            <w:r>
              <w:rPr>
                <w:rFonts w:ascii="Times New Roman" w:hAnsi="Times New Roman"/>
                <w:bCs/>
                <w:sz w:val="20"/>
                <w:szCs w:val="20"/>
              </w:rPr>
              <w:t>4'30"</w:t>
            </w:r>
          </w:p>
        </w:tc>
        <w:tc>
          <w:tcPr>
            <w:tcW w:w="648" w:type="dxa"/>
            <w:vAlign w:val="center"/>
          </w:tcPr>
          <w:p w14:paraId="0F19EE02">
            <w:pPr>
              <w:jc w:val="center"/>
              <w:rPr>
                <w:rFonts w:ascii="Times New Roman" w:hAnsi="Times New Roman"/>
                <w:sz w:val="20"/>
                <w:szCs w:val="20"/>
              </w:rPr>
            </w:pPr>
            <w:r>
              <w:rPr>
                <w:rFonts w:ascii="Times New Roman" w:hAnsi="Times New Roman"/>
                <w:bCs/>
                <w:sz w:val="20"/>
                <w:szCs w:val="20"/>
              </w:rPr>
              <w:t>4'45"</w:t>
            </w:r>
          </w:p>
        </w:tc>
        <w:tc>
          <w:tcPr>
            <w:tcW w:w="642" w:type="dxa"/>
            <w:vAlign w:val="center"/>
          </w:tcPr>
          <w:p w14:paraId="5DF20698">
            <w:pPr>
              <w:jc w:val="center"/>
              <w:rPr>
                <w:rFonts w:ascii="Times New Roman" w:hAnsi="Times New Roman"/>
                <w:sz w:val="20"/>
                <w:szCs w:val="20"/>
              </w:rPr>
            </w:pPr>
            <w:r>
              <w:rPr>
                <w:rFonts w:ascii="Times New Roman" w:hAnsi="Times New Roman"/>
                <w:bCs/>
                <w:sz w:val="20"/>
                <w:szCs w:val="20"/>
              </w:rPr>
              <w:t>5'00"</w:t>
            </w:r>
          </w:p>
        </w:tc>
      </w:tr>
      <w:tr w14:paraId="5BC56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vAlign w:val="center"/>
          </w:tcPr>
          <w:p w14:paraId="523DBC61">
            <w:pPr>
              <w:jc w:val="center"/>
              <w:rPr>
                <w:rFonts w:ascii="Times New Roman" w:hAnsi="Times New Roman"/>
                <w:sz w:val="20"/>
                <w:szCs w:val="20"/>
              </w:rPr>
            </w:pPr>
            <w:r>
              <w:rPr>
                <w:rFonts w:ascii="Times New Roman" w:hAnsi="Times New Roman"/>
                <w:sz w:val="20"/>
                <w:szCs w:val="20"/>
              </w:rPr>
              <w:t>分值</w:t>
            </w:r>
          </w:p>
        </w:tc>
        <w:tc>
          <w:tcPr>
            <w:tcW w:w="647" w:type="dxa"/>
            <w:vAlign w:val="center"/>
          </w:tcPr>
          <w:p w14:paraId="6E236F51">
            <w:pPr>
              <w:jc w:val="center"/>
              <w:rPr>
                <w:rFonts w:ascii="Times New Roman" w:hAnsi="Times New Roman"/>
                <w:sz w:val="20"/>
                <w:szCs w:val="20"/>
              </w:rPr>
            </w:pPr>
            <w:r>
              <w:rPr>
                <w:rFonts w:ascii="Times New Roman" w:hAnsi="Times New Roman"/>
                <w:sz w:val="20"/>
                <w:szCs w:val="20"/>
              </w:rPr>
              <w:t>100</w:t>
            </w:r>
          </w:p>
        </w:tc>
        <w:tc>
          <w:tcPr>
            <w:tcW w:w="647" w:type="dxa"/>
            <w:vAlign w:val="center"/>
          </w:tcPr>
          <w:p w14:paraId="28E9E92C">
            <w:pPr>
              <w:jc w:val="center"/>
              <w:rPr>
                <w:rFonts w:ascii="Times New Roman" w:hAnsi="Times New Roman"/>
                <w:sz w:val="20"/>
                <w:szCs w:val="20"/>
              </w:rPr>
            </w:pPr>
            <w:r>
              <w:rPr>
                <w:rFonts w:ascii="Times New Roman" w:hAnsi="Times New Roman"/>
                <w:sz w:val="20"/>
                <w:szCs w:val="20"/>
              </w:rPr>
              <w:t>95</w:t>
            </w:r>
          </w:p>
        </w:tc>
        <w:tc>
          <w:tcPr>
            <w:tcW w:w="645" w:type="dxa"/>
            <w:vAlign w:val="center"/>
          </w:tcPr>
          <w:p w14:paraId="0EC62462">
            <w:pPr>
              <w:jc w:val="center"/>
              <w:rPr>
                <w:rFonts w:ascii="Times New Roman" w:hAnsi="Times New Roman"/>
                <w:sz w:val="20"/>
                <w:szCs w:val="20"/>
              </w:rPr>
            </w:pPr>
            <w:r>
              <w:rPr>
                <w:rFonts w:ascii="Times New Roman" w:hAnsi="Times New Roman"/>
                <w:sz w:val="20"/>
                <w:szCs w:val="20"/>
              </w:rPr>
              <w:t>90</w:t>
            </w:r>
          </w:p>
        </w:tc>
        <w:tc>
          <w:tcPr>
            <w:tcW w:w="647" w:type="dxa"/>
            <w:vAlign w:val="center"/>
          </w:tcPr>
          <w:p w14:paraId="30804A6B">
            <w:pPr>
              <w:jc w:val="center"/>
              <w:rPr>
                <w:rFonts w:ascii="Times New Roman" w:hAnsi="Times New Roman"/>
                <w:sz w:val="20"/>
                <w:szCs w:val="20"/>
              </w:rPr>
            </w:pPr>
            <w:r>
              <w:rPr>
                <w:rFonts w:ascii="Times New Roman" w:hAnsi="Times New Roman"/>
                <w:sz w:val="20"/>
                <w:szCs w:val="20"/>
              </w:rPr>
              <w:t>85</w:t>
            </w:r>
          </w:p>
        </w:tc>
        <w:tc>
          <w:tcPr>
            <w:tcW w:w="648" w:type="dxa"/>
            <w:vAlign w:val="center"/>
          </w:tcPr>
          <w:p w14:paraId="2A66F8E3">
            <w:pPr>
              <w:jc w:val="center"/>
              <w:rPr>
                <w:rFonts w:ascii="Times New Roman" w:hAnsi="Times New Roman"/>
                <w:sz w:val="20"/>
                <w:szCs w:val="20"/>
              </w:rPr>
            </w:pPr>
            <w:r>
              <w:rPr>
                <w:rFonts w:ascii="Times New Roman" w:hAnsi="Times New Roman"/>
                <w:sz w:val="20"/>
                <w:szCs w:val="20"/>
              </w:rPr>
              <w:t>80</w:t>
            </w:r>
          </w:p>
        </w:tc>
        <w:tc>
          <w:tcPr>
            <w:tcW w:w="646" w:type="dxa"/>
            <w:vAlign w:val="center"/>
          </w:tcPr>
          <w:p w14:paraId="4926578E">
            <w:pPr>
              <w:jc w:val="center"/>
              <w:rPr>
                <w:rFonts w:ascii="Times New Roman" w:hAnsi="Times New Roman"/>
                <w:sz w:val="20"/>
                <w:szCs w:val="20"/>
              </w:rPr>
            </w:pPr>
            <w:r>
              <w:rPr>
                <w:rFonts w:ascii="Times New Roman" w:hAnsi="Times New Roman"/>
                <w:sz w:val="20"/>
                <w:szCs w:val="20"/>
              </w:rPr>
              <w:t>75</w:t>
            </w:r>
          </w:p>
        </w:tc>
        <w:tc>
          <w:tcPr>
            <w:tcW w:w="648" w:type="dxa"/>
            <w:vAlign w:val="center"/>
          </w:tcPr>
          <w:p w14:paraId="5021F1CB">
            <w:pPr>
              <w:jc w:val="center"/>
              <w:rPr>
                <w:rFonts w:ascii="Times New Roman" w:hAnsi="Times New Roman"/>
                <w:sz w:val="20"/>
                <w:szCs w:val="20"/>
              </w:rPr>
            </w:pPr>
            <w:r>
              <w:rPr>
                <w:rFonts w:ascii="Times New Roman" w:hAnsi="Times New Roman"/>
                <w:sz w:val="20"/>
                <w:szCs w:val="20"/>
              </w:rPr>
              <w:t>70</w:t>
            </w:r>
          </w:p>
        </w:tc>
        <w:tc>
          <w:tcPr>
            <w:tcW w:w="648" w:type="dxa"/>
            <w:vAlign w:val="center"/>
          </w:tcPr>
          <w:p w14:paraId="48102FE2">
            <w:pPr>
              <w:jc w:val="center"/>
              <w:rPr>
                <w:rFonts w:ascii="Times New Roman" w:hAnsi="Times New Roman"/>
                <w:sz w:val="20"/>
                <w:szCs w:val="20"/>
              </w:rPr>
            </w:pPr>
            <w:r>
              <w:rPr>
                <w:rFonts w:ascii="Times New Roman" w:hAnsi="Times New Roman"/>
                <w:sz w:val="20"/>
                <w:szCs w:val="20"/>
              </w:rPr>
              <w:t>65</w:t>
            </w:r>
          </w:p>
        </w:tc>
        <w:tc>
          <w:tcPr>
            <w:tcW w:w="646" w:type="dxa"/>
            <w:vAlign w:val="center"/>
          </w:tcPr>
          <w:p w14:paraId="2F3DBAE3">
            <w:pPr>
              <w:jc w:val="center"/>
              <w:rPr>
                <w:rFonts w:ascii="Times New Roman" w:hAnsi="Times New Roman"/>
                <w:sz w:val="20"/>
                <w:szCs w:val="20"/>
              </w:rPr>
            </w:pPr>
            <w:r>
              <w:rPr>
                <w:rFonts w:ascii="Times New Roman" w:hAnsi="Times New Roman"/>
                <w:sz w:val="20"/>
                <w:szCs w:val="20"/>
              </w:rPr>
              <w:t>60</w:t>
            </w:r>
          </w:p>
        </w:tc>
        <w:tc>
          <w:tcPr>
            <w:tcW w:w="648" w:type="dxa"/>
            <w:vAlign w:val="center"/>
          </w:tcPr>
          <w:p w14:paraId="4CF8FD77">
            <w:pPr>
              <w:jc w:val="center"/>
              <w:rPr>
                <w:rFonts w:ascii="Times New Roman" w:hAnsi="Times New Roman"/>
                <w:sz w:val="20"/>
                <w:szCs w:val="20"/>
              </w:rPr>
            </w:pPr>
            <w:r>
              <w:rPr>
                <w:rFonts w:ascii="Times New Roman" w:hAnsi="Times New Roman"/>
                <w:sz w:val="20"/>
                <w:szCs w:val="20"/>
              </w:rPr>
              <w:t>55</w:t>
            </w:r>
          </w:p>
        </w:tc>
        <w:tc>
          <w:tcPr>
            <w:tcW w:w="648" w:type="dxa"/>
            <w:vAlign w:val="center"/>
          </w:tcPr>
          <w:p w14:paraId="1B491CBA">
            <w:pPr>
              <w:jc w:val="center"/>
              <w:rPr>
                <w:rFonts w:ascii="Times New Roman" w:hAnsi="Times New Roman"/>
                <w:sz w:val="20"/>
                <w:szCs w:val="20"/>
              </w:rPr>
            </w:pPr>
            <w:r>
              <w:rPr>
                <w:rFonts w:ascii="Times New Roman" w:hAnsi="Times New Roman"/>
                <w:sz w:val="20"/>
                <w:szCs w:val="20"/>
              </w:rPr>
              <w:t>50</w:t>
            </w:r>
          </w:p>
        </w:tc>
        <w:tc>
          <w:tcPr>
            <w:tcW w:w="646" w:type="dxa"/>
            <w:vAlign w:val="center"/>
          </w:tcPr>
          <w:p w14:paraId="2C81DF86">
            <w:pPr>
              <w:jc w:val="center"/>
              <w:rPr>
                <w:rFonts w:ascii="Times New Roman" w:hAnsi="Times New Roman"/>
                <w:sz w:val="20"/>
                <w:szCs w:val="20"/>
              </w:rPr>
            </w:pPr>
            <w:r>
              <w:rPr>
                <w:rFonts w:ascii="Times New Roman" w:hAnsi="Times New Roman"/>
                <w:sz w:val="20"/>
                <w:szCs w:val="20"/>
              </w:rPr>
              <w:t>45</w:t>
            </w:r>
          </w:p>
        </w:tc>
        <w:tc>
          <w:tcPr>
            <w:tcW w:w="648" w:type="dxa"/>
            <w:vAlign w:val="center"/>
          </w:tcPr>
          <w:p w14:paraId="5CFBECCD">
            <w:pPr>
              <w:jc w:val="center"/>
              <w:rPr>
                <w:rFonts w:ascii="Times New Roman" w:hAnsi="Times New Roman"/>
                <w:sz w:val="20"/>
                <w:szCs w:val="20"/>
              </w:rPr>
            </w:pPr>
            <w:r>
              <w:rPr>
                <w:rFonts w:ascii="Times New Roman" w:hAnsi="Times New Roman"/>
                <w:sz w:val="20"/>
                <w:szCs w:val="20"/>
              </w:rPr>
              <w:t>40</w:t>
            </w:r>
          </w:p>
        </w:tc>
        <w:tc>
          <w:tcPr>
            <w:tcW w:w="648" w:type="dxa"/>
            <w:vAlign w:val="center"/>
          </w:tcPr>
          <w:p w14:paraId="0327398A">
            <w:pPr>
              <w:jc w:val="center"/>
              <w:rPr>
                <w:rFonts w:ascii="Times New Roman" w:hAnsi="Times New Roman"/>
                <w:sz w:val="20"/>
                <w:szCs w:val="20"/>
              </w:rPr>
            </w:pPr>
            <w:r>
              <w:rPr>
                <w:rFonts w:ascii="Times New Roman" w:hAnsi="Times New Roman"/>
                <w:sz w:val="20"/>
                <w:szCs w:val="20"/>
              </w:rPr>
              <w:t>35</w:t>
            </w:r>
          </w:p>
        </w:tc>
        <w:tc>
          <w:tcPr>
            <w:tcW w:w="642" w:type="dxa"/>
            <w:vAlign w:val="center"/>
          </w:tcPr>
          <w:p w14:paraId="7A8881B9">
            <w:pPr>
              <w:jc w:val="center"/>
              <w:rPr>
                <w:rFonts w:ascii="Times New Roman" w:hAnsi="Times New Roman"/>
                <w:sz w:val="20"/>
                <w:szCs w:val="20"/>
              </w:rPr>
            </w:pPr>
            <w:r>
              <w:rPr>
                <w:rFonts w:ascii="Times New Roman" w:hAnsi="Times New Roman"/>
                <w:sz w:val="20"/>
                <w:szCs w:val="20"/>
              </w:rPr>
              <w:t>30</w:t>
            </w:r>
          </w:p>
        </w:tc>
      </w:tr>
    </w:tbl>
    <w:p w14:paraId="2733E7C3">
      <w:pPr>
        <w:spacing w:line="360" w:lineRule="exact"/>
        <w:rPr>
          <w:rFonts w:ascii="Times New Roman" w:hAnsi="Times New Roman"/>
          <w:b/>
          <w:sz w:val="24"/>
          <w:szCs w:val="24"/>
        </w:rPr>
      </w:pPr>
      <w:r>
        <w:rPr>
          <w:rFonts w:ascii="Times New Roman" w:hAnsi="Times New Roman"/>
          <w:b/>
          <w:sz w:val="24"/>
          <w:szCs w:val="24"/>
        </w:rPr>
        <w:t>表3春夏学期耐力项目（12分钟慢跑或快走）考试标准（单位：米）（占比30%）</w:t>
      </w:r>
    </w:p>
    <w:tbl>
      <w:tblPr>
        <w:tblStyle w:val="13"/>
        <w:tblW w:w="103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647"/>
        <w:gridCol w:w="647"/>
        <w:gridCol w:w="645"/>
        <w:gridCol w:w="647"/>
        <w:gridCol w:w="648"/>
        <w:gridCol w:w="646"/>
        <w:gridCol w:w="648"/>
        <w:gridCol w:w="648"/>
        <w:gridCol w:w="646"/>
        <w:gridCol w:w="648"/>
        <w:gridCol w:w="648"/>
        <w:gridCol w:w="646"/>
        <w:gridCol w:w="648"/>
        <w:gridCol w:w="648"/>
        <w:gridCol w:w="642"/>
      </w:tblGrid>
      <w:tr w14:paraId="71B8C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vAlign w:val="center"/>
          </w:tcPr>
          <w:p w14:paraId="0D3E4259">
            <w:pPr>
              <w:jc w:val="center"/>
              <w:rPr>
                <w:rFonts w:ascii="Times New Roman" w:hAnsi="Times New Roman"/>
                <w:sz w:val="20"/>
                <w:szCs w:val="20"/>
              </w:rPr>
            </w:pPr>
            <w:r>
              <w:rPr>
                <w:rFonts w:ascii="Times New Roman" w:hAnsi="Times New Roman"/>
                <w:sz w:val="20"/>
                <w:szCs w:val="20"/>
              </w:rPr>
              <w:t>男生</w:t>
            </w:r>
          </w:p>
        </w:tc>
        <w:tc>
          <w:tcPr>
            <w:tcW w:w="647" w:type="dxa"/>
            <w:vAlign w:val="center"/>
          </w:tcPr>
          <w:p w14:paraId="2FFC0CD4">
            <w:pPr>
              <w:jc w:val="center"/>
              <w:rPr>
                <w:rFonts w:ascii="Times New Roman" w:hAnsi="Times New Roman"/>
                <w:sz w:val="20"/>
                <w:szCs w:val="20"/>
              </w:rPr>
            </w:pPr>
            <w:r>
              <w:rPr>
                <w:rFonts w:ascii="Times New Roman" w:hAnsi="Times New Roman"/>
                <w:sz w:val="20"/>
                <w:szCs w:val="20"/>
              </w:rPr>
              <w:t>2800</w:t>
            </w:r>
          </w:p>
        </w:tc>
        <w:tc>
          <w:tcPr>
            <w:tcW w:w="647" w:type="dxa"/>
            <w:vAlign w:val="center"/>
          </w:tcPr>
          <w:p w14:paraId="49545D61">
            <w:pPr>
              <w:jc w:val="center"/>
              <w:rPr>
                <w:rFonts w:ascii="Times New Roman" w:hAnsi="Times New Roman"/>
                <w:sz w:val="20"/>
                <w:szCs w:val="20"/>
              </w:rPr>
            </w:pPr>
            <w:r>
              <w:rPr>
                <w:rFonts w:ascii="Times New Roman" w:hAnsi="Times New Roman"/>
                <w:sz w:val="20"/>
                <w:szCs w:val="20"/>
              </w:rPr>
              <w:t>2750</w:t>
            </w:r>
          </w:p>
        </w:tc>
        <w:tc>
          <w:tcPr>
            <w:tcW w:w="645" w:type="dxa"/>
            <w:vAlign w:val="center"/>
          </w:tcPr>
          <w:p w14:paraId="2EAEB521">
            <w:pPr>
              <w:jc w:val="center"/>
              <w:rPr>
                <w:rFonts w:ascii="Times New Roman" w:hAnsi="Times New Roman"/>
                <w:sz w:val="20"/>
                <w:szCs w:val="20"/>
              </w:rPr>
            </w:pPr>
            <w:r>
              <w:rPr>
                <w:rFonts w:ascii="Times New Roman" w:hAnsi="Times New Roman"/>
                <w:sz w:val="20"/>
                <w:szCs w:val="20"/>
              </w:rPr>
              <w:t>2700</w:t>
            </w:r>
          </w:p>
        </w:tc>
        <w:tc>
          <w:tcPr>
            <w:tcW w:w="647" w:type="dxa"/>
            <w:vAlign w:val="center"/>
          </w:tcPr>
          <w:p w14:paraId="33310AE9">
            <w:pPr>
              <w:jc w:val="center"/>
              <w:rPr>
                <w:rFonts w:ascii="Times New Roman" w:hAnsi="Times New Roman"/>
                <w:sz w:val="20"/>
                <w:szCs w:val="20"/>
              </w:rPr>
            </w:pPr>
            <w:r>
              <w:rPr>
                <w:rFonts w:ascii="Times New Roman" w:hAnsi="Times New Roman"/>
                <w:sz w:val="20"/>
                <w:szCs w:val="20"/>
              </w:rPr>
              <w:t>2650</w:t>
            </w:r>
          </w:p>
        </w:tc>
        <w:tc>
          <w:tcPr>
            <w:tcW w:w="648" w:type="dxa"/>
            <w:vAlign w:val="center"/>
          </w:tcPr>
          <w:p w14:paraId="50C8856F">
            <w:pPr>
              <w:jc w:val="center"/>
              <w:rPr>
                <w:rFonts w:ascii="Times New Roman" w:hAnsi="Times New Roman"/>
                <w:sz w:val="20"/>
                <w:szCs w:val="20"/>
              </w:rPr>
            </w:pPr>
            <w:r>
              <w:rPr>
                <w:rFonts w:ascii="Times New Roman" w:hAnsi="Times New Roman"/>
                <w:sz w:val="20"/>
                <w:szCs w:val="20"/>
              </w:rPr>
              <w:t>2600</w:t>
            </w:r>
          </w:p>
        </w:tc>
        <w:tc>
          <w:tcPr>
            <w:tcW w:w="646" w:type="dxa"/>
            <w:vAlign w:val="center"/>
          </w:tcPr>
          <w:p w14:paraId="2F7F78E3">
            <w:pPr>
              <w:jc w:val="center"/>
              <w:rPr>
                <w:rFonts w:ascii="Times New Roman" w:hAnsi="Times New Roman"/>
                <w:sz w:val="20"/>
                <w:szCs w:val="20"/>
              </w:rPr>
            </w:pPr>
            <w:r>
              <w:rPr>
                <w:rFonts w:ascii="Times New Roman" w:hAnsi="Times New Roman"/>
                <w:sz w:val="20"/>
                <w:szCs w:val="20"/>
              </w:rPr>
              <w:t>2550</w:t>
            </w:r>
          </w:p>
        </w:tc>
        <w:tc>
          <w:tcPr>
            <w:tcW w:w="648" w:type="dxa"/>
            <w:vAlign w:val="center"/>
          </w:tcPr>
          <w:p w14:paraId="7B406956">
            <w:pPr>
              <w:jc w:val="center"/>
              <w:rPr>
                <w:rFonts w:ascii="Times New Roman" w:hAnsi="Times New Roman"/>
                <w:sz w:val="20"/>
                <w:szCs w:val="20"/>
              </w:rPr>
            </w:pPr>
            <w:r>
              <w:rPr>
                <w:rFonts w:ascii="Times New Roman" w:hAnsi="Times New Roman"/>
                <w:sz w:val="20"/>
                <w:szCs w:val="20"/>
              </w:rPr>
              <w:t>2500</w:t>
            </w:r>
          </w:p>
        </w:tc>
        <w:tc>
          <w:tcPr>
            <w:tcW w:w="648" w:type="dxa"/>
            <w:vAlign w:val="center"/>
          </w:tcPr>
          <w:p w14:paraId="72F943C2">
            <w:pPr>
              <w:jc w:val="center"/>
              <w:rPr>
                <w:rFonts w:ascii="Times New Roman" w:hAnsi="Times New Roman"/>
                <w:sz w:val="20"/>
                <w:szCs w:val="20"/>
              </w:rPr>
            </w:pPr>
            <w:r>
              <w:rPr>
                <w:rFonts w:ascii="Times New Roman" w:hAnsi="Times New Roman"/>
                <w:sz w:val="20"/>
                <w:szCs w:val="20"/>
              </w:rPr>
              <w:t>2450</w:t>
            </w:r>
          </w:p>
        </w:tc>
        <w:tc>
          <w:tcPr>
            <w:tcW w:w="646" w:type="dxa"/>
            <w:vAlign w:val="center"/>
          </w:tcPr>
          <w:p w14:paraId="07AD72AD">
            <w:pPr>
              <w:jc w:val="center"/>
              <w:rPr>
                <w:rFonts w:ascii="Times New Roman" w:hAnsi="Times New Roman"/>
                <w:sz w:val="20"/>
                <w:szCs w:val="20"/>
              </w:rPr>
            </w:pPr>
            <w:r>
              <w:rPr>
                <w:rFonts w:ascii="Times New Roman" w:hAnsi="Times New Roman"/>
                <w:sz w:val="20"/>
                <w:szCs w:val="20"/>
              </w:rPr>
              <w:t>2400</w:t>
            </w:r>
          </w:p>
        </w:tc>
        <w:tc>
          <w:tcPr>
            <w:tcW w:w="648" w:type="dxa"/>
            <w:vAlign w:val="center"/>
          </w:tcPr>
          <w:p w14:paraId="477225DB">
            <w:pPr>
              <w:jc w:val="center"/>
              <w:rPr>
                <w:rFonts w:ascii="Times New Roman" w:hAnsi="Times New Roman"/>
                <w:sz w:val="20"/>
                <w:szCs w:val="20"/>
              </w:rPr>
            </w:pPr>
            <w:r>
              <w:rPr>
                <w:rFonts w:ascii="Times New Roman" w:hAnsi="Times New Roman"/>
                <w:sz w:val="20"/>
                <w:szCs w:val="20"/>
              </w:rPr>
              <w:t>2350</w:t>
            </w:r>
          </w:p>
        </w:tc>
        <w:tc>
          <w:tcPr>
            <w:tcW w:w="648" w:type="dxa"/>
            <w:vAlign w:val="center"/>
          </w:tcPr>
          <w:p w14:paraId="5C4BDB97">
            <w:pPr>
              <w:jc w:val="center"/>
              <w:rPr>
                <w:rFonts w:ascii="Times New Roman" w:hAnsi="Times New Roman"/>
                <w:sz w:val="20"/>
                <w:szCs w:val="20"/>
              </w:rPr>
            </w:pPr>
            <w:r>
              <w:rPr>
                <w:rFonts w:ascii="Times New Roman" w:hAnsi="Times New Roman"/>
                <w:sz w:val="20"/>
                <w:szCs w:val="20"/>
              </w:rPr>
              <w:t>2300</w:t>
            </w:r>
          </w:p>
        </w:tc>
        <w:tc>
          <w:tcPr>
            <w:tcW w:w="646" w:type="dxa"/>
            <w:vAlign w:val="center"/>
          </w:tcPr>
          <w:p w14:paraId="769ABCEA">
            <w:pPr>
              <w:jc w:val="center"/>
              <w:rPr>
                <w:rFonts w:ascii="Times New Roman" w:hAnsi="Times New Roman"/>
                <w:sz w:val="20"/>
                <w:szCs w:val="20"/>
              </w:rPr>
            </w:pPr>
            <w:r>
              <w:rPr>
                <w:rFonts w:ascii="Times New Roman" w:hAnsi="Times New Roman"/>
                <w:sz w:val="20"/>
                <w:szCs w:val="20"/>
              </w:rPr>
              <w:t>2250</w:t>
            </w:r>
          </w:p>
        </w:tc>
        <w:tc>
          <w:tcPr>
            <w:tcW w:w="648" w:type="dxa"/>
            <w:vAlign w:val="center"/>
          </w:tcPr>
          <w:p w14:paraId="2F239078">
            <w:pPr>
              <w:jc w:val="center"/>
              <w:rPr>
                <w:rFonts w:ascii="Times New Roman" w:hAnsi="Times New Roman"/>
                <w:sz w:val="20"/>
                <w:szCs w:val="20"/>
              </w:rPr>
            </w:pPr>
            <w:r>
              <w:rPr>
                <w:rFonts w:ascii="Times New Roman" w:hAnsi="Times New Roman"/>
                <w:sz w:val="20"/>
                <w:szCs w:val="20"/>
              </w:rPr>
              <w:t>2200</w:t>
            </w:r>
          </w:p>
        </w:tc>
        <w:tc>
          <w:tcPr>
            <w:tcW w:w="648" w:type="dxa"/>
            <w:vAlign w:val="center"/>
          </w:tcPr>
          <w:p w14:paraId="0B96C747">
            <w:pPr>
              <w:jc w:val="center"/>
              <w:rPr>
                <w:rFonts w:ascii="Times New Roman" w:hAnsi="Times New Roman"/>
                <w:sz w:val="20"/>
                <w:szCs w:val="20"/>
              </w:rPr>
            </w:pPr>
            <w:r>
              <w:rPr>
                <w:rFonts w:ascii="Times New Roman" w:hAnsi="Times New Roman"/>
                <w:sz w:val="20"/>
                <w:szCs w:val="20"/>
              </w:rPr>
              <w:t>2100</w:t>
            </w:r>
          </w:p>
        </w:tc>
        <w:tc>
          <w:tcPr>
            <w:tcW w:w="642" w:type="dxa"/>
            <w:vAlign w:val="center"/>
          </w:tcPr>
          <w:p w14:paraId="08DB186B">
            <w:pPr>
              <w:jc w:val="center"/>
              <w:rPr>
                <w:rFonts w:ascii="Times New Roman" w:hAnsi="Times New Roman"/>
                <w:sz w:val="20"/>
                <w:szCs w:val="20"/>
              </w:rPr>
            </w:pPr>
            <w:r>
              <w:rPr>
                <w:rFonts w:ascii="Times New Roman" w:hAnsi="Times New Roman"/>
                <w:sz w:val="20"/>
                <w:szCs w:val="20"/>
              </w:rPr>
              <w:t>2000</w:t>
            </w:r>
          </w:p>
        </w:tc>
      </w:tr>
      <w:tr w14:paraId="701BD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vAlign w:val="center"/>
          </w:tcPr>
          <w:p w14:paraId="038FF47B">
            <w:pPr>
              <w:jc w:val="center"/>
              <w:rPr>
                <w:rFonts w:ascii="Times New Roman" w:hAnsi="Times New Roman"/>
                <w:sz w:val="20"/>
                <w:szCs w:val="20"/>
              </w:rPr>
            </w:pPr>
            <w:r>
              <w:rPr>
                <w:rFonts w:ascii="Times New Roman" w:hAnsi="Times New Roman"/>
                <w:sz w:val="20"/>
                <w:szCs w:val="20"/>
              </w:rPr>
              <w:t>女生</w:t>
            </w:r>
          </w:p>
        </w:tc>
        <w:tc>
          <w:tcPr>
            <w:tcW w:w="647" w:type="dxa"/>
            <w:vAlign w:val="center"/>
          </w:tcPr>
          <w:p w14:paraId="61F01241">
            <w:pPr>
              <w:jc w:val="center"/>
              <w:rPr>
                <w:rFonts w:ascii="Times New Roman" w:hAnsi="Times New Roman"/>
                <w:sz w:val="20"/>
                <w:szCs w:val="20"/>
              </w:rPr>
            </w:pPr>
            <w:r>
              <w:rPr>
                <w:rFonts w:ascii="Times New Roman" w:hAnsi="Times New Roman"/>
                <w:sz w:val="20"/>
                <w:szCs w:val="20"/>
              </w:rPr>
              <w:t>2400</w:t>
            </w:r>
          </w:p>
        </w:tc>
        <w:tc>
          <w:tcPr>
            <w:tcW w:w="647" w:type="dxa"/>
            <w:vAlign w:val="center"/>
          </w:tcPr>
          <w:p w14:paraId="37C4C88C">
            <w:pPr>
              <w:jc w:val="center"/>
              <w:rPr>
                <w:rFonts w:ascii="Times New Roman" w:hAnsi="Times New Roman"/>
                <w:sz w:val="20"/>
                <w:szCs w:val="20"/>
              </w:rPr>
            </w:pPr>
            <w:r>
              <w:rPr>
                <w:rFonts w:ascii="Times New Roman" w:hAnsi="Times New Roman"/>
                <w:sz w:val="20"/>
                <w:szCs w:val="20"/>
              </w:rPr>
              <w:t>2350</w:t>
            </w:r>
          </w:p>
        </w:tc>
        <w:tc>
          <w:tcPr>
            <w:tcW w:w="645" w:type="dxa"/>
            <w:vAlign w:val="center"/>
          </w:tcPr>
          <w:p w14:paraId="27A33E2F">
            <w:pPr>
              <w:jc w:val="center"/>
              <w:rPr>
                <w:rFonts w:ascii="Times New Roman" w:hAnsi="Times New Roman"/>
                <w:sz w:val="20"/>
                <w:szCs w:val="20"/>
              </w:rPr>
            </w:pPr>
            <w:r>
              <w:rPr>
                <w:rFonts w:ascii="Times New Roman" w:hAnsi="Times New Roman"/>
                <w:sz w:val="20"/>
                <w:szCs w:val="20"/>
              </w:rPr>
              <w:t>2300</w:t>
            </w:r>
          </w:p>
        </w:tc>
        <w:tc>
          <w:tcPr>
            <w:tcW w:w="647" w:type="dxa"/>
            <w:vAlign w:val="center"/>
          </w:tcPr>
          <w:p w14:paraId="7E49AE41">
            <w:pPr>
              <w:jc w:val="center"/>
              <w:rPr>
                <w:rFonts w:ascii="Times New Roman" w:hAnsi="Times New Roman"/>
                <w:sz w:val="20"/>
                <w:szCs w:val="20"/>
              </w:rPr>
            </w:pPr>
            <w:r>
              <w:rPr>
                <w:rFonts w:ascii="Times New Roman" w:hAnsi="Times New Roman"/>
                <w:sz w:val="20"/>
                <w:szCs w:val="20"/>
              </w:rPr>
              <w:t>2250</w:t>
            </w:r>
          </w:p>
        </w:tc>
        <w:tc>
          <w:tcPr>
            <w:tcW w:w="648" w:type="dxa"/>
            <w:vAlign w:val="center"/>
          </w:tcPr>
          <w:p w14:paraId="10F6085B">
            <w:pPr>
              <w:jc w:val="center"/>
              <w:rPr>
                <w:rFonts w:ascii="Times New Roman" w:hAnsi="Times New Roman"/>
                <w:sz w:val="20"/>
                <w:szCs w:val="20"/>
              </w:rPr>
            </w:pPr>
            <w:r>
              <w:rPr>
                <w:rFonts w:ascii="Times New Roman" w:hAnsi="Times New Roman"/>
                <w:sz w:val="20"/>
                <w:szCs w:val="20"/>
              </w:rPr>
              <w:t>2200</w:t>
            </w:r>
          </w:p>
        </w:tc>
        <w:tc>
          <w:tcPr>
            <w:tcW w:w="646" w:type="dxa"/>
            <w:vAlign w:val="center"/>
          </w:tcPr>
          <w:p w14:paraId="24EA1330">
            <w:pPr>
              <w:jc w:val="center"/>
              <w:rPr>
                <w:rFonts w:ascii="Times New Roman" w:hAnsi="Times New Roman"/>
                <w:sz w:val="20"/>
                <w:szCs w:val="20"/>
              </w:rPr>
            </w:pPr>
            <w:r>
              <w:rPr>
                <w:rFonts w:ascii="Times New Roman" w:hAnsi="Times New Roman"/>
                <w:sz w:val="20"/>
                <w:szCs w:val="20"/>
              </w:rPr>
              <w:t>2150</w:t>
            </w:r>
          </w:p>
        </w:tc>
        <w:tc>
          <w:tcPr>
            <w:tcW w:w="648" w:type="dxa"/>
            <w:vAlign w:val="center"/>
          </w:tcPr>
          <w:p w14:paraId="534CF0DE">
            <w:pPr>
              <w:jc w:val="center"/>
              <w:rPr>
                <w:rFonts w:ascii="Times New Roman" w:hAnsi="Times New Roman"/>
                <w:sz w:val="20"/>
                <w:szCs w:val="20"/>
              </w:rPr>
            </w:pPr>
            <w:r>
              <w:rPr>
                <w:rFonts w:ascii="Times New Roman" w:hAnsi="Times New Roman"/>
                <w:sz w:val="20"/>
                <w:szCs w:val="20"/>
              </w:rPr>
              <w:t>2100</w:t>
            </w:r>
          </w:p>
        </w:tc>
        <w:tc>
          <w:tcPr>
            <w:tcW w:w="648" w:type="dxa"/>
            <w:vAlign w:val="center"/>
          </w:tcPr>
          <w:p w14:paraId="234DE94D">
            <w:pPr>
              <w:jc w:val="center"/>
              <w:rPr>
                <w:rFonts w:ascii="Times New Roman" w:hAnsi="Times New Roman"/>
                <w:sz w:val="20"/>
                <w:szCs w:val="20"/>
              </w:rPr>
            </w:pPr>
            <w:r>
              <w:rPr>
                <w:rFonts w:ascii="Times New Roman" w:hAnsi="Times New Roman"/>
                <w:sz w:val="20"/>
                <w:szCs w:val="20"/>
              </w:rPr>
              <w:t>2050</w:t>
            </w:r>
          </w:p>
        </w:tc>
        <w:tc>
          <w:tcPr>
            <w:tcW w:w="646" w:type="dxa"/>
            <w:vAlign w:val="center"/>
          </w:tcPr>
          <w:p w14:paraId="66B911A8">
            <w:pPr>
              <w:jc w:val="center"/>
              <w:rPr>
                <w:rFonts w:ascii="Times New Roman" w:hAnsi="Times New Roman"/>
                <w:sz w:val="20"/>
                <w:szCs w:val="20"/>
              </w:rPr>
            </w:pPr>
            <w:r>
              <w:rPr>
                <w:rFonts w:ascii="Times New Roman" w:hAnsi="Times New Roman"/>
                <w:sz w:val="20"/>
                <w:szCs w:val="20"/>
              </w:rPr>
              <w:t>2000</w:t>
            </w:r>
          </w:p>
        </w:tc>
        <w:tc>
          <w:tcPr>
            <w:tcW w:w="648" w:type="dxa"/>
            <w:vAlign w:val="center"/>
          </w:tcPr>
          <w:p w14:paraId="5E7A61AD">
            <w:pPr>
              <w:jc w:val="center"/>
              <w:rPr>
                <w:rFonts w:ascii="Times New Roman" w:hAnsi="Times New Roman"/>
                <w:sz w:val="20"/>
                <w:szCs w:val="20"/>
              </w:rPr>
            </w:pPr>
            <w:r>
              <w:rPr>
                <w:rFonts w:ascii="Times New Roman" w:hAnsi="Times New Roman"/>
                <w:sz w:val="20"/>
                <w:szCs w:val="20"/>
              </w:rPr>
              <w:t>1950</w:t>
            </w:r>
          </w:p>
        </w:tc>
        <w:tc>
          <w:tcPr>
            <w:tcW w:w="648" w:type="dxa"/>
            <w:vAlign w:val="center"/>
          </w:tcPr>
          <w:p w14:paraId="33858184">
            <w:pPr>
              <w:jc w:val="center"/>
              <w:rPr>
                <w:rFonts w:ascii="Times New Roman" w:hAnsi="Times New Roman"/>
                <w:sz w:val="20"/>
                <w:szCs w:val="20"/>
              </w:rPr>
            </w:pPr>
            <w:r>
              <w:rPr>
                <w:rFonts w:ascii="Times New Roman" w:hAnsi="Times New Roman"/>
                <w:sz w:val="20"/>
                <w:szCs w:val="20"/>
              </w:rPr>
              <w:t>1900</w:t>
            </w:r>
          </w:p>
        </w:tc>
        <w:tc>
          <w:tcPr>
            <w:tcW w:w="646" w:type="dxa"/>
            <w:vAlign w:val="center"/>
          </w:tcPr>
          <w:p w14:paraId="7A567854">
            <w:pPr>
              <w:jc w:val="center"/>
              <w:rPr>
                <w:rFonts w:ascii="Times New Roman" w:hAnsi="Times New Roman"/>
                <w:sz w:val="20"/>
                <w:szCs w:val="20"/>
              </w:rPr>
            </w:pPr>
            <w:r>
              <w:rPr>
                <w:rFonts w:ascii="Times New Roman" w:hAnsi="Times New Roman"/>
                <w:sz w:val="20"/>
                <w:szCs w:val="20"/>
              </w:rPr>
              <w:t>1850</w:t>
            </w:r>
          </w:p>
        </w:tc>
        <w:tc>
          <w:tcPr>
            <w:tcW w:w="648" w:type="dxa"/>
            <w:vAlign w:val="center"/>
          </w:tcPr>
          <w:p w14:paraId="15113C79">
            <w:pPr>
              <w:jc w:val="center"/>
              <w:rPr>
                <w:rFonts w:ascii="Times New Roman" w:hAnsi="Times New Roman"/>
                <w:sz w:val="20"/>
                <w:szCs w:val="20"/>
              </w:rPr>
            </w:pPr>
            <w:r>
              <w:rPr>
                <w:rFonts w:ascii="Times New Roman" w:hAnsi="Times New Roman"/>
                <w:sz w:val="20"/>
                <w:szCs w:val="20"/>
              </w:rPr>
              <w:t>1800</w:t>
            </w:r>
          </w:p>
        </w:tc>
        <w:tc>
          <w:tcPr>
            <w:tcW w:w="648" w:type="dxa"/>
            <w:vAlign w:val="center"/>
          </w:tcPr>
          <w:p w14:paraId="53D37E57">
            <w:pPr>
              <w:jc w:val="center"/>
              <w:rPr>
                <w:rFonts w:ascii="Times New Roman" w:hAnsi="Times New Roman"/>
                <w:sz w:val="20"/>
                <w:szCs w:val="20"/>
              </w:rPr>
            </w:pPr>
            <w:r>
              <w:rPr>
                <w:rFonts w:ascii="Times New Roman" w:hAnsi="Times New Roman"/>
                <w:sz w:val="20"/>
                <w:szCs w:val="20"/>
              </w:rPr>
              <w:t>1700</w:t>
            </w:r>
          </w:p>
        </w:tc>
        <w:tc>
          <w:tcPr>
            <w:tcW w:w="642" w:type="dxa"/>
            <w:vAlign w:val="center"/>
          </w:tcPr>
          <w:p w14:paraId="4828F14A">
            <w:pPr>
              <w:jc w:val="center"/>
              <w:rPr>
                <w:rFonts w:ascii="Times New Roman" w:hAnsi="Times New Roman"/>
                <w:sz w:val="20"/>
                <w:szCs w:val="20"/>
              </w:rPr>
            </w:pPr>
            <w:r>
              <w:rPr>
                <w:rFonts w:ascii="Times New Roman" w:hAnsi="Times New Roman"/>
                <w:sz w:val="20"/>
                <w:szCs w:val="20"/>
              </w:rPr>
              <w:t>1600</w:t>
            </w:r>
          </w:p>
        </w:tc>
      </w:tr>
      <w:tr w14:paraId="3D91D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vAlign w:val="center"/>
          </w:tcPr>
          <w:p w14:paraId="40A131D8">
            <w:pPr>
              <w:jc w:val="center"/>
              <w:rPr>
                <w:rFonts w:ascii="Times New Roman" w:hAnsi="Times New Roman"/>
                <w:sz w:val="20"/>
                <w:szCs w:val="20"/>
              </w:rPr>
            </w:pPr>
            <w:r>
              <w:rPr>
                <w:rFonts w:ascii="Times New Roman" w:hAnsi="Times New Roman"/>
                <w:sz w:val="20"/>
                <w:szCs w:val="20"/>
              </w:rPr>
              <w:t>分值</w:t>
            </w:r>
          </w:p>
        </w:tc>
        <w:tc>
          <w:tcPr>
            <w:tcW w:w="647" w:type="dxa"/>
            <w:vAlign w:val="center"/>
          </w:tcPr>
          <w:p w14:paraId="575C7B1B">
            <w:pPr>
              <w:jc w:val="center"/>
              <w:rPr>
                <w:rFonts w:ascii="Times New Roman" w:hAnsi="Times New Roman"/>
                <w:sz w:val="20"/>
                <w:szCs w:val="20"/>
              </w:rPr>
            </w:pPr>
            <w:r>
              <w:rPr>
                <w:rFonts w:ascii="Times New Roman" w:hAnsi="Times New Roman"/>
                <w:sz w:val="20"/>
                <w:szCs w:val="20"/>
              </w:rPr>
              <w:t>100</w:t>
            </w:r>
          </w:p>
        </w:tc>
        <w:tc>
          <w:tcPr>
            <w:tcW w:w="647" w:type="dxa"/>
            <w:vAlign w:val="center"/>
          </w:tcPr>
          <w:p w14:paraId="1ED305AA">
            <w:pPr>
              <w:jc w:val="center"/>
              <w:rPr>
                <w:rFonts w:ascii="Times New Roman" w:hAnsi="Times New Roman"/>
                <w:sz w:val="20"/>
                <w:szCs w:val="20"/>
              </w:rPr>
            </w:pPr>
            <w:r>
              <w:rPr>
                <w:rFonts w:ascii="Times New Roman" w:hAnsi="Times New Roman"/>
                <w:sz w:val="20"/>
                <w:szCs w:val="20"/>
              </w:rPr>
              <w:t>95</w:t>
            </w:r>
          </w:p>
        </w:tc>
        <w:tc>
          <w:tcPr>
            <w:tcW w:w="645" w:type="dxa"/>
            <w:vAlign w:val="center"/>
          </w:tcPr>
          <w:p w14:paraId="3DD607BB">
            <w:pPr>
              <w:jc w:val="center"/>
              <w:rPr>
                <w:rFonts w:ascii="Times New Roman" w:hAnsi="Times New Roman"/>
                <w:sz w:val="20"/>
                <w:szCs w:val="20"/>
              </w:rPr>
            </w:pPr>
            <w:r>
              <w:rPr>
                <w:rFonts w:ascii="Times New Roman" w:hAnsi="Times New Roman"/>
                <w:sz w:val="20"/>
                <w:szCs w:val="20"/>
              </w:rPr>
              <w:t>90</w:t>
            </w:r>
          </w:p>
        </w:tc>
        <w:tc>
          <w:tcPr>
            <w:tcW w:w="647" w:type="dxa"/>
            <w:vAlign w:val="center"/>
          </w:tcPr>
          <w:p w14:paraId="5DE642B1">
            <w:pPr>
              <w:jc w:val="center"/>
              <w:rPr>
                <w:rFonts w:ascii="Times New Roman" w:hAnsi="Times New Roman"/>
                <w:sz w:val="20"/>
                <w:szCs w:val="20"/>
              </w:rPr>
            </w:pPr>
            <w:r>
              <w:rPr>
                <w:rFonts w:ascii="Times New Roman" w:hAnsi="Times New Roman"/>
                <w:sz w:val="20"/>
                <w:szCs w:val="20"/>
              </w:rPr>
              <w:t>87</w:t>
            </w:r>
          </w:p>
        </w:tc>
        <w:tc>
          <w:tcPr>
            <w:tcW w:w="648" w:type="dxa"/>
            <w:vAlign w:val="center"/>
          </w:tcPr>
          <w:p w14:paraId="28577A16">
            <w:pPr>
              <w:jc w:val="center"/>
              <w:rPr>
                <w:rFonts w:ascii="Times New Roman" w:hAnsi="Times New Roman"/>
                <w:sz w:val="20"/>
                <w:szCs w:val="20"/>
              </w:rPr>
            </w:pPr>
            <w:r>
              <w:rPr>
                <w:rFonts w:ascii="Times New Roman" w:hAnsi="Times New Roman"/>
                <w:sz w:val="20"/>
                <w:szCs w:val="20"/>
              </w:rPr>
              <w:t>84</w:t>
            </w:r>
          </w:p>
        </w:tc>
        <w:tc>
          <w:tcPr>
            <w:tcW w:w="646" w:type="dxa"/>
            <w:vAlign w:val="center"/>
          </w:tcPr>
          <w:p w14:paraId="20B08D72">
            <w:pPr>
              <w:jc w:val="center"/>
              <w:rPr>
                <w:rFonts w:ascii="Times New Roman" w:hAnsi="Times New Roman"/>
                <w:sz w:val="20"/>
                <w:szCs w:val="20"/>
              </w:rPr>
            </w:pPr>
            <w:r>
              <w:rPr>
                <w:rFonts w:ascii="Times New Roman" w:hAnsi="Times New Roman"/>
                <w:sz w:val="20"/>
                <w:szCs w:val="20"/>
              </w:rPr>
              <w:t>81</w:t>
            </w:r>
          </w:p>
        </w:tc>
        <w:tc>
          <w:tcPr>
            <w:tcW w:w="648" w:type="dxa"/>
            <w:vAlign w:val="center"/>
          </w:tcPr>
          <w:p w14:paraId="69C074ED">
            <w:pPr>
              <w:jc w:val="center"/>
              <w:rPr>
                <w:rFonts w:ascii="Times New Roman" w:hAnsi="Times New Roman"/>
                <w:sz w:val="20"/>
                <w:szCs w:val="20"/>
              </w:rPr>
            </w:pPr>
            <w:r>
              <w:rPr>
                <w:rFonts w:ascii="Times New Roman" w:hAnsi="Times New Roman"/>
                <w:sz w:val="20"/>
                <w:szCs w:val="20"/>
              </w:rPr>
              <w:t>78</w:t>
            </w:r>
          </w:p>
        </w:tc>
        <w:tc>
          <w:tcPr>
            <w:tcW w:w="648" w:type="dxa"/>
            <w:vAlign w:val="center"/>
          </w:tcPr>
          <w:p w14:paraId="22B1B611">
            <w:pPr>
              <w:jc w:val="center"/>
              <w:rPr>
                <w:rFonts w:ascii="Times New Roman" w:hAnsi="Times New Roman"/>
                <w:sz w:val="20"/>
                <w:szCs w:val="20"/>
              </w:rPr>
            </w:pPr>
            <w:r>
              <w:rPr>
                <w:rFonts w:ascii="Times New Roman" w:hAnsi="Times New Roman"/>
                <w:sz w:val="20"/>
                <w:szCs w:val="20"/>
              </w:rPr>
              <w:t>75</w:t>
            </w:r>
          </w:p>
        </w:tc>
        <w:tc>
          <w:tcPr>
            <w:tcW w:w="646" w:type="dxa"/>
            <w:vAlign w:val="center"/>
          </w:tcPr>
          <w:p w14:paraId="3D564A6C">
            <w:pPr>
              <w:jc w:val="center"/>
              <w:rPr>
                <w:rFonts w:ascii="Times New Roman" w:hAnsi="Times New Roman"/>
                <w:sz w:val="20"/>
                <w:szCs w:val="20"/>
              </w:rPr>
            </w:pPr>
            <w:r>
              <w:rPr>
                <w:rFonts w:ascii="Times New Roman" w:hAnsi="Times New Roman"/>
                <w:sz w:val="20"/>
                <w:szCs w:val="20"/>
              </w:rPr>
              <w:t>72</w:t>
            </w:r>
          </w:p>
        </w:tc>
        <w:tc>
          <w:tcPr>
            <w:tcW w:w="648" w:type="dxa"/>
            <w:vAlign w:val="center"/>
          </w:tcPr>
          <w:p w14:paraId="2A54CAE7">
            <w:pPr>
              <w:jc w:val="center"/>
              <w:rPr>
                <w:rFonts w:ascii="Times New Roman" w:hAnsi="Times New Roman"/>
                <w:sz w:val="20"/>
                <w:szCs w:val="20"/>
              </w:rPr>
            </w:pPr>
            <w:r>
              <w:rPr>
                <w:rFonts w:ascii="Times New Roman" w:hAnsi="Times New Roman"/>
                <w:sz w:val="20"/>
                <w:szCs w:val="20"/>
              </w:rPr>
              <w:t>69</w:t>
            </w:r>
          </w:p>
        </w:tc>
        <w:tc>
          <w:tcPr>
            <w:tcW w:w="648" w:type="dxa"/>
            <w:vAlign w:val="center"/>
          </w:tcPr>
          <w:p w14:paraId="35114C5A">
            <w:pPr>
              <w:jc w:val="center"/>
              <w:rPr>
                <w:rFonts w:ascii="Times New Roman" w:hAnsi="Times New Roman"/>
                <w:sz w:val="20"/>
                <w:szCs w:val="20"/>
              </w:rPr>
            </w:pPr>
            <w:r>
              <w:rPr>
                <w:rFonts w:ascii="Times New Roman" w:hAnsi="Times New Roman"/>
                <w:sz w:val="20"/>
                <w:szCs w:val="20"/>
              </w:rPr>
              <w:t>66</w:t>
            </w:r>
          </w:p>
        </w:tc>
        <w:tc>
          <w:tcPr>
            <w:tcW w:w="646" w:type="dxa"/>
            <w:vAlign w:val="center"/>
          </w:tcPr>
          <w:p w14:paraId="5B8AA61E">
            <w:pPr>
              <w:jc w:val="center"/>
              <w:rPr>
                <w:rFonts w:ascii="Times New Roman" w:hAnsi="Times New Roman"/>
                <w:sz w:val="20"/>
                <w:szCs w:val="20"/>
              </w:rPr>
            </w:pPr>
            <w:r>
              <w:rPr>
                <w:rFonts w:ascii="Times New Roman" w:hAnsi="Times New Roman"/>
                <w:sz w:val="20"/>
                <w:szCs w:val="20"/>
              </w:rPr>
              <w:t>63</w:t>
            </w:r>
          </w:p>
        </w:tc>
        <w:tc>
          <w:tcPr>
            <w:tcW w:w="648" w:type="dxa"/>
            <w:vAlign w:val="center"/>
          </w:tcPr>
          <w:p w14:paraId="7DD96192">
            <w:pPr>
              <w:jc w:val="center"/>
              <w:rPr>
                <w:rFonts w:ascii="Times New Roman" w:hAnsi="Times New Roman"/>
                <w:sz w:val="20"/>
                <w:szCs w:val="20"/>
              </w:rPr>
            </w:pPr>
            <w:r>
              <w:rPr>
                <w:rFonts w:ascii="Times New Roman" w:hAnsi="Times New Roman"/>
                <w:sz w:val="20"/>
                <w:szCs w:val="20"/>
              </w:rPr>
              <w:t>60</w:t>
            </w:r>
          </w:p>
        </w:tc>
        <w:tc>
          <w:tcPr>
            <w:tcW w:w="648" w:type="dxa"/>
            <w:vAlign w:val="center"/>
          </w:tcPr>
          <w:p w14:paraId="5BE71905">
            <w:pPr>
              <w:jc w:val="center"/>
              <w:rPr>
                <w:rFonts w:ascii="Times New Roman" w:hAnsi="Times New Roman"/>
                <w:sz w:val="20"/>
                <w:szCs w:val="20"/>
              </w:rPr>
            </w:pPr>
            <w:r>
              <w:rPr>
                <w:rFonts w:ascii="Times New Roman" w:hAnsi="Times New Roman"/>
                <w:sz w:val="20"/>
                <w:szCs w:val="20"/>
              </w:rPr>
              <w:t>55</w:t>
            </w:r>
          </w:p>
        </w:tc>
        <w:tc>
          <w:tcPr>
            <w:tcW w:w="642" w:type="dxa"/>
            <w:vAlign w:val="center"/>
          </w:tcPr>
          <w:p w14:paraId="3AAA75AC">
            <w:pPr>
              <w:jc w:val="center"/>
              <w:rPr>
                <w:rFonts w:ascii="Times New Roman" w:hAnsi="Times New Roman"/>
                <w:sz w:val="20"/>
                <w:szCs w:val="20"/>
              </w:rPr>
            </w:pPr>
            <w:r>
              <w:rPr>
                <w:rFonts w:ascii="Times New Roman" w:hAnsi="Times New Roman"/>
                <w:sz w:val="20"/>
                <w:szCs w:val="20"/>
              </w:rPr>
              <w:t>50</w:t>
            </w:r>
          </w:p>
        </w:tc>
      </w:tr>
    </w:tbl>
    <w:p w14:paraId="0B9F250F">
      <w:pPr>
        <w:numPr>
          <w:ilvl w:val="0"/>
          <w:numId w:val="1"/>
        </w:numPr>
        <w:spacing w:line="240" w:lineRule="auto"/>
        <w:rPr>
          <w:rFonts w:hint="default" w:ascii="Times New Roman" w:hAnsi="Times New Roman"/>
          <w:b/>
          <w:bCs/>
          <w:color w:val="000000" w:themeColor="text1"/>
          <w:sz w:val="24"/>
          <w:szCs w:val="24"/>
          <w:lang w:val="en-US" w:eastAsia="zh-CN"/>
          <w14:textFill>
            <w14:solidFill>
              <w14:schemeClr w14:val="tx1"/>
            </w14:solidFill>
          </w14:textFill>
        </w:rPr>
      </w:pPr>
      <w:r>
        <w:rPr>
          <w:rFonts w:hint="eastAsia" w:ascii="Times New Roman" w:hAnsi="Times New Roman"/>
          <w:b/>
          <w:bCs/>
          <w:color w:val="000000" w:themeColor="text1"/>
          <w:sz w:val="24"/>
          <w:szCs w:val="24"/>
          <w:lang w:val="en-US" w:eastAsia="zh-CN"/>
          <w14:textFill>
            <w14:solidFill>
              <w14:schemeClr w14:val="tx1"/>
            </w14:solidFill>
          </w14:textFill>
        </w:rPr>
        <w:t>校园跑</w:t>
      </w:r>
      <w:r>
        <w:rPr>
          <w:rFonts w:hint="default" w:ascii="Times New Roman" w:hAnsi="Times New Roman"/>
          <w:b/>
          <w:bCs/>
          <w:color w:val="000000" w:themeColor="text1"/>
          <w:sz w:val="24"/>
          <w:szCs w:val="24"/>
          <w:lang w:val="en-US" w:eastAsia="zh-CN"/>
          <w14:textFill>
            <w14:solidFill>
              <w14:schemeClr w14:val="tx1"/>
            </w14:solidFill>
          </w14:textFill>
        </w:rPr>
        <w:t>计分规则</w:t>
      </w:r>
    </w:p>
    <w:p w14:paraId="19148F4D">
      <w:pPr>
        <w:numPr>
          <w:ilvl w:val="0"/>
          <w:numId w:val="0"/>
        </w:numPr>
        <w:spacing w:line="240" w:lineRule="auto"/>
        <w:ind w:firstLine="480" w:firstLineChars="200"/>
        <w:rPr>
          <w:rFonts w:hint="eastAsia" w:ascii="Times New Roman" w:hAnsi="Times New Roman"/>
          <w:color w:val="000000" w:themeColor="text1"/>
          <w:sz w:val="24"/>
          <w:szCs w:val="24"/>
          <w:lang w:val="en-US" w:eastAsia="zh-CN"/>
          <w14:textFill>
            <w14:solidFill>
              <w14:schemeClr w14:val="tx1"/>
            </w14:solidFill>
          </w14:textFill>
        </w:rPr>
      </w:pPr>
      <w:r>
        <w:rPr>
          <w:rFonts w:hint="default" w:ascii="Times New Roman" w:hAnsi="Times New Roman"/>
          <w:color w:val="000000" w:themeColor="text1"/>
          <w:sz w:val="24"/>
          <w:szCs w:val="24"/>
          <w:lang w:val="en-US" w:eastAsia="zh-CN"/>
          <w14:textFill>
            <w14:solidFill>
              <w14:schemeClr w14:val="tx1"/>
            </w14:solidFill>
          </w14:textFill>
        </w:rPr>
        <w:t>在</w:t>
      </w:r>
      <w:r>
        <w:rPr>
          <w:rFonts w:hint="eastAsia" w:ascii="Times New Roman" w:hAnsi="Times New Roman"/>
          <w:color w:val="000000" w:themeColor="text1"/>
          <w:sz w:val="24"/>
          <w:szCs w:val="24"/>
          <w:lang w:val="en-US" w:eastAsia="zh-CN"/>
          <w14:textFill>
            <w14:solidFill>
              <w14:schemeClr w14:val="tx1"/>
            </w14:solidFill>
          </w14:textFill>
        </w:rPr>
        <w:t>规定时间</w:t>
      </w:r>
      <w:r>
        <w:rPr>
          <w:rFonts w:hint="default" w:ascii="Times New Roman" w:hAnsi="Times New Roman"/>
          <w:color w:val="000000" w:themeColor="text1"/>
          <w:sz w:val="24"/>
          <w:szCs w:val="24"/>
          <w:lang w:val="en-US" w:eastAsia="zh-CN"/>
          <w14:textFill>
            <w14:solidFill>
              <w14:schemeClr w14:val="tx1"/>
            </w14:solidFill>
          </w14:textFill>
        </w:rPr>
        <w:t>内，通过多次跑步累积达到</w:t>
      </w:r>
      <w:r>
        <w:rPr>
          <w:rFonts w:hint="eastAsia" w:ascii="Times New Roman" w:hAnsi="Times New Roman"/>
          <w:b/>
          <w:bCs/>
          <w:color w:val="000000" w:themeColor="text1"/>
          <w:sz w:val="24"/>
          <w:szCs w:val="24"/>
          <w:lang w:val="en-US" w:eastAsia="zh-CN"/>
          <w14:textFill>
            <w14:solidFill>
              <w14:schemeClr w14:val="tx1"/>
            </w14:solidFill>
          </w14:textFill>
        </w:rPr>
        <w:t>男生80</w:t>
      </w:r>
      <w:r>
        <w:rPr>
          <w:rFonts w:hint="default" w:ascii="Times New Roman" w:hAnsi="Times New Roman"/>
          <w:b/>
          <w:bCs/>
          <w:color w:val="000000" w:themeColor="text1"/>
          <w:sz w:val="24"/>
          <w:szCs w:val="24"/>
          <w:lang w:val="en-US" w:eastAsia="zh-CN"/>
          <w14:textFill>
            <w14:solidFill>
              <w14:schemeClr w14:val="tx1"/>
            </w14:solidFill>
          </w14:textFill>
        </w:rPr>
        <w:t>公里</w:t>
      </w:r>
      <w:r>
        <w:rPr>
          <w:rFonts w:hint="eastAsia" w:ascii="Times New Roman" w:hAnsi="Times New Roman"/>
          <w:b/>
          <w:bCs/>
          <w:color w:val="000000" w:themeColor="text1"/>
          <w:sz w:val="24"/>
          <w:szCs w:val="24"/>
          <w:lang w:val="en-US" w:eastAsia="zh-CN"/>
          <w14:textFill>
            <w14:solidFill>
              <w14:schemeClr w14:val="tx1"/>
            </w14:solidFill>
          </w14:textFill>
        </w:rPr>
        <w:t>、女生65公里学期目标</w:t>
      </w:r>
      <w:r>
        <w:rPr>
          <w:rFonts w:hint="eastAsia" w:ascii="Times New Roman" w:hAnsi="Times New Roman"/>
          <w:color w:val="000000" w:themeColor="text1"/>
          <w:sz w:val="24"/>
          <w:szCs w:val="24"/>
          <w:lang w:val="en-US" w:eastAsia="zh-CN"/>
          <w14:textFill>
            <w14:solidFill>
              <w14:schemeClr w14:val="tx1"/>
            </w14:solidFill>
          </w14:textFill>
        </w:rPr>
        <w:t>里程。有效公里数达到目标公里数80%（男生64公里及以上，女生52公里及以上）才可计分，低于80%者</w:t>
      </w:r>
      <w:r>
        <w:rPr>
          <w:rFonts w:hint="eastAsia" w:ascii="Times New Roman" w:hAnsi="Times New Roman"/>
          <w:b/>
          <w:bCs/>
          <w:color w:val="000000" w:themeColor="text1"/>
          <w:sz w:val="24"/>
          <w:szCs w:val="24"/>
          <w:lang w:val="en-US" w:eastAsia="zh-CN"/>
          <w14:textFill>
            <w14:solidFill>
              <w14:schemeClr w14:val="tx1"/>
            </w14:solidFill>
          </w14:textFill>
        </w:rPr>
        <w:t>0分</w:t>
      </w:r>
      <w:r>
        <w:rPr>
          <w:rFonts w:hint="eastAsia" w:ascii="Times New Roman" w:hAnsi="Times New Roman"/>
          <w:color w:val="000000" w:themeColor="text1"/>
          <w:sz w:val="24"/>
          <w:szCs w:val="24"/>
          <w:lang w:val="en-US" w:eastAsia="zh-CN"/>
          <w14:textFill>
            <w14:solidFill>
              <w14:schemeClr w14:val="tx1"/>
            </w14:solidFill>
          </w14:textFill>
        </w:rPr>
        <w:t>，介于80%-100%之间的计</w:t>
      </w:r>
      <w:r>
        <w:rPr>
          <w:rFonts w:hint="eastAsia" w:ascii="Times New Roman" w:hAnsi="Times New Roman"/>
          <w:b/>
          <w:bCs/>
          <w:color w:val="000000" w:themeColor="text1"/>
          <w:sz w:val="24"/>
          <w:szCs w:val="24"/>
          <w:lang w:val="en-US" w:eastAsia="zh-CN"/>
          <w14:textFill>
            <w14:solidFill>
              <w14:schemeClr w14:val="tx1"/>
            </w14:solidFill>
          </w14:textFill>
        </w:rPr>
        <w:t>5分</w:t>
      </w:r>
      <w:r>
        <w:rPr>
          <w:rFonts w:hint="eastAsia" w:ascii="Times New Roman" w:hAnsi="Times New Roman"/>
          <w:color w:val="000000" w:themeColor="text1"/>
          <w:sz w:val="24"/>
          <w:szCs w:val="24"/>
          <w:lang w:val="en-US" w:eastAsia="zh-CN"/>
          <w14:textFill>
            <w14:solidFill>
              <w14:schemeClr w14:val="tx1"/>
            </w14:solidFill>
          </w14:textFill>
        </w:rPr>
        <w:t>，到达100%者计</w:t>
      </w:r>
      <w:r>
        <w:rPr>
          <w:rFonts w:hint="eastAsia" w:ascii="Times New Roman" w:hAnsi="Times New Roman"/>
          <w:b/>
          <w:bCs/>
          <w:color w:val="000000" w:themeColor="text1"/>
          <w:sz w:val="24"/>
          <w:szCs w:val="24"/>
          <w:lang w:val="en-US" w:eastAsia="zh-CN"/>
          <w14:textFill>
            <w14:solidFill>
              <w14:schemeClr w14:val="tx1"/>
            </w14:solidFill>
          </w14:textFill>
        </w:rPr>
        <w:t>10分</w:t>
      </w:r>
      <w:r>
        <w:rPr>
          <w:rFonts w:hint="eastAsia" w:ascii="Times New Roman" w:hAnsi="Times New Roman"/>
          <w:color w:val="000000" w:themeColor="text1"/>
          <w:sz w:val="24"/>
          <w:szCs w:val="24"/>
          <w:lang w:val="en-US" w:eastAsia="zh-CN"/>
          <w14:textFill>
            <w14:solidFill>
              <w14:schemeClr w14:val="tx1"/>
            </w14:solidFill>
          </w14:textFill>
        </w:rPr>
        <w:t>。</w:t>
      </w:r>
    </w:p>
    <w:p w14:paraId="1CE1524F">
      <w:pPr>
        <w:spacing w:line="360" w:lineRule="exact"/>
        <w:rPr>
          <w:rFonts w:ascii="Times New Roman" w:hAnsi="Times New Roman"/>
          <w:b/>
          <w:sz w:val="28"/>
          <w:szCs w:val="28"/>
        </w:rPr>
      </w:pPr>
    </w:p>
    <w:p w14:paraId="332DD2C0">
      <w:pPr>
        <w:spacing w:line="360" w:lineRule="exact"/>
        <w:rPr>
          <w:rFonts w:ascii="Times New Roman" w:hAnsi="Times New Roman"/>
          <w:b/>
          <w:sz w:val="28"/>
          <w:szCs w:val="28"/>
        </w:rPr>
      </w:pPr>
      <w:r>
        <w:rPr>
          <w:sz w:val="28"/>
        </w:rPr>
        <mc:AlternateContent>
          <mc:Choice Requires="wps">
            <w:drawing>
              <wp:anchor distT="0" distB="0" distL="114300" distR="114300" simplePos="0" relativeHeight="251670528" behindDoc="0" locked="0" layoutInCell="1" allowOverlap="1">
                <wp:simplePos x="0" y="0"/>
                <wp:positionH relativeFrom="column">
                  <wp:posOffset>367665</wp:posOffset>
                </wp:positionH>
                <wp:positionV relativeFrom="paragraph">
                  <wp:posOffset>142875</wp:posOffset>
                </wp:positionV>
                <wp:extent cx="5223510" cy="1303655"/>
                <wp:effectExtent l="12700" t="12700" r="21590" b="188595"/>
                <wp:wrapNone/>
                <wp:docPr id="11" name="圆角矩形标注 11"/>
                <wp:cNvGraphicFramePr/>
                <a:graphic xmlns:a="http://schemas.openxmlformats.org/drawingml/2006/main">
                  <a:graphicData uri="http://schemas.microsoft.com/office/word/2010/wordprocessingShape">
                    <wps:wsp>
                      <wps:cNvSpPr/>
                      <wps:spPr>
                        <a:xfrm>
                          <a:off x="0" y="0"/>
                          <a:ext cx="5223510" cy="1303655"/>
                        </a:xfrm>
                        <a:prstGeom prst="wedgeRoundRectCallout">
                          <a:avLst/>
                        </a:prstGeom>
                        <a:solidFill>
                          <a:schemeClr val="accent5">
                            <a:lumMod val="20000"/>
                            <a:lumOff val="80000"/>
                          </a:schemeClr>
                        </a:solidFill>
                      </wps:spPr>
                      <wps:style>
                        <a:lnRef idx="2">
                          <a:schemeClr val="accent1">
                            <a:lumMod val="75000"/>
                          </a:schemeClr>
                        </a:lnRef>
                        <a:fillRef idx="1">
                          <a:schemeClr val="accent1"/>
                        </a:fillRef>
                        <a:effectRef idx="0">
                          <a:srgbClr val="FFFFFF"/>
                        </a:effectRef>
                        <a:fontRef idx="minor">
                          <a:schemeClr val="lt1"/>
                        </a:fontRef>
                      </wps:style>
                      <wps:txbx>
                        <w:txbxContent>
                          <w:p w14:paraId="125C4AAC">
                            <w:pPr>
                              <w:jc w:val="center"/>
                              <w:rPr>
                                <w:rFonts w:hint="eastAsia" w:eastAsia="宋体"/>
                                <w:b/>
                                <w:color w:val="000000" w:themeColor="text1"/>
                                <w:sz w:val="24"/>
                                <w:szCs w:val="24"/>
                                <w:lang w:val="en-US" w:eastAsia="zh-CN"/>
                                <w14:textFill>
                                  <w14:solidFill>
                                    <w14:schemeClr w14:val="tx1"/>
                                  </w14:solidFill>
                                </w14:textFill>
                              </w:rPr>
                            </w:pPr>
                            <w:r>
                              <w:rPr>
                                <w:rFonts w:hint="eastAsia"/>
                                <w:b/>
                                <w:color w:val="000000" w:themeColor="text1"/>
                                <w:sz w:val="24"/>
                                <w:szCs w:val="24"/>
                                <w14:textFill>
                                  <w14:solidFill>
                                    <w14:schemeClr w14:val="tx1"/>
                                  </w14:solidFill>
                                </w14:textFill>
                              </w:rPr>
                              <w:t>温馨</w:t>
                            </w:r>
                            <w:r>
                              <w:rPr>
                                <w:rFonts w:hint="eastAsia"/>
                                <w:b/>
                                <w:color w:val="000000" w:themeColor="text1"/>
                                <w:sz w:val="24"/>
                                <w:szCs w:val="24"/>
                                <w:lang w:val="en-US" w:eastAsia="zh-CN"/>
                                <w14:textFill>
                                  <w14:solidFill>
                                    <w14:schemeClr w14:val="tx1"/>
                                  </w14:solidFill>
                                </w14:textFill>
                              </w:rPr>
                              <w:t>提示</w:t>
                            </w:r>
                          </w:p>
                          <w:p w14:paraId="72DA9881">
                            <w:pPr>
                              <w:jc w:val="both"/>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从每位同学在大学本科四年学习阶段角度出发，体育与</w:t>
                            </w:r>
                            <w:r>
                              <w:rPr>
                                <w:rFonts w:hint="eastAsia" w:ascii="宋体" w:hAnsi="宋体"/>
                                <w:color w:val="000000" w:themeColor="text1"/>
                                <w:sz w:val="21"/>
                                <w:szCs w:val="21"/>
                                <w:lang w:val="en-US" w:eastAsia="zh-CN"/>
                                <w14:textFill>
                                  <w14:solidFill>
                                    <w14:schemeClr w14:val="tx1"/>
                                  </w14:solidFill>
                                </w14:textFill>
                              </w:rPr>
                              <w:t>大家毕业能否拿到学位证息息相关，其中</w:t>
                            </w:r>
                            <w:r>
                              <w:rPr>
                                <w:rFonts w:hint="eastAsia" w:ascii="宋体" w:hAnsi="宋体"/>
                                <w:color w:val="000000" w:themeColor="text1"/>
                                <w:sz w:val="21"/>
                                <w:szCs w:val="21"/>
                                <w14:textFill>
                                  <w14:solidFill>
                                    <w14:schemeClr w14:val="tx1"/>
                                  </w14:solidFill>
                                </w14:textFill>
                              </w:rPr>
                              <w:t>有两条必须达到：第一条是</w:t>
                            </w:r>
                            <w:r>
                              <w:rPr>
                                <w:rFonts w:hint="eastAsia" w:ascii="宋体" w:hAnsi="宋体"/>
                                <w:color w:val="000000" w:themeColor="text1"/>
                                <w:sz w:val="21"/>
                                <w:szCs w:val="21"/>
                                <w:lang w:val="en-US" w:eastAsia="zh-CN"/>
                                <w14:textFill>
                                  <w14:solidFill>
                                    <w14:schemeClr w14:val="tx1"/>
                                  </w14:solidFill>
                                </w14:textFill>
                              </w:rPr>
                              <w:t>必须要修满</w:t>
                            </w:r>
                            <w:r>
                              <w:rPr>
                                <w:rFonts w:hint="eastAsia" w:ascii="宋体" w:hAnsi="宋体"/>
                                <w:color w:val="000000" w:themeColor="text1"/>
                                <w:sz w:val="21"/>
                                <w:szCs w:val="21"/>
                                <w14:textFill>
                                  <w14:solidFill>
                                    <w14:schemeClr w14:val="tx1"/>
                                  </w14:solidFill>
                                </w14:textFill>
                              </w:rPr>
                              <w:t>4个体育学分；第二条是大学四年期间，每年必须参加体质健康测试，</w:t>
                            </w:r>
                            <w:r>
                              <w:rPr>
                                <w:rFonts w:hint="eastAsia" w:ascii="宋体" w:hAnsi="宋体"/>
                                <w:color w:val="000000" w:themeColor="text1"/>
                                <w:sz w:val="21"/>
                                <w:szCs w:val="21"/>
                                <w:lang w:val="en-US" w:eastAsia="zh-CN"/>
                                <w14:textFill>
                                  <w14:solidFill>
                                    <w14:schemeClr w14:val="tx1"/>
                                  </w14:solidFill>
                                </w14:textFill>
                              </w:rPr>
                              <w:t>毕业时总评成绩</w:t>
                            </w:r>
                            <w:r>
                              <w:rPr>
                                <w:rFonts w:hint="eastAsia" w:ascii="宋体" w:hAnsi="宋体"/>
                                <w:color w:val="000000" w:themeColor="text1"/>
                                <w:sz w:val="21"/>
                                <w:szCs w:val="21"/>
                                <w14:textFill>
                                  <w14:solidFill>
                                    <w14:schemeClr w14:val="tx1"/>
                                  </w14:solidFill>
                                </w14:textFill>
                              </w:rPr>
                              <w:t>达到50分</w:t>
                            </w:r>
                            <w:r>
                              <w:rPr>
                                <w:rFonts w:hint="eastAsia" w:ascii="宋体" w:hAnsi="宋体"/>
                                <w:color w:val="000000" w:themeColor="text1"/>
                                <w:sz w:val="21"/>
                                <w:szCs w:val="21"/>
                                <w:lang w:val="en-US" w:eastAsia="zh-CN"/>
                                <w14:textFill>
                                  <w14:solidFill>
                                    <w14:schemeClr w14:val="tx1"/>
                                  </w14:solidFill>
                                </w14:textFill>
                              </w:rPr>
                              <w:t>以</w:t>
                            </w:r>
                            <w:r>
                              <w:rPr>
                                <w:rFonts w:hint="eastAsia" w:ascii="宋体" w:hAnsi="宋体"/>
                                <w:color w:val="000000" w:themeColor="text1"/>
                                <w:sz w:val="21"/>
                                <w:szCs w:val="21"/>
                                <w14:textFill>
                                  <w14:solidFill>
                                    <w14:schemeClr w14:val="tx1"/>
                                  </w14:solidFill>
                                </w14:textFill>
                              </w:rPr>
                              <w:t>上</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否则就会</w:t>
                            </w:r>
                            <w:r>
                              <w:rPr>
                                <w:rFonts w:hint="eastAsia" w:ascii="宋体" w:hAnsi="宋体"/>
                                <w:color w:val="000000" w:themeColor="text1"/>
                                <w:sz w:val="21"/>
                                <w:szCs w:val="21"/>
                                <w:lang w:val="en-US" w:eastAsia="zh-CN"/>
                                <w14:textFill>
                                  <w14:solidFill>
                                    <w14:schemeClr w14:val="tx1"/>
                                  </w14:solidFill>
                                </w14:textFill>
                              </w:rPr>
                              <w:t>无法毕业。</w:t>
                            </w:r>
                          </w:p>
                          <w:p w14:paraId="40E6246F">
                            <w:pPr>
                              <w:jc w:val="both"/>
                              <w:rPr>
                                <w:rFonts w:ascii="宋体" w:hAnsi="宋体" w:cs="宋体"/>
                                <w:color w:val="000000" w:themeColor="text1"/>
                                <w:kern w:val="0"/>
                                <w:sz w:val="21"/>
                                <w:szCs w:val="21"/>
                                <w14:textFill>
                                  <w14:solidFill>
                                    <w14:schemeClr w14:val="tx1"/>
                                  </w14:solidFill>
                                </w14:textFill>
                              </w:rPr>
                            </w:pPr>
                          </w:p>
                          <w:p w14:paraId="4B9B90E3">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28.95pt;margin-top:11.25pt;height:102.65pt;width:411.3pt;z-index:251670528;v-text-anchor:middle;mso-width-relative:page;mso-height-relative:page;" fillcolor="#DBEEF4 [664]" filled="t" stroked="t" coordsize="21600,21600" o:gfxdata="UEsDBAoAAAAAAIdO4kAAAAAAAAAAAAAAAAAEAAAAZHJzL1BLAwQUAAAACACHTuJA/8A6I9gAAAAJ&#10;AQAADwAAAGRycy9kb3ducmV2LnhtbE2PzU7DMBCE70i8g7VIXBC1GykkDXEqUYkD3NoienXjJY6I&#10;11Hs/sDTsz3R2+7OaPabenn2gzjiFPtAGuYzBQKpDbanTsPH9vWxBBGTIWuGQKjhByMsm9ub2lQ2&#10;nGiNx03qBIdQrIwGl9JYSRlbh97EWRiRWPsKkzeJ16mTdjInDveDzJR6kt70xB+cGXHlsP3eHLwG&#10;+7J47x92sS1Ctvv93NKbW61zre/v5uoZRMJz+jfDBZ/RoWGmfTiQjWLQkBcLdmrIshwE62WpeNhf&#10;DkUJsqnldYPmD1BLAwQUAAAACACHTuJAT6wFu7MCAABjBQAADgAAAGRycy9lMm9Eb2MueG1srVTL&#10;btQwFN0j8Q+W9zTz7GPUmWqYYRBSoVULYu1xnEkkxza200z5ANizRgKxAdas+ZwWPoNjJ30j1AWb&#10;5D7sc+89917v7q1LSU6EdYVWY9rd6FAiFNdpoVZj+url4tE2Jc4zlTKplRjTU+Ho3uThg93ajERP&#10;51qmwhKAKDeqzZjm3ptRkjiei5K5DW2EgjPTtmQeql0lqWU10EuZ9DqdzaTWNjVWc+EcrPPGSVtE&#10;ex9AnWUFF3PNq1Io36BaIZlHSS4vjKOTmG2WCe4PsswJT+SYolIfvwgCeRm+yWSXjVaWmbzgbQrs&#10;PincqqlkhULQS6g584xUtrgDVRbcaqczv8F1mTSFREZQRbdzi5vjnBkRawHVzlyS7v4fLH9xcmhJ&#10;kWISupQoVqLjZx/f/f764den72c/v5x/fn/+4xuBE0zVxo1w4dgc2lZzEEPZ68yW4Y+CyDqye3rJ&#10;rlh7wmEc9nr9YRfEc/i6/U5/czgMqMnVdWOdfyp0SYIwprVIV+JIVyo9QiNnTEpd+UgzO9l3vrl7&#10;cSeEd1oW6aKQMip2tZxJS04Yej9//OTJYhDvyqp8rtPGjIHstEMAM0alMW9fmJGba2BinjfwpSL1&#10;mPaGAyAQzrAKGUYQYmlAp1MrSphcYce4tzHwjdstbBOvv7XZ2endyW5r2Gb3rzRC/XPm8gYpxmhZ&#10;lQpJh541XQqSXy/XbeuWOj1F661udsIZvigAtc+cP2QWS4Cq8Ez4A3wyqVGqbiVKcm3f/s0ezmM2&#10;4aWkxlKBhjcVs4IS+Uxhane6gwFgfVQGw60eFHvds7zuUVU50+gdBhPZRTGc9/JCzKwuX+M1mYao&#10;cDHFEbshvFVmvll2vEdcTKfxGDbPML+vjg0P4GFWlJ5WXmdFnKlAVMNOyx92L7a/fSfCcl/X46mr&#10;t3Hy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P/AOiPYAAAACQEAAA8AAAAAAAAAAQAgAAAAIgAA&#10;AGRycy9kb3ducmV2LnhtbFBLAQIUABQAAAAIAIdO4kBPrAW7swIAAGMFAAAOAAAAAAAAAAEAIAAA&#10;ACcBAABkcnMvZTJvRG9jLnhtbFBLBQYAAAAABgAGAFkBAABMBgAAAAA=&#10;" adj="6300,24300,14400">
                <v:fill on="t" focussize="0,0"/>
                <v:stroke weight="2pt" color="#376092 [2404]" joinstyle="round"/>
                <v:imagedata o:title=""/>
                <o:lock v:ext="edit" aspectratio="f"/>
                <v:textbox>
                  <w:txbxContent>
                    <w:p w14:paraId="125C4AAC">
                      <w:pPr>
                        <w:jc w:val="center"/>
                        <w:rPr>
                          <w:rFonts w:hint="eastAsia" w:eastAsia="宋体"/>
                          <w:b/>
                          <w:color w:val="000000" w:themeColor="text1"/>
                          <w:sz w:val="24"/>
                          <w:szCs w:val="24"/>
                          <w:lang w:val="en-US" w:eastAsia="zh-CN"/>
                          <w14:textFill>
                            <w14:solidFill>
                              <w14:schemeClr w14:val="tx1"/>
                            </w14:solidFill>
                          </w14:textFill>
                        </w:rPr>
                      </w:pPr>
                      <w:r>
                        <w:rPr>
                          <w:rFonts w:hint="eastAsia"/>
                          <w:b/>
                          <w:color w:val="000000" w:themeColor="text1"/>
                          <w:sz w:val="24"/>
                          <w:szCs w:val="24"/>
                          <w14:textFill>
                            <w14:solidFill>
                              <w14:schemeClr w14:val="tx1"/>
                            </w14:solidFill>
                          </w14:textFill>
                        </w:rPr>
                        <w:t>温馨</w:t>
                      </w:r>
                      <w:r>
                        <w:rPr>
                          <w:rFonts w:hint="eastAsia"/>
                          <w:b/>
                          <w:color w:val="000000" w:themeColor="text1"/>
                          <w:sz w:val="24"/>
                          <w:szCs w:val="24"/>
                          <w:lang w:val="en-US" w:eastAsia="zh-CN"/>
                          <w14:textFill>
                            <w14:solidFill>
                              <w14:schemeClr w14:val="tx1"/>
                            </w14:solidFill>
                          </w14:textFill>
                        </w:rPr>
                        <w:t>提示</w:t>
                      </w:r>
                    </w:p>
                    <w:p w14:paraId="72DA9881">
                      <w:pPr>
                        <w:jc w:val="both"/>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从每位同学在大学本科四年学习阶段角度出发，体育与</w:t>
                      </w:r>
                      <w:r>
                        <w:rPr>
                          <w:rFonts w:hint="eastAsia" w:ascii="宋体" w:hAnsi="宋体"/>
                          <w:color w:val="000000" w:themeColor="text1"/>
                          <w:sz w:val="21"/>
                          <w:szCs w:val="21"/>
                          <w:lang w:val="en-US" w:eastAsia="zh-CN"/>
                          <w14:textFill>
                            <w14:solidFill>
                              <w14:schemeClr w14:val="tx1"/>
                            </w14:solidFill>
                          </w14:textFill>
                        </w:rPr>
                        <w:t>大家毕业能否拿到学位证息息相关，其中</w:t>
                      </w:r>
                      <w:r>
                        <w:rPr>
                          <w:rFonts w:hint="eastAsia" w:ascii="宋体" w:hAnsi="宋体"/>
                          <w:color w:val="000000" w:themeColor="text1"/>
                          <w:sz w:val="21"/>
                          <w:szCs w:val="21"/>
                          <w14:textFill>
                            <w14:solidFill>
                              <w14:schemeClr w14:val="tx1"/>
                            </w14:solidFill>
                          </w14:textFill>
                        </w:rPr>
                        <w:t>有两条必须达到：第一条是</w:t>
                      </w:r>
                      <w:r>
                        <w:rPr>
                          <w:rFonts w:hint="eastAsia" w:ascii="宋体" w:hAnsi="宋体"/>
                          <w:color w:val="000000" w:themeColor="text1"/>
                          <w:sz w:val="21"/>
                          <w:szCs w:val="21"/>
                          <w:lang w:val="en-US" w:eastAsia="zh-CN"/>
                          <w14:textFill>
                            <w14:solidFill>
                              <w14:schemeClr w14:val="tx1"/>
                            </w14:solidFill>
                          </w14:textFill>
                        </w:rPr>
                        <w:t>必须要修满</w:t>
                      </w:r>
                      <w:r>
                        <w:rPr>
                          <w:rFonts w:hint="eastAsia" w:ascii="宋体" w:hAnsi="宋体"/>
                          <w:color w:val="000000" w:themeColor="text1"/>
                          <w:sz w:val="21"/>
                          <w:szCs w:val="21"/>
                          <w14:textFill>
                            <w14:solidFill>
                              <w14:schemeClr w14:val="tx1"/>
                            </w14:solidFill>
                          </w14:textFill>
                        </w:rPr>
                        <w:t>4个体育学分；第二条是大学四年期间，每年必须参加体质健康测试，</w:t>
                      </w:r>
                      <w:r>
                        <w:rPr>
                          <w:rFonts w:hint="eastAsia" w:ascii="宋体" w:hAnsi="宋体"/>
                          <w:color w:val="000000" w:themeColor="text1"/>
                          <w:sz w:val="21"/>
                          <w:szCs w:val="21"/>
                          <w:lang w:val="en-US" w:eastAsia="zh-CN"/>
                          <w14:textFill>
                            <w14:solidFill>
                              <w14:schemeClr w14:val="tx1"/>
                            </w14:solidFill>
                          </w14:textFill>
                        </w:rPr>
                        <w:t>毕业时总评成绩</w:t>
                      </w:r>
                      <w:r>
                        <w:rPr>
                          <w:rFonts w:hint="eastAsia" w:ascii="宋体" w:hAnsi="宋体"/>
                          <w:color w:val="000000" w:themeColor="text1"/>
                          <w:sz w:val="21"/>
                          <w:szCs w:val="21"/>
                          <w14:textFill>
                            <w14:solidFill>
                              <w14:schemeClr w14:val="tx1"/>
                            </w14:solidFill>
                          </w14:textFill>
                        </w:rPr>
                        <w:t>达到50分</w:t>
                      </w:r>
                      <w:r>
                        <w:rPr>
                          <w:rFonts w:hint="eastAsia" w:ascii="宋体" w:hAnsi="宋体"/>
                          <w:color w:val="000000" w:themeColor="text1"/>
                          <w:sz w:val="21"/>
                          <w:szCs w:val="21"/>
                          <w:lang w:val="en-US" w:eastAsia="zh-CN"/>
                          <w14:textFill>
                            <w14:solidFill>
                              <w14:schemeClr w14:val="tx1"/>
                            </w14:solidFill>
                          </w14:textFill>
                        </w:rPr>
                        <w:t>以</w:t>
                      </w:r>
                      <w:r>
                        <w:rPr>
                          <w:rFonts w:hint="eastAsia" w:ascii="宋体" w:hAnsi="宋体"/>
                          <w:color w:val="000000" w:themeColor="text1"/>
                          <w:sz w:val="21"/>
                          <w:szCs w:val="21"/>
                          <w14:textFill>
                            <w14:solidFill>
                              <w14:schemeClr w14:val="tx1"/>
                            </w14:solidFill>
                          </w14:textFill>
                        </w:rPr>
                        <w:t>上</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否则就会</w:t>
                      </w:r>
                      <w:r>
                        <w:rPr>
                          <w:rFonts w:hint="eastAsia" w:ascii="宋体" w:hAnsi="宋体"/>
                          <w:color w:val="000000" w:themeColor="text1"/>
                          <w:sz w:val="21"/>
                          <w:szCs w:val="21"/>
                          <w:lang w:val="en-US" w:eastAsia="zh-CN"/>
                          <w14:textFill>
                            <w14:solidFill>
                              <w14:schemeClr w14:val="tx1"/>
                            </w14:solidFill>
                          </w14:textFill>
                        </w:rPr>
                        <w:t>无法毕业。</w:t>
                      </w:r>
                    </w:p>
                    <w:p w14:paraId="40E6246F">
                      <w:pPr>
                        <w:jc w:val="both"/>
                        <w:rPr>
                          <w:rFonts w:ascii="宋体" w:hAnsi="宋体" w:cs="宋体"/>
                          <w:color w:val="000000" w:themeColor="text1"/>
                          <w:kern w:val="0"/>
                          <w:sz w:val="21"/>
                          <w:szCs w:val="21"/>
                          <w14:textFill>
                            <w14:solidFill>
                              <w14:schemeClr w14:val="tx1"/>
                            </w14:solidFill>
                          </w14:textFill>
                        </w:rPr>
                      </w:pPr>
                    </w:p>
                    <w:p w14:paraId="4B9B90E3">
                      <w:pPr>
                        <w:jc w:val="both"/>
                      </w:pPr>
                    </w:p>
                  </w:txbxContent>
                </v:textbox>
              </v:shape>
            </w:pict>
          </mc:Fallback>
        </mc:AlternateContent>
      </w:r>
    </w:p>
    <w:p w14:paraId="388F93B9">
      <w:pPr>
        <w:spacing w:line="360" w:lineRule="exact"/>
        <w:rPr>
          <w:rFonts w:ascii="Times New Roman" w:hAnsi="Times New Roman"/>
          <w:b/>
          <w:sz w:val="28"/>
          <w:szCs w:val="28"/>
        </w:rPr>
      </w:pPr>
    </w:p>
    <w:p w14:paraId="7CC18AD6">
      <w:pPr>
        <w:spacing w:line="360" w:lineRule="exact"/>
        <w:rPr>
          <w:rFonts w:ascii="Times New Roman" w:hAnsi="Times New Roman"/>
          <w:b/>
          <w:sz w:val="28"/>
          <w:szCs w:val="28"/>
        </w:rPr>
      </w:pPr>
    </w:p>
    <w:p w14:paraId="709EBCC6">
      <w:pPr>
        <w:spacing w:line="360" w:lineRule="exact"/>
        <w:rPr>
          <w:rFonts w:ascii="Times New Roman" w:hAnsi="Times New Roman"/>
          <w:b/>
          <w:sz w:val="28"/>
          <w:szCs w:val="28"/>
        </w:rPr>
      </w:pPr>
    </w:p>
    <w:p w14:paraId="23675B79">
      <w:pPr>
        <w:spacing w:line="360" w:lineRule="exact"/>
        <w:rPr>
          <w:rFonts w:ascii="Times New Roman" w:hAnsi="Times New Roman"/>
          <w:b/>
          <w:sz w:val="28"/>
          <w:szCs w:val="28"/>
        </w:rPr>
      </w:pPr>
    </w:p>
    <w:p w14:paraId="405DF473">
      <w:pPr>
        <w:spacing w:line="360" w:lineRule="exact"/>
        <w:rPr>
          <w:rFonts w:ascii="Times New Roman" w:hAnsi="Times New Roman"/>
          <w:b/>
          <w:sz w:val="28"/>
          <w:szCs w:val="28"/>
        </w:rPr>
      </w:pPr>
    </w:p>
    <w:p w14:paraId="7ACC3319">
      <w:pPr>
        <w:spacing w:line="360" w:lineRule="exact"/>
        <w:rPr>
          <w:rFonts w:ascii="Times New Roman" w:hAnsi="Times New Roman"/>
          <w:b/>
          <w:sz w:val="28"/>
          <w:szCs w:val="28"/>
        </w:rPr>
      </w:pPr>
    </w:p>
    <w:p w14:paraId="4F9D185A">
      <w:pPr>
        <w:spacing w:line="360" w:lineRule="exact"/>
        <w:rPr>
          <w:rFonts w:ascii="Times New Roman" w:hAnsi="Times New Roman"/>
          <w:b/>
          <w:sz w:val="28"/>
          <w:szCs w:val="28"/>
        </w:rPr>
      </w:pPr>
    </w:p>
    <w:p w14:paraId="11A3B8D3">
      <w:pPr>
        <w:spacing w:line="360" w:lineRule="exact"/>
        <w:rPr>
          <w:rFonts w:ascii="Times New Roman" w:hAnsi="Times New Roman"/>
          <w:b/>
          <w:sz w:val="28"/>
          <w:szCs w:val="28"/>
        </w:rPr>
      </w:pPr>
    </w:p>
    <w:p w14:paraId="019538DA">
      <w:pPr>
        <w:spacing w:line="360" w:lineRule="exact"/>
        <w:ind w:firstLine="562" w:firstLineChars="200"/>
        <w:rPr>
          <w:rFonts w:ascii="Times New Roman" w:hAnsi="Times New Roman"/>
          <w:b/>
          <w:sz w:val="28"/>
          <w:szCs w:val="28"/>
        </w:rPr>
      </w:pPr>
      <w:r>
        <w:rPr>
          <w:rFonts w:ascii="Times New Roman" w:hAnsi="Times New Roman"/>
          <w:b/>
          <w:sz w:val="28"/>
          <w:szCs w:val="28"/>
        </w:rPr>
        <w:t>（二）体育课程简介</w:t>
      </w:r>
    </w:p>
    <w:p w14:paraId="2731574A">
      <w:pPr>
        <w:spacing w:line="360" w:lineRule="exact"/>
        <w:ind w:firstLine="562" w:firstLineChars="200"/>
        <w:rPr>
          <w:rFonts w:ascii="Times New Roman" w:hAnsi="Times New Roman"/>
          <w:b/>
          <w:sz w:val="28"/>
          <w:szCs w:val="28"/>
        </w:rPr>
      </w:pPr>
      <w:r>
        <w:rPr>
          <w:rFonts w:ascii="Times New Roman" w:hAnsi="Times New Roman"/>
          <w:b/>
          <w:sz w:val="28"/>
          <w:szCs w:val="28"/>
        </w:rPr>
        <w:t>1.篮球</w:t>
      </w:r>
    </w:p>
    <w:p w14:paraId="3B82F1FD">
      <w:pPr>
        <w:tabs>
          <w:tab w:val="left" w:pos="4710"/>
        </w:tabs>
        <w:spacing w:line="360" w:lineRule="exact"/>
        <w:ind w:firstLine="482" w:firstLineChars="200"/>
        <w:rPr>
          <w:rFonts w:ascii="Times New Roman" w:hAnsi="Times New Roman"/>
          <w:sz w:val="24"/>
          <w:szCs w:val="24"/>
        </w:rPr>
      </w:pPr>
      <w:r>
        <w:rPr>
          <w:rFonts w:ascii="Times New Roman" w:hAnsi="Times New Roman"/>
          <w:b/>
          <w:sz w:val="24"/>
          <w:szCs w:val="24"/>
        </w:rPr>
        <w:t>1）初级篮球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MPE007）</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Basketball</w:t>
      </w:r>
    </w:p>
    <w:p w14:paraId="609EA7B9">
      <w:pPr>
        <w:tabs>
          <w:tab w:val="left" w:pos="471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688A60CE">
      <w:pPr>
        <w:tabs>
          <w:tab w:val="left" w:pos="472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5B284158">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篮球是一项深受人们喜爱的体育运动，它集健身、娱乐、竞技于一体。其特点是在特殊的规则限制下，以特殊的形式和方法、手段，集体地进行攻守对抗，引人入胜，且是一项非周期的综合性运动。参与者不受年龄、性别等限制，具有较高的锻炼价值。</w:t>
      </w:r>
      <w:r>
        <w:rPr>
          <w:rFonts w:ascii="Times New Roman" w:hAnsi="Times New Roman"/>
          <w:color w:val="000000"/>
          <w:sz w:val="24"/>
          <w:szCs w:val="24"/>
        </w:rPr>
        <w:t>本课程通过对篮球运动基本理论、比赛规则的介绍，使学生了解篮球运动发展的历史、理解篮球运动的原理，掌握篮球比赛的基本规则。同时，学生通过学习与练习，初步掌握篮球的基本技术和战术，并能够在比赛中进行较为合理的运用。此课程可以培养学生理论与实践相结合的能力，并且能够有效地组织和开展篮球比赛活动等。</w:t>
      </w:r>
    </w:p>
    <w:p w14:paraId="27829675">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w:t>
      </w:r>
      <w:r>
        <w:rPr>
          <w:rFonts w:ascii="Times New Roman" w:hAnsi="Times New Roman"/>
          <w:sz w:val="24"/>
          <w:szCs w:val="24"/>
        </w:rPr>
        <w:t>本课程包含理论和实践两部分。了解篮球运动发展历史、初步掌握篮球基本理论知识和篮球竞赛基本规则及裁判法；初步掌握</w:t>
      </w:r>
      <w:bookmarkStart w:id="0" w:name="OLE_LINK2"/>
      <w:bookmarkStart w:id="1" w:name="OLE_LINK1"/>
      <w:r>
        <w:rPr>
          <w:rFonts w:ascii="Times New Roman" w:hAnsi="Times New Roman"/>
          <w:sz w:val="24"/>
          <w:szCs w:val="24"/>
        </w:rPr>
        <w:t>准备姿势及脚步动作、传球、运球、投篮、持球突破、篮板球、快攻、基本配合、教学比赛</w:t>
      </w:r>
      <w:bookmarkEnd w:id="0"/>
      <w:bookmarkEnd w:id="1"/>
      <w:r>
        <w:rPr>
          <w:rFonts w:ascii="Times New Roman" w:hAnsi="Times New Roman"/>
          <w:sz w:val="24"/>
          <w:szCs w:val="24"/>
        </w:rPr>
        <w:t>等基本技能。课程将采用讲授、练习和比赛相结合的教学方法。</w:t>
      </w:r>
    </w:p>
    <w:p w14:paraId="4460BF2A">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：能讲述篮球的起源和其发展的基本历史过程；能讲述篮球基本术语，并能够说明篮球运动的基本规律；初步掌握篮球基本技术，如</w:t>
      </w:r>
      <w:r>
        <w:rPr>
          <w:rFonts w:ascii="Times New Roman" w:hAnsi="Times New Roman"/>
          <w:sz w:val="24"/>
          <w:szCs w:val="24"/>
        </w:rPr>
        <w:t>基本姿势及脚步动作、传球、运球、投篮、持球突破、篮板球等</w:t>
      </w:r>
      <w:r>
        <w:rPr>
          <w:rFonts w:ascii="Times New Roman" w:hAnsi="Times New Roman"/>
          <w:color w:val="000000"/>
          <w:sz w:val="24"/>
          <w:szCs w:val="24"/>
        </w:rPr>
        <w:t>；初步掌握篮球基本配合，如传切配合、突分配合、关门等；了解篮球比赛规则，并能够进行初级的临场裁判和组织比赛工作。</w:t>
      </w:r>
    </w:p>
    <w:p w14:paraId="722FF64E">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60"/>
        <w:gridCol w:w="707"/>
        <w:gridCol w:w="1135"/>
        <w:gridCol w:w="2976"/>
        <w:gridCol w:w="2744"/>
      </w:tblGrid>
      <w:tr w14:paraId="761B87FF">
        <w:tblPrEx>
          <w:tblCellMar>
            <w:top w:w="0" w:type="dxa"/>
            <w:left w:w="108" w:type="dxa"/>
            <w:bottom w:w="0" w:type="dxa"/>
            <w:right w:w="108" w:type="dxa"/>
          </w:tblCellMar>
        </w:tblPrEx>
        <w:trPr>
          <w:trHeight w:val="196" w:hRule="atLeast"/>
          <w:jc w:val="center"/>
        </w:trPr>
        <w:tc>
          <w:tcPr>
            <w:tcW w:w="960" w:type="dxa"/>
            <w:tcBorders>
              <w:top w:val="single" w:color="auto" w:sz="12" w:space="0"/>
              <w:left w:val="single" w:color="auto" w:sz="4" w:space="0"/>
              <w:bottom w:val="single" w:color="auto" w:sz="12" w:space="0"/>
              <w:right w:val="single" w:color="auto" w:sz="4" w:space="0"/>
            </w:tcBorders>
            <w:vAlign w:val="center"/>
          </w:tcPr>
          <w:p w14:paraId="161EDA0A">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818" w:type="dxa"/>
            <w:gridSpan w:val="3"/>
            <w:tcBorders>
              <w:top w:val="single" w:color="auto" w:sz="12" w:space="0"/>
              <w:left w:val="nil"/>
              <w:bottom w:val="single" w:color="auto" w:sz="12" w:space="0"/>
              <w:right w:val="single" w:color="auto" w:sz="4" w:space="0"/>
            </w:tcBorders>
            <w:vAlign w:val="center"/>
          </w:tcPr>
          <w:p w14:paraId="0165F211">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2744" w:type="dxa"/>
            <w:tcBorders>
              <w:top w:val="single" w:color="auto" w:sz="12" w:space="0"/>
              <w:left w:val="nil"/>
              <w:bottom w:val="single" w:color="auto" w:sz="12" w:space="0"/>
              <w:right w:val="single" w:color="auto" w:sz="4" w:space="0"/>
            </w:tcBorders>
            <w:vAlign w:val="center"/>
          </w:tcPr>
          <w:p w14:paraId="586446B6">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考核要求</w:t>
            </w:r>
          </w:p>
        </w:tc>
      </w:tr>
      <w:tr w14:paraId="387400E8">
        <w:tblPrEx>
          <w:tblCellMar>
            <w:top w:w="0" w:type="dxa"/>
            <w:left w:w="108" w:type="dxa"/>
            <w:bottom w:w="0" w:type="dxa"/>
            <w:right w:w="108" w:type="dxa"/>
          </w:tblCellMar>
        </w:tblPrEx>
        <w:trPr>
          <w:trHeight w:val="272" w:hRule="atLeast"/>
          <w:jc w:val="center"/>
        </w:trPr>
        <w:tc>
          <w:tcPr>
            <w:tcW w:w="960" w:type="dxa"/>
            <w:vMerge w:val="restart"/>
            <w:tcBorders>
              <w:top w:val="single" w:color="auto" w:sz="12" w:space="0"/>
              <w:left w:val="single" w:color="auto" w:sz="4" w:space="0"/>
              <w:bottom w:val="single" w:color="000000" w:sz="8" w:space="0"/>
              <w:right w:val="single" w:color="auto" w:sz="4" w:space="0"/>
            </w:tcBorders>
            <w:vAlign w:val="center"/>
          </w:tcPr>
          <w:p w14:paraId="69DF5EC4">
            <w:pPr>
              <w:widowControl/>
              <w:jc w:val="center"/>
              <w:rPr>
                <w:rFonts w:ascii="Times New Roman" w:hAnsi="Times New Roman"/>
                <w:color w:val="000000"/>
                <w:kern w:val="0"/>
              </w:rPr>
            </w:pPr>
            <w:r>
              <w:rPr>
                <w:rFonts w:ascii="Times New Roman" w:hAnsi="Times New Roman"/>
                <w:color w:val="000000"/>
                <w:kern w:val="0"/>
                <w:sz w:val="22"/>
              </w:rPr>
              <w:t>初级班</w:t>
            </w:r>
          </w:p>
        </w:tc>
        <w:tc>
          <w:tcPr>
            <w:tcW w:w="707" w:type="dxa"/>
            <w:vMerge w:val="restart"/>
            <w:tcBorders>
              <w:top w:val="single" w:color="auto" w:sz="12" w:space="0"/>
              <w:left w:val="single" w:color="auto" w:sz="4" w:space="0"/>
              <w:bottom w:val="single" w:color="auto" w:sz="4" w:space="0"/>
              <w:right w:val="single" w:color="auto" w:sz="4" w:space="0"/>
            </w:tcBorders>
            <w:vAlign w:val="center"/>
          </w:tcPr>
          <w:p w14:paraId="1520FF8E">
            <w:pPr>
              <w:widowControl/>
              <w:jc w:val="center"/>
              <w:rPr>
                <w:rFonts w:ascii="Times New Roman" w:hAnsi="Times New Roman"/>
                <w:color w:val="000000"/>
                <w:kern w:val="0"/>
              </w:rPr>
            </w:pPr>
            <w:r>
              <w:rPr>
                <w:rFonts w:ascii="Times New Roman" w:hAnsi="Times New Roman"/>
                <w:color w:val="000000"/>
                <w:kern w:val="0"/>
                <w:sz w:val="22"/>
              </w:rPr>
              <w:t>专项40%</w:t>
            </w:r>
          </w:p>
        </w:tc>
        <w:tc>
          <w:tcPr>
            <w:tcW w:w="1135" w:type="dxa"/>
            <w:tcBorders>
              <w:top w:val="single" w:color="auto" w:sz="12" w:space="0"/>
              <w:left w:val="nil"/>
              <w:bottom w:val="single" w:color="auto" w:sz="4" w:space="0"/>
              <w:right w:val="single" w:color="auto" w:sz="4" w:space="0"/>
            </w:tcBorders>
            <w:vAlign w:val="center"/>
          </w:tcPr>
          <w:p w14:paraId="028F6FA5">
            <w:pPr>
              <w:widowControl/>
              <w:jc w:val="center"/>
              <w:rPr>
                <w:rFonts w:ascii="Times New Roman" w:hAnsi="Times New Roman"/>
                <w:color w:val="000000"/>
                <w:kern w:val="0"/>
              </w:rPr>
            </w:pPr>
            <w:r>
              <w:rPr>
                <w:rFonts w:ascii="Times New Roman" w:hAnsi="Times New Roman"/>
                <w:color w:val="000000"/>
                <w:kern w:val="0"/>
                <w:sz w:val="22"/>
              </w:rPr>
              <w:t>技术20%</w:t>
            </w:r>
          </w:p>
        </w:tc>
        <w:tc>
          <w:tcPr>
            <w:tcW w:w="2976" w:type="dxa"/>
            <w:tcBorders>
              <w:top w:val="single" w:color="auto" w:sz="12" w:space="0"/>
              <w:left w:val="nil"/>
              <w:bottom w:val="single" w:color="auto" w:sz="4" w:space="0"/>
              <w:right w:val="single" w:color="auto" w:sz="4" w:space="0"/>
            </w:tcBorders>
            <w:vAlign w:val="center"/>
          </w:tcPr>
          <w:p w14:paraId="000348CB">
            <w:pPr>
              <w:widowControl/>
              <w:jc w:val="center"/>
              <w:rPr>
                <w:rFonts w:ascii="Times New Roman" w:hAnsi="Times New Roman"/>
                <w:color w:val="000000"/>
                <w:kern w:val="0"/>
              </w:rPr>
            </w:pPr>
            <w:r>
              <w:rPr>
                <w:rFonts w:ascii="Times New Roman" w:hAnsi="Times New Roman"/>
                <w:color w:val="000000"/>
                <w:kern w:val="0"/>
                <w:sz w:val="22"/>
              </w:rPr>
              <w:t>50秒钟篮下两侧移动投篮</w:t>
            </w:r>
          </w:p>
        </w:tc>
        <w:tc>
          <w:tcPr>
            <w:tcW w:w="2744" w:type="dxa"/>
            <w:tcBorders>
              <w:top w:val="single" w:color="auto" w:sz="12" w:space="0"/>
              <w:left w:val="nil"/>
              <w:bottom w:val="single" w:color="auto" w:sz="4" w:space="0"/>
              <w:right w:val="single" w:color="auto" w:sz="4" w:space="0"/>
            </w:tcBorders>
            <w:vAlign w:val="center"/>
          </w:tcPr>
          <w:p w14:paraId="36927CE7">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r w14:paraId="71FA1433">
        <w:tblPrEx>
          <w:tblCellMar>
            <w:top w:w="0" w:type="dxa"/>
            <w:left w:w="108" w:type="dxa"/>
            <w:bottom w:w="0" w:type="dxa"/>
            <w:right w:w="108" w:type="dxa"/>
          </w:tblCellMar>
        </w:tblPrEx>
        <w:trPr>
          <w:trHeight w:val="514" w:hRule="atLeast"/>
          <w:jc w:val="center"/>
        </w:trPr>
        <w:tc>
          <w:tcPr>
            <w:tcW w:w="960" w:type="dxa"/>
            <w:vMerge w:val="continue"/>
            <w:tcBorders>
              <w:top w:val="nil"/>
              <w:left w:val="single" w:color="auto" w:sz="4" w:space="0"/>
              <w:bottom w:val="single" w:color="auto" w:sz="4" w:space="0"/>
              <w:right w:val="single" w:color="auto" w:sz="4" w:space="0"/>
            </w:tcBorders>
            <w:vAlign w:val="center"/>
          </w:tcPr>
          <w:p w14:paraId="77986D6B">
            <w:pPr>
              <w:widowControl/>
              <w:jc w:val="left"/>
              <w:rPr>
                <w:rFonts w:ascii="Times New Roman" w:hAnsi="Times New Roman"/>
                <w:color w:val="000000"/>
                <w:kern w:val="0"/>
              </w:rPr>
            </w:pPr>
          </w:p>
        </w:tc>
        <w:tc>
          <w:tcPr>
            <w:tcW w:w="707" w:type="dxa"/>
            <w:vMerge w:val="continue"/>
            <w:tcBorders>
              <w:top w:val="nil"/>
              <w:left w:val="single" w:color="auto" w:sz="4" w:space="0"/>
              <w:bottom w:val="single" w:color="auto" w:sz="4" w:space="0"/>
              <w:right w:val="single" w:color="auto" w:sz="4" w:space="0"/>
            </w:tcBorders>
            <w:vAlign w:val="center"/>
          </w:tcPr>
          <w:p w14:paraId="457C09FA">
            <w:pPr>
              <w:widowControl/>
              <w:jc w:val="left"/>
              <w:rPr>
                <w:rFonts w:ascii="Times New Roman" w:hAnsi="Times New Roman"/>
                <w:color w:val="000000"/>
                <w:kern w:val="0"/>
              </w:rPr>
            </w:pPr>
          </w:p>
        </w:tc>
        <w:tc>
          <w:tcPr>
            <w:tcW w:w="1135" w:type="dxa"/>
            <w:tcBorders>
              <w:top w:val="nil"/>
              <w:left w:val="nil"/>
              <w:bottom w:val="single" w:color="auto" w:sz="4" w:space="0"/>
              <w:right w:val="single" w:color="auto" w:sz="4" w:space="0"/>
            </w:tcBorders>
            <w:vAlign w:val="center"/>
          </w:tcPr>
          <w:p w14:paraId="0BBC62A9">
            <w:pPr>
              <w:widowControl/>
              <w:jc w:val="center"/>
              <w:rPr>
                <w:rFonts w:ascii="Times New Roman" w:hAnsi="Times New Roman"/>
                <w:color w:val="000000"/>
                <w:kern w:val="0"/>
              </w:rPr>
            </w:pPr>
            <w:r>
              <w:rPr>
                <w:rFonts w:ascii="Times New Roman" w:hAnsi="Times New Roman"/>
                <w:color w:val="000000"/>
                <w:kern w:val="0"/>
                <w:sz w:val="22"/>
              </w:rPr>
              <w:t>技术20%</w:t>
            </w:r>
          </w:p>
        </w:tc>
        <w:tc>
          <w:tcPr>
            <w:tcW w:w="2976" w:type="dxa"/>
            <w:tcBorders>
              <w:top w:val="nil"/>
              <w:left w:val="nil"/>
              <w:bottom w:val="single" w:color="auto" w:sz="4" w:space="0"/>
              <w:right w:val="single" w:color="auto" w:sz="4" w:space="0"/>
            </w:tcBorders>
            <w:vAlign w:val="center"/>
          </w:tcPr>
          <w:p w14:paraId="33CF310D">
            <w:pPr>
              <w:widowControl/>
              <w:jc w:val="left"/>
              <w:rPr>
                <w:rFonts w:ascii="Times New Roman" w:hAnsi="Times New Roman"/>
                <w:color w:val="000000"/>
                <w:kern w:val="0"/>
              </w:rPr>
            </w:pPr>
            <w:r>
              <w:rPr>
                <w:rFonts w:ascii="Times New Roman" w:hAnsi="Times New Roman"/>
                <w:color w:val="000000"/>
                <w:kern w:val="0"/>
                <w:sz w:val="22"/>
              </w:rPr>
              <w:t>男生1分钟全场往返上篮/女生半场运球往返上篮</w:t>
            </w:r>
          </w:p>
        </w:tc>
        <w:tc>
          <w:tcPr>
            <w:tcW w:w="2744" w:type="dxa"/>
            <w:tcBorders>
              <w:top w:val="nil"/>
              <w:left w:val="nil"/>
              <w:bottom w:val="single" w:color="auto" w:sz="4" w:space="0"/>
              <w:right w:val="single" w:color="auto" w:sz="4" w:space="0"/>
            </w:tcBorders>
            <w:vAlign w:val="center"/>
          </w:tcPr>
          <w:p w14:paraId="0D75A4F1">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bl>
    <w:p w14:paraId="31C35CBF">
      <w:pPr>
        <w:spacing w:line="360" w:lineRule="exact"/>
        <w:ind w:firstLine="482" w:firstLineChars="200"/>
        <w:rPr>
          <w:rFonts w:ascii="Times New Roman" w:hAnsi="Times New Roman"/>
          <w:b/>
          <w:sz w:val="24"/>
          <w:szCs w:val="24"/>
        </w:rPr>
      </w:pPr>
      <w:r>
        <w:rPr>
          <w:rFonts w:ascii="Times New Roman" w:hAnsi="Times New Roman"/>
          <w:b/>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680"/>
        <w:gridCol w:w="6482"/>
        <w:gridCol w:w="680"/>
      </w:tblGrid>
      <w:tr w14:paraId="47560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8" w:hRule="atLeast"/>
          <w:jc w:val="center"/>
        </w:trPr>
        <w:tc>
          <w:tcPr>
            <w:tcW w:w="680" w:type="dxa"/>
            <w:tcBorders>
              <w:top w:val="single" w:color="000000" w:sz="12" w:space="0"/>
              <w:left w:val="single" w:color="000000" w:sz="6" w:space="0"/>
              <w:bottom w:val="single" w:color="000000" w:sz="12" w:space="0"/>
            </w:tcBorders>
          </w:tcPr>
          <w:p w14:paraId="257BADE7">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680" w:type="dxa"/>
            <w:tcBorders>
              <w:top w:val="single" w:color="000000" w:sz="12" w:space="0"/>
              <w:bottom w:val="single" w:color="000000" w:sz="12" w:space="0"/>
            </w:tcBorders>
          </w:tcPr>
          <w:p w14:paraId="37739259">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482" w:type="dxa"/>
            <w:tcBorders>
              <w:top w:val="single" w:color="000000" w:sz="12" w:space="0"/>
              <w:bottom w:val="single" w:color="000000" w:sz="12" w:space="0"/>
            </w:tcBorders>
          </w:tcPr>
          <w:p w14:paraId="621C09BB">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680" w:type="dxa"/>
            <w:tcBorders>
              <w:top w:val="single" w:color="000000" w:sz="12" w:space="0"/>
              <w:bottom w:val="single" w:color="000000" w:sz="12" w:space="0"/>
              <w:right w:val="single" w:color="000000" w:sz="6" w:space="0"/>
            </w:tcBorders>
          </w:tcPr>
          <w:p w14:paraId="0E80B06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4CD84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 w:hRule="atLeast"/>
          <w:jc w:val="center"/>
        </w:trPr>
        <w:tc>
          <w:tcPr>
            <w:tcW w:w="680" w:type="dxa"/>
            <w:tcBorders>
              <w:top w:val="single" w:color="000000" w:sz="12" w:space="0"/>
              <w:bottom w:val="single" w:color="auto" w:sz="4" w:space="0"/>
            </w:tcBorders>
            <w:vAlign w:val="center"/>
          </w:tcPr>
          <w:p w14:paraId="7420DE3F">
            <w:pPr>
              <w:jc w:val="center"/>
              <w:rPr>
                <w:rFonts w:ascii="Times New Roman" w:hAnsi="Times New Roman"/>
                <w:sz w:val="22"/>
              </w:rPr>
            </w:pPr>
            <w:r>
              <w:rPr>
                <w:rFonts w:ascii="Times New Roman" w:hAnsi="Times New Roman"/>
                <w:sz w:val="22"/>
              </w:rPr>
              <w:t>1</w:t>
            </w:r>
          </w:p>
        </w:tc>
        <w:tc>
          <w:tcPr>
            <w:tcW w:w="680" w:type="dxa"/>
            <w:tcBorders>
              <w:top w:val="single" w:color="000000" w:sz="12" w:space="0"/>
              <w:bottom w:val="single" w:color="auto" w:sz="4" w:space="0"/>
            </w:tcBorders>
          </w:tcPr>
          <w:p w14:paraId="40A1BB49">
            <w:pPr>
              <w:jc w:val="center"/>
              <w:rPr>
                <w:rFonts w:ascii="Times New Roman" w:hAnsi="Times New Roman"/>
                <w:sz w:val="22"/>
              </w:rPr>
            </w:pPr>
            <w:r>
              <w:rPr>
                <w:rFonts w:ascii="Times New Roman" w:hAnsi="Times New Roman"/>
                <w:sz w:val="22"/>
              </w:rPr>
              <w:t>2</w:t>
            </w:r>
          </w:p>
        </w:tc>
        <w:tc>
          <w:tcPr>
            <w:tcW w:w="6482" w:type="dxa"/>
            <w:tcBorders>
              <w:top w:val="single" w:color="000000" w:sz="12" w:space="0"/>
              <w:bottom w:val="single" w:color="auto" w:sz="4" w:space="0"/>
            </w:tcBorders>
          </w:tcPr>
          <w:p w14:paraId="32260B8E">
            <w:pPr>
              <w:rPr>
                <w:rFonts w:ascii="Times New Roman" w:hAnsi="Times New Roman"/>
                <w:sz w:val="22"/>
              </w:rPr>
            </w:pPr>
            <w:r>
              <w:rPr>
                <w:rFonts w:ascii="Times New Roman" w:hAnsi="Times New Roman"/>
                <w:sz w:val="22"/>
              </w:rPr>
              <w:t>基本姿势、脚步动作、球性练习、运球练习</w:t>
            </w:r>
          </w:p>
        </w:tc>
        <w:tc>
          <w:tcPr>
            <w:tcW w:w="680" w:type="dxa"/>
            <w:tcBorders>
              <w:top w:val="single" w:color="000000" w:sz="12" w:space="0"/>
              <w:bottom w:val="single" w:color="auto" w:sz="4" w:space="0"/>
            </w:tcBorders>
          </w:tcPr>
          <w:p w14:paraId="33289B91">
            <w:pPr>
              <w:rPr>
                <w:rFonts w:ascii="Times New Roman" w:hAnsi="Times New Roman"/>
                <w:sz w:val="22"/>
              </w:rPr>
            </w:pPr>
          </w:p>
        </w:tc>
      </w:tr>
      <w:tr w14:paraId="7E575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 w:hRule="atLeast"/>
          <w:jc w:val="center"/>
        </w:trPr>
        <w:tc>
          <w:tcPr>
            <w:tcW w:w="680" w:type="dxa"/>
            <w:tcBorders>
              <w:top w:val="single" w:color="auto" w:sz="4" w:space="0"/>
            </w:tcBorders>
            <w:vAlign w:val="center"/>
          </w:tcPr>
          <w:p w14:paraId="00567D80">
            <w:pPr>
              <w:jc w:val="center"/>
              <w:rPr>
                <w:rFonts w:ascii="Times New Roman" w:hAnsi="Times New Roman"/>
                <w:sz w:val="22"/>
              </w:rPr>
            </w:pPr>
            <w:r>
              <w:rPr>
                <w:rFonts w:ascii="Times New Roman" w:hAnsi="Times New Roman"/>
                <w:sz w:val="22"/>
              </w:rPr>
              <w:t>2</w:t>
            </w:r>
          </w:p>
        </w:tc>
        <w:tc>
          <w:tcPr>
            <w:tcW w:w="680" w:type="dxa"/>
            <w:tcBorders>
              <w:top w:val="single" w:color="auto" w:sz="4" w:space="0"/>
            </w:tcBorders>
          </w:tcPr>
          <w:p w14:paraId="0A5286F1">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06D7E85C">
            <w:pPr>
              <w:rPr>
                <w:rFonts w:ascii="Times New Roman" w:hAnsi="Times New Roman"/>
                <w:sz w:val="22"/>
              </w:rPr>
            </w:pPr>
            <w:r>
              <w:rPr>
                <w:rFonts w:ascii="Times New Roman" w:hAnsi="Times New Roman"/>
                <w:sz w:val="22"/>
              </w:rPr>
              <w:t>移动技术</w:t>
            </w:r>
          </w:p>
        </w:tc>
        <w:tc>
          <w:tcPr>
            <w:tcW w:w="680" w:type="dxa"/>
            <w:tcBorders>
              <w:top w:val="single" w:color="auto" w:sz="4" w:space="0"/>
            </w:tcBorders>
            <w:vAlign w:val="center"/>
          </w:tcPr>
          <w:p w14:paraId="3360AA87">
            <w:pPr>
              <w:rPr>
                <w:rFonts w:ascii="Times New Roman" w:hAnsi="Times New Roman"/>
                <w:sz w:val="22"/>
              </w:rPr>
            </w:pPr>
          </w:p>
        </w:tc>
      </w:tr>
      <w:tr w14:paraId="0332D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bottom w:val="single" w:color="auto" w:sz="4" w:space="0"/>
            </w:tcBorders>
            <w:vAlign w:val="center"/>
          </w:tcPr>
          <w:p w14:paraId="711CD429">
            <w:pPr>
              <w:jc w:val="center"/>
              <w:rPr>
                <w:rFonts w:ascii="Times New Roman" w:hAnsi="Times New Roman"/>
                <w:sz w:val="22"/>
              </w:rPr>
            </w:pPr>
            <w:r>
              <w:rPr>
                <w:rFonts w:ascii="Times New Roman" w:hAnsi="Times New Roman"/>
                <w:sz w:val="22"/>
              </w:rPr>
              <w:t>3</w:t>
            </w:r>
          </w:p>
        </w:tc>
        <w:tc>
          <w:tcPr>
            <w:tcW w:w="680" w:type="dxa"/>
            <w:tcBorders>
              <w:bottom w:val="single" w:color="auto" w:sz="4" w:space="0"/>
            </w:tcBorders>
          </w:tcPr>
          <w:p w14:paraId="0D1EA474">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085D6451">
            <w:pPr>
              <w:rPr>
                <w:rFonts w:ascii="Times New Roman" w:hAnsi="Times New Roman"/>
                <w:sz w:val="22"/>
              </w:rPr>
            </w:pPr>
            <w:r>
              <w:rPr>
                <w:rFonts w:ascii="Times New Roman" w:hAnsi="Times New Roman"/>
                <w:sz w:val="22"/>
              </w:rPr>
              <w:t>传接球技术</w:t>
            </w:r>
          </w:p>
        </w:tc>
        <w:tc>
          <w:tcPr>
            <w:tcW w:w="680" w:type="dxa"/>
            <w:tcBorders>
              <w:bottom w:val="single" w:color="auto" w:sz="4" w:space="0"/>
            </w:tcBorders>
            <w:vAlign w:val="center"/>
          </w:tcPr>
          <w:p w14:paraId="1C1EF262">
            <w:pPr>
              <w:rPr>
                <w:rFonts w:ascii="Times New Roman" w:hAnsi="Times New Roman"/>
                <w:sz w:val="22"/>
              </w:rPr>
            </w:pPr>
          </w:p>
        </w:tc>
      </w:tr>
      <w:tr w14:paraId="21770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tcBorders>
            <w:vAlign w:val="center"/>
          </w:tcPr>
          <w:p w14:paraId="4D5CF691">
            <w:pPr>
              <w:jc w:val="center"/>
              <w:rPr>
                <w:rFonts w:ascii="Times New Roman" w:hAnsi="Times New Roman"/>
                <w:sz w:val="22"/>
              </w:rPr>
            </w:pPr>
            <w:r>
              <w:rPr>
                <w:rFonts w:ascii="Times New Roman" w:hAnsi="Times New Roman"/>
                <w:sz w:val="22"/>
              </w:rPr>
              <w:t>4</w:t>
            </w:r>
          </w:p>
        </w:tc>
        <w:tc>
          <w:tcPr>
            <w:tcW w:w="680" w:type="dxa"/>
            <w:tcBorders>
              <w:top w:val="single" w:color="auto" w:sz="4" w:space="0"/>
            </w:tcBorders>
          </w:tcPr>
          <w:p w14:paraId="2CE7A9C4">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0B363829">
            <w:pPr>
              <w:ind w:right="74"/>
              <w:rPr>
                <w:rFonts w:ascii="Times New Roman" w:hAnsi="Times New Roman"/>
                <w:sz w:val="22"/>
              </w:rPr>
            </w:pPr>
            <w:r>
              <w:rPr>
                <w:rFonts w:ascii="Times New Roman" w:hAnsi="Times New Roman"/>
                <w:sz w:val="22"/>
              </w:rPr>
              <w:t>篮球运动概述以及对大学生健康教育的影响（理论课）</w:t>
            </w:r>
          </w:p>
        </w:tc>
        <w:tc>
          <w:tcPr>
            <w:tcW w:w="680" w:type="dxa"/>
            <w:tcBorders>
              <w:top w:val="single" w:color="auto" w:sz="4" w:space="0"/>
            </w:tcBorders>
            <w:vAlign w:val="center"/>
          </w:tcPr>
          <w:p w14:paraId="3535A6EF">
            <w:pPr>
              <w:rPr>
                <w:rFonts w:ascii="Times New Roman" w:hAnsi="Times New Roman"/>
                <w:sz w:val="22"/>
              </w:rPr>
            </w:pPr>
          </w:p>
        </w:tc>
      </w:tr>
      <w:tr w14:paraId="45F37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 w:hRule="atLeast"/>
          <w:jc w:val="center"/>
        </w:trPr>
        <w:tc>
          <w:tcPr>
            <w:tcW w:w="680" w:type="dxa"/>
            <w:tcBorders>
              <w:bottom w:val="single" w:color="auto" w:sz="4" w:space="0"/>
            </w:tcBorders>
            <w:vAlign w:val="center"/>
          </w:tcPr>
          <w:p w14:paraId="39F2FB9A">
            <w:pPr>
              <w:jc w:val="center"/>
              <w:rPr>
                <w:rFonts w:ascii="Times New Roman" w:hAnsi="Times New Roman"/>
                <w:sz w:val="22"/>
              </w:rPr>
            </w:pPr>
            <w:r>
              <w:rPr>
                <w:rFonts w:ascii="Times New Roman" w:hAnsi="Times New Roman"/>
                <w:sz w:val="22"/>
              </w:rPr>
              <w:t>5</w:t>
            </w:r>
          </w:p>
        </w:tc>
        <w:tc>
          <w:tcPr>
            <w:tcW w:w="680" w:type="dxa"/>
            <w:tcBorders>
              <w:bottom w:val="single" w:color="auto" w:sz="4" w:space="0"/>
            </w:tcBorders>
          </w:tcPr>
          <w:p w14:paraId="529BDB76">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1E7BB848">
            <w:pPr>
              <w:rPr>
                <w:rFonts w:ascii="Times New Roman" w:hAnsi="Times New Roman"/>
                <w:sz w:val="22"/>
              </w:rPr>
            </w:pPr>
            <w:r>
              <w:rPr>
                <w:rFonts w:ascii="Times New Roman" w:hAnsi="Times New Roman"/>
                <w:sz w:val="22"/>
              </w:rPr>
              <w:t>单手肩上和头上投篮</w:t>
            </w:r>
          </w:p>
        </w:tc>
        <w:tc>
          <w:tcPr>
            <w:tcW w:w="680" w:type="dxa"/>
            <w:tcBorders>
              <w:bottom w:val="single" w:color="auto" w:sz="4" w:space="0"/>
            </w:tcBorders>
            <w:vAlign w:val="center"/>
          </w:tcPr>
          <w:p w14:paraId="10A19E97">
            <w:pPr>
              <w:rPr>
                <w:rFonts w:ascii="Times New Roman" w:hAnsi="Times New Roman"/>
                <w:sz w:val="22"/>
              </w:rPr>
            </w:pPr>
          </w:p>
        </w:tc>
      </w:tr>
      <w:tr w14:paraId="7A682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tcBorders>
            <w:vAlign w:val="center"/>
          </w:tcPr>
          <w:p w14:paraId="48B0DD2B">
            <w:pPr>
              <w:jc w:val="center"/>
              <w:rPr>
                <w:rFonts w:ascii="Times New Roman" w:hAnsi="Times New Roman"/>
                <w:sz w:val="22"/>
              </w:rPr>
            </w:pPr>
            <w:r>
              <w:rPr>
                <w:rFonts w:ascii="Times New Roman" w:hAnsi="Times New Roman"/>
                <w:sz w:val="22"/>
              </w:rPr>
              <w:t>6</w:t>
            </w:r>
          </w:p>
        </w:tc>
        <w:tc>
          <w:tcPr>
            <w:tcW w:w="680" w:type="dxa"/>
            <w:tcBorders>
              <w:top w:val="single" w:color="auto" w:sz="4" w:space="0"/>
            </w:tcBorders>
          </w:tcPr>
          <w:p w14:paraId="07764FB9">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3500793B">
            <w:pPr>
              <w:rPr>
                <w:rFonts w:ascii="Times New Roman" w:hAnsi="Times New Roman"/>
                <w:sz w:val="22"/>
              </w:rPr>
            </w:pPr>
            <w:r>
              <w:rPr>
                <w:rFonts w:ascii="Times New Roman" w:hAnsi="Times New Roman"/>
                <w:sz w:val="22"/>
              </w:rPr>
              <w:t>行进间高低手投篮</w:t>
            </w:r>
          </w:p>
        </w:tc>
        <w:tc>
          <w:tcPr>
            <w:tcW w:w="680" w:type="dxa"/>
            <w:tcBorders>
              <w:top w:val="single" w:color="auto" w:sz="4" w:space="0"/>
            </w:tcBorders>
            <w:vAlign w:val="center"/>
          </w:tcPr>
          <w:p w14:paraId="2AC0D0F1">
            <w:pPr>
              <w:rPr>
                <w:rFonts w:ascii="Times New Roman" w:hAnsi="Times New Roman"/>
                <w:sz w:val="22"/>
              </w:rPr>
            </w:pPr>
          </w:p>
        </w:tc>
      </w:tr>
      <w:tr w14:paraId="33869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680" w:type="dxa"/>
            <w:tcBorders>
              <w:left w:val="single" w:color="auto" w:sz="4" w:space="0"/>
              <w:bottom w:val="single" w:color="auto" w:sz="4" w:space="0"/>
            </w:tcBorders>
            <w:vAlign w:val="center"/>
          </w:tcPr>
          <w:p w14:paraId="20E2F968">
            <w:pPr>
              <w:jc w:val="center"/>
              <w:rPr>
                <w:rFonts w:ascii="Times New Roman" w:hAnsi="Times New Roman"/>
                <w:sz w:val="22"/>
              </w:rPr>
            </w:pPr>
            <w:r>
              <w:rPr>
                <w:rFonts w:ascii="Times New Roman" w:hAnsi="Times New Roman"/>
                <w:sz w:val="22"/>
              </w:rPr>
              <w:t>7</w:t>
            </w:r>
          </w:p>
        </w:tc>
        <w:tc>
          <w:tcPr>
            <w:tcW w:w="680" w:type="dxa"/>
            <w:tcBorders>
              <w:bottom w:val="single" w:color="auto" w:sz="4" w:space="0"/>
            </w:tcBorders>
          </w:tcPr>
          <w:p w14:paraId="4F247F81">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7BB124CF">
            <w:pPr>
              <w:rPr>
                <w:rFonts w:ascii="Times New Roman" w:hAnsi="Times New Roman"/>
                <w:color w:val="000000"/>
                <w:sz w:val="22"/>
              </w:rPr>
            </w:pPr>
            <w:r>
              <w:rPr>
                <w:rFonts w:ascii="Times New Roman" w:hAnsi="Times New Roman"/>
                <w:sz w:val="22"/>
              </w:rPr>
              <w:t>急停和交叉步持球突破</w:t>
            </w:r>
          </w:p>
        </w:tc>
        <w:tc>
          <w:tcPr>
            <w:tcW w:w="680" w:type="dxa"/>
            <w:tcBorders>
              <w:bottom w:val="single" w:color="auto" w:sz="4" w:space="0"/>
            </w:tcBorders>
            <w:vAlign w:val="center"/>
          </w:tcPr>
          <w:p w14:paraId="30B4E22F">
            <w:pPr>
              <w:rPr>
                <w:rFonts w:ascii="Times New Roman" w:hAnsi="Times New Roman"/>
                <w:sz w:val="22"/>
              </w:rPr>
            </w:pPr>
          </w:p>
        </w:tc>
      </w:tr>
      <w:tr w14:paraId="5FB8A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left w:val="single" w:color="auto" w:sz="4" w:space="0"/>
            </w:tcBorders>
            <w:vAlign w:val="center"/>
          </w:tcPr>
          <w:p w14:paraId="50E0567B">
            <w:pPr>
              <w:jc w:val="center"/>
              <w:rPr>
                <w:rFonts w:ascii="Times New Roman" w:hAnsi="Times New Roman"/>
                <w:sz w:val="22"/>
              </w:rPr>
            </w:pPr>
            <w:r>
              <w:rPr>
                <w:rFonts w:ascii="Times New Roman" w:hAnsi="Times New Roman"/>
                <w:sz w:val="22"/>
              </w:rPr>
              <w:t>8</w:t>
            </w:r>
          </w:p>
        </w:tc>
        <w:tc>
          <w:tcPr>
            <w:tcW w:w="680" w:type="dxa"/>
            <w:tcBorders>
              <w:top w:val="single" w:color="auto" w:sz="4" w:space="0"/>
            </w:tcBorders>
          </w:tcPr>
          <w:p w14:paraId="6593E89F">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6C956B36">
            <w:pPr>
              <w:ind w:right="74"/>
              <w:rPr>
                <w:rFonts w:ascii="Times New Roman" w:hAnsi="Times New Roman"/>
                <w:color w:val="000000"/>
                <w:sz w:val="22"/>
              </w:rPr>
            </w:pPr>
            <w:r>
              <w:rPr>
                <w:rFonts w:ascii="Times New Roman" w:hAnsi="Times New Roman"/>
                <w:sz w:val="22"/>
              </w:rPr>
              <w:t>篮球竞赛的主要规则和裁判法（理论课）</w:t>
            </w:r>
          </w:p>
        </w:tc>
        <w:tc>
          <w:tcPr>
            <w:tcW w:w="680" w:type="dxa"/>
            <w:tcBorders>
              <w:top w:val="single" w:color="auto" w:sz="4" w:space="0"/>
            </w:tcBorders>
            <w:vAlign w:val="center"/>
          </w:tcPr>
          <w:p w14:paraId="3CFBECE4">
            <w:pPr>
              <w:rPr>
                <w:rFonts w:ascii="Times New Roman" w:hAnsi="Times New Roman"/>
                <w:sz w:val="22"/>
              </w:rPr>
            </w:pPr>
          </w:p>
        </w:tc>
      </w:tr>
      <w:tr w14:paraId="0D30B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bottom w:val="single" w:color="auto" w:sz="4" w:space="0"/>
            </w:tcBorders>
            <w:vAlign w:val="center"/>
          </w:tcPr>
          <w:p w14:paraId="3E8A7C1D">
            <w:pPr>
              <w:jc w:val="center"/>
              <w:rPr>
                <w:rFonts w:ascii="Times New Roman" w:hAnsi="Times New Roman"/>
                <w:sz w:val="22"/>
              </w:rPr>
            </w:pPr>
            <w:r>
              <w:rPr>
                <w:rFonts w:ascii="Times New Roman" w:hAnsi="Times New Roman"/>
                <w:sz w:val="22"/>
              </w:rPr>
              <w:t>9</w:t>
            </w:r>
          </w:p>
        </w:tc>
        <w:tc>
          <w:tcPr>
            <w:tcW w:w="680" w:type="dxa"/>
            <w:tcBorders>
              <w:bottom w:val="single" w:color="auto" w:sz="4" w:space="0"/>
            </w:tcBorders>
          </w:tcPr>
          <w:p w14:paraId="3E2F6703">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299BE16F">
            <w:pPr>
              <w:rPr>
                <w:rFonts w:ascii="Times New Roman" w:hAnsi="Times New Roman"/>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680" w:type="dxa"/>
            <w:tcBorders>
              <w:bottom w:val="single" w:color="auto" w:sz="4" w:space="0"/>
            </w:tcBorders>
            <w:vAlign w:val="center"/>
          </w:tcPr>
          <w:p w14:paraId="2AF20EB2">
            <w:pPr>
              <w:rPr>
                <w:rFonts w:ascii="Times New Roman" w:hAnsi="Times New Roman"/>
                <w:sz w:val="22"/>
              </w:rPr>
            </w:pPr>
          </w:p>
        </w:tc>
      </w:tr>
      <w:tr w14:paraId="067F3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tcBorders>
            <w:vAlign w:val="center"/>
          </w:tcPr>
          <w:p w14:paraId="75540427">
            <w:pPr>
              <w:jc w:val="center"/>
              <w:rPr>
                <w:rFonts w:ascii="Times New Roman" w:hAnsi="Times New Roman"/>
                <w:sz w:val="22"/>
              </w:rPr>
            </w:pPr>
            <w:r>
              <w:rPr>
                <w:rFonts w:ascii="Times New Roman" w:hAnsi="Times New Roman"/>
                <w:sz w:val="22"/>
              </w:rPr>
              <w:t>10</w:t>
            </w:r>
          </w:p>
        </w:tc>
        <w:tc>
          <w:tcPr>
            <w:tcW w:w="680" w:type="dxa"/>
            <w:tcBorders>
              <w:top w:val="single" w:color="auto" w:sz="4" w:space="0"/>
            </w:tcBorders>
          </w:tcPr>
          <w:p w14:paraId="326E3C87">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73C06E63">
            <w:pPr>
              <w:rPr>
                <w:rFonts w:ascii="Times New Roman" w:hAnsi="Times New Roman"/>
                <w:color w:val="000000"/>
                <w:kern w:val="0"/>
                <w:sz w:val="22"/>
              </w:rPr>
            </w:pPr>
            <w:r>
              <w:rPr>
                <w:rFonts w:ascii="Times New Roman" w:hAnsi="Times New Roman"/>
                <w:sz w:val="22"/>
              </w:rPr>
              <w:t>持球突破结合行进间上篮</w:t>
            </w:r>
          </w:p>
        </w:tc>
        <w:tc>
          <w:tcPr>
            <w:tcW w:w="680" w:type="dxa"/>
            <w:tcBorders>
              <w:top w:val="single" w:color="auto" w:sz="4" w:space="0"/>
            </w:tcBorders>
            <w:vAlign w:val="center"/>
          </w:tcPr>
          <w:p w14:paraId="55CDD20F">
            <w:pPr>
              <w:rPr>
                <w:rFonts w:ascii="Times New Roman" w:hAnsi="Times New Roman"/>
                <w:sz w:val="22"/>
              </w:rPr>
            </w:pPr>
          </w:p>
        </w:tc>
      </w:tr>
      <w:tr w14:paraId="3BCBC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680" w:type="dxa"/>
            <w:tcBorders>
              <w:bottom w:val="single" w:color="auto" w:sz="4" w:space="0"/>
            </w:tcBorders>
            <w:vAlign w:val="center"/>
          </w:tcPr>
          <w:p w14:paraId="682B12A0">
            <w:pPr>
              <w:jc w:val="center"/>
              <w:rPr>
                <w:rFonts w:ascii="Times New Roman" w:hAnsi="Times New Roman"/>
                <w:sz w:val="22"/>
              </w:rPr>
            </w:pPr>
            <w:r>
              <w:rPr>
                <w:rFonts w:ascii="Times New Roman" w:hAnsi="Times New Roman"/>
                <w:sz w:val="22"/>
              </w:rPr>
              <w:t>11</w:t>
            </w:r>
          </w:p>
        </w:tc>
        <w:tc>
          <w:tcPr>
            <w:tcW w:w="680" w:type="dxa"/>
            <w:tcBorders>
              <w:bottom w:val="single" w:color="auto" w:sz="4" w:space="0"/>
            </w:tcBorders>
          </w:tcPr>
          <w:p w14:paraId="7C18AD4B">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2546B91E">
            <w:pPr>
              <w:rPr>
                <w:rFonts w:ascii="Times New Roman" w:hAnsi="Times New Roman"/>
                <w:color w:val="000000"/>
                <w:kern w:val="0"/>
                <w:sz w:val="22"/>
              </w:rPr>
            </w:pPr>
            <w:r>
              <w:rPr>
                <w:rFonts w:ascii="Times New Roman" w:hAnsi="Times New Roman"/>
                <w:sz w:val="22"/>
              </w:rPr>
              <w:t>传切基本配合</w:t>
            </w:r>
          </w:p>
        </w:tc>
        <w:tc>
          <w:tcPr>
            <w:tcW w:w="680" w:type="dxa"/>
            <w:tcBorders>
              <w:bottom w:val="single" w:color="auto" w:sz="4" w:space="0"/>
            </w:tcBorders>
            <w:vAlign w:val="center"/>
          </w:tcPr>
          <w:p w14:paraId="7D51F98C">
            <w:pPr>
              <w:rPr>
                <w:rFonts w:ascii="Times New Roman" w:hAnsi="Times New Roman"/>
                <w:sz w:val="22"/>
              </w:rPr>
            </w:pPr>
          </w:p>
        </w:tc>
      </w:tr>
      <w:tr w14:paraId="45B4A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tcBorders>
            <w:vAlign w:val="center"/>
          </w:tcPr>
          <w:p w14:paraId="4194A9AE">
            <w:pPr>
              <w:jc w:val="center"/>
              <w:rPr>
                <w:rFonts w:ascii="Times New Roman" w:hAnsi="Times New Roman"/>
                <w:sz w:val="22"/>
              </w:rPr>
            </w:pPr>
            <w:r>
              <w:rPr>
                <w:rFonts w:ascii="Times New Roman" w:hAnsi="Times New Roman"/>
                <w:sz w:val="22"/>
              </w:rPr>
              <w:t>12</w:t>
            </w:r>
          </w:p>
        </w:tc>
        <w:tc>
          <w:tcPr>
            <w:tcW w:w="680" w:type="dxa"/>
            <w:tcBorders>
              <w:top w:val="single" w:color="auto" w:sz="4" w:space="0"/>
            </w:tcBorders>
          </w:tcPr>
          <w:p w14:paraId="426FB542">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0123F28C">
            <w:pPr>
              <w:rPr>
                <w:rFonts w:ascii="Times New Roman" w:hAnsi="Times New Roman"/>
                <w:spacing w:val="30"/>
                <w:sz w:val="22"/>
              </w:rPr>
            </w:pPr>
            <w:r>
              <w:rPr>
                <w:rFonts w:ascii="Times New Roman" w:hAnsi="Times New Roman"/>
                <w:sz w:val="22"/>
              </w:rPr>
              <w:t>投篮练习与半场教学比赛</w:t>
            </w:r>
          </w:p>
        </w:tc>
        <w:tc>
          <w:tcPr>
            <w:tcW w:w="680" w:type="dxa"/>
            <w:tcBorders>
              <w:top w:val="single" w:color="auto" w:sz="4" w:space="0"/>
            </w:tcBorders>
            <w:vAlign w:val="center"/>
          </w:tcPr>
          <w:p w14:paraId="4E895525">
            <w:pPr>
              <w:rPr>
                <w:rFonts w:ascii="Times New Roman" w:hAnsi="Times New Roman"/>
                <w:sz w:val="22"/>
              </w:rPr>
            </w:pPr>
          </w:p>
        </w:tc>
      </w:tr>
      <w:tr w14:paraId="69086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bottom w:val="single" w:color="auto" w:sz="4" w:space="0"/>
            </w:tcBorders>
            <w:vAlign w:val="center"/>
          </w:tcPr>
          <w:p w14:paraId="03C0F016">
            <w:pPr>
              <w:jc w:val="center"/>
              <w:rPr>
                <w:rFonts w:ascii="Times New Roman" w:hAnsi="Times New Roman"/>
                <w:sz w:val="22"/>
              </w:rPr>
            </w:pPr>
            <w:r>
              <w:rPr>
                <w:rFonts w:ascii="Times New Roman" w:hAnsi="Times New Roman"/>
                <w:sz w:val="22"/>
              </w:rPr>
              <w:t>13</w:t>
            </w:r>
          </w:p>
        </w:tc>
        <w:tc>
          <w:tcPr>
            <w:tcW w:w="680" w:type="dxa"/>
            <w:tcBorders>
              <w:bottom w:val="single" w:color="auto" w:sz="4" w:space="0"/>
            </w:tcBorders>
          </w:tcPr>
          <w:p w14:paraId="015C8DBF">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439EDB40">
            <w:pPr>
              <w:rPr>
                <w:rFonts w:ascii="Times New Roman" w:hAnsi="Times New Roman"/>
                <w:sz w:val="22"/>
              </w:rPr>
            </w:pPr>
            <w:r>
              <w:rPr>
                <w:rFonts w:ascii="Times New Roman" w:hAnsi="Times New Roman"/>
                <w:sz w:val="22"/>
              </w:rPr>
              <w:t>快攻与教学比赛</w:t>
            </w:r>
          </w:p>
        </w:tc>
        <w:tc>
          <w:tcPr>
            <w:tcW w:w="680" w:type="dxa"/>
            <w:tcBorders>
              <w:bottom w:val="single" w:color="auto" w:sz="4" w:space="0"/>
            </w:tcBorders>
            <w:vAlign w:val="center"/>
          </w:tcPr>
          <w:p w14:paraId="51730A70">
            <w:pPr>
              <w:rPr>
                <w:rFonts w:ascii="Times New Roman" w:hAnsi="Times New Roman"/>
                <w:sz w:val="22"/>
              </w:rPr>
            </w:pPr>
          </w:p>
        </w:tc>
      </w:tr>
      <w:tr w14:paraId="503C7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tcBorders>
            <w:vAlign w:val="center"/>
          </w:tcPr>
          <w:p w14:paraId="65298C61">
            <w:pPr>
              <w:jc w:val="center"/>
              <w:rPr>
                <w:rFonts w:ascii="Times New Roman" w:hAnsi="Times New Roman"/>
                <w:sz w:val="22"/>
              </w:rPr>
            </w:pPr>
            <w:r>
              <w:rPr>
                <w:rFonts w:ascii="Times New Roman" w:hAnsi="Times New Roman"/>
                <w:sz w:val="22"/>
              </w:rPr>
              <w:t>14</w:t>
            </w:r>
          </w:p>
        </w:tc>
        <w:tc>
          <w:tcPr>
            <w:tcW w:w="680" w:type="dxa"/>
            <w:tcBorders>
              <w:top w:val="single" w:color="auto" w:sz="4" w:space="0"/>
            </w:tcBorders>
          </w:tcPr>
          <w:p w14:paraId="0DD8D0D3">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735A56CD">
            <w:pPr>
              <w:rPr>
                <w:rFonts w:ascii="Times New Roman" w:hAnsi="Times New Roman"/>
                <w:sz w:val="22"/>
              </w:rPr>
            </w:pPr>
            <w:r>
              <w:rPr>
                <w:rFonts w:ascii="Times New Roman" w:hAnsi="Times New Roman"/>
                <w:sz w:val="22"/>
              </w:rPr>
              <w:t>抢篮板球技术与教学比赛</w:t>
            </w:r>
          </w:p>
        </w:tc>
        <w:tc>
          <w:tcPr>
            <w:tcW w:w="680" w:type="dxa"/>
            <w:tcBorders>
              <w:top w:val="single" w:color="auto" w:sz="4" w:space="0"/>
            </w:tcBorders>
            <w:vAlign w:val="center"/>
          </w:tcPr>
          <w:p w14:paraId="3FE82712">
            <w:pPr>
              <w:rPr>
                <w:rFonts w:ascii="Times New Roman" w:hAnsi="Times New Roman"/>
                <w:sz w:val="22"/>
              </w:rPr>
            </w:pPr>
          </w:p>
        </w:tc>
      </w:tr>
      <w:tr w14:paraId="1E762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bottom w:val="single" w:color="auto" w:sz="4" w:space="0"/>
            </w:tcBorders>
            <w:vAlign w:val="center"/>
          </w:tcPr>
          <w:p w14:paraId="1CA373B0">
            <w:pPr>
              <w:jc w:val="center"/>
              <w:rPr>
                <w:rFonts w:ascii="Times New Roman" w:hAnsi="Times New Roman"/>
                <w:sz w:val="22"/>
              </w:rPr>
            </w:pPr>
            <w:r>
              <w:rPr>
                <w:rFonts w:ascii="Times New Roman" w:hAnsi="Times New Roman"/>
                <w:sz w:val="22"/>
              </w:rPr>
              <w:t>15</w:t>
            </w:r>
          </w:p>
        </w:tc>
        <w:tc>
          <w:tcPr>
            <w:tcW w:w="680" w:type="dxa"/>
            <w:tcBorders>
              <w:bottom w:val="single" w:color="auto" w:sz="4" w:space="0"/>
            </w:tcBorders>
          </w:tcPr>
          <w:p w14:paraId="055E32E7">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4756C87B">
            <w:pPr>
              <w:rPr>
                <w:rFonts w:ascii="Times New Roman" w:hAnsi="Times New Roman"/>
                <w:spacing w:val="30"/>
                <w:sz w:val="22"/>
              </w:rPr>
            </w:pPr>
            <w:r>
              <w:rPr>
                <w:rFonts w:ascii="Times New Roman" w:hAnsi="Times New Roman"/>
                <w:sz w:val="22"/>
              </w:rPr>
              <w:t>技能测试</w:t>
            </w:r>
          </w:p>
        </w:tc>
        <w:tc>
          <w:tcPr>
            <w:tcW w:w="680" w:type="dxa"/>
            <w:tcBorders>
              <w:bottom w:val="single" w:color="auto" w:sz="4" w:space="0"/>
            </w:tcBorders>
            <w:vAlign w:val="center"/>
          </w:tcPr>
          <w:p w14:paraId="0B02DE93">
            <w:pPr>
              <w:rPr>
                <w:rFonts w:ascii="Times New Roman" w:hAnsi="Times New Roman"/>
                <w:sz w:val="22"/>
              </w:rPr>
            </w:pPr>
          </w:p>
        </w:tc>
      </w:tr>
      <w:tr w14:paraId="4DB34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bottom w:val="single" w:color="auto" w:sz="4" w:space="0"/>
            </w:tcBorders>
            <w:vAlign w:val="center"/>
          </w:tcPr>
          <w:p w14:paraId="3D87015E">
            <w:pPr>
              <w:jc w:val="center"/>
              <w:rPr>
                <w:rFonts w:ascii="Times New Roman" w:hAnsi="Times New Roman"/>
                <w:sz w:val="22"/>
              </w:rPr>
            </w:pPr>
            <w:r>
              <w:rPr>
                <w:rFonts w:ascii="Times New Roman" w:hAnsi="Times New Roman"/>
                <w:sz w:val="22"/>
              </w:rPr>
              <w:t>16</w:t>
            </w:r>
          </w:p>
        </w:tc>
        <w:tc>
          <w:tcPr>
            <w:tcW w:w="680" w:type="dxa"/>
            <w:tcBorders>
              <w:top w:val="single" w:color="auto" w:sz="4" w:space="0"/>
              <w:bottom w:val="single" w:color="auto" w:sz="4" w:space="0"/>
            </w:tcBorders>
          </w:tcPr>
          <w:p w14:paraId="00F62F0A">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20E39DC3">
            <w:pPr>
              <w:pStyle w:val="5"/>
              <w:spacing w:after="0"/>
              <w:ind w:left="0" w:leftChars="0"/>
              <w:rPr>
                <w:sz w:val="22"/>
                <w:szCs w:val="22"/>
              </w:rPr>
            </w:pPr>
            <w:r>
              <w:rPr>
                <w:sz w:val="22"/>
                <w:szCs w:val="22"/>
              </w:rPr>
              <w:t>技能测试</w:t>
            </w:r>
          </w:p>
        </w:tc>
        <w:tc>
          <w:tcPr>
            <w:tcW w:w="680" w:type="dxa"/>
            <w:tcBorders>
              <w:top w:val="single" w:color="auto" w:sz="4" w:space="0"/>
              <w:bottom w:val="single" w:color="auto" w:sz="4" w:space="0"/>
            </w:tcBorders>
            <w:vAlign w:val="center"/>
          </w:tcPr>
          <w:p w14:paraId="10D27ECD">
            <w:pPr>
              <w:rPr>
                <w:rFonts w:ascii="Times New Roman" w:hAnsi="Times New Roman"/>
                <w:sz w:val="22"/>
              </w:rPr>
            </w:pPr>
          </w:p>
        </w:tc>
      </w:tr>
    </w:tbl>
    <w:p w14:paraId="2E210D60">
      <w:pPr>
        <w:adjustRightInd w:val="0"/>
        <w:snapToGrid w:val="0"/>
        <w:spacing w:line="360" w:lineRule="exact"/>
        <w:ind w:firstLine="482" w:firstLineChars="200"/>
        <w:outlineLvl w:val="0"/>
        <w:rPr>
          <w:rFonts w:ascii="Times New Roman" w:hAnsi="Times New Roman"/>
          <w:b/>
          <w:color w:val="000000"/>
          <w:sz w:val="24"/>
          <w:szCs w:val="24"/>
        </w:rPr>
      </w:pPr>
      <w:r>
        <w:rPr>
          <w:rFonts w:ascii="Times New Roman" w:hAnsi="Times New Roman"/>
          <w:b/>
          <w:color w:val="000000"/>
          <w:sz w:val="24"/>
          <w:szCs w:val="24"/>
        </w:rPr>
        <w:t>考试方法与评分标准：</w:t>
      </w:r>
    </w:p>
    <w:p w14:paraId="0BC3A16B">
      <w:pPr>
        <w:ind w:firstLine="482" w:firstLineChars="200"/>
        <w:rPr>
          <w:rFonts w:ascii="Times New Roman" w:hAnsi="Times New Roman"/>
          <w:sz w:val="24"/>
        </w:rPr>
      </w:pPr>
      <w:r>
        <w:rPr>
          <w:rFonts w:ascii="Times New Roman" w:hAnsi="Times New Roman"/>
          <w:b/>
          <w:sz w:val="24"/>
        </w:rPr>
        <w:t>（1）50秒钟篮下两侧移动投篮（20%）</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7"/>
        <w:gridCol w:w="699"/>
        <w:gridCol w:w="561"/>
        <w:gridCol w:w="561"/>
        <w:gridCol w:w="561"/>
        <w:gridCol w:w="561"/>
        <w:gridCol w:w="561"/>
        <w:gridCol w:w="561"/>
        <w:gridCol w:w="561"/>
        <w:gridCol w:w="561"/>
        <w:gridCol w:w="561"/>
        <w:gridCol w:w="557"/>
      </w:tblGrid>
      <w:tr w14:paraId="7218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217" w:type="dxa"/>
          </w:tcPr>
          <w:p w14:paraId="0275E068">
            <w:pPr>
              <w:jc w:val="center"/>
              <w:rPr>
                <w:rFonts w:ascii="Times New Roman" w:hAnsi="Times New Roman"/>
                <w:b/>
                <w:szCs w:val="21"/>
              </w:rPr>
            </w:pPr>
            <w:r>
              <w:rPr>
                <w:rFonts w:ascii="Times New Roman" w:hAnsi="Times New Roman"/>
                <w:b/>
                <w:szCs w:val="21"/>
              </w:rPr>
              <w:t>投中个数（男）</w:t>
            </w:r>
          </w:p>
        </w:tc>
        <w:tc>
          <w:tcPr>
            <w:tcW w:w="699" w:type="dxa"/>
          </w:tcPr>
          <w:p w14:paraId="5F3DC86C">
            <w:pPr>
              <w:jc w:val="center"/>
              <w:rPr>
                <w:rFonts w:ascii="Times New Roman" w:hAnsi="Times New Roman"/>
                <w:szCs w:val="21"/>
              </w:rPr>
            </w:pPr>
            <w:r>
              <w:rPr>
                <w:rFonts w:ascii="Times New Roman" w:hAnsi="Times New Roman"/>
                <w:szCs w:val="21"/>
              </w:rPr>
              <w:t>25</w:t>
            </w:r>
          </w:p>
        </w:tc>
        <w:tc>
          <w:tcPr>
            <w:tcW w:w="561" w:type="dxa"/>
          </w:tcPr>
          <w:p w14:paraId="330ED20D">
            <w:pPr>
              <w:jc w:val="center"/>
              <w:rPr>
                <w:rFonts w:ascii="Times New Roman" w:hAnsi="Times New Roman"/>
                <w:szCs w:val="21"/>
              </w:rPr>
            </w:pPr>
            <w:r>
              <w:rPr>
                <w:rFonts w:ascii="Times New Roman" w:hAnsi="Times New Roman"/>
                <w:szCs w:val="21"/>
              </w:rPr>
              <w:t>22</w:t>
            </w:r>
          </w:p>
        </w:tc>
        <w:tc>
          <w:tcPr>
            <w:tcW w:w="561" w:type="dxa"/>
          </w:tcPr>
          <w:p w14:paraId="41A2825A">
            <w:pPr>
              <w:jc w:val="center"/>
              <w:rPr>
                <w:rFonts w:ascii="Times New Roman" w:hAnsi="Times New Roman"/>
                <w:szCs w:val="21"/>
              </w:rPr>
            </w:pPr>
            <w:r>
              <w:rPr>
                <w:rFonts w:ascii="Times New Roman" w:hAnsi="Times New Roman"/>
                <w:szCs w:val="21"/>
              </w:rPr>
              <w:t>20</w:t>
            </w:r>
          </w:p>
        </w:tc>
        <w:tc>
          <w:tcPr>
            <w:tcW w:w="561" w:type="dxa"/>
          </w:tcPr>
          <w:p w14:paraId="042252E8">
            <w:pPr>
              <w:jc w:val="center"/>
              <w:rPr>
                <w:rFonts w:ascii="Times New Roman" w:hAnsi="Times New Roman"/>
                <w:szCs w:val="21"/>
              </w:rPr>
            </w:pPr>
            <w:r>
              <w:rPr>
                <w:rFonts w:ascii="Times New Roman" w:hAnsi="Times New Roman"/>
                <w:szCs w:val="21"/>
              </w:rPr>
              <w:t>18</w:t>
            </w:r>
          </w:p>
        </w:tc>
        <w:tc>
          <w:tcPr>
            <w:tcW w:w="561" w:type="dxa"/>
          </w:tcPr>
          <w:p w14:paraId="1F8D2ED8">
            <w:pPr>
              <w:jc w:val="center"/>
              <w:rPr>
                <w:rFonts w:ascii="Times New Roman" w:hAnsi="Times New Roman"/>
                <w:szCs w:val="21"/>
              </w:rPr>
            </w:pPr>
            <w:r>
              <w:rPr>
                <w:rFonts w:ascii="Times New Roman" w:hAnsi="Times New Roman"/>
                <w:szCs w:val="21"/>
              </w:rPr>
              <w:t>16</w:t>
            </w:r>
          </w:p>
        </w:tc>
        <w:tc>
          <w:tcPr>
            <w:tcW w:w="561" w:type="dxa"/>
          </w:tcPr>
          <w:p w14:paraId="19B31052">
            <w:pPr>
              <w:jc w:val="center"/>
              <w:rPr>
                <w:rFonts w:ascii="Times New Roman" w:hAnsi="Times New Roman"/>
                <w:szCs w:val="21"/>
              </w:rPr>
            </w:pPr>
            <w:r>
              <w:rPr>
                <w:rFonts w:ascii="Times New Roman" w:hAnsi="Times New Roman"/>
                <w:szCs w:val="21"/>
              </w:rPr>
              <w:t>14</w:t>
            </w:r>
          </w:p>
        </w:tc>
        <w:tc>
          <w:tcPr>
            <w:tcW w:w="561" w:type="dxa"/>
          </w:tcPr>
          <w:p w14:paraId="470821F0">
            <w:pPr>
              <w:jc w:val="center"/>
              <w:rPr>
                <w:rFonts w:ascii="Times New Roman" w:hAnsi="Times New Roman"/>
                <w:szCs w:val="21"/>
              </w:rPr>
            </w:pPr>
            <w:r>
              <w:rPr>
                <w:rFonts w:ascii="Times New Roman" w:hAnsi="Times New Roman"/>
                <w:szCs w:val="21"/>
              </w:rPr>
              <w:t>12</w:t>
            </w:r>
          </w:p>
        </w:tc>
        <w:tc>
          <w:tcPr>
            <w:tcW w:w="561" w:type="dxa"/>
          </w:tcPr>
          <w:p w14:paraId="4BC5B523">
            <w:pPr>
              <w:jc w:val="center"/>
              <w:rPr>
                <w:rFonts w:ascii="Times New Roman" w:hAnsi="Times New Roman"/>
                <w:szCs w:val="21"/>
              </w:rPr>
            </w:pPr>
            <w:r>
              <w:rPr>
                <w:rFonts w:ascii="Times New Roman" w:hAnsi="Times New Roman"/>
                <w:szCs w:val="21"/>
              </w:rPr>
              <w:t>11</w:t>
            </w:r>
          </w:p>
        </w:tc>
        <w:tc>
          <w:tcPr>
            <w:tcW w:w="561" w:type="dxa"/>
          </w:tcPr>
          <w:p w14:paraId="584D004F">
            <w:pPr>
              <w:jc w:val="center"/>
              <w:rPr>
                <w:rFonts w:ascii="Times New Roman" w:hAnsi="Times New Roman"/>
                <w:szCs w:val="21"/>
              </w:rPr>
            </w:pPr>
            <w:r>
              <w:rPr>
                <w:rFonts w:ascii="Times New Roman" w:hAnsi="Times New Roman"/>
                <w:szCs w:val="21"/>
              </w:rPr>
              <w:t>10</w:t>
            </w:r>
          </w:p>
        </w:tc>
        <w:tc>
          <w:tcPr>
            <w:tcW w:w="561" w:type="dxa"/>
          </w:tcPr>
          <w:p w14:paraId="338C5E4F">
            <w:pPr>
              <w:jc w:val="center"/>
              <w:rPr>
                <w:rFonts w:ascii="Times New Roman" w:hAnsi="Times New Roman"/>
                <w:szCs w:val="21"/>
              </w:rPr>
            </w:pPr>
            <w:r>
              <w:rPr>
                <w:rFonts w:ascii="Times New Roman" w:hAnsi="Times New Roman"/>
                <w:szCs w:val="21"/>
              </w:rPr>
              <w:t>9</w:t>
            </w:r>
          </w:p>
        </w:tc>
        <w:tc>
          <w:tcPr>
            <w:tcW w:w="557" w:type="dxa"/>
          </w:tcPr>
          <w:p w14:paraId="1C282D0A">
            <w:pPr>
              <w:jc w:val="center"/>
              <w:rPr>
                <w:rFonts w:ascii="Times New Roman" w:hAnsi="Times New Roman"/>
                <w:szCs w:val="21"/>
              </w:rPr>
            </w:pPr>
            <w:r>
              <w:rPr>
                <w:rFonts w:ascii="Times New Roman" w:hAnsi="Times New Roman"/>
                <w:szCs w:val="21"/>
              </w:rPr>
              <w:t>8</w:t>
            </w:r>
          </w:p>
        </w:tc>
      </w:tr>
      <w:tr w14:paraId="44FD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7" w:type="dxa"/>
          </w:tcPr>
          <w:p w14:paraId="7FA788C6">
            <w:pPr>
              <w:jc w:val="center"/>
              <w:rPr>
                <w:rFonts w:ascii="Times New Roman" w:hAnsi="Times New Roman"/>
                <w:b/>
                <w:szCs w:val="21"/>
              </w:rPr>
            </w:pPr>
            <w:r>
              <w:rPr>
                <w:rFonts w:ascii="Times New Roman" w:hAnsi="Times New Roman"/>
                <w:b/>
                <w:szCs w:val="21"/>
              </w:rPr>
              <w:t>投中个数（女）</w:t>
            </w:r>
          </w:p>
        </w:tc>
        <w:tc>
          <w:tcPr>
            <w:tcW w:w="699" w:type="dxa"/>
          </w:tcPr>
          <w:p w14:paraId="073B36B7">
            <w:pPr>
              <w:jc w:val="center"/>
              <w:rPr>
                <w:rFonts w:ascii="Times New Roman" w:hAnsi="Times New Roman"/>
                <w:szCs w:val="21"/>
              </w:rPr>
            </w:pPr>
            <w:r>
              <w:rPr>
                <w:rFonts w:ascii="Times New Roman" w:hAnsi="Times New Roman"/>
                <w:szCs w:val="21"/>
              </w:rPr>
              <w:t>21</w:t>
            </w:r>
          </w:p>
        </w:tc>
        <w:tc>
          <w:tcPr>
            <w:tcW w:w="561" w:type="dxa"/>
          </w:tcPr>
          <w:p w14:paraId="5172AEDB">
            <w:pPr>
              <w:jc w:val="center"/>
              <w:rPr>
                <w:rFonts w:ascii="Times New Roman" w:hAnsi="Times New Roman"/>
                <w:szCs w:val="21"/>
              </w:rPr>
            </w:pPr>
            <w:r>
              <w:rPr>
                <w:rFonts w:ascii="Times New Roman" w:hAnsi="Times New Roman"/>
                <w:szCs w:val="21"/>
              </w:rPr>
              <w:t>18</w:t>
            </w:r>
          </w:p>
        </w:tc>
        <w:tc>
          <w:tcPr>
            <w:tcW w:w="561" w:type="dxa"/>
          </w:tcPr>
          <w:p w14:paraId="7042B465">
            <w:pPr>
              <w:jc w:val="center"/>
              <w:rPr>
                <w:rFonts w:ascii="Times New Roman" w:hAnsi="Times New Roman"/>
                <w:szCs w:val="21"/>
              </w:rPr>
            </w:pPr>
            <w:r>
              <w:rPr>
                <w:rFonts w:ascii="Times New Roman" w:hAnsi="Times New Roman"/>
                <w:szCs w:val="21"/>
              </w:rPr>
              <w:t>16</w:t>
            </w:r>
          </w:p>
        </w:tc>
        <w:tc>
          <w:tcPr>
            <w:tcW w:w="561" w:type="dxa"/>
          </w:tcPr>
          <w:p w14:paraId="7DA7BD72">
            <w:pPr>
              <w:jc w:val="center"/>
              <w:rPr>
                <w:rFonts w:ascii="Times New Roman" w:hAnsi="Times New Roman"/>
                <w:szCs w:val="21"/>
              </w:rPr>
            </w:pPr>
            <w:r>
              <w:rPr>
                <w:rFonts w:ascii="Times New Roman" w:hAnsi="Times New Roman"/>
                <w:szCs w:val="21"/>
              </w:rPr>
              <w:t>14</w:t>
            </w:r>
          </w:p>
        </w:tc>
        <w:tc>
          <w:tcPr>
            <w:tcW w:w="561" w:type="dxa"/>
          </w:tcPr>
          <w:p w14:paraId="4731C56F">
            <w:pPr>
              <w:jc w:val="center"/>
              <w:rPr>
                <w:rFonts w:ascii="Times New Roman" w:hAnsi="Times New Roman"/>
                <w:szCs w:val="21"/>
              </w:rPr>
            </w:pPr>
            <w:r>
              <w:rPr>
                <w:rFonts w:ascii="Times New Roman" w:hAnsi="Times New Roman"/>
                <w:szCs w:val="21"/>
              </w:rPr>
              <w:t>12</w:t>
            </w:r>
          </w:p>
        </w:tc>
        <w:tc>
          <w:tcPr>
            <w:tcW w:w="561" w:type="dxa"/>
          </w:tcPr>
          <w:p w14:paraId="04CFCD95">
            <w:pPr>
              <w:jc w:val="center"/>
              <w:rPr>
                <w:rFonts w:ascii="Times New Roman" w:hAnsi="Times New Roman"/>
                <w:szCs w:val="21"/>
              </w:rPr>
            </w:pPr>
            <w:r>
              <w:rPr>
                <w:rFonts w:ascii="Times New Roman" w:hAnsi="Times New Roman"/>
                <w:szCs w:val="21"/>
              </w:rPr>
              <w:t>10</w:t>
            </w:r>
          </w:p>
        </w:tc>
        <w:tc>
          <w:tcPr>
            <w:tcW w:w="561" w:type="dxa"/>
          </w:tcPr>
          <w:p w14:paraId="22296D65">
            <w:pPr>
              <w:jc w:val="center"/>
              <w:rPr>
                <w:rFonts w:ascii="Times New Roman" w:hAnsi="Times New Roman"/>
                <w:szCs w:val="21"/>
              </w:rPr>
            </w:pPr>
            <w:r>
              <w:rPr>
                <w:rFonts w:ascii="Times New Roman" w:hAnsi="Times New Roman"/>
                <w:szCs w:val="21"/>
              </w:rPr>
              <w:t>8</w:t>
            </w:r>
          </w:p>
        </w:tc>
        <w:tc>
          <w:tcPr>
            <w:tcW w:w="561" w:type="dxa"/>
          </w:tcPr>
          <w:p w14:paraId="5D80ADF9">
            <w:pPr>
              <w:jc w:val="center"/>
              <w:rPr>
                <w:rFonts w:ascii="Times New Roman" w:hAnsi="Times New Roman"/>
                <w:szCs w:val="21"/>
              </w:rPr>
            </w:pPr>
            <w:r>
              <w:rPr>
                <w:rFonts w:ascii="Times New Roman" w:hAnsi="Times New Roman"/>
                <w:szCs w:val="21"/>
              </w:rPr>
              <w:t>7</w:t>
            </w:r>
          </w:p>
        </w:tc>
        <w:tc>
          <w:tcPr>
            <w:tcW w:w="561" w:type="dxa"/>
          </w:tcPr>
          <w:p w14:paraId="270B02DB">
            <w:pPr>
              <w:jc w:val="center"/>
              <w:rPr>
                <w:rFonts w:ascii="Times New Roman" w:hAnsi="Times New Roman"/>
                <w:szCs w:val="21"/>
              </w:rPr>
            </w:pPr>
            <w:r>
              <w:rPr>
                <w:rFonts w:ascii="Times New Roman" w:hAnsi="Times New Roman"/>
                <w:szCs w:val="21"/>
              </w:rPr>
              <w:t>6</w:t>
            </w:r>
          </w:p>
        </w:tc>
        <w:tc>
          <w:tcPr>
            <w:tcW w:w="561" w:type="dxa"/>
          </w:tcPr>
          <w:p w14:paraId="75987C11">
            <w:pPr>
              <w:jc w:val="center"/>
              <w:rPr>
                <w:rFonts w:ascii="Times New Roman" w:hAnsi="Times New Roman"/>
                <w:szCs w:val="21"/>
              </w:rPr>
            </w:pPr>
            <w:r>
              <w:rPr>
                <w:rFonts w:ascii="Times New Roman" w:hAnsi="Times New Roman"/>
                <w:szCs w:val="21"/>
              </w:rPr>
              <w:t>5</w:t>
            </w:r>
          </w:p>
        </w:tc>
        <w:tc>
          <w:tcPr>
            <w:tcW w:w="557" w:type="dxa"/>
          </w:tcPr>
          <w:p w14:paraId="75B31C27">
            <w:pPr>
              <w:jc w:val="center"/>
              <w:rPr>
                <w:rFonts w:ascii="Times New Roman" w:hAnsi="Times New Roman"/>
                <w:szCs w:val="21"/>
              </w:rPr>
            </w:pPr>
            <w:r>
              <w:rPr>
                <w:rFonts w:ascii="Times New Roman" w:hAnsi="Times New Roman"/>
                <w:szCs w:val="21"/>
              </w:rPr>
              <w:t>4</w:t>
            </w:r>
          </w:p>
        </w:tc>
      </w:tr>
      <w:tr w14:paraId="20C6D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7" w:type="dxa"/>
          </w:tcPr>
          <w:p w14:paraId="1D71746B">
            <w:pPr>
              <w:jc w:val="center"/>
              <w:rPr>
                <w:rFonts w:ascii="Times New Roman" w:hAnsi="Times New Roman"/>
                <w:b/>
                <w:szCs w:val="21"/>
              </w:rPr>
            </w:pPr>
            <w:r>
              <w:rPr>
                <w:rFonts w:ascii="Times New Roman" w:hAnsi="Times New Roman"/>
                <w:b/>
                <w:szCs w:val="21"/>
              </w:rPr>
              <w:t>分值</w:t>
            </w:r>
          </w:p>
        </w:tc>
        <w:tc>
          <w:tcPr>
            <w:tcW w:w="699" w:type="dxa"/>
          </w:tcPr>
          <w:p w14:paraId="0F0C4A33">
            <w:pPr>
              <w:jc w:val="center"/>
              <w:rPr>
                <w:rFonts w:ascii="Times New Roman" w:hAnsi="Times New Roman"/>
                <w:szCs w:val="21"/>
              </w:rPr>
            </w:pPr>
            <w:r>
              <w:rPr>
                <w:rFonts w:ascii="Times New Roman" w:hAnsi="Times New Roman"/>
                <w:szCs w:val="21"/>
              </w:rPr>
              <w:t>100</w:t>
            </w:r>
          </w:p>
        </w:tc>
        <w:tc>
          <w:tcPr>
            <w:tcW w:w="561" w:type="dxa"/>
          </w:tcPr>
          <w:p w14:paraId="3C3FA3DE">
            <w:pPr>
              <w:jc w:val="center"/>
              <w:rPr>
                <w:rFonts w:ascii="Times New Roman" w:hAnsi="Times New Roman"/>
                <w:szCs w:val="21"/>
              </w:rPr>
            </w:pPr>
            <w:r>
              <w:rPr>
                <w:rFonts w:ascii="Times New Roman" w:hAnsi="Times New Roman"/>
                <w:szCs w:val="21"/>
              </w:rPr>
              <w:t>95</w:t>
            </w:r>
          </w:p>
        </w:tc>
        <w:tc>
          <w:tcPr>
            <w:tcW w:w="561" w:type="dxa"/>
          </w:tcPr>
          <w:p w14:paraId="453D7A4A">
            <w:pPr>
              <w:jc w:val="center"/>
              <w:rPr>
                <w:rFonts w:ascii="Times New Roman" w:hAnsi="Times New Roman"/>
                <w:szCs w:val="21"/>
              </w:rPr>
            </w:pPr>
            <w:r>
              <w:rPr>
                <w:rFonts w:ascii="Times New Roman" w:hAnsi="Times New Roman"/>
                <w:szCs w:val="21"/>
              </w:rPr>
              <w:t>90</w:t>
            </w:r>
          </w:p>
        </w:tc>
        <w:tc>
          <w:tcPr>
            <w:tcW w:w="561" w:type="dxa"/>
          </w:tcPr>
          <w:p w14:paraId="734A4BFC">
            <w:pPr>
              <w:jc w:val="center"/>
              <w:rPr>
                <w:rFonts w:ascii="Times New Roman" w:hAnsi="Times New Roman"/>
                <w:szCs w:val="21"/>
              </w:rPr>
            </w:pPr>
            <w:r>
              <w:rPr>
                <w:rFonts w:ascii="Times New Roman" w:hAnsi="Times New Roman"/>
                <w:szCs w:val="21"/>
              </w:rPr>
              <w:t>85</w:t>
            </w:r>
          </w:p>
        </w:tc>
        <w:tc>
          <w:tcPr>
            <w:tcW w:w="561" w:type="dxa"/>
          </w:tcPr>
          <w:p w14:paraId="62C8940B">
            <w:pPr>
              <w:jc w:val="center"/>
              <w:rPr>
                <w:rFonts w:ascii="Times New Roman" w:hAnsi="Times New Roman"/>
                <w:szCs w:val="21"/>
              </w:rPr>
            </w:pPr>
            <w:r>
              <w:rPr>
                <w:rFonts w:ascii="Times New Roman" w:hAnsi="Times New Roman"/>
                <w:szCs w:val="21"/>
              </w:rPr>
              <w:t>80</w:t>
            </w:r>
          </w:p>
        </w:tc>
        <w:tc>
          <w:tcPr>
            <w:tcW w:w="561" w:type="dxa"/>
          </w:tcPr>
          <w:p w14:paraId="56AEA402">
            <w:pPr>
              <w:jc w:val="center"/>
              <w:rPr>
                <w:rFonts w:ascii="Times New Roman" w:hAnsi="Times New Roman"/>
                <w:szCs w:val="21"/>
              </w:rPr>
            </w:pPr>
            <w:r>
              <w:rPr>
                <w:rFonts w:ascii="Times New Roman" w:hAnsi="Times New Roman"/>
                <w:szCs w:val="21"/>
              </w:rPr>
              <w:t>75</w:t>
            </w:r>
          </w:p>
        </w:tc>
        <w:tc>
          <w:tcPr>
            <w:tcW w:w="561" w:type="dxa"/>
          </w:tcPr>
          <w:p w14:paraId="0B446EC7">
            <w:pPr>
              <w:jc w:val="center"/>
              <w:rPr>
                <w:rFonts w:ascii="Times New Roman" w:hAnsi="Times New Roman"/>
                <w:szCs w:val="21"/>
              </w:rPr>
            </w:pPr>
            <w:r>
              <w:rPr>
                <w:rFonts w:ascii="Times New Roman" w:hAnsi="Times New Roman"/>
                <w:szCs w:val="21"/>
              </w:rPr>
              <w:t>70</w:t>
            </w:r>
          </w:p>
        </w:tc>
        <w:tc>
          <w:tcPr>
            <w:tcW w:w="561" w:type="dxa"/>
          </w:tcPr>
          <w:p w14:paraId="66A81223">
            <w:pPr>
              <w:jc w:val="center"/>
              <w:rPr>
                <w:rFonts w:ascii="Times New Roman" w:hAnsi="Times New Roman"/>
                <w:szCs w:val="21"/>
              </w:rPr>
            </w:pPr>
            <w:r>
              <w:rPr>
                <w:rFonts w:ascii="Times New Roman" w:hAnsi="Times New Roman"/>
                <w:szCs w:val="21"/>
              </w:rPr>
              <w:t>65</w:t>
            </w:r>
          </w:p>
        </w:tc>
        <w:tc>
          <w:tcPr>
            <w:tcW w:w="561" w:type="dxa"/>
          </w:tcPr>
          <w:p w14:paraId="18850F61">
            <w:pPr>
              <w:jc w:val="center"/>
              <w:rPr>
                <w:rFonts w:ascii="Times New Roman" w:hAnsi="Times New Roman"/>
                <w:szCs w:val="21"/>
              </w:rPr>
            </w:pPr>
            <w:r>
              <w:rPr>
                <w:rFonts w:ascii="Times New Roman" w:hAnsi="Times New Roman"/>
                <w:szCs w:val="21"/>
              </w:rPr>
              <w:t>60</w:t>
            </w:r>
          </w:p>
        </w:tc>
        <w:tc>
          <w:tcPr>
            <w:tcW w:w="561" w:type="dxa"/>
          </w:tcPr>
          <w:p w14:paraId="2B90E072">
            <w:pPr>
              <w:jc w:val="center"/>
              <w:rPr>
                <w:rFonts w:ascii="Times New Roman" w:hAnsi="Times New Roman"/>
                <w:szCs w:val="21"/>
              </w:rPr>
            </w:pPr>
            <w:r>
              <w:rPr>
                <w:rFonts w:ascii="Times New Roman" w:hAnsi="Times New Roman"/>
                <w:szCs w:val="21"/>
              </w:rPr>
              <w:t>55</w:t>
            </w:r>
          </w:p>
        </w:tc>
        <w:tc>
          <w:tcPr>
            <w:tcW w:w="557" w:type="dxa"/>
          </w:tcPr>
          <w:p w14:paraId="4D9E76A1">
            <w:pPr>
              <w:jc w:val="center"/>
              <w:rPr>
                <w:rFonts w:ascii="Times New Roman" w:hAnsi="Times New Roman"/>
                <w:szCs w:val="21"/>
              </w:rPr>
            </w:pPr>
            <w:r>
              <w:rPr>
                <w:rFonts w:ascii="Times New Roman" w:hAnsi="Times New Roman"/>
                <w:szCs w:val="21"/>
              </w:rPr>
              <w:t>50</w:t>
            </w:r>
          </w:p>
        </w:tc>
      </w:tr>
    </w:tbl>
    <w:p w14:paraId="43145120">
      <w:pPr>
        <w:ind w:firstLine="480" w:firstLineChars="200"/>
        <w:rPr>
          <w:rFonts w:ascii="Times New Roman" w:hAnsi="Times New Roman"/>
          <w:sz w:val="24"/>
        </w:rPr>
      </w:pPr>
      <w:r>
        <w:rPr>
          <w:rFonts w:ascii="Times New Roman" w:hAnsi="Times New Roman"/>
          <w:sz w:val="24"/>
        </w:rPr>
        <w:t>注：投篮时以一侧投中一次轮流交替进行，不得只在一侧投篮。考生听信号开始，最后时间结束时，若球已出手，投中则有效。</w:t>
      </w:r>
    </w:p>
    <w:p w14:paraId="0B860580">
      <w:pPr>
        <w:ind w:firstLine="482" w:firstLineChars="200"/>
        <w:rPr>
          <w:rFonts w:ascii="Times New Roman" w:hAnsi="Times New Roman"/>
          <w:b/>
          <w:sz w:val="24"/>
        </w:rPr>
      </w:pPr>
      <w:r>
        <w:rPr>
          <w:rFonts w:ascii="Times New Roman" w:hAnsi="Times New Roman"/>
          <w:b/>
          <w:sz w:val="24"/>
        </w:rPr>
        <w:t>（2）男生1分钟全场往返上篮/女生半场运球往返上篮（20%）</w:t>
      </w:r>
    </w:p>
    <w:p w14:paraId="5255EE13">
      <w:pPr>
        <w:jc w:val="center"/>
        <w:rPr>
          <w:rFonts w:ascii="Times New Roman" w:hAnsi="Times New Roman"/>
          <w:sz w:val="24"/>
        </w:rPr>
      </w:pPr>
      <w:r>
        <w:rPr>
          <w:rFonts w:ascii="Times New Roman" w:hAnsi="Times New Roman"/>
          <w:sz w:val="24"/>
        </w:rPr>
        <w:drawing>
          <wp:inline distT="0" distB="0" distL="0" distR="0">
            <wp:extent cx="1704975" cy="10001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rcRect l="523" t="13078" r="314" b="14388"/>
                    <a:stretch>
                      <a:fillRect/>
                    </a:stretch>
                  </pic:blipFill>
                  <pic:spPr>
                    <a:xfrm>
                      <a:off x="0" y="0"/>
                      <a:ext cx="1704975" cy="1000125"/>
                    </a:xfrm>
                    <a:prstGeom prst="rect">
                      <a:avLst/>
                    </a:prstGeom>
                    <a:noFill/>
                    <a:ln w="9525">
                      <a:noFill/>
                      <a:miter lim="800000"/>
                      <a:headEnd/>
                      <a:tailEnd/>
                    </a:ln>
                  </pic:spPr>
                </pic:pic>
              </a:graphicData>
            </a:graphic>
          </wp:inline>
        </w:drawing>
      </w:r>
      <w:r>
        <w:rPr>
          <w:rFonts w:ascii="Times New Roman" w:hAnsi="Times New Roman"/>
          <w:sz w:val="24"/>
        </w:rPr>
        <w:drawing>
          <wp:inline distT="0" distB="0" distL="0" distR="0">
            <wp:extent cx="1162050" cy="10096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srcRect l="2615" t="15704" r="3923" b="18845"/>
                    <a:stretch>
                      <a:fillRect/>
                    </a:stretch>
                  </pic:blipFill>
                  <pic:spPr>
                    <a:xfrm>
                      <a:off x="0" y="0"/>
                      <a:ext cx="1162050" cy="1009650"/>
                    </a:xfrm>
                    <a:prstGeom prst="rect">
                      <a:avLst/>
                    </a:prstGeom>
                    <a:noFill/>
                    <a:ln w="9525">
                      <a:noFill/>
                      <a:miter lim="800000"/>
                      <a:headEnd/>
                      <a:tailEnd/>
                    </a:ln>
                  </pic:spPr>
                </pic:pic>
              </a:graphicData>
            </a:graphic>
          </wp:inline>
        </w:drawing>
      </w:r>
    </w:p>
    <w:p w14:paraId="35F964B0">
      <w:pPr>
        <w:tabs>
          <w:tab w:val="left" w:pos="4335"/>
          <w:tab w:val="left" w:pos="5685"/>
        </w:tabs>
        <w:ind w:firstLine="1920" w:firstLineChars="800"/>
        <w:rPr>
          <w:rFonts w:ascii="Times New Roman" w:hAnsi="Times New Roman"/>
          <w:sz w:val="24"/>
        </w:rPr>
      </w:pPr>
      <w:r>
        <w:rPr>
          <w:rFonts w:ascii="Times New Roman" w:hAnsi="Times New Roman"/>
          <w:sz w:val="24"/>
        </w:rPr>
        <w:t>男生1分钟全场往返上篮女生半场运球往返上篮</w:t>
      </w:r>
    </w:p>
    <w:p w14:paraId="6887DF9A">
      <w:pPr>
        <w:ind w:firstLine="480" w:firstLineChars="200"/>
        <w:rPr>
          <w:rFonts w:ascii="Times New Roman" w:hAnsi="Times New Roman"/>
          <w:sz w:val="24"/>
        </w:rPr>
      </w:pPr>
      <w:r>
        <w:rPr>
          <w:rFonts w:ascii="Times New Roman" w:hAnsi="Times New Roman"/>
          <w:sz w:val="24"/>
        </w:rPr>
        <w:t>如图所示，以一边端线开始计时运球跑向对侧球篮进行行进间投篮，投进后再继续运球返回起点球篮进行投篮，投中后再继续依次进行，直至1分钟时间到，计算进球个数。计分标准如下表。</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991"/>
        <w:gridCol w:w="795"/>
        <w:gridCol w:w="795"/>
        <w:gridCol w:w="794"/>
        <w:gridCol w:w="794"/>
        <w:gridCol w:w="794"/>
        <w:gridCol w:w="794"/>
        <w:gridCol w:w="794"/>
      </w:tblGrid>
      <w:tr w14:paraId="7967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971" w:type="dxa"/>
          </w:tcPr>
          <w:p w14:paraId="5B7206F5">
            <w:pPr>
              <w:jc w:val="center"/>
              <w:rPr>
                <w:rFonts w:ascii="Times New Roman" w:hAnsi="Times New Roman"/>
                <w:b/>
                <w:szCs w:val="21"/>
              </w:rPr>
            </w:pPr>
            <w:r>
              <w:rPr>
                <w:rFonts w:ascii="Times New Roman" w:hAnsi="Times New Roman"/>
                <w:b/>
                <w:szCs w:val="21"/>
              </w:rPr>
              <w:t>投中个数</w:t>
            </w:r>
          </w:p>
        </w:tc>
        <w:tc>
          <w:tcPr>
            <w:tcW w:w="991" w:type="dxa"/>
          </w:tcPr>
          <w:p w14:paraId="19D91551">
            <w:pPr>
              <w:jc w:val="center"/>
              <w:rPr>
                <w:rFonts w:ascii="Times New Roman" w:hAnsi="Times New Roman"/>
                <w:szCs w:val="21"/>
              </w:rPr>
            </w:pPr>
            <w:r>
              <w:rPr>
                <w:rFonts w:ascii="Times New Roman" w:hAnsi="Times New Roman"/>
                <w:szCs w:val="21"/>
              </w:rPr>
              <w:t>8</w:t>
            </w:r>
          </w:p>
        </w:tc>
        <w:tc>
          <w:tcPr>
            <w:tcW w:w="795" w:type="dxa"/>
          </w:tcPr>
          <w:p w14:paraId="5FD66B5A">
            <w:pPr>
              <w:jc w:val="center"/>
              <w:rPr>
                <w:rFonts w:ascii="Times New Roman" w:hAnsi="Times New Roman"/>
                <w:szCs w:val="21"/>
              </w:rPr>
            </w:pPr>
            <w:r>
              <w:rPr>
                <w:rFonts w:ascii="Times New Roman" w:hAnsi="Times New Roman"/>
                <w:szCs w:val="21"/>
              </w:rPr>
              <w:t>7</w:t>
            </w:r>
          </w:p>
        </w:tc>
        <w:tc>
          <w:tcPr>
            <w:tcW w:w="795" w:type="dxa"/>
          </w:tcPr>
          <w:p w14:paraId="0D2C94F1">
            <w:pPr>
              <w:jc w:val="center"/>
              <w:rPr>
                <w:rFonts w:ascii="Times New Roman" w:hAnsi="Times New Roman"/>
                <w:szCs w:val="21"/>
              </w:rPr>
            </w:pPr>
            <w:r>
              <w:rPr>
                <w:rFonts w:ascii="Times New Roman" w:hAnsi="Times New Roman"/>
                <w:szCs w:val="21"/>
              </w:rPr>
              <w:t>6</w:t>
            </w:r>
          </w:p>
        </w:tc>
        <w:tc>
          <w:tcPr>
            <w:tcW w:w="794" w:type="dxa"/>
          </w:tcPr>
          <w:p w14:paraId="53A3B15F">
            <w:pPr>
              <w:jc w:val="center"/>
              <w:rPr>
                <w:rFonts w:ascii="Times New Roman" w:hAnsi="Times New Roman"/>
                <w:szCs w:val="21"/>
              </w:rPr>
            </w:pPr>
            <w:r>
              <w:rPr>
                <w:rFonts w:ascii="Times New Roman" w:hAnsi="Times New Roman"/>
                <w:szCs w:val="21"/>
              </w:rPr>
              <w:t>5</w:t>
            </w:r>
          </w:p>
        </w:tc>
        <w:tc>
          <w:tcPr>
            <w:tcW w:w="794" w:type="dxa"/>
          </w:tcPr>
          <w:p w14:paraId="1CE4D18B">
            <w:pPr>
              <w:jc w:val="center"/>
              <w:rPr>
                <w:rFonts w:ascii="Times New Roman" w:hAnsi="Times New Roman"/>
                <w:szCs w:val="21"/>
              </w:rPr>
            </w:pPr>
            <w:r>
              <w:rPr>
                <w:rFonts w:ascii="Times New Roman" w:hAnsi="Times New Roman"/>
                <w:szCs w:val="21"/>
              </w:rPr>
              <w:t>4</w:t>
            </w:r>
          </w:p>
        </w:tc>
        <w:tc>
          <w:tcPr>
            <w:tcW w:w="794" w:type="dxa"/>
          </w:tcPr>
          <w:p w14:paraId="0802C9AD">
            <w:pPr>
              <w:jc w:val="center"/>
              <w:rPr>
                <w:rFonts w:ascii="Times New Roman" w:hAnsi="Times New Roman"/>
                <w:szCs w:val="21"/>
              </w:rPr>
            </w:pPr>
            <w:r>
              <w:rPr>
                <w:rFonts w:ascii="Times New Roman" w:hAnsi="Times New Roman"/>
                <w:szCs w:val="21"/>
              </w:rPr>
              <w:t>3</w:t>
            </w:r>
          </w:p>
        </w:tc>
        <w:tc>
          <w:tcPr>
            <w:tcW w:w="794" w:type="dxa"/>
          </w:tcPr>
          <w:p w14:paraId="0F178838">
            <w:pPr>
              <w:jc w:val="center"/>
              <w:rPr>
                <w:rFonts w:ascii="Times New Roman" w:hAnsi="Times New Roman"/>
                <w:szCs w:val="21"/>
              </w:rPr>
            </w:pPr>
            <w:r>
              <w:rPr>
                <w:rFonts w:ascii="Times New Roman" w:hAnsi="Times New Roman"/>
                <w:szCs w:val="21"/>
              </w:rPr>
              <w:t>2</w:t>
            </w:r>
          </w:p>
        </w:tc>
        <w:tc>
          <w:tcPr>
            <w:tcW w:w="794" w:type="dxa"/>
          </w:tcPr>
          <w:p w14:paraId="5466F34C">
            <w:pPr>
              <w:jc w:val="center"/>
              <w:rPr>
                <w:rFonts w:ascii="Times New Roman" w:hAnsi="Times New Roman"/>
                <w:szCs w:val="21"/>
              </w:rPr>
            </w:pPr>
            <w:r>
              <w:rPr>
                <w:rFonts w:ascii="Times New Roman" w:hAnsi="Times New Roman"/>
                <w:szCs w:val="21"/>
              </w:rPr>
              <w:t>1</w:t>
            </w:r>
          </w:p>
        </w:tc>
      </w:tr>
      <w:tr w14:paraId="0BD9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1" w:type="dxa"/>
          </w:tcPr>
          <w:p w14:paraId="6D8CF80A">
            <w:pPr>
              <w:jc w:val="center"/>
              <w:rPr>
                <w:rFonts w:ascii="Times New Roman" w:hAnsi="Times New Roman"/>
                <w:b/>
                <w:szCs w:val="21"/>
              </w:rPr>
            </w:pPr>
            <w:r>
              <w:rPr>
                <w:rFonts w:ascii="Times New Roman" w:hAnsi="Times New Roman"/>
                <w:b/>
                <w:szCs w:val="21"/>
              </w:rPr>
              <w:t>分值</w:t>
            </w:r>
          </w:p>
        </w:tc>
        <w:tc>
          <w:tcPr>
            <w:tcW w:w="991" w:type="dxa"/>
          </w:tcPr>
          <w:p w14:paraId="1A03D9CF">
            <w:pPr>
              <w:jc w:val="center"/>
              <w:rPr>
                <w:rFonts w:ascii="Times New Roman" w:hAnsi="Times New Roman"/>
                <w:szCs w:val="21"/>
              </w:rPr>
            </w:pPr>
            <w:r>
              <w:rPr>
                <w:rFonts w:ascii="Times New Roman" w:hAnsi="Times New Roman"/>
                <w:szCs w:val="21"/>
              </w:rPr>
              <w:t>100</w:t>
            </w:r>
          </w:p>
        </w:tc>
        <w:tc>
          <w:tcPr>
            <w:tcW w:w="795" w:type="dxa"/>
          </w:tcPr>
          <w:p w14:paraId="6BC27625">
            <w:pPr>
              <w:jc w:val="center"/>
              <w:rPr>
                <w:rFonts w:ascii="Times New Roman" w:hAnsi="Times New Roman"/>
                <w:szCs w:val="21"/>
              </w:rPr>
            </w:pPr>
            <w:r>
              <w:rPr>
                <w:rFonts w:ascii="Times New Roman" w:hAnsi="Times New Roman"/>
                <w:szCs w:val="21"/>
              </w:rPr>
              <w:t>90</w:t>
            </w:r>
          </w:p>
        </w:tc>
        <w:tc>
          <w:tcPr>
            <w:tcW w:w="795" w:type="dxa"/>
          </w:tcPr>
          <w:p w14:paraId="499D6F51">
            <w:pPr>
              <w:jc w:val="center"/>
              <w:rPr>
                <w:rFonts w:ascii="Times New Roman" w:hAnsi="Times New Roman"/>
                <w:szCs w:val="21"/>
              </w:rPr>
            </w:pPr>
            <w:r>
              <w:rPr>
                <w:rFonts w:ascii="Times New Roman" w:hAnsi="Times New Roman"/>
                <w:szCs w:val="21"/>
              </w:rPr>
              <w:t>80</w:t>
            </w:r>
          </w:p>
        </w:tc>
        <w:tc>
          <w:tcPr>
            <w:tcW w:w="794" w:type="dxa"/>
          </w:tcPr>
          <w:p w14:paraId="112C4F1E">
            <w:pPr>
              <w:jc w:val="center"/>
              <w:rPr>
                <w:rFonts w:ascii="Times New Roman" w:hAnsi="Times New Roman"/>
                <w:szCs w:val="21"/>
              </w:rPr>
            </w:pPr>
            <w:r>
              <w:rPr>
                <w:rFonts w:ascii="Times New Roman" w:hAnsi="Times New Roman"/>
                <w:szCs w:val="21"/>
              </w:rPr>
              <w:t>70</w:t>
            </w:r>
          </w:p>
        </w:tc>
        <w:tc>
          <w:tcPr>
            <w:tcW w:w="794" w:type="dxa"/>
          </w:tcPr>
          <w:p w14:paraId="05485E6E">
            <w:pPr>
              <w:jc w:val="center"/>
              <w:rPr>
                <w:rFonts w:ascii="Times New Roman" w:hAnsi="Times New Roman"/>
                <w:szCs w:val="21"/>
              </w:rPr>
            </w:pPr>
            <w:r>
              <w:rPr>
                <w:rFonts w:ascii="Times New Roman" w:hAnsi="Times New Roman"/>
                <w:szCs w:val="21"/>
              </w:rPr>
              <w:t>60</w:t>
            </w:r>
          </w:p>
        </w:tc>
        <w:tc>
          <w:tcPr>
            <w:tcW w:w="794" w:type="dxa"/>
          </w:tcPr>
          <w:p w14:paraId="3302CBEA">
            <w:pPr>
              <w:jc w:val="center"/>
              <w:rPr>
                <w:rFonts w:ascii="Times New Roman" w:hAnsi="Times New Roman"/>
                <w:szCs w:val="21"/>
              </w:rPr>
            </w:pPr>
            <w:r>
              <w:rPr>
                <w:rFonts w:ascii="Times New Roman" w:hAnsi="Times New Roman"/>
                <w:szCs w:val="21"/>
              </w:rPr>
              <w:t>50</w:t>
            </w:r>
          </w:p>
        </w:tc>
        <w:tc>
          <w:tcPr>
            <w:tcW w:w="794" w:type="dxa"/>
          </w:tcPr>
          <w:p w14:paraId="699DFA0B">
            <w:pPr>
              <w:jc w:val="center"/>
              <w:rPr>
                <w:rFonts w:ascii="Times New Roman" w:hAnsi="Times New Roman"/>
                <w:szCs w:val="21"/>
              </w:rPr>
            </w:pPr>
            <w:r>
              <w:rPr>
                <w:rFonts w:ascii="Times New Roman" w:hAnsi="Times New Roman"/>
                <w:szCs w:val="21"/>
              </w:rPr>
              <w:t>40</w:t>
            </w:r>
          </w:p>
        </w:tc>
        <w:tc>
          <w:tcPr>
            <w:tcW w:w="794" w:type="dxa"/>
          </w:tcPr>
          <w:p w14:paraId="730D6DCF">
            <w:pPr>
              <w:jc w:val="center"/>
              <w:rPr>
                <w:rFonts w:ascii="Times New Roman" w:hAnsi="Times New Roman"/>
                <w:szCs w:val="21"/>
              </w:rPr>
            </w:pPr>
            <w:r>
              <w:rPr>
                <w:rFonts w:ascii="Times New Roman" w:hAnsi="Times New Roman"/>
                <w:szCs w:val="21"/>
              </w:rPr>
              <w:t>30</w:t>
            </w:r>
          </w:p>
        </w:tc>
      </w:tr>
    </w:tbl>
    <w:p w14:paraId="7CAFEF85">
      <w:pPr>
        <w:ind w:firstLine="480" w:firstLineChars="200"/>
        <w:rPr>
          <w:rFonts w:ascii="Times New Roman" w:hAnsi="Times New Roman"/>
          <w:sz w:val="24"/>
        </w:rPr>
      </w:pPr>
      <w:r>
        <w:rPr>
          <w:rFonts w:ascii="Times New Roman" w:hAnsi="Times New Roman"/>
          <w:sz w:val="24"/>
        </w:rPr>
        <w:t>如图所示，以中线与边线交点为圆心，1米为半径的区域开始半场的运球上篮，投中（若上篮不中必须补进）后继续运球到对面中线与边线处，在脚踏到1米半径区域后再返回运球上篮，投中后继续运球进行，共投进4个球结束，左右手上篮与运球不限。计时从脚第一次离开1米区域开始，到第4个球命中时结束，以所用时间计算成绩。</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889"/>
        <w:gridCol w:w="771"/>
        <w:gridCol w:w="770"/>
        <w:gridCol w:w="770"/>
        <w:gridCol w:w="770"/>
        <w:gridCol w:w="770"/>
        <w:gridCol w:w="770"/>
        <w:gridCol w:w="770"/>
        <w:gridCol w:w="770"/>
        <w:gridCol w:w="765"/>
      </w:tblGrid>
      <w:tr w14:paraId="6EC4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07" w:type="dxa"/>
          </w:tcPr>
          <w:p w14:paraId="5999525E">
            <w:pPr>
              <w:jc w:val="center"/>
              <w:rPr>
                <w:rFonts w:ascii="Times New Roman" w:hAnsi="Times New Roman"/>
                <w:b/>
                <w:szCs w:val="21"/>
              </w:rPr>
            </w:pPr>
            <w:r>
              <w:rPr>
                <w:rFonts w:ascii="Times New Roman" w:hAnsi="Times New Roman"/>
                <w:b/>
                <w:szCs w:val="21"/>
              </w:rPr>
              <w:t>时间</w:t>
            </w:r>
          </w:p>
        </w:tc>
        <w:tc>
          <w:tcPr>
            <w:tcW w:w="889" w:type="dxa"/>
          </w:tcPr>
          <w:p w14:paraId="5AD1D813">
            <w:pPr>
              <w:jc w:val="center"/>
              <w:rPr>
                <w:rFonts w:ascii="Times New Roman" w:hAnsi="Times New Roman"/>
                <w:szCs w:val="21"/>
              </w:rPr>
            </w:pPr>
            <w:r>
              <w:rPr>
                <w:rFonts w:ascii="Times New Roman" w:hAnsi="Times New Roman"/>
                <w:szCs w:val="21"/>
              </w:rPr>
              <w:t>34</w:t>
            </w:r>
            <w:r>
              <w:rPr>
                <w:rFonts w:ascii="Times New Roman" w:hAnsi="Times New Roman"/>
                <w:bCs/>
                <w:sz w:val="20"/>
                <w:szCs w:val="20"/>
              </w:rPr>
              <w:t>"</w:t>
            </w:r>
          </w:p>
        </w:tc>
        <w:tc>
          <w:tcPr>
            <w:tcW w:w="771" w:type="dxa"/>
          </w:tcPr>
          <w:p w14:paraId="00AA7DD7">
            <w:pPr>
              <w:jc w:val="center"/>
              <w:rPr>
                <w:rFonts w:ascii="Times New Roman" w:hAnsi="Times New Roman"/>
                <w:szCs w:val="21"/>
              </w:rPr>
            </w:pPr>
            <w:r>
              <w:rPr>
                <w:rFonts w:ascii="Times New Roman" w:hAnsi="Times New Roman"/>
                <w:szCs w:val="21"/>
              </w:rPr>
              <w:t>36</w:t>
            </w:r>
            <w:r>
              <w:rPr>
                <w:rFonts w:ascii="Times New Roman" w:hAnsi="Times New Roman"/>
                <w:bCs/>
                <w:sz w:val="20"/>
                <w:szCs w:val="20"/>
              </w:rPr>
              <w:t>"</w:t>
            </w:r>
          </w:p>
        </w:tc>
        <w:tc>
          <w:tcPr>
            <w:tcW w:w="770" w:type="dxa"/>
          </w:tcPr>
          <w:p w14:paraId="7E887C1B">
            <w:pPr>
              <w:jc w:val="center"/>
              <w:rPr>
                <w:rFonts w:ascii="Times New Roman" w:hAnsi="Times New Roman"/>
                <w:szCs w:val="21"/>
              </w:rPr>
            </w:pPr>
            <w:r>
              <w:rPr>
                <w:rFonts w:ascii="Times New Roman" w:hAnsi="Times New Roman"/>
                <w:szCs w:val="21"/>
              </w:rPr>
              <w:t>38</w:t>
            </w:r>
            <w:r>
              <w:rPr>
                <w:rFonts w:ascii="Times New Roman" w:hAnsi="Times New Roman"/>
                <w:bCs/>
                <w:sz w:val="20"/>
                <w:szCs w:val="20"/>
              </w:rPr>
              <w:t>"</w:t>
            </w:r>
          </w:p>
        </w:tc>
        <w:tc>
          <w:tcPr>
            <w:tcW w:w="770" w:type="dxa"/>
          </w:tcPr>
          <w:p w14:paraId="46EA2B29">
            <w:pPr>
              <w:jc w:val="center"/>
              <w:rPr>
                <w:rFonts w:ascii="Times New Roman" w:hAnsi="Times New Roman"/>
                <w:szCs w:val="21"/>
              </w:rPr>
            </w:pPr>
            <w:r>
              <w:rPr>
                <w:rFonts w:ascii="Times New Roman" w:hAnsi="Times New Roman"/>
                <w:szCs w:val="21"/>
              </w:rPr>
              <w:t>40</w:t>
            </w:r>
            <w:r>
              <w:rPr>
                <w:rFonts w:ascii="Times New Roman" w:hAnsi="Times New Roman"/>
                <w:bCs/>
                <w:sz w:val="20"/>
                <w:szCs w:val="20"/>
              </w:rPr>
              <w:t>"</w:t>
            </w:r>
          </w:p>
        </w:tc>
        <w:tc>
          <w:tcPr>
            <w:tcW w:w="770" w:type="dxa"/>
          </w:tcPr>
          <w:p w14:paraId="75F4D6E3">
            <w:pPr>
              <w:jc w:val="center"/>
              <w:rPr>
                <w:rFonts w:ascii="Times New Roman" w:hAnsi="Times New Roman"/>
                <w:szCs w:val="21"/>
              </w:rPr>
            </w:pPr>
            <w:r>
              <w:rPr>
                <w:rFonts w:ascii="Times New Roman" w:hAnsi="Times New Roman"/>
                <w:szCs w:val="21"/>
              </w:rPr>
              <w:t>42</w:t>
            </w:r>
            <w:r>
              <w:rPr>
                <w:rFonts w:ascii="Times New Roman" w:hAnsi="Times New Roman"/>
                <w:bCs/>
                <w:sz w:val="20"/>
                <w:szCs w:val="20"/>
              </w:rPr>
              <w:t>"</w:t>
            </w:r>
          </w:p>
        </w:tc>
        <w:tc>
          <w:tcPr>
            <w:tcW w:w="770" w:type="dxa"/>
          </w:tcPr>
          <w:p w14:paraId="0FEC2B73">
            <w:pPr>
              <w:jc w:val="center"/>
              <w:rPr>
                <w:rFonts w:ascii="Times New Roman" w:hAnsi="Times New Roman"/>
                <w:szCs w:val="21"/>
              </w:rPr>
            </w:pPr>
            <w:r>
              <w:rPr>
                <w:rFonts w:ascii="Times New Roman" w:hAnsi="Times New Roman"/>
                <w:szCs w:val="21"/>
              </w:rPr>
              <w:t>44</w:t>
            </w:r>
            <w:r>
              <w:rPr>
                <w:rFonts w:ascii="Times New Roman" w:hAnsi="Times New Roman"/>
                <w:bCs/>
                <w:sz w:val="20"/>
                <w:szCs w:val="20"/>
              </w:rPr>
              <w:t>"</w:t>
            </w:r>
          </w:p>
        </w:tc>
        <w:tc>
          <w:tcPr>
            <w:tcW w:w="770" w:type="dxa"/>
          </w:tcPr>
          <w:p w14:paraId="139C6E60">
            <w:pPr>
              <w:jc w:val="center"/>
              <w:rPr>
                <w:rFonts w:ascii="Times New Roman" w:hAnsi="Times New Roman"/>
                <w:szCs w:val="21"/>
              </w:rPr>
            </w:pPr>
            <w:r>
              <w:rPr>
                <w:rFonts w:ascii="Times New Roman" w:hAnsi="Times New Roman"/>
                <w:szCs w:val="21"/>
              </w:rPr>
              <w:t>46</w:t>
            </w:r>
            <w:r>
              <w:rPr>
                <w:rFonts w:ascii="Times New Roman" w:hAnsi="Times New Roman"/>
                <w:bCs/>
                <w:sz w:val="20"/>
                <w:szCs w:val="20"/>
              </w:rPr>
              <w:t>"</w:t>
            </w:r>
          </w:p>
        </w:tc>
        <w:tc>
          <w:tcPr>
            <w:tcW w:w="770" w:type="dxa"/>
          </w:tcPr>
          <w:p w14:paraId="3DF1CA2E">
            <w:pPr>
              <w:jc w:val="center"/>
              <w:rPr>
                <w:rFonts w:ascii="Times New Roman" w:hAnsi="Times New Roman"/>
                <w:szCs w:val="21"/>
              </w:rPr>
            </w:pPr>
            <w:r>
              <w:rPr>
                <w:rFonts w:ascii="Times New Roman" w:hAnsi="Times New Roman"/>
                <w:szCs w:val="21"/>
              </w:rPr>
              <w:t>48</w:t>
            </w:r>
            <w:r>
              <w:rPr>
                <w:rFonts w:ascii="Times New Roman" w:hAnsi="Times New Roman"/>
                <w:bCs/>
                <w:sz w:val="20"/>
                <w:szCs w:val="20"/>
              </w:rPr>
              <w:t>"</w:t>
            </w:r>
          </w:p>
        </w:tc>
        <w:tc>
          <w:tcPr>
            <w:tcW w:w="770" w:type="dxa"/>
          </w:tcPr>
          <w:p w14:paraId="39034269">
            <w:pPr>
              <w:jc w:val="center"/>
              <w:rPr>
                <w:rFonts w:ascii="Times New Roman" w:hAnsi="Times New Roman"/>
                <w:szCs w:val="21"/>
              </w:rPr>
            </w:pPr>
            <w:r>
              <w:rPr>
                <w:rFonts w:ascii="Times New Roman" w:hAnsi="Times New Roman"/>
                <w:szCs w:val="21"/>
              </w:rPr>
              <w:t>51</w:t>
            </w:r>
            <w:r>
              <w:rPr>
                <w:rFonts w:ascii="Times New Roman" w:hAnsi="Times New Roman"/>
                <w:bCs/>
                <w:sz w:val="20"/>
                <w:szCs w:val="20"/>
              </w:rPr>
              <w:t>"</w:t>
            </w:r>
          </w:p>
        </w:tc>
        <w:tc>
          <w:tcPr>
            <w:tcW w:w="765" w:type="dxa"/>
          </w:tcPr>
          <w:p w14:paraId="0E72CFA5">
            <w:pPr>
              <w:jc w:val="center"/>
              <w:rPr>
                <w:rFonts w:ascii="Times New Roman" w:hAnsi="Times New Roman"/>
                <w:szCs w:val="21"/>
              </w:rPr>
            </w:pPr>
            <w:r>
              <w:rPr>
                <w:rFonts w:ascii="Times New Roman" w:hAnsi="Times New Roman"/>
                <w:szCs w:val="21"/>
              </w:rPr>
              <w:t>54</w:t>
            </w:r>
            <w:r>
              <w:rPr>
                <w:rFonts w:ascii="Times New Roman" w:hAnsi="Times New Roman"/>
                <w:bCs/>
                <w:sz w:val="20"/>
                <w:szCs w:val="20"/>
              </w:rPr>
              <w:t>"</w:t>
            </w:r>
          </w:p>
        </w:tc>
      </w:tr>
      <w:tr w14:paraId="4488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tcPr>
          <w:p w14:paraId="487EE2F5">
            <w:pPr>
              <w:jc w:val="center"/>
              <w:rPr>
                <w:rFonts w:ascii="Times New Roman" w:hAnsi="Times New Roman"/>
                <w:b/>
                <w:szCs w:val="21"/>
              </w:rPr>
            </w:pPr>
            <w:r>
              <w:rPr>
                <w:rFonts w:ascii="Times New Roman" w:hAnsi="Times New Roman"/>
                <w:b/>
                <w:szCs w:val="21"/>
              </w:rPr>
              <w:t>分值</w:t>
            </w:r>
          </w:p>
        </w:tc>
        <w:tc>
          <w:tcPr>
            <w:tcW w:w="889" w:type="dxa"/>
          </w:tcPr>
          <w:p w14:paraId="3BF74656">
            <w:pPr>
              <w:jc w:val="center"/>
              <w:rPr>
                <w:rFonts w:ascii="Times New Roman" w:hAnsi="Times New Roman"/>
                <w:szCs w:val="21"/>
              </w:rPr>
            </w:pPr>
            <w:r>
              <w:rPr>
                <w:rFonts w:ascii="Times New Roman" w:hAnsi="Times New Roman"/>
                <w:szCs w:val="21"/>
              </w:rPr>
              <w:t>100</w:t>
            </w:r>
          </w:p>
        </w:tc>
        <w:tc>
          <w:tcPr>
            <w:tcW w:w="771" w:type="dxa"/>
          </w:tcPr>
          <w:p w14:paraId="09D35DD5">
            <w:pPr>
              <w:jc w:val="center"/>
              <w:rPr>
                <w:rFonts w:ascii="Times New Roman" w:hAnsi="Times New Roman"/>
                <w:szCs w:val="21"/>
              </w:rPr>
            </w:pPr>
            <w:r>
              <w:rPr>
                <w:rFonts w:ascii="Times New Roman" w:hAnsi="Times New Roman"/>
                <w:szCs w:val="21"/>
              </w:rPr>
              <w:t>95</w:t>
            </w:r>
          </w:p>
        </w:tc>
        <w:tc>
          <w:tcPr>
            <w:tcW w:w="770" w:type="dxa"/>
          </w:tcPr>
          <w:p w14:paraId="194BCBA5">
            <w:pPr>
              <w:jc w:val="center"/>
              <w:rPr>
                <w:rFonts w:ascii="Times New Roman" w:hAnsi="Times New Roman"/>
                <w:szCs w:val="21"/>
              </w:rPr>
            </w:pPr>
            <w:r>
              <w:rPr>
                <w:rFonts w:ascii="Times New Roman" w:hAnsi="Times New Roman"/>
                <w:szCs w:val="21"/>
              </w:rPr>
              <w:t>90</w:t>
            </w:r>
          </w:p>
        </w:tc>
        <w:tc>
          <w:tcPr>
            <w:tcW w:w="770" w:type="dxa"/>
          </w:tcPr>
          <w:p w14:paraId="38EF5D2D">
            <w:pPr>
              <w:jc w:val="center"/>
              <w:rPr>
                <w:rFonts w:ascii="Times New Roman" w:hAnsi="Times New Roman"/>
                <w:szCs w:val="21"/>
              </w:rPr>
            </w:pPr>
            <w:r>
              <w:rPr>
                <w:rFonts w:ascii="Times New Roman" w:hAnsi="Times New Roman"/>
                <w:szCs w:val="21"/>
              </w:rPr>
              <w:t>85</w:t>
            </w:r>
          </w:p>
        </w:tc>
        <w:tc>
          <w:tcPr>
            <w:tcW w:w="770" w:type="dxa"/>
          </w:tcPr>
          <w:p w14:paraId="2AF79DDE">
            <w:pPr>
              <w:jc w:val="center"/>
              <w:rPr>
                <w:rFonts w:ascii="Times New Roman" w:hAnsi="Times New Roman"/>
                <w:szCs w:val="21"/>
              </w:rPr>
            </w:pPr>
            <w:r>
              <w:rPr>
                <w:rFonts w:ascii="Times New Roman" w:hAnsi="Times New Roman"/>
                <w:szCs w:val="21"/>
              </w:rPr>
              <w:t>80</w:t>
            </w:r>
          </w:p>
        </w:tc>
        <w:tc>
          <w:tcPr>
            <w:tcW w:w="770" w:type="dxa"/>
          </w:tcPr>
          <w:p w14:paraId="5F2DF2BE">
            <w:pPr>
              <w:jc w:val="center"/>
              <w:rPr>
                <w:rFonts w:ascii="Times New Roman" w:hAnsi="Times New Roman"/>
                <w:szCs w:val="21"/>
              </w:rPr>
            </w:pPr>
            <w:r>
              <w:rPr>
                <w:rFonts w:ascii="Times New Roman" w:hAnsi="Times New Roman"/>
                <w:szCs w:val="21"/>
              </w:rPr>
              <w:t>75</w:t>
            </w:r>
          </w:p>
        </w:tc>
        <w:tc>
          <w:tcPr>
            <w:tcW w:w="770" w:type="dxa"/>
          </w:tcPr>
          <w:p w14:paraId="57D265EF">
            <w:pPr>
              <w:jc w:val="center"/>
              <w:rPr>
                <w:rFonts w:ascii="Times New Roman" w:hAnsi="Times New Roman"/>
                <w:szCs w:val="21"/>
              </w:rPr>
            </w:pPr>
            <w:r>
              <w:rPr>
                <w:rFonts w:ascii="Times New Roman" w:hAnsi="Times New Roman"/>
                <w:szCs w:val="21"/>
              </w:rPr>
              <w:t>70</w:t>
            </w:r>
          </w:p>
        </w:tc>
        <w:tc>
          <w:tcPr>
            <w:tcW w:w="770" w:type="dxa"/>
          </w:tcPr>
          <w:p w14:paraId="3FE18B83">
            <w:pPr>
              <w:jc w:val="center"/>
              <w:rPr>
                <w:rFonts w:ascii="Times New Roman" w:hAnsi="Times New Roman"/>
                <w:szCs w:val="21"/>
              </w:rPr>
            </w:pPr>
            <w:r>
              <w:rPr>
                <w:rFonts w:ascii="Times New Roman" w:hAnsi="Times New Roman"/>
                <w:szCs w:val="21"/>
              </w:rPr>
              <w:t>65</w:t>
            </w:r>
          </w:p>
        </w:tc>
        <w:tc>
          <w:tcPr>
            <w:tcW w:w="770" w:type="dxa"/>
          </w:tcPr>
          <w:p w14:paraId="732F2E6D">
            <w:pPr>
              <w:jc w:val="center"/>
              <w:rPr>
                <w:rFonts w:ascii="Times New Roman" w:hAnsi="Times New Roman"/>
                <w:szCs w:val="21"/>
              </w:rPr>
            </w:pPr>
            <w:r>
              <w:rPr>
                <w:rFonts w:ascii="Times New Roman" w:hAnsi="Times New Roman"/>
                <w:szCs w:val="21"/>
              </w:rPr>
              <w:t>60</w:t>
            </w:r>
          </w:p>
        </w:tc>
        <w:tc>
          <w:tcPr>
            <w:tcW w:w="765" w:type="dxa"/>
          </w:tcPr>
          <w:p w14:paraId="59E980F9">
            <w:pPr>
              <w:jc w:val="center"/>
              <w:rPr>
                <w:rFonts w:ascii="Times New Roman" w:hAnsi="Times New Roman"/>
                <w:szCs w:val="21"/>
              </w:rPr>
            </w:pPr>
            <w:r>
              <w:rPr>
                <w:rFonts w:ascii="Times New Roman" w:hAnsi="Times New Roman"/>
                <w:szCs w:val="21"/>
              </w:rPr>
              <w:t>55</w:t>
            </w:r>
          </w:p>
        </w:tc>
      </w:tr>
    </w:tbl>
    <w:p w14:paraId="5AE1DF63">
      <w:pPr>
        <w:adjustRightInd w:val="0"/>
        <w:snapToGrid w:val="0"/>
        <w:ind w:firstLine="480" w:firstLineChars="200"/>
        <w:outlineLvl w:val="0"/>
        <w:rPr>
          <w:rFonts w:ascii="Times New Roman" w:hAnsi="Times New Roman"/>
          <w:b/>
          <w:color w:val="000000"/>
          <w:sz w:val="24"/>
          <w:szCs w:val="24"/>
        </w:rPr>
      </w:pPr>
      <w:r>
        <w:rPr>
          <w:rFonts w:ascii="Times New Roman" w:hAnsi="Times New Roman"/>
          <w:sz w:val="24"/>
        </w:rPr>
        <w:t>注：每项考试两次机会取最好一次成绩。</w:t>
      </w:r>
    </w:p>
    <w:p w14:paraId="5F91D823">
      <w:pPr>
        <w:adjustRightInd w:val="0"/>
        <w:snapToGrid w:val="0"/>
        <w:spacing w:line="360" w:lineRule="exact"/>
        <w:ind w:firstLine="482" w:firstLineChars="200"/>
        <w:outlineLvl w:val="0"/>
        <w:rPr>
          <w:rFonts w:ascii="Times New Roman" w:hAnsi="Times New Roman"/>
          <w:b/>
          <w:color w:val="000000"/>
          <w:sz w:val="24"/>
          <w:szCs w:val="24"/>
        </w:rPr>
      </w:pPr>
      <w:r>
        <w:rPr>
          <w:rFonts w:ascii="Times New Roman" w:hAnsi="Times New Roman"/>
          <w:b/>
          <w:color w:val="000000"/>
          <w:sz w:val="24"/>
          <w:szCs w:val="24"/>
        </w:rPr>
        <w:t>参考教材及相关资料：</w:t>
      </w:r>
    </w:p>
    <w:p w14:paraId="35840B16">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364F3614">
      <w:pPr>
        <w:ind w:firstLine="480" w:firstLineChars="200"/>
        <w:rPr>
          <w:rFonts w:ascii="Times New Roman" w:hAnsi="Times New Roman"/>
          <w:sz w:val="24"/>
          <w:szCs w:val="24"/>
        </w:rPr>
      </w:pPr>
      <w:r>
        <w:rPr>
          <w:rFonts w:ascii="Times New Roman" w:hAnsi="Times New Roman"/>
          <w:sz w:val="24"/>
          <w:szCs w:val="24"/>
        </w:rPr>
        <w:t>浙江省高校体育教材编委会《篮球运动》，浙江大学出版社，2014</w:t>
      </w:r>
    </w:p>
    <w:p w14:paraId="4E72C4C2">
      <w:pPr>
        <w:spacing w:after="156" w:afterLines="50"/>
        <w:ind w:firstLine="480" w:firstLineChars="200"/>
        <w:rPr>
          <w:rFonts w:ascii="Times New Roman" w:hAnsi="Times New Roman"/>
          <w:sz w:val="24"/>
          <w:szCs w:val="24"/>
        </w:rPr>
      </w:pPr>
      <w:r>
        <w:rPr>
          <w:rFonts w:ascii="Times New Roman" w:hAnsi="Times New Roman"/>
          <w:sz w:val="24"/>
          <w:szCs w:val="24"/>
        </w:rPr>
        <w:t>余丽华、张月英、高瞻主编《篮球——普通高校篮球选修课教材》，北京体育大学出版社，2007</w:t>
      </w:r>
    </w:p>
    <w:p w14:paraId="5F541D9E">
      <w:pPr>
        <w:tabs>
          <w:tab w:val="left" w:pos="4710"/>
        </w:tabs>
        <w:spacing w:line="360" w:lineRule="exact"/>
        <w:ind w:firstLine="482" w:firstLineChars="200"/>
        <w:rPr>
          <w:rFonts w:ascii="Times New Roman" w:hAnsi="Times New Roman"/>
          <w:sz w:val="24"/>
          <w:szCs w:val="24"/>
        </w:rPr>
      </w:pPr>
      <w:bookmarkStart w:id="2" w:name="OLE_LINK9"/>
      <w:bookmarkStart w:id="3" w:name="OLE_LINK8"/>
      <w:r>
        <w:rPr>
          <w:rFonts w:ascii="Times New Roman" w:hAnsi="Times New Roman"/>
          <w:b/>
          <w:sz w:val="24"/>
          <w:szCs w:val="24"/>
        </w:rPr>
        <w:t>2）中级篮球（</w:t>
      </w:r>
      <w:r>
        <w:rPr>
          <w:rFonts w:ascii="Times New Roman" w:hAnsi="Times New Roman"/>
          <w:b/>
          <w:color w:val="000000"/>
          <w:sz w:val="24"/>
          <w:szCs w:val="24"/>
        </w:rPr>
        <w:t>课程代码：</w:t>
      </w:r>
      <w:r>
        <w:rPr>
          <w:rFonts w:ascii="Times New Roman" w:hAnsi="Times New Roman"/>
          <w:sz w:val="24"/>
          <w:szCs w:val="24"/>
        </w:rPr>
        <w:t>MPE008）</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Basketball</w:t>
      </w:r>
    </w:p>
    <w:p w14:paraId="45A416AD">
      <w:pPr>
        <w:tabs>
          <w:tab w:val="left" w:pos="471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72A7C131">
      <w:pPr>
        <w:tabs>
          <w:tab w:val="left" w:pos="472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：初级篮球或有基础</w:t>
      </w:r>
    </w:p>
    <w:p w14:paraId="33C8701E">
      <w:pPr>
        <w:adjustRightInd w:val="0"/>
        <w:snapToGrid w:val="0"/>
        <w:spacing w:line="360" w:lineRule="exact"/>
        <w:ind w:firstLine="482" w:firstLineChars="200"/>
        <w:rPr>
          <w:rFonts w:ascii="Times New Roman" w:hAnsi="Times New Roman"/>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bookmarkEnd w:id="2"/>
      <w:bookmarkEnd w:id="3"/>
      <w:r>
        <w:rPr>
          <w:rFonts w:ascii="Times New Roman" w:hAnsi="Times New Roman"/>
          <w:sz w:val="24"/>
          <w:szCs w:val="24"/>
        </w:rPr>
        <w:t>篮球是一项深受人们喜爱的体育运动，它集健身、娱乐、竞技于一体。其特点是在特殊的规则限制下，以特殊的形式和方法、手段，集体地进行攻守对抗，引人入胜，且是一项非周期的综合性运动。参与者不受年龄、性别等限制，具有较高的锻炼价值。本课程通过对篮球运动常见损伤的处理与预防、篮球竞赛的组织与编排法的介绍，使学生了解篮球运动损伤的处理与预防、篮球竞赛的组织与编排法。同时，学生通过学习与练习，掌握篮球的基本技术和战术，并能够在比赛中进行较为合理的运用。此课程可以培养学生理论与实践相结合的能力，并且能够有效地组织和开展篮球比赛活动等。</w:t>
      </w:r>
    </w:p>
    <w:p w14:paraId="77F8043B">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w:t>
      </w:r>
      <w:r>
        <w:rPr>
          <w:rFonts w:ascii="Times New Roman" w:hAnsi="Times New Roman"/>
          <w:sz w:val="24"/>
          <w:szCs w:val="24"/>
        </w:rPr>
        <w:t>本课程包含理论和实践两部分。了解篮球运动运动常见损伤的处理与预防、篮球竞赛的组织与编排法；较熟练掌握运球、传球、投篮、持球突破、篮板球、快攻、基本配合、教学比赛等基本技能。课程将采用讲授、练习和比赛相结合的教学方法。</w:t>
      </w:r>
    </w:p>
    <w:p w14:paraId="35ED10A9">
      <w:pPr>
        <w:adjustRightInd w:val="0"/>
        <w:snapToGrid w:val="0"/>
        <w:spacing w:line="360" w:lineRule="exact"/>
        <w:ind w:firstLine="482" w:firstLineChars="200"/>
        <w:outlineLvl w:val="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：能讲述篮球的起源和其发展的基本历史过程；能讲述篮球基本术语，并能够说明篮球运动的基本规律；基本掌握篮球基本技术，如</w:t>
      </w:r>
      <w:r>
        <w:rPr>
          <w:rFonts w:ascii="Times New Roman" w:hAnsi="Times New Roman"/>
          <w:sz w:val="24"/>
          <w:szCs w:val="24"/>
        </w:rPr>
        <w:t>移动技术、运传投组合技术、运球突破、篮板球等</w:t>
      </w:r>
      <w:r>
        <w:rPr>
          <w:rFonts w:ascii="Times New Roman" w:hAnsi="Times New Roman"/>
          <w:color w:val="000000"/>
          <w:sz w:val="24"/>
          <w:szCs w:val="24"/>
        </w:rPr>
        <w:t>；初步掌握篮球基本配合，如掩护配合、策应配合、挤过、绕过、穿过等；了解篮球比赛规则，并能够进行基层的临场裁判和组织比赛工作。</w:t>
      </w:r>
    </w:p>
    <w:p w14:paraId="4D5C55D1">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16"/>
        <w:gridCol w:w="679"/>
        <w:gridCol w:w="1213"/>
        <w:gridCol w:w="2457"/>
        <w:gridCol w:w="3257"/>
      </w:tblGrid>
      <w:tr w14:paraId="04B8832C">
        <w:tblPrEx>
          <w:tblCellMar>
            <w:top w:w="0" w:type="dxa"/>
            <w:left w:w="108" w:type="dxa"/>
            <w:bottom w:w="0" w:type="dxa"/>
            <w:right w:w="108" w:type="dxa"/>
          </w:tblCellMar>
        </w:tblPrEx>
        <w:trPr>
          <w:trHeight w:val="160" w:hRule="atLeast"/>
          <w:jc w:val="center"/>
        </w:trPr>
        <w:tc>
          <w:tcPr>
            <w:tcW w:w="960" w:type="dxa"/>
            <w:tcBorders>
              <w:top w:val="single" w:color="auto" w:sz="12" w:space="0"/>
              <w:left w:val="single" w:color="auto" w:sz="4" w:space="0"/>
              <w:bottom w:val="single" w:color="auto" w:sz="12" w:space="0"/>
              <w:right w:val="single" w:color="auto" w:sz="4" w:space="0"/>
            </w:tcBorders>
            <w:vAlign w:val="center"/>
          </w:tcPr>
          <w:p w14:paraId="7F8A58E8">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583" w:type="dxa"/>
            <w:gridSpan w:val="3"/>
            <w:tcBorders>
              <w:top w:val="single" w:color="auto" w:sz="12" w:space="0"/>
              <w:left w:val="nil"/>
              <w:bottom w:val="single" w:color="auto" w:sz="12" w:space="0"/>
              <w:right w:val="single" w:color="auto" w:sz="4" w:space="0"/>
            </w:tcBorders>
            <w:vAlign w:val="center"/>
          </w:tcPr>
          <w:p w14:paraId="188193FD">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451" w:type="dxa"/>
            <w:tcBorders>
              <w:top w:val="single" w:color="auto" w:sz="12" w:space="0"/>
              <w:left w:val="nil"/>
              <w:bottom w:val="single" w:color="auto" w:sz="12" w:space="0"/>
              <w:right w:val="single" w:color="auto" w:sz="4" w:space="0"/>
            </w:tcBorders>
            <w:vAlign w:val="center"/>
          </w:tcPr>
          <w:p w14:paraId="79D2400E">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考核要求</w:t>
            </w:r>
          </w:p>
        </w:tc>
      </w:tr>
      <w:tr w14:paraId="74645C14">
        <w:tblPrEx>
          <w:tblCellMar>
            <w:top w:w="0" w:type="dxa"/>
            <w:left w:w="108" w:type="dxa"/>
            <w:bottom w:w="0" w:type="dxa"/>
            <w:right w:w="108" w:type="dxa"/>
          </w:tblCellMar>
        </w:tblPrEx>
        <w:trPr>
          <w:trHeight w:val="94" w:hRule="atLeast"/>
          <w:jc w:val="center"/>
        </w:trPr>
        <w:tc>
          <w:tcPr>
            <w:tcW w:w="960" w:type="dxa"/>
            <w:vMerge w:val="restart"/>
            <w:tcBorders>
              <w:top w:val="single" w:color="auto" w:sz="12" w:space="0"/>
              <w:left w:val="single" w:color="auto" w:sz="4" w:space="0"/>
              <w:bottom w:val="single" w:color="000000" w:sz="8" w:space="0"/>
              <w:right w:val="single" w:color="auto" w:sz="4" w:space="0"/>
            </w:tcBorders>
            <w:vAlign w:val="center"/>
          </w:tcPr>
          <w:p w14:paraId="29EF97F2">
            <w:pPr>
              <w:widowControl/>
              <w:jc w:val="center"/>
              <w:rPr>
                <w:rFonts w:ascii="Times New Roman" w:hAnsi="Times New Roman"/>
                <w:color w:val="000000"/>
                <w:kern w:val="0"/>
              </w:rPr>
            </w:pPr>
            <w:r>
              <w:rPr>
                <w:rFonts w:ascii="Times New Roman" w:hAnsi="Times New Roman"/>
                <w:color w:val="000000"/>
                <w:kern w:val="0"/>
                <w:sz w:val="22"/>
              </w:rPr>
              <w:t>中级班</w:t>
            </w:r>
          </w:p>
        </w:tc>
        <w:tc>
          <w:tcPr>
            <w:tcW w:w="707" w:type="dxa"/>
            <w:vMerge w:val="restart"/>
            <w:tcBorders>
              <w:top w:val="single" w:color="auto" w:sz="12" w:space="0"/>
              <w:left w:val="single" w:color="auto" w:sz="4" w:space="0"/>
              <w:bottom w:val="single" w:color="auto" w:sz="4" w:space="0"/>
              <w:right w:val="single" w:color="auto" w:sz="4" w:space="0"/>
            </w:tcBorders>
            <w:vAlign w:val="center"/>
          </w:tcPr>
          <w:p w14:paraId="0216BF76">
            <w:pPr>
              <w:widowControl/>
              <w:jc w:val="center"/>
              <w:rPr>
                <w:rFonts w:ascii="Times New Roman" w:hAnsi="Times New Roman"/>
                <w:color w:val="000000"/>
                <w:kern w:val="0"/>
              </w:rPr>
            </w:pPr>
            <w:r>
              <w:rPr>
                <w:rFonts w:ascii="Times New Roman" w:hAnsi="Times New Roman"/>
                <w:color w:val="000000"/>
                <w:kern w:val="0"/>
                <w:sz w:val="22"/>
              </w:rPr>
              <w:t>专项40%</w:t>
            </w:r>
          </w:p>
        </w:tc>
        <w:tc>
          <w:tcPr>
            <w:tcW w:w="1276" w:type="dxa"/>
            <w:tcBorders>
              <w:top w:val="single" w:color="auto" w:sz="12" w:space="0"/>
              <w:left w:val="nil"/>
              <w:bottom w:val="single" w:color="auto" w:sz="4" w:space="0"/>
              <w:right w:val="single" w:color="auto" w:sz="4" w:space="0"/>
            </w:tcBorders>
            <w:vAlign w:val="center"/>
          </w:tcPr>
          <w:p w14:paraId="199392CE">
            <w:pPr>
              <w:widowControl/>
              <w:jc w:val="center"/>
              <w:rPr>
                <w:rFonts w:ascii="Times New Roman" w:hAnsi="Times New Roman"/>
                <w:color w:val="000000"/>
                <w:kern w:val="0"/>
              </w:rPr>
            </w:pPr>
            <w:r>
              <w:rPr>
                <w:rFonts w:ascii="Times New Roman" w:hAnsi="Times New Roman"/>
                <w:color w:val="000000"/>
                <w:kern w:val="0"/>
                <w:sz w:val="22"/>
              </w:rPr>
              <w:t>技术20%</w:t>
            </w:r>
          </w:p>
        </w:tc>
        <w:tc>
          <w:tcPr>
            <w:tcW w:w="2600" w:type="dxa"/>
            <w:tcBorders>
              <w:top w:val="single" w:color="auto" w:sz="12" w:space="0"/>
              <w:left w:val="nil"/>
              <w:bottom w:val="single" w:color="auto" w:sz="4" w:space="0"/>
              <w:right w:val="single" w:color="auto" w:sz="4" w:space="0"/>
            </w:tcBorders>
            <w:vAlign w:val="center"/>
          </w:tcPr>
          <w:p w14:paraId="59E83C6D">
            <w:pPr>
              <w:widowControl/>
              <w:jc w:val="left"/>
              <w:rPr>
                <w:rFonts w:ascii="Times New Roman" w:hAnsi="Times New Roman"/>
                <w:color w:val="000000"/>
                <w:kern w:val="0"/>
              </w:rPr>
            </w:pPr>
            <w:r>
              <w:rPr>
                <w:rFonts w:ascii="Times New Roman" w:hAnsi="Times New Roman"/>
                <w:color w:val="000000"/>
                <w:kern w:val="0"/>
                <w:sz w:val="22"/>
              </w:rPr>
              <w:t>连续10次罚球</w:t>
            </w:r>
          </w:p>
        </w:tc>
        <w:tc>
          <w:tcPr>
            <w:tcW w:w="3451" w:type="dxa"/>
            <w:tcBorders>
              <w:top w:val="single" w:color="auto" w:sz="12" w:space="0"/>
              <w:left w:val="nil"/>
              <w:bottom w:val="single" w:color="auto" w:sz="4" w:space="0"/>
              <w:right w:val="single" w:color="auto" w:sz="4" w:space="0"/>
            </w:tcBorders>
            <w:vAlign w:val="center"/>
          </w:tcPr>
          <w:p w14:paraId="2271071F">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r w14:paraId="7143B787">
        <w:tblPrEx>
          <w:tblCellMar>
            <w:top w:w="0" w:type="dxa"/>
            <w:left w:w="108" w:type="dxa"/>
            <w:bottom w:w="0" w:type="dxa"/>
            <w:right w:w="108" w:type="dxa"/>
          </w:tblCellMar>
        </w:tblPrEx>
        <w:trPr>
          <w:trHeight w:val="350" w:hRule="atLeast"/>
          <w:jc w:val="center"/>
        </w:trPr>
        <w:tc>
          <w:tcPr>
            <w:tcW w:w="960" w:type="dxa"/>
            <w:vMerge w:val="continue"/>
            <w:tcBorders>
              <w:top w:val="nil"/>
              <w:left w:val="single" w:color="auto" w:sz="4" w:space="0"/>
              <w:bottom w:val="single" w:color="auto" w:sz="4" w:space="0"/>
              <w:right w:val="single" w:color="auto" w:sz="4" w:space="0"/>
            </w:tcBorders>
            <w:vAlign w:val="center"/>
          </w:tcPr>
          <w:p w14:paraId="563A3791">
            <w:pPr>
              <w:widowControl/>
              <w:jc w:val="left"/>
              <w:rPr>
                <w:rFonts w:ascii="Times New Roman" w:hAnsi="Times New Roman"/>
                <w:color w:val="000000"/>
                <w:kern w:val="0"/>
              </w:rPr>
            </w:pPr>
          </w:p>
        </w:tc>
        <w:tc>
          <w:tcPr>
            <w:tcW w:w="707" w:type="dxa"/>
            <w:vMerge w:val="continue"/>
            <w:tcBorders>
              <w:top w:val="nil"/>
              <w:left w:val="single" w:color="auto" w:sz="4" w:space="0"/>
              <w:bottom w:val="single" w:color="auto" w:sz="4" w:space="0"/>
              <w:right w:val="single" w:color="auto" w:sz="4" w:space="0"/>
            </w:tcBorders>
            <w:vAlign w:val="center"/>
          </w:tcPr>
          <w:p w14:paraId="0182A145">
            <w:pPr>
              <w:widowControl/>
              <w:jc w:val="left"/>
              <w:rPr>
                <w:rFonts w:ascii="Times New Roman" w:hAnsi="Times New Roman"/>
                <w:color w:val="000000"/>
                <w:kern w:val="0"/>
              </w:rPr>
            </w:pPr>
          </w:p>
        </w:tc>
        <w:tc>
          <w:tcPr>
            <w:tcW w:w="1276" w:type="dxa"/>
            <w:tcBorders>
              <w:top w:val="nil"/>
              <w:left w:val="nil"/>
              <w:bottom w:val="single" w:color="auto" w:sz="4" w:space="0"/>
              <w:right w:val="single" w:color="auto" w:sz="4" w:space="0"/>
            </w:tcBorders>
            <w:vAlign w:val="center"/>
          </w:tcPr>
          <w:p w14:paraId="77949DC9">
            <w:pPr>
              <w:widowControl/>
              <w:jc w:val="center"/>
              <w:rPr>
                <w:rFonts w:ascii="Times New Roman" w:hAnsi="Times New Roman"/>
                <w:color w:val="000000"/>
                <w:kern w:val="0"/>
              </w:rPr>
            </w:pPr>
            <w:r>
              <w:rPr>
                <w:rFonts w:ascii="Times New Roman" w:hAnsi="Times New Roman"/>
                <w:color w:val="000000"/>
                <w:kern w:val="0"/>
                <w:sz w:val="22"/>
              </w:rPr>
              <w:t>技术20%</w:t>
            </w:r>
          </w:p>
        </w:tc>
        <w:tc>
          <w:tcPr>
            <w:tcW w:w="2600" w:type="dxa"/>
            <w:tcBorders>
              <w:top w:val="nil"/>
              <w:left w:val="nil"/>
              <w:bottom w:val="single" w:color="auto" w:sz="4" w:space="0"/>
              <w:right w:val="single" w:color="auto" w:sz="4" w:space="0"/>
            </w:tcBorders>
            <w:vAlign w:val="center"/>
          </w:tcPr>
          <w:p w14:paraId="640BB7B8">
            <w:pPr>
              <w:widowControl/>
              <w:jc w:val="left"/>
              <w:rPr>
                <w:rFonts w:ascii="Times New Roman" w:hAnsi="Times New Roman"/>
                <w:color w:val="000000"/>
                <w:kern w:val="0"/>
              </w:rPr>
            </w:pPr>
            <w:r>
              <w:rPr>
                <w:rFonts w:ascii="Times New Roman" w:hAnsi="Times New Roman"/>
                <w:color w:val="000000"/>
                <w:kern w:val="0"/>
                <w:sz w:val="22"/>
              </w:rPr>
              <w:t>男生全场综合技术/女生全场运球上篮</w:t>
            </w:r>
          </w:p>
        </w:tc>
        <w:tc>
          <w:tcPr>
            <w:tcW w:w="3451" w:type="dxa"/>
            <w:tcBorders>
              <w:top w:val="nil"/>
              <w:left w:val="nil"/>
              <w:bottom w:val="single" w:color="auto" w:sz="4" w:space="0"/>
              <w:right w:val="single" w:color="auto" w:sz="4" w:space="0"/>
            </w:tcBorders>
            <w:vAlign w:val="center"/>
          </w:tcPr>
          <w:p w14:paraId="2B7E39D5">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bl>
    <w:p w14:paraId="0BE3E9EC">
      <w:pPr>
        <w:spacing w:line="360" w:lineRule="exact"/>
        <w:ind w:firstLine="482" w:firstLineChars="200"/>
        <w:rPr>
          <w:rFonts w:ascii="Times New Roman" w:hAnsi="Times New Roman"/>
          <w:b/>
          <w:sz w:val="24"/>
          <w:szCs w:val="24"/>
        </w:rPr>
      </w:pPr>
      <w:r>
        <w:rPr>
          <w:rFonts w:ascii="Times New Roman" w:hAnsi="Times New Roman"/>
          <w:b/>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680"/>
        <w:gridCol w:w="6482"/>
        <w:gridCol w:w="680"/>
      </w:tblGrid>
      <w:tr w14:paraId="7589C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680" w:type="dxa"/>
            <w:tcBorders>
              <w:top w:val="single" w:color="000000" w:sz="12" w:space="0"/>
              <w:left w:val="single" w:color="000000" w:sz="6" w:space="0"/>
              <w:bottom w:val="single" w:color="000000" w:sz="12" w:space="0"/>
              <w:right w:val="single" w:color="000000" w:sz="6" w:space="0"/>
            </w:tcBorders>
          </w:tcPr>
          <w:p w14:paraId="1EEA066C">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680" w:type="dxa"/>
            <w:tcBorders>
              <w:top w:val="single" w:color="000000" w:sz="12" w:space="0"/>
              <w:left w:val="single" w:color="000000" w:sz="6" w:space="0"/>
              <w:bottom w:val="single" w:color="000000" w:sz="12" w:space="0"/>
              <w:right w:val="single" w:color="000000" w:sz="6" w:space="0"/>
            </w:tcBorders>
          </w:tcPr>
          <w:p w14:paraId="655D8AA4">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482" w:type="dxa"/>
            <w:tcBorders>
              <w:top w:val="single" w:color="000000" w:sz="12" w:space="0"/>
              <w:left w:val="single" w:color="000000" w:sz="6" w:space="0"/>
              <w:bottom w:val="single" w:color="000000" w:sz="12" w:space="0"/>
              <w:right w:val="single" w:color="000000" w:sz="6" w:space="0"/>
            </w:tcBorders>
          </w:tcPr>
          <w:p w14:paraId="7A7A0BB0">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680" w:type="dxa"/>
            <w:tcBorders>
              <w:top w:val="single" w:color="000000" w:sz="12" w:space="0"/>
              <w:left w:val="single" w:color="000000" w:sz="6" w:space="0"/>
              <w:bottom w:val="single" w:color="000000" w:sz="12" w:space="0"/>
              <w:right w:val="single" w:color="000000" w:sz="6" w:space="0"/>
            </w:tcBorders>
          </w:tcPr>
          <w:p w14:paraId="2A18C8DC">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0837C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 w:hRule="atLeast"/>
          <w:jc w:val="center"/>
        </w:trPr>
        <w:tc>
          <w:tcPr>
            <w:tcW w:w="680" w:type="dxa"/>
            <w:tcBorders>
              <w:top w:val="single" w:color="000000" w:sz="12" w:space="0"/>
              <w:bottom w:val="single" w:color="auto" w:sz="4" w:space="0"/>
            </w:tcBorders>
            <w:vAlign w:val="center"/>
          </w:tcPr>
          <w:p w14:paraId="3847A38E">
            <w:pPr>
              <w:jc w:val="center"/>
              <w:rPr>
                <w:rFonts w:ascii="Times New Roman" w:hAnsi="Times New Roman"/>
                <w:sz w:val="22"/>
              </w:rPr>
            </w:pPr>
            <w:r>
              <w:rPr>
                <w:rFonts w:ascii="Times New Roman" w:hAnsi="Times New Roman"/>
                <w:sz w:val="22"/>
              </w:rPr>
              <w:t>1</w:t>
            </w:r>
          </w:p>
        </w:tc>
        <w:tc>
          <w:tcPr>
            <w:tcW w:w="680" w:type="dxa"/>
            <w:tcBorders>
              <w:top w:val="single" w:color="000000" w:sz="12" w:space="0"/>
              <w:bottom w:val="single" w:color="auto" w:sz="4" w:space="0"/>
            </w:tcBorders>
          </w:tcPr>
          <w:p w14:paraId="647C8487">
            <w:pPr>
              <w:jc w:val="center"/>
              <w:rPr>
                <w:rFonts w:ascii="Times New Roman" w:hAnsi="Times New Roman"/>
                <w:sz w:val="22"/>
              </w:rPr>
            </w:pPr>
            <w:r>
              <w:rPr>
                <w:rFonts w:ascii="Times New Roman" w:hAnsi="Times New Roman"/>
                <w:sz w:val="22"/>
              </w:rPr>
              <w:t>2</w:t>
            </w:r>
          </w:p>
        </w:tc>
        <w:tc>
          <w:tcPr>
            <w:tcW w:w="6482" w:type="dxa"/>
            <w:tcBorders>
              <w:top w:val="single" w:color="000000" w:sz="12" w:space="0"/>
              <w:bottom w:val="single" w:color="auto" w:sz="4" w:space="0"/>
            </w:tcBorders>
          </w:tcPr>
          <w:p w14:paraId="7EF56E70">
            <w:pPr>
              <w:rPr>
                <w:rFonts w:ascii="Times New Roman" w:hAnsi="Times New Roman"/>
                <w:sz w:val="22"/>
              </w:rPr>
            </w:pPr>
            <w:r>
              <w:rPr>
                <w:rFonts w:ascii="Times New Roman" w:hAnsi="Times New Roman"/>
                <w:sz w:val="22"/>
              </w:rPr>
              <w:t>移动和运球技术</w:t>
            </w:r>
          </w:p>
        </w:tc>
        <w:tc>
          <w:tcPr>
            <w:tcW w:w="680" w:type="dxa"/>
            <w:tcBorders>
              <w:top w:val="single" w:color="000000" w:sz="12" w:space="0"/>
              <w:bottom w:val="single" w:color="auto" w:sz="4" w:space="0"/>
            </w:tcBorders>
          </w:tcPr>
          <w:p w14:paraId="1870D0E2">
            <w:pPr>
              <w:rPr>
                <w:rFonts w:ascii="Times New Roman" w:hAnsi="Times New Roman"/>
                <w:sz w:val="24"/>
                <w:szCs w:val="24"/>
              </w:rPr>
            </w:pPr>
          </w:p>
        </w:tc>
      </w:tr>
      <w:tr w14:paraId="2D5EA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tcBorders>
            <w:vAlign w:val="center"/>
          </w:tcPr>
          <w:p w14:paraId="3FACC538">
            <w:pPr>
              <w:jc w:val="center"/>
              <w:rPr>
                <w:rFonts w:ascii="Times New Roman" w:hAnsi="Times New Roman"/>
                <w:sz w:val="22"/>
              </w:rPr>
            </w:pPr>
            <w:r>
              <w:rPr>
                <w:rFonts w:ascii="Times New Roman" w:hAnsi="Times New Roman"/>
                <w:sz w:val="22"/>
              </w:rPr>
              <w:t>2</w:t>
            </w:r>
          </w:p>
        </w:tc>
        <w:tc>
          <w:tcPr>
            <w:tcW w:w="680" w:type="dxa"/>
            <w:tcBorders>
              <w:top w:val="single" w:color="auto" w:sz="4" w:space="0"/>
            </w:tcBorders>
          </w:tcPr>
          <w:p w14:paraId="781EDA2C">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5B8C3EB7">
            <w:pPr>
              <w:rPr>
                <w:rFonts w:ascii="Times New Roman" w:hAnsi="Times New Roman"/>
                <w:sz w:val="22"/>
              </w:rPr>
            </w:pPr>
            <w:r>
              <w:rPr>
                <w:rFonts w:ascii="Times New Roman" w:hAnsi="Times New Roman"/>
                <w:sz w:val="22"/>
              </w:rPr>
              <w:t>传接球技术</w:t>
            </w:r>
          </w:p>
        </w:tc>
        <w:tc>
          <w:tcPr>
            <w:tcW w:w="680" w:type="dxa"/>
            <w:tcBorders>
              <w:top w:val="single" w:color="auto" w:sz="4" w:space="0"/>
            </w:tcBorders>
            <w:vAlign w:val="center"/>
          </w:tcPr>
          <w:p w14:paraId="7743F736">
            <w:pPr>
              <w:rPr>
                <w:rFonts w:ascii="Times New Roman" w:hAnsi="Times New Roman"/>
                <w:sz w:val="24"/>
                <w:szCs w:val="24"/>
              </w:rPr>
            </w:pPr>
          </w:p>
        </w:tc>
      </w:tr>
      <w:tr w14:paraId="6874A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4" w:hRule="atLeast"/>
          <w:jc w:val="center"/>
        </w:trPr>
        <w:tc>
          <w:tcPr>
            <w:tcW w:w="680" w:type="dxa"/>
            <w:tcBorders>
              <w:bottom w:val="single" w:color="auto" w:sz="4" w:space="0"/>
            </w:tcBorders>
            <w:vAlign w:val="center"/>
          </w:tcPr>
          <w:p w14:paraId="7DEBFE07">
            <w:pPr>
              <w:jc w:val="center"/>
              <w:rPr>
                <w:rFonts w:ascii="Times New Roman" w:hAnsi="Times New Roman"/>
                <w:sz w:val="22"/>
              </w:rPr>
            </w:pPr>
            <w:r>
              <w:rPr>
                <w:rFonts w:ascii="Times New Roman" w:hAnsi="Times New Roman"/>
                <w:sz w:val="22"/>
              </w:rPr>
              <w:t>3</w:t>
            </w:r>
          </w:p>
        </w:tc>
        <w:tc>
          <w:tcPr>
            <w:tcW w:w="680" w:type="dxa"/>
            <w:tcBorders>
              <w:bottom w:val="single" w:color="auto" w:sz="4" w:space="0"/>
            </w:tcBorders>
          </w:tcPr>
          <w:p w14:paraId="572384B7">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4F414FC9">
            <w:pPr>
              <w:rPr>
                <w:rFonts w:ascii="Times New Roman" w:hAnsi="Times New Roman"/>
                <w:sz w:val="22"/>
              </w:rPr>
            </w:pPr>
            <w:r>
              <w:rPr>
                <w:rFonts w:ascii="Times New Roman" w:hAnsi="Times New Roman"/>
                <w:sz w:val="22"/>
              </w:rPr>
              <w:t>投篮技术</w:t>
            </w:r>
          </w:p>
        </w:tc>
        <w:tc>
          <w:tcPr>
            <w:tcW w:w="680" w:type="dxa"/>
            <w:tcBorders>
              <w:bottom w:val="single" w:color="auto" w:sz="4" w:space="0"/>
            </w:tcBorders>
            <w:vAlign w:val="center"/>
          </w:tcPr>
          <w:p w14:paraId="65F113BE">
            <w:pPr>
              <w:rPr>
                <w:rFonts w:ascii="Times New Roman" w:hAnsi="Times New Roman"/>
                <w:sz w:val="24"/>
                <w:szCs w:val="24"/>
              </w:rPr>
            </w:pPr>
          </w:p>
        </w:tc>
      </w:tr>
      <w:tr w14:paraId="5F9C2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jc w:val="center"/>
        </w:trPr>
        <w:tc>
          <w:tcPr>
            <w:tcW w:w="680" w:type="dxa"/>
            <w:tcBorders>
              <w:top w:val="single" w:color="auto" w:sz="4" w:space="0"/>
            </w:tcBorders>
            <w:vAlign w:val="center"/>
          </w:tcPr>
          <w:p w14:paraId="77F66EFA">
            <w:pPr>
              <w:jc w:val="center"/>
              <w:rPr>
                <w:rFonts w:ascii="Times New Roman" w:hAnsi="Times New Roman"/>
                <w:sz w:val="22"/>
              </w:rPr>
            </w:pPr>
            <w:r>
              <w:rPr>
                <w:rFonts w:ascii="Times New Roman" w:hAnsi="Times New Roman"/>
                <w:sz w:val="22"/>
              </w:rPr>
              <w:t>4</w:t>
            </w:r>
          </w:p>
        </w:tc>
        <w:tc>
          <w:tcPr>
            <w:tcW w:w="680" w:type="dxa"/>
            <w:tcBorders>
              <w:top w:val="single" w:color="auto" w:sz="4" w:space="0"/>
            </w:tcBorders>
          </w:tcPr>
          <w:p w14:paraId="724F3A20">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548A6764">
            <w:pPr>
              <w:ind w:right="74"/>
              <w:rPr>
                <w:rFonts w:ascii="Times New Roman" w:hAnsi="Times New Roman"/>
                <w:sz w:val="22"/>
              </w:rPr>
            </w:pPr>
            <w:r>
              <w:rPr>
                <w:rFonts w:ascii="Times New Roman" w:hAnsi="Times New Roman"/>
                <w:sz w:val="22"/>
              </w:rPr>
              <w:t>篮球运动常见损伤的处理与预防（理论课）</w:t>
            </w:r>
          </w:p>
        </w:tc>
        <w:tc>
          <w:tcPr>
            <w:tcW w:w="680" w:type="dxa"/>
            <w:tcBorders>
              <w:top w:val="single" w:color="auto" w:sz="4" w:space="0"/>
            </w:tcBorders>
            <w:vAlign w:val="center"/>
          </w:tcPr>
          <w:p w14:paraId="777FFDD2">
            <w:pPr>
              <w:rPr>
                <w:rFonts w:ascii="Times New Roman" w:hAnsi="Times New Roman"/>
                <w:sz w:val="24"/>
                <w:szCs w:val="24"/>
              </w:rPr>
            </w:pPr>
          </w:p>
        </w:tc>
      </w:tr>
      <w:tr w14:paraId="23CF2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bottom w:val="single" w:color="auto" w:sz="4" w:space="0"/>
            </w:tcBorders>
            <w:vAlign w:val="center"/>
          </w:tcPr>
          <w:p w14:paraId="26D30531">
            <w:pPr>
              <w:jc w:val="center"/>
              <w:rPr>
                <w:rFonts w:ascii="Times New Roman" w:hAnsi="Times New Roman"/>
                <w:sz w:val="22"/>
              </w:rPr>
            </w:pPr>
            <w:r>
              <w:rPr>
                <w:rFonts w:ascii="Times New Roman" w:hAnsi="Times New Roman"/>
                <w:sz w:val="22"/>
              </w:rPr>
              <w:t>5</w:t>
            </w:r>
          </w:p>
        </w:tc>
        <w:tc>
          <w:tcPr>
            <w:tcW w:w="680" w:type="dxa"/>
            <w:tcBorders>
              <w:bottom w:val="single" w:color="auto" w:sz="4" w:space="0"/>
            </w:tcBorders>
          </w:tcPr>
          <w:p w14:paraId="25DD9DEE">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5AFF2473">
            <w:pPr>
              <w:rPr>
                <w:rFonts w:ascii="Times New Roman" w:hAnsi="Times New Roman"/>
                <w:sz w:val="22"/>
              </w:rPr>
            </w:pPr>
            <w:r>
              <w:rPr>
                <w:rFonts w:ascii="Times New Roman" w:hAnsi="Times New Roman"/>
                <w:sz w:val="22"/>
              </w:rPr>
              <w:t>运、传、投组合技术</w:t>
            </w:r>
          </w:p>
        </w:tc>
        <w:tc>
          <w:tcPr>
            <w:tcW w:w="680" w:type="dxa"/>
            <w:tcBorders>
              <w:bottom w:val="single" w:color="auto" w:sz="4" w:space="0"/>
            </w:tcBorders>
            <w:vAlign w:val="center"/>
          </w:tcPr>
          <w:p w14:paraId="7B506E4F">
            <w:pPr>
              <w:rPr>
                <w:rFonts w:ascii="Times New Roman" w:hAnsi="Times New Roman"/>
                <w:sz w:val="24"/>
                <w:szCs w:val="24"/>
              </w:rPr>
            </w:pPr>
          </w:p>
        </w:tc>
      </w:tr>
      <w:tr w14:paraId="0701A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 w:hRule="atLeast"/>
          <w:jc w:val="center"/>
        </w:trPr>
        <w:tc>
          <w:tcPr>
            <w:tcW w:w="680" w:type="dxa"/>
            <w:tcBorders>
              <w:top w:val="single" w:color="auto" w:sz="4" w:space="0"/>
            </w:tcBorders>
            <w:vAlign w:val="center"/>
          </w:tcPr>
          <w:p w14:paraId="7666CA06">
            <w:pPr>
              <w:jc w:val="center"/>
              <w:rPr>
                <w:rFonts w:ascii="Times New Roman" w:hAnsi="Times New Roman"/>
                <w:sz w:val="22"/>
              </w:rPr>
            </w:pPr>
            <w:r>
              <w:rPr>
                <w:rFonts w:ascii="Times New Roman" w:hAnsi="Times New Roman"/>
                <w:sz w:val="22"/>
              </w:rPr>
              <w:t>6</w:t>
            </w:r>
          </w:p>
        </w:tc>
        <w:tc>
          <w:tcPr>
            <w:tcW w:w="680" w:type="dxa"/>
            <w:tcBorders>
              <w:top w:val="single" w:color="auto" w:sz="4" w:space="0"/>
            </w:tcBorders>
          </w:tcPr>
          <w:p w14:paraId="74FE3C96">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6F7D2A01">
            <w:pPr>
              <w:rPr>
                <w:rFonts w:ascii="Times New Roman" w:hAnsi="Times New Roman"/>
                <w:sz w:val="22"/>
              </w:rPr>
            </w:pPr>
            <w:r>
              <w:rPr>
                <w:rFonts w:ascii="Times New Roman" w:hAnsi="Times New Roman"/>
                <w:sz w:val="22"/>
              </w:rPr>
              <w:t>篮板球、快攻技术</w:t>
            </w:r>
          </w:p>
        </w:tc>
        <w:tc>
          <w:tcPr>
            <w:tcW w:w="680" w:type="dxa"/>
            <w:tcBorders>
              <w:top w:val="single" w:color="auto" w:sz="4" w:space="0"/>
            </w:tcBorders>
            <w:vAlign w:val="center"/>
          </w:tcPr>
          <w:p w14:paraId="757C22A5">
            <w:pPr>
              <w:rPr>
                <w:rFonts w:ascii="Times New Roman" w:hAnsi="Times New Roman"/>
                <w:sz w:val="24"/>
                <w:szCs w:val="24"/>
              </w:rPr>
            </w:pPr>
          </w:p>
        </w:tc>
      </w:tr>
      <w:tr w14:paraId="73EE3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left w:val="single" w:color="auto" w:sz="4" w:space="0"/>
              <w:bottom w:val="single" w:color="auto" w:sz="4" w:space="0"/>
            </w:tcBorders>
            <w:vAlign w:val="center"/>
          </w:tcPr>
          <w:p w14:paraId="7C4953F0">
            <w:pPr>
              <w:jc w:val="center"/>
              <w:rPr>
                <w:rFonts w:ascii="Times New Roman" w:hAnsi="Times New Roman"/>
                <w:sz w:val="22"/>
              </w:rPr>
            </w:pPr>
            <w:r>
              <w:rPr>
                <w:rFonts w:ascii="Times New Roman" w:hAnsi="Times New Roman"/>
                <w:sz w:val="22"/>
              </w:rPr>
              <w:t>7</w:t>
            </w:r>
          </w:p>
        </w:tc>
        <w:tc>
          <w:tcPr>
            <w:tcW w:w="680" w:type="dxa"/>
            <w:tcBorders>
              <w:bottom w:val="single" w:color="auto" w:sz="4" w:space="0"/>
            </w:tcBorders>
          </w:tcPr>
          <w:p w14:paraId="629BB95F">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1078FC33">
            <w:pPr>
              <w:rPr>
                <w:rFonts w:ascii="Times New Roman" w:hAnsi="Times New Roman"/>
                <w:color w:val="000000"/>
                <w:sz w:val="22"/>
              </w:rPr>
            </w:pPr>
            <w:r>
              <w:rPr>
                <w:rFonts w:ascii="Times New Roman" w:hAnsi="Times New Roman"/>
                <w:sz w:val="22"/>
              </w:rPr>
              <w:t>篮板球长传快攻</w:t>
            </w:r>
          </w:p>
        </w:tc>
        <w:tc>
          <w:tcPr>
            <w:tcW w:w="680" w:type="dxa"/>
            <w:tcBorders>
              <w:bottom w:val="single" w:color="auto" w:sz="4" w:space="0"/>
            </w:tcBorders>
            <w:vAlign w:val="center"/>
          </w:tcPr>
          <w:p w14:paraId="6F7615F6">
            <w:pPr>
              <w:rPr>
                <w:rFonts w:ascii="Times New Roman" w:hAnsi="Times New Roman"/>
                <w:sz w:val="24"/>
                <w:szCs w:val="24"/>
              </w:rPr>
            </w:pPr>
          </w:p>
        </w:tc>
      </w:tr>
      <w:tr w14:paraId="04C88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 w:hRule="atLeast"/>
          <w:jc w:val="center"/>
        </w:trPr>
        <w:tc>
          <w:tcPr>
            <w:tcW w:w="680" w:type="dxa"/>
            <w:tcBorders>
              <w:top w:val="single" w:color="auto" w:sz="4" w:space="0"/>
              <w:left w:val="single" w:color="auto" w:sz="4" w:space="0"/>
            </w:tcBorders>
            <w:vAlign w:val="center"/>
          </w:tcPr>
          <w:p w14:paraId="376401FC">
            <w:pPr>
              <w:jc w:val="center"/>
              <w:rPr>
                <w:rFonts w:ascii="Times New Roman" w:hAnsi="Times New Roman"/>
                <w:sz w:val="22"/>
              </w:rPr>
            </w:pPr>
            <w:r>
              <w:rPr>
                <w:rFonts w:ascii="Times New Roman" w:hAnsi="Times New Roman"/>
                <w:sz w:val="22"/>
              </w:rPr>
              <w:t>8</w:t>
            </w:r>
          </w:p>
        </w:tc>
        <w:tc>
          <w:tcPr>
            <w:tcW w:w="680" w:type="dxa"/>
            <w:tcBorders>
              <w:top w:val="single" w:color="auto" w:sz="4" w:space="0"/>
            </w:tcBorders>
          </w:tcPr>
          <w:p w14:paraId="46C6ECAD">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319B4C21">
            <w:pPr>
              <w:ind w:right="74"/>
              <w:rPr>
                <w:rFonts w:ascii="Times New Roman" w:hAnsi="Times New Roman"/>
                <w:color w:val="000000"/>
                <w:sz w:val="22"/>
              </w:rPr>
            </w:pPr>
            <w:r>
              <w:rPr>
                <w:rFonts w:ascii="Times New Roman" w:hAnsi="Times New Roman"/>
                <w:sz w:val="22"/>
              </w:rPr>
              <w:t>篮球竞赛的组织与编排法（理论课）</w:t>
            </w:r>
          </w:p>
        </w:tc>
        <w:tc>
          <w:tcPr>
            <w:tcW w:w="680" w:type="dxa"/>
            <w:tcBorders>
              <w:top w:val="single" w:color="auto" w:sz="4" w:space="0"/>
            </w:tcBorders>
            <w:vAlign w:val="center"/>
          </w:tcPr>
          <w:p w14:paraId="1828E537">
            <w:pPr>
              <w:rPr>
                <w:rFonts w:ascii="Times New Roman" w:hAnsi="Times New Roman"/>
                <w:sz w:val="24"/>
                <w:szCs w:val="24"/>
              </w:rPr>
            </w:pPr>
          </w:p>
        </w:tc>
      </w:tr>
      <w:tr w14:paraId="19B2A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jc w:val="center"/>
        </w:trPr>
        <w:tc>
          <w:tcPr>
            <w:tcW w:w="680" w:type="dxa"/>
            <w:tcBorders>
              <w:bottom w:val="single" w:color="auto" w:sz="4" w:space="0"/>
            </w:tcBorders>
            <w:vAlign w:val="center"/>
          </w:tcPr>
          <w:p w14:paraId="473A9DBF">
            <w:pPr>
              <w:jc w:val="center"/>
              <w:rPr>
                <w:rFonts w:ascii="Times New Roman" w:hAnsi="Times New Roman"/>
                <w:sz w:val="22"/>
              </w:rPr>
            </w:pPr>
            <w:r>
              <w:rPr>
                <w:rFonts w:ascii="Times New Roman" w:hAnsi="Times New Roman"/>
                <w:sz w:val="22"/>
              </w:rPr>
              <w:t>9</w:t>
            </w:r>
          </w:p>
        </w:tc>
        <w:tc>
          <w:tcPr>
            <w:tcW w:w="680" w:type="dxa"/>
            <w:tcBorders>
              <w:bottom w:val="single" w:color="auto" w:sz="4" w:space="0"/>
            </w:tcBorders>
          </w:tcPr>
          <w:p w14:paraId="5377B538">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4FFA0F34">
            <w:pPr>
              <w:rPr>
                <w:rFonts w:ascii="Times New Roman" w:hAnsi="Times New Roman"/>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680" w:type="dxa"/>
            <w:tcBorders>
              <w:bottom w:val="single" w:color="auto" w:sz="4" w:space="0"/>
            </w:tcBorders>
            <w:vAlign w:val="center"/>
          </w:tcPr>
          <w:p w14:paraId="16874D20">
            <w:pPr>
              <w:rPr>
                <w:rFonts w:ascii="Times New Roman" w:hAnsi="Times New Roman"/>
                <w:sz w:val="24"/>
                <w:szCs w:val="24"/>
              </w:rPr>
            </w:pPr>
          </w:p>
        </w:tc>
      </w:tr>
      <w:tr w14:paraId="3D654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 w:hRule="atLeast"/>
          <w:jc w:val="center"/>
        </w:trPr>
        <w:tc>
          <w:tcPr>
            <w:tcW w:w="680" w:type="dxa"/>
            <w:tcBorders>
              <w:top w:val="single" w:color="auto" w:sz="4" w:space="0"/>
            </w:tcBorders>
            <w:vAlign w:val="center"/>
          </w:tcPr>
          <w:p w14:paraId="0A98566A">
            <w:pPr>
              <w:jc w:val="center"/>
              <w:rPr>
                <w:rFonts w:ascii="Times New Roman" w:hAnsi="Times New Roman"/>
                <w:sz w:val="22"/>
              </w:rPr>
            </w:pPr>
            <w:r>
              <w:rPr>
                <w:rFonts w:ascii="Times New Roman" w:hAnsi="Times New Roman"/>
                <w:sz w:val="22"/>
              </w:rPr>
              <w:t>10</w:t>
            </w:r>
          </w:p>
        </w:tc>
        <w:tc>
          <w:tcPr>
            <w:tcW w:w="680" w:type="dxa"/>
            <w:tcBorders>
              <w:top w:val="single" w:color="auto" w:sz="4" w:space="0"/>
            </w:tcBorders>
          </w:tcPr>
          <w:p w14:paraId="336A6B05">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3F8DB51B">
            <w:pPr>
              <w:rPr>
                <w:rFonts w:ascii="Times New Roman" w:hAnsi="Times New Roman"/>
                <w:color w:val="000000"/>
                <w:kern w:val="0"/>
                <w:sz w:val="22"/>
              </w:rPr>
            </w:pPr>
            <w:r>
              <w:rPr>
                <w:rFonts w:ascii="Times New Roman" w:hAnsi="Times New Roman"/>
                <w:sz w:val="22"/>
              </w:rPr>
              <w:t>运球、传球结合行进间上篮及教学比赛</w:t>
            </w:r>
          </w:p>
        </w:tc>
        <w:tc>
          <w:tcPr>
            <w:tcW w:w="680" w:type="dxa"/>
            <w:tcBorders>
              <w:top w:val="single" w:color="auto" w:sz="4" w:space="0"/>
            </w:tcBorders>
            <w:vAlign w:val="center"/>
          </w:tcPr>
          <w:p w14:paraId="3C2C8F02">
            <w:pPr>
              <w:rPr>
                <w:rFonts w:ascii="Times New Roman" w:hAnsi="Times New Roman"/>
                <w:sz w:val="24"/>
                <w:szCs w:val="24"/>
              </w:rPr>
            </w:pPr>
          </w:p>
        </w:tc>
      </w:tr>
      <w:tr w14:paraId="1801F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bottom w:val="single" w:color="auto" w:sz="4" w:space="0"/>
            </w:tcBorders>
            <w:vAlign w:val="center"/>
          </w:tcPr>
          <w:p w14:paraId="5772A3B7">
            <w:pPr>
              <w:jc w:val="center"/>
              <w:rPr>
                <w:rFonts w:ascii="Times New Roman" w:hAnsi="Times New Roman"/>
                <w:sz w:val="22"/>
              </w:rPr>
            </w:pPr>
            <w:r>
              <w:rPr>
                <w:rFonts w:ascii="Times New Roman" w:hAnsi="Times New Roman"/>
                <w:sz w:val="22"/>
              </w:rPr>
              <w:t>11</w:t>
            </w:r>
          </w:p>
        </w:tc>
        <w:tc>
          <w:tcPr>
            <w:tcW w:w="680" w:type="dxa"/>
            <w:tcBorders>
              <w:bottom w:val="single" w:color="auto" w:sz="4" w:space="0"/>
            </w:tcBorders>
          </w:tcPr>
          <w:p w14:paraId="4684ADEA">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72039E76">
            <w:pPr>
              <w:rPr>
                <w:rFonts w:ascii="Times New Roman" w:hAnsi="Times New Roman"/>
                <w:color w:val="000000"/>
                <w:kern w:val="0"/>
                <w:sz w:val="22"/>
              </w:rPr>
            </w:pPr>
            <w:r>
              <w:rPr>
                <w:rFonts w:ascii="Times New Roman" w:hAnsi="Times New Roman"/>
                <w:sz w:val="22"/>
              </w:rPr>
              <w:t>掩护基本配合</w:t>
            </w:r>
          </w:p>
        </w:tc>
        <w:tc>
          <w:tcPr>
            <w:tcW w:w="680" w:type="dxa"/>
            <w:tcBorders>
              <w:bottom w:val="single" w:color="auto" w:sz="4" w:space="0"/>
            </w:tcBorders>
            <w:vAlign w:val="center"/>
          </w:tcPr>
          <w:p w14:paraId="7CFBDA29">
            <w:pPr>
              <w:rPr>
                <w:rFonts w:ascii="Times New Roman" w:hAnsi="Times New Roman"/>
                <w:sz w:val="24"/>
                <w:szCs w:val="24"/>
              </w:rPr>
            </w:pPr>
          </w:p>
        </w:tc>
      </w:tr>
      <w:tr w14:paraId="5829A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tcBorders>
            <w:vAlign w:val="center"/>
          </w:tcPr>
          <w:p w14:paraId="2D47A73E">
            <w:pPr>
              <w:jc w:val="center"/>
              <w:rPr>
                <w:rFonts w:ascii="Times New Roman" w:hAnsi="Times New Roman"/>
                <w:sz w:val="22"/>
              </w:rPr>
            </w:pPr>
            <w:r>
              <w:rPr>
                <w:rFonts w:ascii="Times New Roman" w:hAnsi="Times New Roman"/>
                <w:sz w:val="22"/>
              </w:rPr>
              <w:t>12</w:t>
            </w:r>
          </w:p>
        </w:tc>
        <w:tc>
          <w:tcPr>
            <w:tcW w:w="680" w:type="dxa"/>
            <w:tcBorders>
              <w:top w:val="single" w:color="auto" w:sz="4" w:space="0"/>
            </w:tcBorders>
          </w:tcPr>
          <w:p w14:paraId="4A16D7D1">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0EB502EF">
            <w:pPr>
              <w:rPr>
                <w:rFonts w:ascii="Times New Roman" w:hAnsi="Times New Roman"/>
                <w:spacing w:val="30"/>
                <w:sz w:val="22"/>
              </w:rPr>
            </w:pPr>
            <w:r>
              <w:rPr>
                <w:rFonts w:ascii="Times New Roman" w:hAnsi="Times New Roman"/>
                <w:sz w:val="22"/>
              </w:rPr>
              <w:t>投篮练习与全场教学比赛</w:t>
            </w:r>
          </w:p>
        </w:tc>
        <w:tc>
          <w:tcPr>
            <w:tcW w:w="680" w:type="dxa"/>
            <w:tcBorders>
              <w:top w:val="single" w:color="auto" w:sz="4" w:space="0"/>
            </w:tcBorders>
            <w:vAlign w:val="center"/>
          </w:tcPr>
          <w:p w14:paraId="5070776E">
            <w:pPr>
              <w:rPr>
                <w:rFonts w:ascii="Times New Roman" w:hAnsi="Times New Roman"/>
                <w:sz w:val="24"/>
                <w:szCs w:val="24"/>
              </w:rPr>
            </w:pPr>
          </w:p>
        </w:tc>
      </w:tr>
      <w:tr w14:paraId="70801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bottom w:val="single" w:color="auto" w:sz="4" w:space="0"/>
            </w:tcBorders>
            <w:vAlign w:val="center"/>
          </w:tcPr>
          <w:p w14:paraId="0FFD11C9">
            <w:pPr>
              <w:jc w:val="center"/>
              <w:rPr>
                <w:rFonts w:ascii="Times New Roman" w:hAnsi="Times New Roman"/>
                <w:sz w:val="22"/>
              </w:rPr>
            </w:pPr>
            <w:r>
              <w:rPr>
                <w:rFonts w:ascii="Times New Roman" w:hAnsi="Times New Roman"/>
                <w:sz w:val="22"/>
              </w:rPr>
              <w:t>13</w:t>
            </w:r>
          </w:p>
        </w:tc>
        <w:tc>
          <w:tcPr>
            <w:tcW w:w="680" w:type="dxa"/>
            <w:tcBorders>
              <w:bottom w:val="single" w:color="auto" w:sz="4" w:space="0"/>
            </w:tcBorders>
          </w:tcPr>
          <w:p w14:paraId="650769F1">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1E47EF75">
            <w:pPr>
              <w:rPr>
                <w:rFonts w:ascii="Times New Roman" w:hAnsi="Times New Roman"/>
                <w:sz w:val="22"/>
              </w:rPr>
            </w:pPr>
            <w:r>
              <w:rPr>
                <w:rFonts w:ascii="Times New Roman" w:hAnsi="Times New Roman"/>
                <w:sz w:val="22"/>
              </w:rPr>
              <w:t>掩护配合与全场教学比赛</w:t>
            </w:r>
          </w:p>
        </w:tc>
        <w:tc>
          <w:tcPr>
            <w:tcW w:w="680" w:type="dxa"/>
            <w:tcBorders>
              <w:bottom w:val="single" w:color="auto" w:sz="4" w:space="0"/>
            </w:tcBorders>
            <w:vAlign w:val="center"/>
          </w:tcPr>
          <w:p w14:paraId="2F83A7A8">
            <w:pPr>
              <w:rPr>
                <w:rFonts w:ascii="Times New Roman" w:hAnsi="Times New Roman"/>
                <w:sz w:val="24"/>
                <w:szCs w:val="24"/>
              </w:rPr>
            </w:pPr>
          </w:p>
        </w:tc>
      </w:tr>
      <w:tr w14:paraId="7D1BE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tcBorders>
            <w:vAlign w:val="center"/>
          </w:tcPr>
          <w:p w14:paraId="3D32CD9B">
            <w:pPr>
              <w:jc w:val="center"/>
              <w:rPr>
                <w:rFonts w:ascii="Times New Roman" w:hAnsi="Times New Roman"/>
                <w:sz w:val="22"/>
              </w:rPr>
            </w:pPr>
            <w:r>
              <w:rPr>
                <w:rFonts w:ascii="Times New Roman" w:hAnsi="Times New Roman"/>
                <w:sz w:val="22"/>
              </w:rPr>
              <w:t>14</w:t>
            </w:r>
          </w:p>
        </w:tc>
        <w:tc>
          <w:tcPr>
            <w:tcW w:w="680" w:type="dxa"/>
            <w:tcBorders>
              <w:top w:val="single" w:color="auto" w:sz="4" w:space="0"/>
            </w:tcBorders>
          </w:tcPr>
          <w:p w14:paraId="20DFA47B">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61295F27">
            <w:pPr>
              <w:rPr>
                <w:rFonts w:ascii="Times New Roman" w:hAnsi="Times New Roman"/>
                <w:sz w:val="22"/>
              </w:rPr>
            </w:pPr>
            <w:r>
              <w:rPr>
                <w:rFonts w:ascii="Times New Roman" w:hAnsi="Times New Roman"/>
                <w:sz w:val="22"/>
              </w:rPr>
              <w:t>全场综合技术与全场教学比赛</w:t>
            </w:r>
          </w:p>
        </w:tc>
        <w:tc>
          <w:tcPr>
            <w:tcW w:w="680" w:type="dxa"/>
            <w:tcBorders>
              <w:top w:val="single" w:color="auto" w:sz="4" w:space="0"/>
            </w:tcBorders>
            <w:vAlign w:val="center"/>
          </w:tcPr>
          <w:p w14:paraId="43871F39">
            <w:pPr>
              <w:rPr>
                <w:rFonts w:ascii="Times New Roman" w:hAnsi="Times New Roman"/>
                <w:sz w:val="24"/>
                <w:szCs w:val="24"/>
              </w:rPr>
            </w:pPr>
          </w:p>
        </w:tc>
      </w:tr>
      <w:tr w14:paraId="59CA8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bottom w:val="single" w:color="auto" w:sz="4" w:space="0"/>
            </w:tcBorders>
            <w:vAlign w:val="center"/>
          </w:tcPr>
          <w:p w14:paraId="6857A054">
            <w:pPr>
              <w:jc w:val="center"/>
              <w:rPr>
                <w:rFonts w:ascii="Times New Roman" w:hAnsi="Times New Roman"/>
                <w:sz w:val="22"/>
              </w:rPr>
            </w:pPr>
            <w:r>
              <w:rPr>
                <w:rFonts w:ascii="Times New Roman" w:hAnsi="Times New Roman"/>
                <w:sz w:val="22"/>
              </w:rPr>
              <w:t>15</w:t>
            </w:r>
          </w:p>
        </w:tc>
        <w:tc>
          <w:tcPr>
            <w:tcW w:w="680" w:type="dxa"/>
            <w:tcBorders>
              <w:bottom w:val="single" w:color="auto" w:sz="4" w:space="0"/>
            </w:tcBorders>
          </w:tcPr>
          <w:p w14:paraId="24CA9F2C">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0BC956B5">
            <w:pPr>
              <w:rPr>
                <w:rFonts w:ascii="Times New Roman" w:hAnsi="Times New Roman"/>
                <w:spacing w:val="30"/>
                <w:sz w:val="22"/>
              </w:rPr>
            </w:pPr>
            <w:r>
              <w:rPr>
                <w:rFonts w:ascii="Times New Roman" w:hAnsi="Times New Roman"/>
                <w:sz w:val="22"/>
              </w:rPr>
              <w:t>技能测试</w:t>
            </w:r>
          </w:p>
        </w:tc>
        <w:tc>
          <w:tcPr>
            <w:tcW w:w="680" w:type="dxa"/>
            <w:tcBorders>
              <w:bottom w:val="single" w:color="auto" w:sz="4" w:space="0"/>
            </w:tcBorders>
            <w:vAlign w:val="center"/>
          </w:tcPr>
          <w:p w14:paraId="1296525A">
            <w:pPr>
              <w:rPr>
                <w:rFonts w:ascii="Times New Roman" w:hAnsi="Times New Roman"/>
                <w:sz w:val="24"/>
                <w:szCs w:val="24"/>
              </w:rPr>
            </w:pPr>
          </w:p>
        </w:tc>
      </w:tr>
      <w:tr w14:paraId="0F8EA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680" w:type="dxa"/>
            <w:tcBorders>
              <w:top w:val="single" w:color="auto" w:sz="4" w:space="0"/>
              <w:bottom w:val="single" w:color="auto" w:sz="4" w:space="0"/>
            </w:tcBorders>
            <w:vAlign w:val="center"/>
          </w:tcPr>
          <w:p w14:paraId="16786D2A">
            <w:pPr>
              <w:jc w:val="center"/>
              <w:rPr>
                <w:rFonts w:ascii="Times New Roman" w:hAnsi="Times New Roman"/>
                <w:sz w:val="22"/>
              </w:rPr>
            </w:pPr>
            <w:r>
              <w:rPr>
                <w:rFonts w:ascii="Times New Roman" w:hAnsi="Times New Roman"/>
                <w:sz w:val="22"/>
              </w:rPr>
              <w:t>16</w:t>
            </w:r>
          </w:p>
        </w:tc>
        <w:tc>
          <w:tcPr>
            <w:tcW w:w="680" w:type="dxa"/>
            <w:tcBorders>
              <w:top w:val="single" w:color="auto" w:sz="4" w:space="0"/>
              <w:bottom w:val="single" w:color="auto" w:sz="4" w:space="0"/>
            </w:tcBorders>
          </w:tcPr>
          <w:p w14:paraId="3F8B93A6">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61515B33">
            <w:pPr>
              <w:pStyle w:val="5"/>
              <w:spacing w:after="0"/>
              <w:ind w:left="0" w:leftChars="0"/>
              <w:rPr>
                <w:sz w:val="22"/>
                <w:szCs w:val="22"/>
              </w:rPr>
            </w:pPr>
            <w:r>
              <w:rPr>
                <w:sz w:val="22"/>
                <w:szCs w:val="22"/>
              </w:rPr>
              <w:t>技能测试</w:t>
            </w:r>
          </w:p>
        </w:tc>
        <w:tc>
          <w:tcPr>
            <w:tcW w:w="680" w:type="dxa"/>
            <w:tcBorders>
              <w:top w:val="single" w:color="auto" w:sz="4" w:space="0"/>
              <w:bottom w:val="single" w:color="auto" w:sz="4" w:space="0"/>
            </w:tcBorders>
            <w:vAlign w:val="center"/>
          </w:tcPr>
          <w:p w14:paraId="390E4618">
            <w:pPr>
              <w:rPr>
                <w:rFonts w:ascii="Times New Roman" w:hAnsi="Times New Roman"/>
                <w:sz w:val="24"/>
                <w:szCs w:val="24"/>
              </w:rPr>
            </w:pPr>
          </w:p>
        </w:tc>
      </w:tr>
    </w:tbl>
    <w:p w14:paraId="462028FB">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3788AC2D">
      <w:pPr>
        <w:ind w:firstLine="482" w:firstLineChars="200"/>
        <w:rPr>
          <w:rFonts w:ascii="Times New Roman" w:hAnsi="Times New Roman"/>
          <w:sz w:val="24"/>
        </w:rPr>
      </w:pPr>
      <w:r>
        <w:rPr>
          <w:rFonts w:ascii="Times New Roman" w:hAnsi="Times New Roman"/>
          <w:b/>
          <w:sz w:val="24"/>
        </w:rPr>
        <w:t>（1）罚球（20%）</w:t>
      </w:r>
    </w:p>
    <w:p w14:paraId="0777CA57">
      <w:pPr>
        <w:ind w:firstLine="480" w:firstLineChars="200"/>
        <w:rPr>
          <w:rFonts w:ascii="Times New Roman" w:hAnsi="Times New Roman"/>
          <w:sz w:val="24"/>
        </w:rPr>
      </w:pPr>
      <w:r>
        <w:rPr>
          <w:rFonts w:ascii="Times New Roman" w:hAnsi="Times New Roman"/>
          <w:sz w:val="24"/>
        </w:rPr>
        <w:t>每位学生连续投10个球，男生在罚球线后执行，女生在罚球圈靠近篮筐虚线后执行，按下列标准计分。</w:t>
      </w:r>
    </w:p>
    <w:tbl>
      <w:tblPr>
        <w:tblStyle w:val="13"/>
        <w:tblW w:w="7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4"/>
        <w:gridCol w:w="835"/>
        <w:gridCol w:w="835"/>
        <w:gridCol w:w="835"/>
        <w:gridCol w:w="835"/>
        <w:gridCol w:w="835"/>
        <w:gridCol w:w="835"/>
        <w:gridCol w:w="835"/>
      </w:tblGrid>
      <w:tr w14:paraId="35FC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Pr>
          <w:p w14:paraId="325E07D2">
            <w:pPr>
              <w:jc w:val="center"/>
              <w:rPr>
                <w:rFonts w:ascii="Times New Roman" w:hAnsi="Times New Roman"/>
                <w:b/>
                <w:szCs w:val="21"/>
              </w:rPr>
            </w:pPr>
            <w:r>
              <w:rPr>
                <w:rFonts w:ascii="Times New Roman" w:hAnsi="Times New Roman"/>
                <w:b/>
                <w:szCs w:val="21"/>
              </w:rPr>
              <w:t>投中个数</w:t>
            </w:r>
          </w:p>
        </w:tc>
        <w:tc>
          <w:tcPr>
            <w:tcW w:w="834" w:type="dxa"/>
          </w:tcPr>
          <w:p w14:paraId="438BBA14">
            <w:pPr>
              <w:jc w:val="center"/>
              <w:rPr>
                <w:rFonts w:ascii="Times New Roman" w:hAnsi="Times New Roman"/>
                <w:szCs w:val="21"/>
              </w:rPr>
            </w:pPr>
            <w:r>
              <w:rPr>
                <w:rFonts w:ascii="Times New Roman" w:hAnsi="Times New Roman"/>
                <w:szCs w:val="21"/>
              </w:rPr>
              <w:t>8中</w:t>
            </w:r>
          </w:p>
        </w:tc>
        <w:tc>
          <w:tcPr>
            <w:tcW w:w="835" w:type="dxa"/>
          </w:tcPr>
          <w:p w14:paraId="51F782DD">
            <w:pPr>
              <w:jc w:val="center"/>
              <w:rPr>
                <w:rFonts w:ascii="Times New Roman" w:hAnsi="Times New Roman"/>
                <w:szCs w:val="21"/>
              </w:rPr>
            </w:pPr>
            <w:r>
              <w:rPr>
                <w:rFonts w:ascii="Times New Roman" w:hAnsi="Times New Roman"/>
                <w:szCs w:val="21"/>
              </w:rPr>
              <w:t>7中</w:t>
            </w:r>
          </w:p>
        </w:tc>
        <w:tc>
          <w:tcPr>
            <w:tcW w:w="835" w:type="dxa"/>
          </w:tcPr>
          <w:p w14:paraId="2CEF53B5">
            <w:pPr>
              <w:jc w:val="center"/>
              <w:rPr>
                <w:rFonts w:ascii="Times New Roman" w:hAnsi="Times New Roman"/>
                <w:szCs w:val="21"/>
              </w:rPr>
            </w:pPr>
            <w:r>
              <w:rPr>
                <w:rFonts w:ascii="Times New Roman" w:hAnsi="Times New Roman"/>
                <w:szCs w:val="21"/>
              </w:rPr>
              <w:t>6中</w:t>
            </w:r>
          </w:p>
        </w:tc>
        <w:tc>
          <w:tcPr>
            <w:tcW w:w="835" w:type="dxa"/>
          </w:tcPr>
          <w:p w14:paraId="04034543">
            <w:pPr>
              <w:jc w:val="center"/>
              <w:rPr>
                <w:rFonts w:ascii="Times New Roman" w:hAnsi="Times New Roman"/>
                <w:szCs w:val="21"/>
              </w:rPr>
            </w:pPr>
            <w:r>
              <w:rPr>
                <w:rFonts w:ascii="Times New Roman" w:hAnsi="Times New Roman"/>
                <w:szCs w:val="21"/>
              </w:rPr>
              <w:t>5中</w:t>
            </w:r>
          </w:p>
        </w:tc>
        <w:tc>
          <w:tcPr>
            <w:tcW w:w="835" w:type="dxa"/>
          </w:tcPr>
          <w:p w14:paraId="37BFE2E0">
            <w:pPr>
              <w:jc w:val="center"/>
              <w:rPr>
                <w:rFonts w:ascii="Times New Roman" w:hAnsi="Times New Roman"/>
                <w:szCs w:val="21"/>
              </w:rPr>
            </w:pPr>
            <w:r>
              <w:rPr>
                <w:rFonts w:ascii="Times New Roman" w:hAnsi="Times New Roman"/>
                <w:szCs w:val="21"/>
              </w:rPr>
              <w:t>4中</w:t>
            </w:r>
          </w:p>
        </w:tc>
        <w:tc>
          <w:tcPr>
            <w:tcW w:w="835" w:type="dxa"/>
          </w:tcPr>
          <w:p w14:paraId="2A187BB5">
            <w:pPr>
              <w:jc w:val="center"/>
              <w:rPr>
                <w:rFonts w:ascii="Times New Roman" w:hAnsi="Times New Roman"/>
                <w:szCs w:val="21"/>
              </w:rPr>
            </w:pPr>
            <w:r>
              <w:rPr>
                <w:rFonts w:ascii="Times New Roman" w:hAnsi="Times New Roman"/>
                <w:szCs w:val="21"/>
              </w:rPr>
              <w:t>3中</w:t>
            </w:r>
          </w:p>
        </w:tc>
        <w:tc>
          <w:tcPr>
            <w:tcW w:w="835" w:type="dxa"/>
          </w:tcPr>
          <w:p w14:paraId="05CB8F0A">
            <w:pPr>
              <w:jc w:val="center"/>
              <w:rPr>
                <w:rFonts w:ascii="Times New Roman" w:hAnsi="Times New Roman"/>
                <w:szCs w:val="21"/>
              </w:rPr>
            </w:pPr>
            <w:r>
              <w:rPr>
                <w:rFonts w:ascii="Times New Roman" w:hAnsi="Times New Roman"/>
                <w:szCs w:val="21"/>
              </w:rPr>
              <w:t>2中</w:t>
            </w:r>
          </w:p>
        </w:tc>
        <w:tc>
          <w:tcPr>
            <w:tcW w:w="835" w:type="dxa"/>
          </w:tcPr>
          <w:p w14:paraId="48D8DA2B">
            <w:pPr>
              <w:jc w:val="center"/>
              <w:rPr>
                <w:rFonts w:ascii="Times New Roman" w:hAnsi="Times New Roman"/>
                <w:szCs w:val="21"/>
              </w:rPr>
            </w:pPr>
            <w:r>
              <w:rPr>
                <w:rFonts w:ascii="Times New Roman" w:hAnsi="Times New Roman"/>
                <w:szCs w:val="21"/>
              </w:rPr>
              <w:t>1中</w:t>
            </w:r>
          </w:p>
        </w:tc>
      </w:tr>
      <w:tr w14:paraId="739A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Pr>
          <w:p w14:paraId="227A4C28">
            <w:pPr>
              <w:jc w:val="center"/>
              <w:rPr>
                <w:rFonts w:ascii="Times New Roman" w:hAnsi="Times New Roman"/>
                <w:b/>
                <w:szCs w:val="21"/>
              </w:rPr>
            </w:pPr>
            <w:r>
              <w:rPr>
                <w:rFonts w:ascii="Times New Roman" w:hAnsi="Times New Roman"/>
                <w:b/>
                <w:szCs w:val="21"/>
              </w:rPr>
              <w:t>分值</w:t>
            </w:r>
          </w:p>
        </w:tc>
        <w:tc>
          <w:tcPr>
            <w:tcW w:w="834" w:type="dxa"/>
          </w:tcPr>
          <w:p w14:paraId="6B2CBF68">
            <w:pPr>
              <w:jc w:val="center"/>
              <w:rPr>
                <w:rFonts w:ascii="Times New Roman" w:hAnsi="Times New Roman"/>
                <w:szCs w:val="21"/>
              </w:rPr>
            </w:pPr>
            <w:r>
              <w:rPr>
                <w:rFonts w:ascii="Times New Roman" w:hAnsi="Times New Roman"/>
                <w:szCs w:val="21"/>
              </w:rPr>
              <w:t>100分</w:t>
            </w:r>
          </w:p>
        </w:tc>
        <w:tc>
          <w:tcPr>
            <w:tcW w:w="835" w:type="dxa"/>
          </w:tcPr>
          <w:p w14:paraId="3A2BF3DE">
            <w:pPr>
              <w:jc w:val="center"/>
              <w:rPr>
                <w:rFonts w:ascii="Times New Roman" w:hAnsi="Times New Roman"/>
                <w:szCs w:val="21"/>
              </w:rPr>
            </w:pPr>
            <w:r>
              <w:rPr>
                <w:rFonts w:ascii="Times New Roman" w:hAnsi="Times New Roman"/>
                <w:szCs w:val="21"/>
              </w:rPr>
              <w:t>90分</w:t>
            </w:r>
          </w:p>
        </w:tc>
        <w:tc>
          <w:tcPr>
            <w:tcW w:w="835" w:type="dxa"/>
          </w:tcPr>
          <w:p w14:paraId="23E5A7E3">
            <w:pPr>
              <w:jc w:val="center"/>
              <w:rPr>
                <w:rFonts w:ascii="Times New Roman" w:hAnsi="Times New Roman"/>
                <w:szCs w:val="21"/>
              </w:rPr>
            </w:pPr>
            <w:r>
              <w:rPr>
                <w:rFonts w:ascii="Times New Roman" w:hAnsi="Times New Roman"/>
                <w:szCs w:val="21"/>
              </w:rPr>
              <w:t>80分</w:t>
            </w:r>
          </w:p>
        </w:tc>
        <w:tc>
          <w:tcPr>
            <w:tcW w:w="835" w:type="dxa"/>
          </w:tcPr>
          <w:p w14:paraId="60B4C5DB">
            <w:pPr>
              <w:jc w:val="center"/>
              <w:rPr>
                <w:rFonts w:ascii="Times New Roman" w:hAnsi="Times New Roman"/>
                <w:szCs w:val="21"/>
              </w:rPr>
            </w:pPr>
            <w:r>
              <w:rPr>
                <w:rFonts w:ascii="Times New Roman" w:hAnsi="Times New Roman"/>
                <w:szCs w:val="21"/>
              </w:rPr>
              <w:t>70分</w:t>
            </w:r>
          </w:p>
        </w:tc>
        <w:tc>
          <w:tcPr>
            <w:tcW w:w="835" w:type="dxa"/>
          </w:tcPr>
          <w:p w14:paraId="5747D7AD">
            <w:pPr>
              <w:jc w:val="center"/>
              <w:rPr>
                <w:rFonts w:ascii="Times New Roman" w:hAnsi="Times New Roman"/>
                <w:szCs w:val="21"/>
              </w:rPr>
            </w:pPr>
            <w:r>
              <w:rPr>
                <w:rFonts w:ascii="Times New Roman" w:hAnsi="Times New Roman"/>
                <w:szCs w:val="21"/>
              </w:rPr>
              <w:t>60分</w:t>
            </w:r>
          </w:p>
        </w:tc>
        <w:tc>
          <w:tcPr>
            <w:tcW w:w="835" w:type="dxa"/>
          </w:tcPr>
          <w:p w14:paraId="5C5B4C06">
            <w:pPr>
              <w:jc w:val="center"/>
              <w:rPr>
                <w:rFonts w:ascii="Times New Roman" w:hAnsi="Times New Roman"/>
                <w:szCs w:val="21"/>
              </w:rPr>
            </w:pPr>
            <w:r>
              <w:rPr>
                <w:rFonts w:ascii="Times New Roman" w:hAnsi="Times New Roman"/>
                <w:szCs w:val="21"/>
              </w:rPr>
              <w:t>50分</w:t>
            </w:r>
          </w:p>
        </w:tc>
        <w:tc>
          <w:tcPr>
            <w:tcW w:w="835" w:type="dxa"/>
          </w:tcPr>
          <w:p w14:paraId="7BF250ED">
            <w:pPr>
              <w:jc w:val="center"/>
              <w:rPr>
                <w:rFonts w:ascii="Times New Roman" w:hAnsi="Times New Roman"/>
                <w:szCs w:val="21"/>
              </w:rPr>
            </w:pPr>
            <w:r>
              <w:rPr>
                <w:rFonts w:ascii="Times New Roman" w:hAnsi="Times New Roman"/>
                <w:szCs w:val="21"/>
              </w:rPr>
              <w:t>40分</w:t>
            </w:r>
          </w:p>
        </w:tc>
        <w:tc>
          <w:tcPr>
            <w:tcW w:w="835" w:type="dxa"/>
          </w:tcPr>
          <w:p w14:paraId="77B427E4">
            <w:pPr>
              <w:jc w:val="center"/>
              <w:rPr>
                <w:rFonts w:ascii="Times New Roman" w:hAnsi="Times New Roman"/>
                <w:szCs w:val="21"/>
              </w:rPr>
            </w:pPr>
            <w:r>
              <w:rPr>
                <w:rFonts w:ascii="Times New Roman" w:hAnsi="Times New Roman"/>
                <w:szCs w:val="21"/>
              </w:rPr>
              <w:t>30分</w:t>
            </w:r>
          </w:p>
        </w:tc>
      </w:tr>
    </w:tbl>
    <w:p w14:paraId="41834177">
      <w:pPr>
        <w:spacing w:before="156" w:beforeLines="50"/>
        <w:rPr>
          <w:rFonts w:ascii="Times New Roman" w:hAnsi="Times New Roman"/>
          <w:sz w:val="24"/>
        </w:rPr>
      </w:pPr>
      <w:r>
        <w:rPr>
          <w:rFonts w:ascii="Times New Roman" w:hAnsi="Times New Roman"/>
          <w:sz w:val="24"/>
        </w:rPr>
        <w:drawing>
          <wp:anchor distT="0" distB="0" distL="114300" distR="114300" simplePos="0" relativeHeight="251663360" behindDoc="0" locked="0" layoutInCell="1" allowOverlap="1">
            <wp:simplePos x="0" y="0"/>
            <wp:positionH relativeFrom="column">
              <wp:posOffset>2955290</wp:posOffset>
            </wp:positionH>
            <wp:positionV relativeFrom="paragraph">
              <wp:posOffset>97790</wp:posOffset>
            </wp:positionV>
            <wp:extent cx="1286510" cy="1123950"/>
            <wp:effectExtent l="19050" t="0" r="8890" b="0"/>
            <wp:wrapTopAndBottom/>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pic:cNvPicPr>
                      <a:picLocks noChangeAspect="1" noChangeArrowheads="1"/>
                    </pic:cNvPicPr>
                  </pic:nvPicPr>
                  <pic:blipFill>
                    <a:blip r:embed="rId7"/>
                    <a:srcRect l="2615" t="15704" r="3923" b="18845"/>
                    <a:stretch>
                      <a:fillRect/>
                    </a:stretch>
                  </pic:blipFill>
                  <pic:spPr>
                    <a:xfrm>
                      <a:off x="0" y="0"/>
                      <a:ext cx="1286510" cy="1123950"/>
                    </a:xfrm>
                    <a:prstGeom prst="rect">
                      <a:avLst/>
                    </a:prstGeom>
                    <a:noFill/>
                    <a:ln w="9525">
                      <a:noFill/>
                      <a:miter lim="800000"/>
                      <a:headEnd/>
                      <a:tailEnd/>
                    </a:ln>
                  </pic:spPr>
                </pic:pic>
              </a:graphicData>
            </a:graphic>
          </wp:anchor>
        </w:drawing>
      </w:r>
      <w:r>
        <w:rPr>
          <w:rFonts w:ascii="Times New Roman" w:hAnsi="Times New Roman"/>
          <w:sz w:val="24"/>
        </w:rPr>
        <w:drawing>
          <wp:anchor distT="0" distB="0" distL="114300" distR="114300" simplePos="0" relativeHeight="251662336" behindDoc="0" locked="0" layoutInCell="1" allowOverlap="1">
            <wp:simplePos x="0" y="0"/>
            <wp:positionH relativeFrom="column">
              <wp:posOffset>1240790</wp:posOffset>
            </wp:positionH>
            <wp:positionV relativeFrom="paragraph">
              <wp:posOffset>97790</wp:posOffset>
            </wp:positionV>
            <wp:extent cx="1286510" cy="1123950"/>
            <wp:effectExtent l="19050" t="0" r="8890" b="0"/>
            <wp:wrapTopAndBottom/>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noChangeArrowheads="1"/>
                    </pic:cNvPicPr>
                  </pic:nvPicPr>
                  <pic:blipFill>
                    <a:blip r:embed="rId8"/>
                    <a:srcRect l="2615" t="15704" r="3923" b="18845"/>
                    <a:stretch>
                      <a:fillRect/>
                    </a:stretch>
                  </pic:blipFill>
                  <pic:spPr>
                    <a:xfrm>
                      <a:off x="0" y="0"/>
                      <a:ext cx="1286510" cy="1123950"/>
                    </a:xfrm>
                    <a:prstGeom prst="rect">
                      <a:avLst/>
                    </a:prstGeom>
                    <a:noFill/>
                    <a:ln w="9525">
                      <a:noFill/>
                      <a:miter lim="800000"/>
                      <a:headEnd/>
                      <a:tailEnd/>
                    </a:ln>
                  </pic:spPr>
                </pic:pic>
              </a:graphicData>
            </a:graphic>
          </wp:anchor>
        </w:drawing>
      </w:r>
      <w:r>
        <w:rPr>
          <w:rFonts w:ascii="Times New Roman" w:hAnsi="Times New Roman"/>
          <w:sz w:val="24"/>
        </w:rPr>
        <w:t xml:space="preserve">                       男生                   女生</w:t>
      </w:r>
    </w:p>
    <w:p w14:paraId="64BADFBB">
      <w:pPr>
        <w:ind w:firstLine="482" w:firstLineChars="200"/>
        <w:rPr>
          <w:rFonts w:ascii="Times New Roman" w:hAnsi="Times New Roman"/>
          <w:b/>
          <w:sz w:val="24"/>
        </w:rPr>
      </w:pPr>
      <w:r>
        <w:rPr>
          <w:rFonts w:ascii="Times New Roman" w:hAnsi="Times New Roman"/>
          <w:b/>
          <w:sz w:val="24"/>
        </w:rPr>
        <w:t>（2）男生全场综合技术/女生全场运球上篮（20%）</w:t>
      </w:r>
    </w:p>
    <w:p w14:paraId="0D03F644">
      <w:pPr>
        <w:ind w:firstLine="480" w:firstLineChars="200"/>
        <w:rPr>
          <w:rFonts w:ascii="Times New Roman" w:hAnsi="Times New Roman"/>
          <w:sz w:val="24"/>
        </w:rPr>
      </w:pPr>
      <w:r>
        <w:rPr>
          <w:rFonts w:ascii="Times New Roman" w:hAnsi="Times New Roman"/>
          <w:sz w:val="24"/>
        </w:rPr>
        <w:t>男生全场综合技术考试方法：考生持球站在一侧端线处准备，当听到信号后，考生开始快速运球向前场，途中经过三个障碍时（0.5米高架子，间距2米），做体前变向换手运球，然后在距前场篮圈4.6米（篮圈中心投影点到罚球线距离）之外的任意处做急停跳投，如未投中，可在任意处补投。在投中后，迅速往回运球，在过中线之前做行进间长传球，传给在罚球线延长和三分线交界处靠近边线的同伴（同伴由考生自选本班同学协助），然后快速切向篮下接同伴的回传球，做行进间上篮，投中后抢篮板，再运球过障碍物，重复前面的动作。全程共往返3个来回，投中6球，最后一球命中停表，以时间来计算分值。</w:t>
      </w:r>
    </w:p>
    <w:p w14:paraId="7C08AEAC">
      <w:pPr>
        <w:ind w:firstLine="480" w:firstLineChars="200"/>
        <w:rPr>
          <w:rFonts w:ascii="Times New Roman" w:hAnsi="Times New Roman"/>
          <w:sz w:val="24"/>
        </w:rPr>
      </w:pPr>
      <w:r>
        <w:rPr>
          <w:rFonts w:ascii="Times New Roman" w:hAnsi="Times New Roman"/>
          <w:sz w:val="24"/>
        </w:rPr>
        <w:t>女生全场运球上篮考试方法：考生持球站在球场一侧端线外准备，当听到信号后，考生开始向另一侧球篮运球并行进间上篮，投中后（若行进间上篮未中，要求补中）自抢篮板后再往回运球过三个障碍物后上篮并投中，继续重复前面的动作直到70秒钟时间结束。计考生的进球数，最后一个球若球出手时，时间到且球进有效，以计进球数计算分值。</w:t>
      </w:r>
    </w:p>
    <w:p w14:paraId="07D2FBE6">
      <w:pPr>
        <w:jc w:val="center"/>
        <w:rPr>
          <w:rFonts w:ascii="Times New Roman" w:hAnsi="Times New Roman"/>
          <w:kern w:val="0"/>
          <w:sz w:val="24"/>
          <w:szCs w:val="24"/>
        </w:rPr>
      </w:pPr>
      <w:r>
        <w:rPr>
          <w:rFonts w:ascii="Times New Roman" w:hAnsi="Times New Roman"/>
          <w:sz w:val="24"/>
        </w:rPr>
        <w:drawing>
          <wp:inline distT="0" distB="0" distL="0" distR="0">
            <wp:extent cx="1190625" cy="2162175"/>
            <wp:effectExtent l="19050" t="0" r="9525" b="0"/>
            <wp:docPr id="3" name="图片 1" descr="C:\Users\jhguy\AppData\Roaming\Tencent\Users\304248188\QQ\WinTemp\RichOle\W4N44XF[GGW}K}RL(Q_8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jhguy\AppData\Roaming\Tencent\Users\304248188\QQ\WinTemp\RichOle\W4N44XF[GGW}K}RL(Q_8L%R.png"/>
                    <pic:cNvPicPr>
                      <a:picLocks noChangeAspect="1" noChangeArrowheads="1"/>
                    </pic:cNvPicPr>
                  </pic:nvPicPr>
                  <pic:blipFill>
                    <a:blip r:embed="rId9"/>
                    <a:srcRect/>
                    <a:stretch>
                      <a:fillRect/>
                    </a:stretch>
                  </pic:blipFill>
                  <pic:spPr>
                    <a:xfrm>
                      <a:off x="0" y="0"/>
                      <a:ext cx="1190625" cy="2162175"/>
                    </a:xfrm>
                    <a:prstGeom prst="rect">
                      <a:avLst/>
                    </a:prstGeom>
                    <a:noFill/>
                    <a:ln w="9525">
                      <a:noFill/>
                      <a:miter lim="800000"/>
                      <a:headEnd/>
                      <a:tailEnd/>
                    </a:ln>
                  </pic:spPr>
                </pic:pic>
              </a:graphicData>
            </a:graphic>
          </wp:inline>
        </w:drawing>
      </w:r>
      <w:r>
        <w:rPr>
          <w:rFonts w:ascii="Times New Roman" w:hAnsi="Times New Roman"/>
          <w:kern w:val="0"/>
          <w:sz w:val="24"/>
          <w:szCs w:val="24"/>
        </w:rPr>
        <w:t xml:space="preserve">           </w:t>
      </w:r>
      <w:r>
        <w:rPr>
          <w:rFonts w:ascii="Times New Roman" w:hAnsi="Times New Roman"/>
          <w:kern w:val="0"/>
          <w:sz w:val="24"/>
          <w:szCs w:val="24"/>
        </w:rPr>
        <w:drawing>
          <wp:inline distT="0" distB="0" distL="0" distR="0">
            <wp:extent cx="1181100" cy="2162175"/>
            <wp:effectExtent l="19050" t="0" r="0" b="0"/>
            <wp:docPr id="4" name="图片 21" descr="C:\Users\jhguy\AppData\Roaming\Tencent\Users\304248188\QQ\WinTemp\RichOle\EDSAL}8X3PDOBV(]]Z0)1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1" descr="C:\Users\jhguy\AppData\Roaming\Tencent\Users\304248188\QQ\WinTemp\RichOle\EDSAL}8X3PDOBV(]]Z0)1HT.png"/>
                    <pic:cNvPicPr>
                      <a:picLocks noChangeAspect="1" noChangeArrowheads="1"/>
                    </pic:cNvPicPr>
                  </pic:nvPicPr>
                  <pic:blipFill>
                    <a:blip r:embed="rId10"/>
                    <a:srcRect/>
                    <a:stretch>
                      <a:fillRect/>
                    </a:stretch>
                  </pic:blipFill>
                  <pic:spPr>
                    <a:xfrm>
                      <a:off x="0" y="0"/>
                      <a:ext cx="1181100" cy="2162175"/>
                    </a:xfrm>
                    <a:prstGeom prst="rect">
                      <a:avLst/>
                    </a:prstGeom>
                    <a:noFill/>
                    <a:ln w="9525">
                      <a:noFill/>
                      <a:miter lim="800000"/>
                      <a:headEnd/>
                      <a:tailEnd/>
                    </a:ln>
                  </pic:spPr>
                </pic:pic>
              </a:graphicData>
            </a:graphic>
          </wp:inline>
        </w:drawing>
      </w:r>
    </w:p>
    <w:p w14:paraId="1724674C">
      <w:pPr>
        <w:tabs>
          <w:tab w:val="left" w:pos="2775"/>
          <w:tab w:val="left" w:pos="5985"/>
        </w:tabs>
        <w:rPr>
          <w:rFonts w:ascii="Times New Roman" w:hAnsi="Times New Roman"/>
          <w:sz w:val="24"/>
        </w:rPr>
      </w:pPr>
      <w:r>
        <w:rPr>
          <w:rFonts w:ascii="Times New Roman" w:hAnsi="Times New Roman"/>
          <w:sz w:val="24"/>
        </w:rPr>
        <w:tab/>
      </w:r>
      <w:r>
        <w:rPr>
          <w:rFonts w:ascii="Times New Roman" w:hAnsi="Times New Roman"/>
          <w:sz w:val="24"/>
        </w:rPr>
        <w:t>男生</w:t>
      </w:r>
      <w:r>
        <w:rPr>
          <w:rFonts w:ascii="Times New Roman" w:hAnsi="Times New Roman"/>
          <w:sz w:val="24"/>
        </w:rPr>
        <w:tab/>
      </w:r>
      <w:r>
        <w:rPr>
          <w:rFonts w:ascii="Times New Roman" w:hAnsi="Times New Roman"/>
          <w:sz w:val="24"/>
        </w:rPr>
        <w:t>女生</w:t>
      </w:r>
    </w:p>
    <w:tbl>
      <w:tblPr>
        <w:tblStyle w:val="13"/>
        <w:tblW w:w="101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516"/>
        <w:gridCol w:w="498"/>
        <w:gridCol w:w="498"/>
        <w:gridCol w:w="498"/>
        <w:gridCol w:w="498"/>
        <w:gridCol w:w="498"/>
        <w:gridCol w:w="498"/>
        <w:gridCol w:w="498"/>
        <w:gridCol w:w="498"/>
        <w:gridCol w:w="498"/>
        <w:gridCol w:w="498"/>
        <w:gridCol w:w="498"/>
        <w:gridCol w:w="498"/>
        <w:gridCol w:w="498"/>
        <w:gridCol w:w="498"/>
        <w:gridCol w:w="498"/>
        <w:gridCol w:w="498"/>
        <w:gridCol w:w="498"/>
        <w:gridCol w:w="498"/>
      </w:tblGrid>
      <w:tr w14:paraId="1DBD8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9" w:type="dxa"/>
            <w:vAlign w:val="center"/>
          </w:tcPr>
          <w:p w14:paraId="12D37501">
            <w:pPr>
              <w:jc w:val="center"/>
              <w:rPr>
                <w:rFonts w:ascii="Times New Roman" w:hAnsi="Times New Roman"/>
                <w:b/>
                <w:sz w:val="20"/>
                <w:szCs w:val="20"/>
              </w:rPr>
            </w:pPr>
            <w:r>
              <w:rPr>
                <w:rFonts w:ascii="Times New Roman" w:hAnsi="Times New Roman"/>
                <w:b/>
                <w:sz w:val="20"/>
                <w:szCs w:val="20"/>
              </w:rPr>
              <w:t>男生</w:t>
            </w:r>
          </w:p>
        </w:tc>
        <w:tc>
          <w:tcPr>
            <w:tcW w:w="516" w:type="dxa"/>
            <w:vAlign w:val="center"/>
          </w:tcPr>
          <w:p w14:paraId="1CC99156">
            <w:pPr>
              <w:jc w:val="center"/>
              <w:rPr>
                <w:rFonts w:ascii="Times New Roman" w:hAnsi="Times New Roman"/>
                <w:sz w:val="20"/>
                <w:szCs w:val="20"/>
              </w:rPr>
            </w:pPr>
            <w:r>
              <w:rPr>
                <w:rFonts w:ascii="Times New Roman" w:hAnsi="Times New Roman"/>
                <w:bCs/>
                <w:sz w:val="20"/>
                <w:szCs w:val="20"/>
              </w:rPr>
              <w:t>50"</w:t>
            </w:r>
          </w:p>
        </w:tc>
        <w:tc>
          <w:tcPr>
            <w:tcW w:w="498" w:type="dxa"/>
            <w:vAlign w:val="center"/>
          </w:tcPr>
          <w:p w14:paraId="63BF4D3E">
            <w:pPr>
              <w:jc w:val="center"/>
              <w:rPr>
                <w:rFonts w:ascii="Times New Roman" w:hAnsi="Times New Roman"/>
                <w:sz w:val="20"/>
                <w:szCs w:val="20"/>
              </w:rPr>
            </w:pPr>
            <w:r>
              <w:rPr>
                <w:rFonts w:ascii="Times New Roman" w:hAnsi="Times New Roman"/>
                <w:bCs/>
                <w:sz w:val="20"/>
                <w:szCs w:val="20"/>
              </w:rPr>
              <w:t>51"</w:t>
            </w:r>
          </w:p>
        </w:tc>
        <w:tc>
          <w:tcPr>
            <w:tcW w:w="498" w:type="dxa"/>
            <w:vAlign w:val="center"/>
          </w:tcPr>
          <w:p w14:paraId="68B5AE98">
            <w:pPr>
              <w:jc w:val="center"/>
              <w:rPr>
                <w:rFonts w:ascii="Times New Roman" w:hAnsi="Times New Roman"/>
                <w:sz w:val="20"/>
                <w:szCs w:val="20"/>
              </w:rPr>
            </w:pPr>
            <w:r>
              <w:rPr>
                <w:rFonts w:ascii="Times New Roman" w:hAnsi="Times New Roman"/>
                <w:bCs/>
                <w:sz w:val="20"/>
                <w:szCs w:val="20"/>
              </w:rPr>
              <w:t>52"</w:t>
            </w:r>
          </w:p>
        </w:tc>
        <w:tc>
          <w:tcPr>
            <w:tcW w:w="498" w:type="dxa"/>
            <w:vAlign w:val="center"/>
          </w:tcPr>
          <w:p w14:paraId="718C5715">
            <w:pPr>
              <w:jc w:val="center"/>
              <w:rPr>
                <w:rFonts w:ascii="Times New Roman" w:hAnsi="Times New Roman"/>
                <w:sz w:val="20"/>
                <w:szCs w:val="20"/>
              </w:rPr>
            </w:pPr>
            <w:r>
              <w:rPr>
                <w:rFonts w:ascii="Times New Roman" w:hAnsi="Times New Roman"/>
                <w:bCs/>
                <w:sz w:val="20"/>
                <w:szCs w:val="20"/>
              </w:rPr>
              <w:t>53"</w:t>
            </w:r>
          </w:p>
        </w:tc>
        <w:tc>
          <w:tcPr>
            <w:tcW w:w="498" w:type="dxa"/>
            <w:vAlign w:val="center"/>
          </w:tcPr>
          <w:p w14:paraId="01E1AA72">
            <w:pPr>
              <w:jc w:val="center"/>
              <w:rPr>
                <w:rFonts w:ascii="Times New Roman" w:hAnsi="Times New Roman"/>
                <w:sz w:val="20"/>
                <w:szCs w:val="20"/>
              </w:rPr>
            </w:pPr>
            <w:r>
              <w:rPr>
                <w:rFonts w:ascii="Times New Roman" w:hAnsi="Times New Roman"/>
                <w:bCs/>
                <w:sz w:val="20"/>
                <w:szCs w:val="20"/>
              </w:rPr>
              <w:t>54"</w:t>
            </w:r>
          </w:p>
        </w:tc>
        <w:tc>
          <w:tcPr>
            <w:tcW w:w="498" w:type="dxa"/>
            <w:vAlign w:val="center"/>
          </w:tcPr>
          <w:p w14:paraId="0B7F1397">
            <w:pPr>
              <w:jc w:val="center"/>
              <w:rPr>
                <w:rFonts w:ascii="Times New Roman" w:hAnsi="Times New Roman"/>
                <w:sz w:val="20"/>
                <w:szCs w:val="20"/>
              </w:rPr>
            </w:pPr>
            <w:r>
              <w:rPr>
                <w:rFonts w:ascii="Times New Roman" w:hAnsi="Times New Roman"/>
                <w:bCs/>
                <w:sz w:val="20"/>
                <w:szCs w:val="20"/>
              </w:rPr>
              <w:t>55"</w:t>
            </w:r>
          </w:p>
        </w:tc>
        <w:tc>
          <w:tcPr>
            <w:tcW w:w="498" w:type="dxa"/>
            <w:vAlign w:val="center"/>
          </w:tcPr>
          <w:p w14:paraId="4BCF7DB0">
            <w:pPr>
              <w:jc w:val="center"/>
              <w:rPr>
                <w:rFonts w:ascii="Times New Roman" w:hAnsi="Times New Roman"/>
                <w:sz w:val="20"/>
                <w:szCs w:val="20"/>
              </w:rPr>
            </w:pPr>
            <w:r>
              <w:rPr>
                <w:rFonts w:ascii="Times New Roman" w:hAnsi="Times New Roman"/>
                <w:bCs/>
                <w:sz w:val="20"/>
                <w:szCs w:val="20"/>
              </w:rPr>
              <w:t>56"</w:t>
            </w:r>
          </w:p>
        </w:tc>
        <w:tc>
          <w:tcPr>
            <w:tcW w:w="498" w:type="dxa"/>
            <w:vAlign w:val="center"/>
          </w:tcPr>
          <w:p w14:paraId="2E1074B5">
            <w:pPr>
              <w:jc w:val="center"/>
              <w:rPr>
                <w:rFonts w:ascii="Times New Roman" w:hAnsi="Times New Roman"/>
                <w:sz w:val="20"/>
                <w:szCs w:val="20"/>
              </w:rPr>
            </w:pPr>
            <w:r>
              <w:rPr>
                <w:rFonts w:ascii="Times New Roman" w:hAnsi="Times New Roman"/>
                <w:bCs/>
                <w:sz w:val="20"/>
                <w:szCs w:val="20"/>
              </w:rPr>
              <w:t>57"</w:t>
            </w:r>
          </w:p>
        </w:tc>
        <w:tc>
          <w:tcPr>
            <w:tcW w:w="498" w:type="dxa"/>
            <w:vAlign w:val="center"/>
          </w:tcPr>
          <w:p w14:paraId="48EAD1A5">
            <w:pPr>
              <w:jc w:val="center"/>
              <w:rPr>
                <w:rFonts w:ascii="Times New Roman" w:hAnsi="Times New Roman"/>
                <w:sz w:val="20"/>
                <w:szCs w:val="20"/>
              </w:rPr>
            </w:pPr>
            <w:r>
              <w:rPr>
                <w:rFonts w:ascii="Times New Roman" w:hAnsi="Times New Roman"/>
                <w:bCs/>
                <w:sz w:val="20"/>
                <w:szCs w:val="20"/>
              </w:rPr>
              <w:t>58"</w:t>
            </w:r>
          </w:p>
        </w:tc>
        <w:tc>
          <w:tcPr>
            <w:tcW w:w="498" w:type="dxa"/>
            <w:vAlign w:val="center"/>
          </w:tcPr>
          <w:p w14:paraId="1303B66C">
            <w:pPr>
              <w:jc w:val="center"/>
              <w:rPr>
                <w:rFonts w:ascii="Times New Roman" w:hAnsi="Times New Roman"/>
                <w:sz w:val="20"/>
                <w:szCs w:val="20"/>
              </w:rPr>
            </w:pPr>
            <w:r>
              <w:rPr>
                <w:rFonts w:ascii="Times New Roman" w:hAnsi="Times New Roman"/>
                <w:bCs/>
                <w:sz w:val="20"/>
                <w:szCs w:val="20"/>
              </w:rPr>
              <w:t>59"</w:t>
            </w:r>
          </w:p>
        </w:tc>
        <w:tc>
          <w:tcPr>
            <w:tcW w:w="498" w:type="dxa"/>
            <w:vAlign w:val="center"/>
          </w:tcPr>
          <w:p w14:paraId="542D94B1">
            <w:pPr>
              <w:jc w:val="center"/>
              <w:rPr>
                <w:rFonts w:ascii="Times New Roman" w:hAnsi="Times New Roman"/>
                <w:sz w:val="20"/>
                <w:szCs w:val="20"/>
              </w:rPr>
            </w:pPr>
            <w:r>
              <w:rPr>
                <w:rFonts w:ascii="Times New Roman" w:hAnsi="Times New Roman"/>
                <w:bCs/>
                <w:sz w:val="20"/>
                <w:szCs w:val="20"/>
              </w:rPr>
              <w:t>60"</w:t>
            </w:r>
          </w:p>
        </w:tc>
        <w:tc>
          <w:tcPr>
            <w:tcW w:w="498" w:type="dxa"/>
            <w:vAlign w:val="center"/>
          </w:tcPr>
          <w:p w14:paraId="7ABE4FC4">
            <w:pPr>
              <w:jc w:val="center"/>
              <w:rPr>
                <w:rFonts w:ascii="Times New Roman" w:hAnsi="Times New Roman"/>
                <w:sz w:val="20"/>
                <w:szCs w:val="20"/>
              </w:rPr>
            </w:pPr>
            <w:r>
              <w:rPr>
                <w:rFonts w:ascii="Times New Roman" w:hAnsi="Times New Roman"/>
                <w:bCs/>
                <w:sz w:val="20"/>
                <w:szCs w:val="20"/>
              </w:rPr>
              <w:t>61"</w:t>
            </w:r>
          </w:p>
        </w:tc>
        <w:tc>
          <w:tcPr>
            <w:tcW w:w="498" w:type="dxa"/>
            <w:vAlign w:val="center"/>
          </w:tcPr>
          <w:p w14:paraId="4CA848F4">
            <w:pPr>
              <w:jc w:val="center"/>
              <w:rPr>
                <w:rFonts w:ascii="Times New Roman" w:hAnsi="Times New Roman"/>
                <w:sz w:val="20"/>
                <w:szCs w:val="20"/>
              </w:rPr>
            </w:pPr>
            <w:r>
              <w:rPr>
                <w:rFonts w:ascii="Times New Roman" w:hAnsi="Times New Roman"/>
                <w:bCs/>
                <w:sz w:val="20"/>
                <w:szCs w:val="20"/>
              </w:rPr>
              <w:t>62"</w:t>
            </w:r>
          </w:p>
        </w:tc>
        <w:tc>
          <w:tcPr>
            <w:tcW w:w="498" w:type="dxa"/>
            <w:vAlign w:val="center"/>
          </w:tcPr>
          <w:p w14:paraId="05A3C5F2">
            <w:pPr>
              <w:jc w:val="center"/>
              <w:rPr>
                <w:rFonts w:ascii="Times New Roman" w:hAnsi="Times New Roman"/>
                <w:sz w:val="20"/>
                <w:szCs w:val="20"/>
              </w:rPr>
            </w:pPr>
            <w:r>
              <w:rPr>
                <w:rFonts w:ascii="Times New Roman" w:hAnsi="Times New Roman"/>
                <w:bCs/>
                <w:sz w:val="20"/>
                <w:szCs w:val="20"/>
              </w:rPr>
              <w:t>63"</w:t>
            </w:r>
          </w:p>
        </w:tc>
        <w:tc>
          <w:tcPr>
            <w:tcW w:w="498" w:type="dxa"/>
            <w:vAlign w:val="center"/>
          </w:tcPr>
          <w:p w14:paraId="2084D656">
            <w:pPr>
              <w:jc w:val="center"/>
              <w:rPr>
                <w:rFonts w:ascii="Times New Roman" w:hAnsi="Times New Roman"/>
                <w:bCs/>
                <w:sz w:val="20"/>
                <w:szCs w:val="20"/>
              </w:rPr>
            </w:pPr>
            <w:r>
              <w:rPr>
                <w:rFonts w:ascii="Times New Roman" w:hAnsi="Times New Roman"/>
                <w:bCs/>
                <w:sz w:val="20"/>
                <w:szCs w:val="20"/>
              </w:rPr>
              <w:t>64"</w:t>
            </w:r>
          </w:p>
        </w:tc>
        <w:tc>
          <w:tcPr>
            <w:tcW w:w="498" w:type="dxa"/>
            <w:vAlign w:val="center"/>
          </w:tcPr>
          <w:p w14:paraId="5FC546B3">
            <w:pPr>
              <w:jc w:val="center"/>
              <w:rPr>
                <w:rFonts w:ascii="Times New Roman" w:hAnsi="Times New Roman"/>
                <w:bCs/>
                <w:sz w:val="20"/>
                <w:szCs w:val="20"/>
              </w:rPr>
            </w:pPr>
            <w:r>
              <w:rPr>
                <w:rFonts w:ascii="Times New Roman" w:hAnsi="Times New Roman"/>
                <w:bCs/>
                <w:sz w:val="20"/>
                <w:szCs w:val="20"/>
              </w:rPr>
              <w:t>65"</w:t>
            </w:r>
          </w:p>
        </w:tc>
        <w:tc>
          <w:tcPr>
            <w:tcW w:w="498" w:type="dxa"/>
            <w:vAlign w:val="center"/>
          </w:tcPr>
          <w:p w14:paraId="0D682E59">
            <w:pPr>
              <w:jc w:val="center"/>
              <w:rPr>
                <w:rFonts w:ascii="Times New Roman" w:hAnsi="Times New Roman"/>
                <w:bCs/>
                <w:sz w:val="20"/>
                <w:szCs w:val="20"/>
              </w:rPr>
            </w:pPr>
            <w:r>
              <w:rPr>
                <w:rFonts w:ascii="Times New Roman" w:hAnsi="Times New Roman"/>
                <w:bCs/>
                <w:sz w:val="20"/>
                <w:szCs w:val="20"/>
              </w:rPr>
              <w:t>66"</w:t>
            </w:r>
          </w:p>
        </w:tc>
        <w:tc>
          <w:tcPr>
            <w:tcW w:w="498" w:type="dxa"/>
            <w:vAlign w:val="center"/>
          </w:tcPr>
          <w:p w14:paraId="2AFA175A">
            <w:pPr>
              <w:jc w:val="center"/>
              <w:rPr>
                <w:rFonts w:ascii="Times New Roman" w:hAnsi="Times New Roman"/>
                <w:bCs/>
                <w:sz w:val="20"/>
                <w:szCs w:val="20"/>
              </w:rPr>
            </w:pPr>
            <w:r>
              <w:rPr>
                <w:rFonts w:ascii="Times New Roman" w:hAnsi="Times New Roman"/>
                <w:bCs/>
                <w:sz w:val="20"/>
                <w:szCs w:val="20"/>
              </w:rPr>
              <w:t>67"</w:t>
            </w:r>
          </w:p>
        </w:tc>
        <w:tc>
          <w:tcPr>
            <w:tcW w:w="498" w:type="dxa"/>
            <w:vAlign w:val="center"/>
          </w:tcPr>
          <w:p w14:paraId="49AAF54E">
            <w:pPr>
              <w:jc w:val="center"/>
              <w:rPr>
                <w:rFonts w:ascii="Times New Roman" w:hAnsi="Times New Roman"/>
                <w:sz w:val="20"/>
                <w:szCs w:val="20"/>
              </w:rPr>
            </w:pPr>
            <w:r>
              <w:rPr>
                <w:rFonts w:ascii="Times New Roman" w:hAnsi="Times New Roman"/>
                <w:sz w:val="20"/>
                <w:szCs w:val="20"/>
              </w:rPr>
              <w:t>68</w:t>
            </w:r>
            <w:r>
              <w:rPr>
                <w:rFonts w:ascii="Times New Roman" w:hAnsi="Times New Roman"/>
                <w:bCs/>
                <w:sz w:val="20"/>
                <w:szCs w:val="20"/>
              </w:rPr>
              <w:t>"</w:t>
            </w:r>
          </w:p>
        </w:tc>
      </w:tr>
      <w:tr w14:paraId="7A92F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9" w:type="dxa"/>
            <w:vAlign w:val="center"/>
          </w:tcPr>
          <w:p w14:paraId="47AB19EF">
            <w:pPr>
              <w:jc w:val="center"/>
              <w:rPr>
                <w:rFonts w:ascii="Times New Roman" w:hAnsi="Times New Roman"/>
                <w:b/>
                <w:sz w:val="20"/>
                <w:szCs w:val="20"/>
              </w:rPr>
            </w:pPr>
            <w:r>
              <w:rPr>
                <w:rFonts w:ascii="Times New Roman" w:hAnsi="Times New Roman"/>
                <w:b/>
                <w:sz w:val="20"/>
                <w:szCs w:val="20"/>
              </w:rPr>
              <w:t>分值</w:t>
            </w:r>
          </w:p>
        </w:tc>
        <w:tc>
          <w:tcPr>
            <w:tcW w:w="516" w:type="dxa"/>
            <w:vAlign w:val="center"/>
          </w:tcPr>
          <w:p w14:paraId="4C842AFF">
            <w:pPr>
              <w:jc w:val="center"/>
              <w:rPr>
                <w:rFonts w:ascii="Times New Roman" w:hAnsi="Times New Roman"/>
                <w:sz w:val="20"/>
                <w:szCs w:val="20"/>
              </w:rPr>
            </w:pPr>
            <w:r>
              <w:rPr>
                <w:rFonts w:ascii="Times New Roman" w:hAnsi="Times New Roman"/>
                <w:sz w:val="20"/>
                <w:szCs w:val="20"/>
              </w:rPr>
              <w:t>100</w:t>
            </w:r>
          </w:p>
        </w:tc>
        <w:tc>
          <w:tcPr>
            <w:tcW w:w="498" w:type="dxa"/>
            <w:vAlign w:val="center"/>
          </w:tcPr>
          <w:p w14:paraId="0F4C4BCD">
            <w:pPr>
              <w:jc w:val="center"/>
              <w:rPr>
                <w:rFonts w:ascii="Times New Roman" w:hAnsi="Times New Roman"/>
                <w:sz w:val="20"/>
                <w:szCs w:val="20"/>
              </w:rPr>
            </w:pPr>
            <w:r>
              <w:rPr>
                <w:rFonts w:ascii="Times New Roman" w:hAnsi="Times New Roman"/>
                <w:sz w:val="20"/>
                <w:szCs w:val="20"/>
              </w:rPr>
              <w:t>96</w:t>
            </w:r>
          </w:p>
        </w:tc>
        <w:tc>
          <w:tcPr>
            <w:tcW w:w="498" w:type="dxa"/>
            <w:vAlign w:val="center"/>
          </w:tcPr>
          <w:p w14:paraId="51B851E8">
            <w:pPr>
              <w:jc w:val="center"/>
              <w:rPr>
                <w:rFonts w:ascii="Times New Roman" w:hAnsi="Times New Roman"/>
                <w:sz w:val="20"/>
                <w:szCs w:val="20"/>
              </w:rPr>
            </w:pPr>
            <w:r>
              <w:rPr>
                <w:rFonts w:ascii="Times New Roman" w:hAnsi="Times New Roman"/>
                <w:sz w:val="20"/>
                <w:szCs w:val="20"/>
              </w:rPr>
              <w:t>94</w:t>
            </w:r>
          </w:p>
        </w:tc>
        <w:tc>
          <w:tcPr>
            <w:tcW w:w="498" w:type="dxa"/>
            <w:vAlign w:val="center"/>
          </w:tcPr>
          <w:p w14:paraId="0B8CD057">
            <w:pPr>
              <w:jc w:val="center"/>
              <w:rPr>
                <w:rFonts w:ascii="Times New Roman" w:hAnsi="Times New Roman"/>
                <w:sz w:val="20"/>
                <w:szCs w:val="20"/>
              </w:rPr>
            </w:pPr>
            <w:r>
              <w:rPr>
                <w:rFonts w:ascii="Times New Roman" w:hAnsi="Times New Roman"/>
                <w:sz w:val="20"/>
                <w:szCs w:val="20"/>
              </w:rPr>
              <w:t>92</w:t>
            </w:r>
          </w:p>
        </w:tc>
        <w:tc>
          <w:tcPr>
            <w:tcW w:w="498" w:type="dxa"/>
            <w:vAlign w:val="center"/>
          </w:tcPr>
          <w:p w14:paraId="19DDFED8">
            <w:pPr>
              <w:jc w:val="center"/>
              <w:rPr>
                <w:rFonts w:ascii="Times New Roman" w:hAnsi="Times New Roman"/>
                <w:sz w:val="20"/>
                <w:szCs w:val="20"/>
              </w:rPr>
            </w:pPr>
            <w:r>
              <w:rPr>
                <w:rFonts w:ascii="Times New Roman" w:hAnsi="Times New Roman"/>
                <w:sz w:val="20"/>
                <w:szCs w:val="20"/>
              </w:rPr>
              <w:t>90</w:t>
            </w:r>
          </w:p>
        </w:tc>
        <w:tc>
          <w:tcPr>
            <w:tcW w:w="498" w:type="dxa"/>
            <w:vAlign w:val="center"/>
          </w:tcPr>
          <w:p w14:paraId="4F3E02ED">
            <w:pPr>
              <w:jc w:val="center"/>
              <w:rPr>
                <w:rFonts w:ascii="Times New Roman" w:hAnsi="Times New Roman"/>
                <w:sz w:val="20"/>
                <w:szCs w:val="20"/>
              </w:rPr>
            </w:pPr>
            <w:r>
              <w:rPr>
                <w:rFonts w:ascii="Times New Roman" w:hAnsi="Times New Roman"/>
                <w:sz w:val="20"/>
                <w:szCs w:val="20"/>
              </w:rPr>
              <w:t>88</w:t>
            </w:r>
          </w:p>
        </w:tc>
        <w:tc>
          <w:tcPr>
            <w:tcW w:w="498" w:type="dxa"/>
            <w:vAlign w:val="center"/>
          </w:tcPr>
          <w:p w14:paraId="791DC742">
            <w:pPr>
              <w:jc w:val="center"/>
              <w:rPr>
                <w:rFonts w:ascii="Times New Roman" w:hAnsi="Times New Roman"/>
                <w:sz w:val="20"/>
                <w:szCs w:val="20"/>
              </w:rPr>
            </w:pPr>
            <w:r>
              <w:rPr>
                <w:rFonts w:ascii="Times New Roman" w:hAnsi="Times New Roman"/>
                <w:sz w:val="20"/>
                <w:szCs w:val="20"/>
              </w:rPr>
              <w:t>84</w:t>
            </w:r>
          </w:p>
        </w:tc>
        <w:tc>
          <w:tcPr>
            <w:tcW w:w="498" w:type="dxa"/>
            <w:vAlign w:val="center"/>
          </w:tcPr>
          <w:p w14:paraId="1F1A138B">
            <w:pPr>
              <w:jc w:val="center"/>
              <w:rPr>
                <w:rFonts w:ascii="Times New Roman" w:hAnsi="Times New Roman"/>
                <w:sz w:val="20"/>
                <w:szCs w:val="20"/>
              </w:rPr>
            </w:pPr>
            <w:r>
              <w:rPr>
                <w:rFonts w:ascii="Times New Roman" w:hAnsi="Times New Roman"/>
                <w:sz w:val="20"/>
                <w:szCs w:val="20"/>
              </w:rPr>
              <w:t>82</w:t>
            </w:r>
          </w:p>
        </w:tc>
        <w:tc>
          <w:tcPr>
            <w:tcW w:w="498" w:type="dxa"/>
            <w:vAlign w:val="center"/>
          </w:tcPr>
          <w:p w14:paraId="27AD241C">
            <w:pPr>
              <w:jc w:val="center"/>
              <w:rPr>
                <w:rFonts w:ascii="Times New Roman" w:hAnsi="Times New Roman"/>
                <w:sz w:val="20"/>
                <w:szCs w:val="20"/>
              </w:rPr>
            </w:pPr>
            <w:r>
              <w:rPr>
                <w:rFonts w:ascii="Times New Roman" w:hAnsi="Times New Roman"/>
                <w:sz w:val="20"/>
                <w:szCs w:val="20"/>
              </w:rPr>
              <w:t>80</w:t>
            </w:r>
          </w:p>
        </w:tc>
        <w:tc>
          <w:tcPr>
            <w:tcW w:w="498" w:type="dxa"/>
            <w:vAlign w:val="center"/>
          </w:tcPr>
          <w:p w14:paraId="508B5891">
            <w:pPr>
              <w:jc w:val="center"/>
              <w:rPr>
                <w:rFonts w:ascii="Times New Roman" w:hAnsi="Times New Roman"/>
                <w:sz w:val="20"/>
                <w:szCs w:val="20"/>
              </w:rPr>
            </w:pPr>
            <w:r>
              <w:rPr>
                <w:rFonts w:ascii="Times New Roman" w:hAnsi="Times New Roman"/>
                <w:sz w:val="20"/>
                <w:szCs w:val="20"/>
              </w:rPr>
              <w:t>78</w:t>
            </w:r>
          </w:p>
        </w:tc>
        <w:tc>
          <w:tcPr>
            <w:tcW w:w="498" w:type="dxa"/>
            <w:vAlign w:val="center"/>
          </w:tcPr>
          <w:p w14:paraId="5C906E6F">
            <w:pPr>
              <w:jc w:val="center"/>
              <w:rPr>
                <w:rFonts w:ascii="Times New Roman" w:hAnsi="Times New Roman"/>
                <w:sz w:val="20"/>
                <w:szCs w:val="20"/>
              </w:rPr>
            </w:pPr>
            <w:r>
              <w:rPr>
                <w:rFonts w:ascii="Times New Roman" w:hAnsi="Times New Roman"/>
                <w:sz w:val="20"/>
                <w:szCs w:val="20"/>
              </w:rPr>
              <w:t>76</w:t>
            </w:r>
          </w:p>
        </w:tc>
        <w:tc>
          <w:tcPr>
            <w:tcW w:w="498" w:type="dxa"/>
            <w:vAlign w:val="center"/>
          </w:tcPr>
          <w:p w14:paraId="08E49A91">
            <w:pPr>
              <w:jc w:val="center"/>
              <w:rPr>
                <w:rFonts w:ascii="Times New Roman" w:hAnsi="Times New Roman"/>
                <w:sz w:val="20"/>
                <w:szCs w:val="20"/>
              </w:rPr>
            </w:pPr>
            <w:r>
              <w:rPr>
                <w:rFonts w:ascii="Times New Roman" w:hAnsi="Times New Roman"/>
                <w:sz w:val="20"/>
                <w:szCs w:val="20"/>
              </w:rPr>
              <w:t>74</w:t>
            </w:r>
          </w:p>
        </w:tc>
        <w:tc>
          <w:tcPr>
            <w:tcW w:w="498" w:type="dxa"/>
            <w:vAlign w:val="center"/>
          </w:tcPr>
          <w:p w14:paraId="47AF4C07">
            <w:pPr>
              <w:jc w:val="center"/>
              <w:rPr>
                <w:rFonts w:ascii="Times New Roman" w:hAnsi="Times New Roman"/>
                <w:sz w:val="20"/>
                <w:szCs w:val="20"/>
              </w:rPr>
            </w:pPr>
            <w:r>
              <w:rPr>
                <w:rFonts w:ascii="Times New Roman" w:hAnsi="Times New Roman"/>
                <w:sz w:val="20"/>
                <w:szCs w:val="20"/>
              </w:rPr>
              <w:t>72</w:t>
            </w:r>
          </w:p>
        </w:tc>
        <w:tc>
          <w:tcPr>
            <w:tcW w:w="498" w:type="dxa"/>
            <w:vAlign w:val="center"/>
          </w:tcPr>
          <w:p w14:paraId="1E3EB3DE">
            <w:pPr>
              <w:jc w:val="center"/>
              <w:rPr>
                <w:rFonts w:ascii="Times New Roman" w:hAnsi="Times New Roman"/>
                <w:sz w:val="20"/>
                <w:szCs w:val="20"/>
              </w:rPr>
            </w:pPr>
            <w:r>
              <w:rPr>
                <w:rFonts w:ascii="Times New Roman" w:hAnsi="Times New Roman"/>
                <w:sz w:val="20"/>
                <w:szCs w:val="20"/>
              </w:rPr>
              <w:t>70</w:t>
            </w:r>
          </w:p>
        </w:tc>
        <w:tc>
          <w:tcPr>
            <w:tcW w:w="498" w:type="dxa"/>
            <w:vAlign w:val="center"/>
          </w:tcPr>
          <w:p w14:paraId="64ABCCCA">
            <w:pPr>
              <w:jc w:val="center"/>
              <w:rPr>
                <w:rFonts w:ascii="Times New Roman" w:hAnsi="Times New Roman"/>
                <w:sz w:val="20"/>
                <w:szCs w:val="20"/>
              </w:rPr>
            </w:pPr>
            <w:r>
              <w:rPr>
                <w:rFonts w:ascii="Times New Roman" w:hAnsi="Times New Roman"/>
                <w:sz w:val="20"/>
                <w:szCs w:val="20"/>
              </w:rPr>
              <w:t>68</w:t>
            </w:r>
          </w:p>
        </w:tc>
        <w:tc>
          <w:tcPr>
            <w:tcW w:w="498" w:type="dxa"/>
            <w:vAlign w:val="center"/>
          </w:tcPr>
          <w:p w14:paraId="503CA60B">
            <w:pPr>
              <w:jc w:val="center"/>
              <w:rPr>
                <w:rFonts w:ascii="Times New Roman" w:hAnsi="Times New Roman"/>
                <w:sz w:val="20"/>
                <w:szCs w:val="20"/>
              </w:rPr>
            </w:pPr>
            <w:r>
              <w:rPr>
                <w:rFonts w:ascii="Times New Roman" w:hAnsi="Times New Roman"/>
                <w:sz w:val="20"/>
                <w:szCs w:val="20"/>
              </w:rPr>
              <w:t>66</w:t>
            </w:r>
          </w:p>
        </w:tc>
        <w:tc>
          <w:tcPr>
            <w:tcW w:w="498" w:type="dxa"/>
            <w:vAlign w:val="center"/>
          </w:tcPr>
          <w:p w14:paraId="5985D787">
            <w:pPr>
              <w:jc w:val="center"/>
              <w:rPr>
                <w:rFonts w:ascii="Times New Roman" w:hAnsi="Times New Roman"/>
                <w:sz w:val="20"/>
                <w:szCs w:val="20"/>
              </w:rPr>
            </w:pPr>
            <w:r>
              <w:rPr>
                <w:rFonts w:ascii="Times New Roman" w:hAnsi="Times New Roman"/>
                <w:sz w:val="20"/>
                <w:szCs w:val="20"/>
              </w:rPr>
              <w:t>64</w:t>
            </w:r>
          </w:p>
        </w:tc>
        <w:tc>
          <w:tcPr>
            <w:tcW w:w="498" w:type="dxa"/>
            <w:vAlign w:val="center"/>
          </w:tcPr>
          <w:p w14:paraId="030D4817">
            <w:pPr>
              <w:jc w:val="center"/>
              <w:rPr>
                <w:rFonts w:ascii="Times New Roman" w:hAnsi="Times New Roman"/>
                <w:sz w:val="20"/>
                <w:szCs w:val="20"/>
              </w:rPr>
            </w:pPr>
            <w:r>
              <w:rPr>
                <w:rFonts w:ascii="Times New Roman" w:hAnsi="Times New Roman"/>
                <w:sz w:val="20"/>
                <w:szCs w:val="20"/>
              </w:rPr>
              <w:t>62</w:t>
            </w:r>
          </w:p>
        </w:tc>
        <w:tc>
          <w:tcPr>
            <w:tcW w:w="498" w:type="dxa"/>
            <w:vAlign w:val="center"/>
          </w:tcPr>
          <w:p w14:paraId="2A922DEA">
            <w:pPr>
              <w:jc w:val="center"/>
              <w:rPr>
                <w:rFonts w:ascii="Times New Roman" w:hAnsi="Times New Roman"/>
                <w:sz w:val="20"/>
                <w:szCs w:val="20"/>
              </w:rPr>
            </w:pPr>
            <w:r>
              <w:rPr>
                <w:rFonts w:ascii="Times New Roman" w:hAnsi="Times New Roman"/>
                <w:sz w:val="20"/>
                <w:szCs w:val="20"/>
              </w:rPr>
              <w:t>60</w:t>
            </w:r>
          </w:p>
        </w:tc>
      </w:tr>
    </w:tbl>
    <w:p w14:paraId="64ED3522">
      <w:pPr>
        <w:rPr>
          <w:rFonts w:ascii="Times New Roman" w:hAnsi="Times New Roman"/>
          <w:sz w:val="24"/>
        </w:rPr>
      </w:pP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922"/>
        <w:gridCol w:w="922"/>
        <w:gridCol w:w="922"/>
        <w:gridCol w:w="922"/>
        <w:gridCol w:w="922"/>
        <w:gridCol w:w="922"/>
        <w:gridCol w:w="922"/>
        <w:gridCol w:w="917"/>
      </w:tblGrid>
      <w:tr w14:paraId="3020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151" w:type="dxa"/>
          </w:tcPr>
          <w:p w14:paraId="4BD5F5D2">
            <w:pPr>
              <w:jc w:val="center"/>
              <w:rPr>
                <w:rFonts w:ascii="Times New Roman" w:hAnsi="Times New Roman"/>
                <w:b/>
                <w:szCs w:val="21"/>
              </w:rPr>
            </w:pPr>
            <w:r>
              <w:rPr>
                <w:rFonts w:ascii="Times New Roman" w:hAnsi="Times New Roman"/>
                <w:b/>
                <w:szCs w:val="21"/>
              </w:rPr>
              <w:t>女生投中</w:t>
            </w:r>
          </w:p>
        </w:tc>
        <w:tc>
          <w:tcPr>
            <w:tcW w:w="922" w:type="dxa"/>
          </w:tcPr>
          <w:p w14:paraId="6D21E56E">
            <w:pPr>
              <w:jc w:val="center"/>
              <w:rPr>
                <w:rFonts w:ascii="Times New Roman" w:hAnsi="Times New Roman"/>
                <w:szCs w:val="21"/>
              </w:rPr>
            </w:pPr>
            <w:r>
              <w:rPr>
                <w:rFonts w:ascii="Times New Roman" w:hAnsi="Times New Roman"/>
                <w:szCs w:val="21"/>
              </w:rPr>
              <w:t>8</w:t>
            </w:r>
          </w:p>
        </w:tc>
        <w:tc>
          <w:tcPr>
            <w:tcW w:w="922" w:type="dxa"/>
          </w:tcPr>
          <w:p w14:paraId="14413571">
            <w:pPr>
              <w:jc w:val="center"/>
              <w:rPr>
                <w:rFonts w:ascii="Times New Roman" w:hAnsi="Times New Roman"/>
                <w:szCs w:val="21"/>
              </w:rPr>
            </w:pPr>
            <w:r>
              <w:rPr>
                <w:rFonts w:ascii="Times New Roman" w:hAnsi="Times New Roman"/>
                <w:szCs w:val="21"/>
              </w:rPr>
              <w:t>7</w:t>
            </w:r>
          </w:p>
        </w:tc>
        <w:tc>
          <w:tcPr>
            <w:tcW w:w="922" w:type="dxa"/>
          </w:tcPr>
          <w:p w14:paraId="57EF09F8">
            <w:pPr>
              <w:jc w:val="center"/>
              <w:rPr>
                <w:rFonts w:ascii="Times New Roman" w:hAnsi="Times New Roman"/>
                <w:szCs w:val="21"/>
              </w:rPr>
            </w:pPr>
            <w:r>
              <w:rPr>
                <w:rFonts w:ascii="Times New Roman" w:hAnsi="Times New Roman"/>
                <w:szCs w:val="21"/>
              </w:rPr>
              <w:t>6</w:t>
            </w:r>
          </w:p>
        </w:tc>
        <w:tc>
          <w:tcPr>
            <w:tcW w:w="922" w:type="dxa"/>
          </w:tcPr>
          <w:p w14:paraId="3A060649">
            <w:pPr>
              <w:jc w:val="center"/>
              <w:rPr>
                <w:rFonts w:ascii="Times New Roman" w:hAnsi="Times New Roman"/>
                <w:szCs w:val="21"/>
              </w:rPr>
            </w:pPr>
            <w:r>
              <w:rPr>
                <w:rFonts w:ascii="Times New Roman" w:hAnsi="Times New Roman"/>
                <w:szCs w:val="21"/>
              </w:rPr>
              <w:t>5</w:t>
            </w:r>
          </w:p>
        </w:tc>
        <w:tc>
          <w:tcPr>
            <w:tcW w:w="922" w:type="dxa"/>
          </w:tcPr>
          <w:p w14:paraId="5AD08D0E">
            <w:pPr>
              <w:jc w:val="center"/>
              <w:rPr>
                <w:rFonts w:ascii="Times New Roman" w:hAnsi="Times New Roman"/>
                <w:szCs w:val="21"/>
              </w:rPr>
            </w:pPr>
            <w:r>
              <w:rPr>
                <w:rFonts w:ascii="Times New Roman" w:hAnsi="Times New Roman"/>
                <w:szCs w:val="21"/>
              </w:rPr>
              <w:t>4</w:t>
            </w:r>
          </w:p>
        </w:tc>
        <w:tc>
          <w:tcPr>
            <w:tcW w:w="922" w:type="dxa"/>
          </w:tcPr>
          <w:p w14:paraId="17FE7F2E">
            <w:pPr>
              <w:jc w:val="center"/>
              <w:rPr>
                <w:rFonts w:ascii="Times New Roman" w:hAnsi="Times New Roman"/>
                <w:szCs w:val="21"/>
              </w:rPr>
            </w:pPr>
            <w:r>
              <w:rPr>
                <w:rFonts w:ascii="Times New Roman" w:hAnsi="Times New Roman"/>
                <w:szCs w:val="21"/>
              </w:rPr>
              <w:t>3</w:t>
            </w:r>
          </w:p>
        </w:tc>
        <w:tc>
          <w:tcPr>
            <w:tcW w:w="922" w:type="dxa"/>
          </w:tcPr>
          <w:p w14:paraId="2E901AE5">
            <w:pPr>
              <w:jc w:val="center"/>
              <w:rPr>
                <w:rFonts w:ascii="Times New Roman" w:hAnsi="Times New Roman"/>
                <w:szCs w:val="21"/>
              </w:rPr>
            </w:pPr>
            <w:r>
              <w:rPr>
                <w:rFonts w:ascii="Times New Roman" w:hAnsi="Times New Roman"/>
                <w:szCs w:val="21"/>
              </w:rPr>
              <w:t>2</w:t>
            </w:r>
          </w:p>
        </w:tc>
        <w:tc>
          <w:tcPr>
            <w:tcW w:w="917" w:type="dxa"/>
          </w:tcPr>
          <w:p w14:paraId="48AEB42F">
            <w:pPr>
              <w:jc w:val="center"/>
              <w:rPr>
                <w:rFonts w:ascii="Times New Roman" w:hAnsi="Times New Roman"/>
                <w:szCs w:val="21"/>
              </w:rPr>
            </w:pPr>
            <w:r>
              <w:rPr>
                <w:rFonts w:ascii="Times New Roman" w:hAnsi="Times New Roman"/>
                <w:szCs w:val="21"/>
              </w:rPr>
              <w:t>1</w:t>
            </w:r>
          </w:p>
        </w:tc>
      </w:tr>
      <w:tr w14:paraId="7BB1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151" w:type="dxa"/>
          </w:tcPr>
          <w:p w14:paraId="5A820D1F">
            <w:pPr>
              <w:jc w:val="center"/>
              <w:rPr>
                <w:rFonts w:ascii="Times New Roman" w:hAnsi="Times New Roman"/>
                <w:b/>
                <w:szCs w:val="21"/>
              </w:rPr>
            </w:pPr>
            <w:r>
              <w:rPr>
                <w:rFonts w:ascii="Times New Roman" w:hAnsi="Times New Roman"/>
                <w:b/>
                <w:szCs w:val="21"/>
              </w:rPr>
              <w:t>分值</w:t>
            </w:r>
          </w:p>
        </w:tc>
        <w:tc>
          <w:tcPr>
            <w:tcW w:w="922" w:type="dxa"/>
          </w:tcPr>
          <w:p w14:paraId="7C4C68D6">
            <w:pPr>
              <w:jc w:val="center"/>
              <w:rPr>
                <w:rFonts w:ascii="Times New Roman" w:hAnsi="Times New Roman"/>
                <w:szCs w:val="21"/>
              </w:rPr>
            </w:pPr>
            <w:r>
              <w:rPr>
                <w:rFonts w:ascii="Times New Roman" w:hAnsi="Times New Roman"/>
                <w:szCs w:val="21"/>
              </w:rPr>
              <w:t>100</w:t>
            </w:r>
          </w:p>
        </w:tc>
        <w:tc>
          <w:tcPr>
            <w:tcW w:w="922" w:type="dxa"/>
          </w:tcPr>
          <w:p w14:paraId="1F174E17">
            <w:pPr>
              <w:jc w:val="center"/>
              <w:rPr>
                <w:rFonts w:ascii="Times New Roman" w:hAnsi="Times New Roman"/>
                <w:szCs w:val="21"/>
              </w:rPr>
            </w:pPr>
            <w:r>
              <w:rPr>
                <w:rFonts w:ascii="Times New Roman" w:hAnsi="Times New Roman"/>
                <w:szCs w:val="21"/>
              </w:rPr>
              <w:t>90</w:t>
            </w:r>
          </w:p>
        </w:tc>
        <w:tc>
          <w:tcPr>
            <w:tcW w:w="922" w:type="dxa"/>
          </w:tcPr>
          <w:p w14:paraId="0364A469">
            <w:pPr>
              <w:jc w:val="center"/>
              <w:rPr>
                <w:rFonts w:ascii="Times New Roman" w:hAnsi="Times New Roman"/>
                <w:szCs w:val="21"/>
              </w:rPr>
            </w:pPr>
            <w:r>
              <w:rPr>
                <w:rFonts w:ascii="Times New Roman" w:hAnsi="Times New Roman"/>
                <w:szCs w:val="21"/>
              </w:rPr>
              <w:t>80</w:t>
            </w:r>
          </w:p>
        </w:tc>
        <w:tc>
          <w:tcPr>
            <w:tcW w:w="922" w:type="dxa"/>
          </w:tcPr>
          <w:p w14:paraId="07E9D850">
            <w:pPr>
              <w:jc w:val="center"/>
              <w:rPr>
                <w:rFonts w:ascii="Times New Roman" w:hAnsi="Times New Roman"/>
                <w:szCs w:val="21"/>
              </w:rPr>
            </w:pPr>
            <w:r>
              <w:rPr>
                <w:rFonts w:ascii="Times New Roman" w:hAnsi="Times New Roman"/>
                <w:szCs w:val="21"/>
              </w:rPr>
              <w:t>70</w:t>
            </w:r>
          </w:p>
        </w:tc>
        <w:tc>
          <w:tcPr>
            <w:tcW w:w="922" w:type="dxa"/>
          </w:tcPr>
          <w:p w14:paraId="337019DB">
            <w:pPr>
              <w:jc w:val="center"/>
              <w:rPr>
                <w:rFonts w:ascii="Times New Roman" w:hAnsi="Times New Roman"/>
                <w:szCs w:val="21"/>
              </w:rPr>
            </w:pPr>
            <w:r>
              <w:rPr>
                <w:rFonts w:ascii="Times New Roman" w:hAnsi="Times New Roman"/>
                <w:szCs w:val="21"/>
              </w:rPr>
              <w:t>60</w:t>
            </w:r>
          </w:p>
        </w:tc>
        <w:tc>
          <w:tcPr>
            <w:tcW w:w="922" w:type="dxa"/>
          </w:tcPr>
          <w:p w14:paraId="50EC8D3C">
            <w:pPr>
              <w:jc w:val="center"/>
              <w:rPr>
                <w:rFonts w:ascii="Times New Roman" w:hAnsi="Times New Roman"/>
                <w:szCs w:val="21"/>
              </w:rPr>
            </w:pPr>
            <w:r>
              <w:rPr>
                <w:rFonts w:ascii="Times New Roman" w:hAnsi="Times New Roman"/>
                <w:szCs w:val="21"/>
              </w:rPr>
              <w:t>50</w:t>
            </w:r>
          </w:p>
        </w:tc>
        <w:tc>
          <w:tcPr>
            <w:tcW w:w="922" w:type="dxa"/>
          </w:tcPr>
          <w:p w14:paraId="27EBCDD7">
            <w:pPr>
              <w:jc w:val="center"/>
              <w:rPr>
                <w:rFonts w:ascii="Times New Roman" w:hAnsi="Times New Roman"/>
                <w:szCs w:val="21"/>
              </w:rPr>
            </w:pPr>
            <w:r>
              <w:rPr>
                <w:rFonts w:ascii="Times New Roman" w:hAnsi="Times New Roman"/>
                <w:szCs w:val="21"/>
              </w:rPr>
              <w:t>40</w:t>
            </w:r>
          </w:p>
        </w:tc>
        <w:tc>
          <w:tcPr>
            <w:tcW w:w="917" w:type="dxa"/>
          </w:tcPr>
          <w:p w14:paraId="595C60B7">
            <w:pPr>
              <w:jc w:val="center"/>
              <w:rPr>
                <w:rFonts w:ascii="Times New Roman" w:hAnsi="Times New Roman"/>
                <w:szCs w:val="21"/>
              </w:rPr>
            </w:pPr>
            <w:r>
              <w:rPr>
                <w:rFonts w:ascii="Times New Roman" w:hAnsi="Times New Roman"/>
                <w:szCs w:val="21"/>
              </w:rPr>
              <w:t>30</w:t>
            </w:r>
          </w:p>
        </w:tc>
      </w:tr>
    </w:tbl>
    <w:p w14:paraId="666A6553">
      <w:pPr>
        <w:adjustRightInd w:val="0"/>
        <w:snapToGrid w:val="0"/>
        <w:ind w:firstLine="480" w:firstLineChars="200"/>
        <w:rPr>
          <w:rFonts w:ascii="Times New Roman" w:hAnsi="Times New Roman"/>
          <w:b/>
          <w:color w:val="000000"/>
          <w:sz w:val="24"/>
          <w:szCs w:val="24"/>
        </w:rPr>
      </w:pPr>
      <w:r>
        <w:rPr>
          <w:rFonts w:ascii="Times New Roman" w:hAnsi="Times New Roman"/>
          <w:sz w:val="24"/>
        </w:rPr>
        <w:t>注：每项考试两次机会取最好一次成绩。</w:t>
      </w:r>
    </w:p>
    <w:p w14:paraId="0F76458B">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1C1524FA">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072D9FC7">
      <w:pPr>
        <w:ind w:firstLine="480" w:firstLineChars="200"/>
        <w:rPr>
          <w:rFonts w:ascii="Times New Roman" w:hAnsi="Times New Roman"/>
          <w:sz w:val="24"/>
          <w:szCs w:val="24"/>
        </w:rPr>
      </w:pPr>
      <w:r>
        <w:rPr>
          <w:rFonts w:ascii="Times New Roman" w:hAnsi="Times New Roman"/>
          <w:sz w:val="24"/>
          <w:szCs w:val="24"/>
        </w:rPr>
        <w:t>浙江省高校体育教材编委会.《篮球运动》，浙江大学出版社，2014</w:t>
      </w:r>
    </w:p>
    <w:p w14:paraId="45B1EF76">
      <w:pPr>
        <w:ind w:firstLine="480" w:firstLineChars="200"/>
        <w:rPr>
          <w:rFonts w:ascii="Times New Roman" w:hAnsi="Times New Roman"/>
          <w:sz w:val="24"/>
          <w:szCs w:val="24"/>
        </w:rPr>
      </w:pPr>
      <w:r>
        <w:rPr>
          <w:rFonts w:ascii="Times New Roman" w:hAnsi="Times New Roman"/>
          <w:sz w:val="24"/>
          <w:szCs w:val="24"/>
        </w:rPr>
        <w:t>克林顿·阿德金斯等著.《篮球基本技战术与训练》，北京体育大学出版社，2009</w:t>
      </w:r>
    </w:p>
    <w:p w14:paraId="288DF59C">
      <w:pPr>
        <w:spacing w:before="156" w:beforeLines="50" w:line="360" w:lineRule="exact"/>
        <w:ind w:firstLine="562" w:firstLineChars="200"/>
        <w:rPr>
          <w:rFonts w:ascii="Times New Roman" w:hAnsi="Times New Roman"/>
          <w:b/>
          <w:sz w:val="28"/>
          <w:szCs w:val="28"/>
        </w:rPr>
      </w:pPr>
      <w:r>
        <w:rPr>
          <w:rFonts w:ascii="Times New Roman" w:hAnsi="Times New Roman"/>
          <w:b/>
          <w:sz w:val="28"/>
          <w:szCs w:val="28"/>
        </w:rPr>
        <w:t>2.气排球</w:t>
      </w:r>
    </w:p>
    <w:p w14:paraId="3CAACE42">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1）初级气排球（</w:t>
      </w:r>
      <w:r>
        <w:rPr>
          <w:rFonts w:ascii="Times New Roman" w:hAnsi="Times New Roman"/>
          <w:b/>
          <w:color w:val="000000"/>
          <w:sz w:val="24"/>
          <w:szCs w:val="24"/>
        </w:rPr>
        <w:t>课程代码：</w:t>
      </w:r>
      <w:r>
        <w:rPr>
          <w:rFonts w:ascii="Times New Roman" w:hAnsi="Times New Roman"/>
          <w:sz w:val="24"/>
          <w:szCs w:val="24"/>
        </w:rPr>
        <w:t>MPE010）</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Balloon Volleyball</w:t>
      </w:r>
    </w:p>
    <w:p w14:paraId="40A9FDFC">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3875333B">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462651AE">
      <w:pPr>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气排球运动是从排球运动衍生出来的一个新型体育运动项目，已列入全国运动会群众性体育竞技项目。气排球运动实质上是一种减重、减速、降低网高、缩小场地、规则简单、趣味性强的一项适合于不同年龄人群的健身运动，体现出很强的健身性、竞技性、观赏性和娱乐性。</w:t>
      </w:r>
      <w:r>
        <w:rPr>
          <w:rFonts w:ascii="Times New Roman" w:hAnsi="Times New Roman"/>
          <w:color w:val="000000"/>
          <w:sz w:val="24"/>
          <w:szCs w:val="24"/>
        </w:rPr>
        <w:t>本课程通过对</w:t>
      </w:r>
      <w:r>
        <w:rPr>
          <w:rFonts w:ascii="Times New Roman" w:hAnsi="Times New Roman"/>
          <w:sz w:val="24"/>
          <w:szCs w:val="24"/>
        </w:rPr>
        <w:t>气排</w:t>
      </w:r>
      <w:r>
        <w:rPr>
          <w:rFonts w:ascii="Times New Roman" w:hAnsi="Times New Roman"/>
          <w:color w:val="000000"/>
          <w:sz w:val="24"/>
          <w:szCs w:val="24"/>
        </w:rPr>
        <w:t>球运动概述、基本理论、比赛规则的介绍，使学生了解</w:t>
      </w:r>
      <w:r>
        <w:rPr>
          <w:rFonts w:ascii="Times New Roman" w:hAnsi="Times New Roman"/>
          <w:sz w:val="24"/>
          <w:szCs w:val="24"/>
        </w:rPr>
        <w:t>气排</w:t>
      </w:r>
      <w:r>
        <w:rPr>
          <w:rFonts w:ascii="Times New Roman" w:hAnsi="Times New Roman"/>
          <w:color w:val="000000"/>
          <w:sz w:val="24"/>
          <w:szCs w:val="24"/>
        </w:rPr>
        <w:t>球运动发展的历史、理解</w:t>
      </w:r>
      <w:r>
        <w:rPr>
          <w:rFonts w:ascii="Times New Roman" w:hAnsi="Times New Roman"/>
          <w:sz w:val="24"/>
          <w:szCs w:val="24"/>
        </w:rPr>
        <w:t>气排</w:t>
      </w:r>
      <w:r>
        <w:rPr>
          <w:rFonts w:ascii="Times New Roman" w:hAnsi="Times New Roman"/>
          <w:color w:val="000000"/>
          <w:sz w:val="24"/>
          <w:szCs w:val="24"/>
        </w:rPr>
        <w:t>球运动的原理，掌握</w:t>
      </w:r>
      <w:r>
        <w:rPr>
          <w:rFonts w:ascii="Times New Roman" w:hAnsi="Times New Roman"/>
          <w:sz w:val="24"/>
          <w:szCs w:val="24"/>
        </w:rPr>
        <w:t>气排</w:t>
      </w:r>
      <w:r>
        <w:rPr>
          <w:rFonts w:ascii="Times New Roman" w:hAnsi="Times New Roman"/>
          <w:color w:val="000000"/>
          <w:sz w:val="24"/>
          <w:szCs w:val="24"/>
        </w:rPr>
        <w:t>球比赛的基本规则。同时，学生通过学习与练习，初步掌握</w:t>
      </w:r>
      <w:r>
        <w:rPr>
          <w:rFonts w:ascii="Times New Roman" w:hAnsi="Times New Roman"/>
          <w:sz w:val="24"/>
          <w:szCs w:val="24"/>
        </w:rPr>
        <w:t>气排</w:t>
      </w:r>
      <w:r>
        <w:rPr>
          <w:rFonts w:ascii="Times New Roman" w:hAnsi="Times New Roman"/>
          <w:color w:val="000000"/>
          <w:sz w:val="24"/>
          <w:szCs w:val="24"/>
        </w:rPr>
        <w:t>球的基本技术和战术，能够欣赏气排球比赛，并在比赛中进行较为合理的运用。此课程可以培养学生理论与实践相结合的能力，并且能够有效地组织和开展</w:t>
      </w:r>
      <w:r>
        <w:rPr>
          <w:rFonts w:ascii="Times New Roman" w:hAnsi="Times New Roman"/>
          <w:sz w:val="24"/>
          <w:szCs w:val="24"/>
        </w:rPr>
        <w:t>气排</w:t>
      </w:r>
      <w:r>
        <w:rPr>
          <w:rFonts w:ascii="Times New Roman" w:hAnsi="Times New Roman"/>
          <w:color w:val="000000"/>
          <w:sz w:val="24"/>
          <w:szCs w:val="24"/>
        </w:rPr>
        <w:t>球比赛活动等。</w:t>
      </w:r>
    </w:p>
    <w:p w14:paraId="23AF008A">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本课程包含理论和实践两部分。了解气排球运动概述、初步掌握气排球基本理论和气排球竞赛规则；初步掌握准备姿势与移动、捧球的基本动作、挡球、下手发球的基本动作、接发球、双人合作捧球和教学比赛等基本技能。课程将采用讲授、练习和比赛相结合的教学方法。</w:t>
      </w:r>
    </w:p>
    <w:p w14:paraId="296E4C9D">
      <w:pPr>
        <w:adjustRightInd w:val="0"/>
        <w:snapToGrid w:val="0"/>
        <w:spacing w:line="360" w:lineRule="exact"/>
        <w:ind w:firstLine="482" w:firstLineChars="200"/>
        <w:outlineLvl w:val="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w:t>
      </w:r>
      <w:r>
        <w:rPr>
          <w:rFonts w:ascii="Times New Roman" w:hAnsi="Times New Roman"/>
          <w:sz w:val="24"/>
          <w:szCs w:val="24"/>
        </w:rPr>
        <w:t>气排</w:t>
      </w:r>
      <w:r>
        <w:rPr>
          <w:rFonts w:ascii="Times New Roman" w:hAnsi="Times New Roman"/>
          <w:color w:val="000000"/>
          <w:sz w:val="24"/>
          <w:szCs w:val="24"/>
        </w:rPr>
        <w:t>球的起源和其发展的基本历史过程；能讲述</w:t>
      </w:r>
      <w:r>
        <w:rPr>
          <w:rFonts w:ascii="Times New Roman" w:hAnsi="Times New Roman"/>
          <w:sz w:val="24"/>
          <w:szCs w:val="24"/>
        </w:rPr>
        <w:t>气排</w:t>
      </w:r>
      <w:r>
        <w:rPr>
          <w:rFonts w:ascii="Times New Roman" w:hAnsi="Times New Roman"/>
          <w:color w:val="000000"/>
          <w:sz w:val="24"/>
          <w:szCs w:val="24"/>
        </w:rPr>
        <w:t>球基本术语，并能够说明</w:t>
      </w:r>
      <w:r>
        <w:rPr>
          <w:rFonts w:ascii="Times New Roman" w:hAnsi="Times New Roman"/>
          <w:sz w:val="24"/>
          <w:szCs w:val="24"/>
        </w:rPr>
        <w:t>气排</w:t>
      </w:r>
      <w:r>
        <w:rPr>
          <w:rFonts w:ascii="Times New Roman" w:hAnsi="Times New Roman"/>
          <w:color w:val="000000"/>
          <w:sz w:val="24"/>
          <w:szCs w:val="24"/>
        </w:rPr>
        <w:t>球运动的基本原理；初步掌握</w:t>
      </w:r>
      <w:r>
        <w:rPr>
          <w:rFonts w:ascii="Times New Roman" w:hAnsi="Times New Roman"/>
          <w:sz w:val="24"/>
          <w:szCs w:val="24"/>
        </w:rPr>
        <w:t>气排</w:t>
      </w:r>
      <w:r>
        <w:rPr>
          <w:rFonts w:ascii="Times New Roman" w:hAnsi="Times New Roman"/>
          <w:color w:val="000000"/>
          <w:sz w:val="24"/>
          <w:szCs w:val="24"/>
        </w:rPr>
        <w:t>球基本技术，如准备姿势、移动、正面双手捧球、挡球、下手发球等；初步掌握</w:t>
      </w:r>
      <w:r>
        <w:rPr>
          <w:rFonts w:ascii="Times New Roman" w:hAnsi="Times New Roman"/>
          <w:sz w:val="24"/>
          <w:szCs w:val="24"/>
        </w:rPr>
        <w:t>气排</w:t>
      </w:r>
      <w:r>
        <w:rPr>
          <w:rFonts w:ascii="Times New Roman" w:hAnsi="Times New Roman"/>
          <w:color w:val="000000"/>
          <w:sz w:val="24"/>
          <w:szCs w:val="24"/>
        </w:rPr>
        <w:t>球基本战术，如双人对捧球、发球与接发球等；了解</w:t>
      </w:r>
      <w:r>
        <w:rPr>
          <w:rFonts w:ascii="Times New Roman" w:hAnsi="Times New Roman"/>
          <w:sz w:val="24"/>
          <w:szCs w:val="24"/>
        </w:rPr>
        <w:t>气排</w:t>
      </w:r>
      <w:r>
        <w:rPr>
          <w:rFonts w:ascii="Times New Roman" w:hAnsi="Times New Roman"/>
          <w:color w:val="000000"/>
          <w:sz w:val="24"/>
          <w:szCs w:val="24"/>
        </w:rPr>
        <w:t>球比赛规则，并能够进行初级的临场裁判和组织比赛工作。</w:t>
      </w:r>
    </w:p>
    <w:p w14:paraId="1A7283C7">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60"/>
        <w:gridCol w:w="707"/>
        <w:gridCol w:w="1420"/>
        <w:gridCol w:w="1987"/>
        <w:gridCol w:w="3448"/>
      </w:tblGrid>
      <w:tr w14:paraId="3A43CD9B">
        <w:tblPrEx>
          <w:tblCellMar>
            <w:top w:w="0" w:type="dxa"/>
            <w:left w:w="108" w:type="dxa"/>
            <w:bottom w:w="0" w:type="dxa"/>
            <w:right w:w="108" w:type="dxa"/>
          </w:tblCellMar>
        </w:tblPrEx>
        <w:trPr>
          <w:trHeight w:val="50" w:hRule="atLeast"/>
          <w:jc w:val="center"/>
        </w:trPr>
        <w:tc>
          <w:tcPr>
            <w:tcW w:w="960" w:type="dxa"/>
            <w:tcBorders>
              <w:top w:val="single" w:color="auto" w:sz="12" w:space="0"/>
              <w:left w:val="single" w:color="auto" w:sz="4" w:space="0"/>
              <w:bottom w:val="single" w:color="auto" w:sz="12" w:space="0"/>
              <w:right w:val="single" w:color="auto" w:sz="4" w:space="0"/>
            </w:tcBorders>
            <w:vAlign w:val="center"/>
          </w:tcPr>
          <w:p w14:paraId="650FA5B1">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114" w:type="dxa"/>
            <w:gridSpan w:val="3"/>
            <w:tcBorders>
              <w:top w:val="single" w:color="auto" w:sz="12" w:space="0"/>
              <w:left w:val="nil"/>
              <w:bottom w:val="single" w:color="auto" w:sz="12" w:space="0"/>
              <w:right w:val="single" w:color="auto" w:sz="4" w:space="0"/>
            </w:tcBorders>
            <w:vAlign w:val="center"/>
          </w:tcPr>
          <w:p w14:paraId="12F11178">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448" w:type="dxa"/>
            <w:tcBorders>
              <w:top w:val="single" w:color="auto" w:sz="12" w:space="0"/>
              <w:left w:val="nil"/>
              <w:bottom w:val="single" w:color="auto" w:sz="12" w:space="0"/>
              <w:right w:val="single" w:color="auto" w:sz="4" w:space="0"/>
            </w:tcBorders>
            <w:vAlign w:val="center"/>
          </w:tcPr>
          <w:p w14:paraId="3CA567EF">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考核要求</w:t>
            </w:r>
          </w:p>
        </w:tc>
      </w:tr>
      <w:tr w14:paraId="4F9BF771">
        <w:tblPrEx>
          <w:tblCellMar>
            <w:top w:w="0" w:type="dxa"/>
            <w:left w:w="108" w:type="dxa"/>
            <w:bottom w:w="0" w:type="dxa"/>
            <w:right w:w="108" w:type="dxa"/>
          </w:tblCellMar>
        </w:tblPrEx>
        <w:trPr>
          <w:trHeight w:val="126" w:hRule="atLeast"/>
          <w:jc w:val="center"/>
        </w:trPr>
        <w:tc>
          <w:tcPr>
            <w:tcW w:w="960" w:type="dxa"/>
            <w:vMerge w:val="restart"/>
            <w:tcBorders>
              <w:top w:val="single" w:color="auto" w:sz="12" w:space="0"/>
              <w:left w:val="single" w:color="auto" w:sz="4" w:space="0"/>
              <w:bottom w:val="single" w:color="000000" w:sz="8" w:space="0"/>
              <w:right w:val="single" w:color="auto" w:sz="4" w:space="0"/>
            </w:tcBorders>
            <w:vAlign w:val="center"/>
          </w:tcPr>
          <w:p w14:paraId="0B7D77EB">
            <w:pPr>
              <w:widowControl/>
              <w:jc w:val="center"/>
              <w:rPr>
                <w:rFonts w:ascii="Times New Roman" w:hAnsi="Times New Roman"/>
                <w:color w:val="000000"/>
                <w:kern w:val="0"/>
              </w:rPr>
            </w:pPr>
            <w:r>
              <w:rPr>
                <w:rFonts w:ascii="Times New Roman" w:hAnsi="Times New Roman"/>
                <w:color w:val="000000"/>
                <w:kern w:val="0"/>
                <w:sz w:val="22"/>
              </w:rPr>
              <w:t>初级班</w:t>
            </w:r>
          </w:p>
        </w:tc>
        <w:tc>
          <w:tcPr>
            <w:tcW w:w="707" w:type="dxa"/>
            <w:vMerge w:val="restart"/>
            <w:tcBorders>
              <w:top w:val="single" w:color="auto" w:sz="12" w:space="0"/>
              <w:left w:val="single" w:color="auto" w:sz="4" w:space="0"/>
              <w:bottom w:val="single" w:color="auto" w:sz="4" w:space="0"/>
              <w:right w:val="single" w:color="auto" w:sz="4" w:space="0"/>
            </w:tcBorders>
            <w:vAlign w:val="center"/>
          </w:tcPr>
          <w:p w14:paraId="05A6A488">
            <w:pPr>
              <w:widowControl/>
              <w:jc w:val="center"/>
              <w:rPr>
                <w:rFonts w:ascii="Times New Roman" w:hAnsi="Times New Roman"/>
                <w:color w:val="000000"/>
                <w:kern w:val="0"/>
              </w:rPr>
            </w:pPr>
            <w:r>
              <w:rPr>
                <w:rFonts w:ascii="Times New Roman" w:hAnsi="Times New Roman"/>
                <w:color w:val="000000"/>
                <w:kern w:val="0"/>
                <w:sz w:val="22"/>
              </w:rPr>
              <w:t>专项40%</w:t>
            </w:r>
          </w:p>
        </w:tc>
        <w:tc>
          <w:tcPr>
            <w:tcW w:w="1420" w:type="dxa"/>
            <w:tcBorders>
              <w:top w:val="single" w:color="auto" w:sz="12" w:space="0"/>
              <w:left w:val="nil"/>
              <w:bottom w:val="single" w:color="auto" w:sz="4" w:space="0"/>
              <w:right w:val="single" w:color="auto" w:sz="4" w:space="0"/>
            </w:tcBorders>
            <w:vAlign w:val="center"/>
          </w:tcPr>
          <w:p w14:paraId="62773633">
            <w:pPr>
              <w:widowControl/>
              <w:jc w:val="center"/>
              <w:rPr>
                <w:rFonts w:ascii="Times New Roman" w:hAnsi="Times New Roman"/>
                <w:color w:val="000000"/>
                <w:kern w:val="0"/>
              </w:rPr>
            </w:pPr>
            <w:r>
              <w:rPr>
                <w:rFonts w:ascii="Times New Roman" w:hAnsi="Times New Roman"/>
                <w:color w:val="000000"/>
                <w:kern w:val="0"/>
                <w:sz w:val="22"/>
              </w:rPr>
              <w:t>技术20%</w:t>
            </w:r>
          </w:p>
        </w:tc>
        <w:tc>
          <w:tcPr>
            <w:tcW w:w="1987" w:type="dxa"/>
            <w:tcBorders>
              <w:top w:val="single" w:color="auto" w:sz="12" w:space="0"/>
              <w:left w:val="nil"/>
              <w:bottom w:val="single" w:color="auto" w:sz="4" w:space="0"/>
              <w:right w:val="single" w:color="auto" w:sz="4" w:space="0"/>
            </w:tcBorders>
            <w:vAlign w:val="center"/>
          </w:tcPr>
          <w:p w14:paraId="0B0E2E1A">
            <w:pPr>
              <w:widowControl/>
              <w:jc w:val="left"/>
              <w:rPr>
                <w:rFonts w:ascii="Times New Roman" w:hAnsi="Times New Roman"/>
                <w:color w:val="000000"/>
                <w:kern w:val="0"/>
              </w:rPr>
            </w:pPr>
            <w:r>
              <w:rPr>
                <w:rFonts w:ascii="Times New Roman" w:hAnsi="Times New Roman"/>
                <w:color w:val="000000"/>
                <w:kern w:val="0"/>
                <w:sz w:val="22"/>
              </w:rPr>
              <w:t>双人对捧球</w:t>
            </w:r>
          </w:p>
        </w:tc>
        <w:tc>
          <w:tcPr>
            <w:tcW w:w="3448" w:type="dxa"/>
            <w:tcBorders>
              <w:top w:val="single" w:color="auto" w:sz="12" w:space="0"/>
              <w:left w:val="nil"/>
              <w:bottom w:val="single" w:color="auto" w:sz="4" w:space="0"/>
              <w:right w:val="single" w:color="auto" w:sz="4" w:space="0"/>
            </w:tcBorders>
            <w:vAlign w:val="center"/>
          </w:tcPr>
          <w:p w14:paraId="03420EB0">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r w14:paraId="4A089F64">
        <w:tblPrEx>
          <w:tblCellMar>
            <w:top w:w="0" w:type="dxa"/>
            <w:left w:w="108" w:type="dxa"/>
            <w:bottom w:w="0" w:type="dxa"/>
            <w:right w:w="108" w:type="dxa"/>
          </w:tblCellMar>
        </w:tblPrEx>
        <w:trPr>
          <w:trHeight w:val="71" w:hRule="atLeast"/>
          <w:jc w:val="center"/>
        </w:trPr>
        <w:tc>
          <w:tcPr>
            <w:tcW w:w="960" w:type="dxa"/>
            <w:vMerge w:val="continue"/>
            <w:tcBorders>
              <w:top w:val="nil"/>
              <w:left w:val="single" w:color="auto" w:sz="4" w:space="0"/>
              <w:bottom w:val="single" w:color="auto" w:sz="4" w:space="0"/>
              <w:right w:val="single" w:color="auto" w:sz="4" w:space="0"/>
            </w:tcBorders>
            <w:vAlign w:val="center"/>
          </w:tcPr>
          <w:p w14:paraId="61235A81">
            <w:pPr>
              <w:widowControl/>
              <w:jc w:val="left"/>
              <w:rPr>
                <w:rFonts w:ascii="Times New Roman" w:hAnsi="Times New Roman"/>
                <w:color w:val="000000"/>
                <w:kern w:val="0"/>
              </w:rPr>
            </w:pPr>
          </w:p>
        </w:tc>
        <w:tc>
          <w:tcPr>
            <w:tcW w:w="707" w:type="dxa"/>
            <w:vMerge w:val="continue"/>
            <w:tcBorders>
              <w:top w:val="nil"/>
              <w:left w:val="single" w:color="auto" w:sz="4" w:space="0"/>
              <w:bottom w:val="single" w:color="auto" w:sz="4" w:space="0"/>
              <w:right w:val="single" w:color="auto" w:sz="4" w:space="0"/>
            </w:tcBorders>
            <w:vAlign w:val="center"/>
          </w:tcPr>
          <w:p w14:paraId="76FF4A18">
            <w:pPr>
              <w:widowControl/>
              <w:jc w:val="left"/>
              <w:rPr>
                <w:rFonts w:ascii="Times New Roman" w:hAnsi="Times New Roman"/>
                <w:color w:val="000000"/>
                <w:kern w:val="0"/>
              </w:rPr>
            </w:pPr>
          </w:p>
        </w:tc>
        <w:tc>
          <w:tcPr>
            <w:tcW w:w="1420" w:type="dxa"/>
            <w:tcBorders>
              <w:top w:val="nil"/>
              <w:left w:val="nil"/>
              <w:bottom w:val="single" w:color="auto" w:sz="4" w:space="0"/>
              <w:right w:val="single" w:color="auto" w:sz="4" w:space="0"/>
            </w:tcBorders>
            <w:vAlign w:val="center"/>
          </w:tcPr>
          <w:p w14:paraId="403FD26C">
            <w:pPr>
              <w:widowControl/>
              <w:jc w:val="center"/>
              <w:rPr>
                <w:rFonts w:ascii="Times New Roman" w:hAnsi="Times New Roman"/>
                <w:color w:val="000000"/>
                <w:kern w:val="0"/>
              </w:rPr>
            </w:pPr>
            <w:r>
              <w:rPr>
                <w:rFonts w:ascii="Times New Roman" w:hAnsi="Times New Roman"/>
                <w:color w:val="000000"/>
                <w:kern w:val="0"/>
                <w:sz w:val="22"/>
              </w:rPr>
              <w:t>技术20%</w:t>
            </w:r>
          </w:p>
        </w:tc>
        <w:tc>
          <w:tcPr>
            <w:tcW w:w="1987" w:type="dxa"/>
            <w:tcBorders>
              <w:top w:val="nil"/>
              <w:left w:val="nil"/>
              <w:bottom w:val="single" w:color="auto" w:sz="4" w:space="0"/>
              <w:right w:val="single" w:color="auto" w:sz="4" w:space="0"/>
            </w:tcBorders>
            <w:vAlign w:val="center"/>
          </w:tcPr>
          <w:p w14:paraId="4A158ADD">
            <w:pPr>
              <w:widowControl/>
              <w:jc w:val="left"/>
              <w:rPr>
                <w:rFonts w:ascii="Times New Roman" w:hAnsi="Times New Roman"/>
                <w:color w:val="000000"/>
                <w:kern w:val="0"/>
              </w:rPr>
            </w:pPr>
            <w:r>
              <w:rPr>
                <w:rFonts w:ascii="Times New Roman" w:hAnsi="Times New Roman"/>
                <w:color w:val="000000"/>
                <w:kern w:val="0"/>
                <w:sz w:val="22"/>
              </w:rPr>
              <w:t>下手发球</w:t>
            </w:r>
          </w:p>
        </w:tc>
        <w:tc>
          <w:tcPr>
            <w:tcW w:w="3448" w:type="dxa"/>
            <w:tcBorders>
              <w:top w:val="nil"/>
              <w:left w:val="nil"/>
              <w:bottom w:val="single" w:color="auto" w:sz="4" w:space="0"/>
              <w:right w:val="single" w:color="auto" w:sz="4" w:space="0"/>
            </w:tcBorders>
            <w:vAlign w:val="center"/>
          </w:tcPr>
          <w:p w14:paraId="3AA01502">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bl>
    <w:p w14:paraId="2B8F7F1B">
      <w:pPr>
        <w:adjustRightInd w:val="0"/>
        <w:snapToGrid w:val="0"/>
        <w:spacing w:line="360" w:lineRule="exact"/>
        <w:ind w:firstLine="482" w:firstLineChars="200"/>
        <w:outlineLvl w:val="0"/>
        <w:rPr>
          <w:rFonts w:ascii="Times New Roman" w:hAnsi="Times New Roman"/>
          <w:b/>
          <w:sz w:val="24"/>
          <w:szCs w:val="24"/>
        </w:rPr>
      </w:pPr>
      <w:r>
        <w:rPr>
          <w:rFonts w:ascii="Times New Roman" w:hAnsi="Times New Roman"/>
          <w:b/>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74"/>
        <w:gridCol w:w="774"/>
        <w:gridCol w:w="6202"/>
        <w:gridCol w:w="772"/>
      </w:tblGrid>
      <w:tr w14:paraId="6BB53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454" w:type="pct"/>
            <w:tcBorders>
              <w:top w:val="single" w:color="000000" w:sz="12" w:space="0"/>
              <w:bottom w:val="single" w:color="000000" w:sz="12" w:space="0"/>
            </w:tcBorders>
          </w:tcPr>
          <w:p w14:paraId="669218AE">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454" w:type="pct"/>
            <w:tcBorders>
              <w:top w:val="single" w:color="000000" w:sz="12" w:space="0"/>
              <w:bottom w:val="single" w:color="000000" w:sz="12" w:space="0"/>
            </w:tcBorders>
          </w:tcPr>
          <w:p w14:paraId="6715ADA2">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3639" w:type="pct"/>
            <w:tcBorders>
              <w:top w:val="single" w:color="000000" w:sz="12" w:space="0"/>
              <w:bottom w:val="single" w:color="000000" w:sz="12" w:space="0"/>
            </w:tcBorders>
          </w:tcPr>
          <w:p w14:paraId="50AA165F">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454" w:type="pct"/>
            <w:tcBorders>
              <w:top w:val="single" w:color="000000" w:sz="12" w:space="0"/>
              <w:bottom w:val="single" w:color="000000" w:sz="12" w:space="0"/>
            </w:tcBorders>
          </w:tcPr>
          <w:p w14:paraId="2DE779A3">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7F261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1" w:hRule="atLeast"/>
          <w:jc w:val="center"/>
        </w:trPr>
        <w:tc>
          <w:tcPr>
            <w:tcW w:w="454" w:type="pct"/>
            <w:tcBorders>
              <w:top w:val="single" w:color="000000" w:sz="12" w:space="0"/>
              <w:bottom w:val="single" w:color="auto" w:sz="4" w:space="0"/>
            </w:tcBorders>
            <w:vAlign w:val="center"/>
          </w:tcPr>
          <w:p w14:paraId="11106F8B">
            <w:pPr>
              <w:jc w:val="center"/>
              <w:rPr>
                <w:rFonts w:ascii="Times New Roman" w:hAnsi="Times New Roman"/>
                <w:sz w:val="22"/>
              </w:rPr>
            </w:pPr>
            <w:r>
              <w:rPr>
                <w:rFonts w:ascii="Times New Roman" w:hAnsi="Times New Roman"/>
                <w:sz w:val="22"/>
              </w:rPr>
              <w:t>1</w:t>
            </w:r>
          </w:p>
        </w:tc>
        <w:tc>
          <w:tcPr>
            <w:tcW w:w="454" w:type="pct"/>
            <w:tcBorders>
              <w:top w:val="single" w:color="000000" w:sz="12" w:space="0"/>
              <w:bottom w:val="single" w:color="auto" w:sz="4" w:space="0"/>
            </w:tcBorders>
          </w:tcPr>
          <w:p w14:paraId="7420B0C8">
            <w:pPr>
              <w:jc w:val="center"/>
              <w:rPr>
                <w:rFonts w:ascii="Times New Roman" w:hAnsi="Times New Roman"/>
                <w:sz w:val="22"/>
              </w:rPr>
            </w:pPr>
            <w:r>
              <w:rPr>
                <w:rFonts w:ascii="Times New Roman" w:hAnsi="Times New Roman"/>
                <w:sz w:val="22"/>
              </w:rPr>
              <w:t>2</w:t>
            </w:r>
          </w:p>
        </w:tc>
        <w:tc>
          <w:tcPr>
            <w:tcW w:w="3639" w:type="pct"/>
            <w:tcBorders>
              <w:top w:val="single" w:color="000000" w:sz="12" w:space="0"/>
              <w:bottom w:val="single" w:color="auto" w:sz="4" w:space="0"/>
            </w:tcBorders>
          </w:tcPr>
          <w:p w14:paraId="235FE077">
            <w:pPr>
              <w:rPr>
                <w:rFonts w:ascii="Times New Roman" w:hAnsi="Times New Roman"/>
                <w:sz w:val="22"/>
              </w:rPr>
            </w:pPr>
            <w:r>
              <w:rPr>
                <w:rFonts w:ascii="Times New Roman" w:hAnsi="Times New Roman"/>
                <w:sz w:val="22"/>
              </w:rPr>
              <w:t>气排球运动概括</w:t>
            </w:r>
          </w:p>
        </w:tc>
        <w:tc>
          <w:tcPr>
            <w:tcW w:w="454" w:type="pct"/>
            <w:tcBorders>
              <w:top w:val="single" w:color="000000" w:sz="12" w:space="0"/>
              <w:bottom w:val="single" w:color="auto" w:sz="4" w:space="0"/>
            </w:tcBorders>
          </w:tcPr>
          <w:p w14:paraId="0E7F5016">
            <w:pPr>
              <w:rPr>
                <w:rFonts w:ascii="Times New Roman" w:hAnsi="Times New Roman"/>
                <w:sz w:val="22"/>
              </w:rPr>
            </w:pPr>
          </w:p>
        </w:tc>
      </w:tr>
      <w:tr w14:paraId="2016A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454" w:type="pct"/>
            <w:tcBorders>
              <w:top w:val="single" w:color="auto" w:sz="4" w:space="0"/>
            </w:tcBorders>
            <w:vAlign w:val="center"/>
          </w:tcPr>
          <w:p w14:paraId="50CB3F30">
            <w:pPr>
              <w:jc w:val="center"/>
              <w:rPr>
                <w:rFonts w:ascii="Times New Roman" w:hAnsi="Times New Roman"/>
                <w:sz w:val="22"/>
              </w:rPr>
            </w:pPr>
            <w:r>
              <w:rPr>
                <w:rFonts w:ascii="Times New Roman" w:hAnsi="Times New Roman"/>
                <w:sz w:val="22"/>
              </w:rPr>
              <w:t>2</w:t>
            </w:r>
          </w:p>
        </w:tc>
        <w:tc>
          <w:tcPr>
            <w:tcW w:w="454" w:type="pct"/>
            <w:tcBorders>
              <w:top w:val="single" w:color="auto" w:sz="4" w:space="0"/>
            </w:tcBorders>
          </w:tcPr>
          <w:p w14:paraId="34D325F6">
            <w:pPr>
              <w:jc w:val="center"/>
              <w:rPr>
                <w:rFonts w:ascii="Times New Roman" w:hAnsi="Times New Roman"/>
                <w:sz w:val="22"/>
              </w:rPr>
            </w:pPr>
            <w:r>
              <w:rPr>
                <w:rFonts w:ascii="Times New Roman" w:hAnsi="Times New Roman"/>
                <w:sz w:val="22"/>
              </w:rPr>
              <w:t>2</w:t>
            </w:r>
          </w:p>
        </w:tc>
        <w:tc>
          <w:tcPr>
            <w:tcW w:w="3639" w:type="pct"/>
            <w:tcBorders>
              <w:top w:val="single" w:color="auto" w:sz="4" w:space="0"/>
            </w:tcBorders>
          </w:tcPr>
          <w:p w14:paraId="53F5C358">
            <w:pPr>
              <w:rPr>
                <w:rFonts w:ascii="Times New Roman" w:hAnsi="Times New Roman"/>
                <w:sz w:val="22"/>
              </w:rPr>
            </w:pPr>
            <w:r>
              <w:rPr>
                <w:rFonts w:ascii="Times New Roman" w:hAnsi="Times New Roman"/>
                <w:sz w:val="22"/>
              </w:rPr>
              <w:t>准备姿势、</w:t>
            </w:r>
            <w:r>
              <w:rPr>
                <w:rFonts w:ascii="Times New Roman" w:hAnsi="Times New Roman"/>
                <w:bCs/>
                <w:sz w:val="22"/>
              </w:rPr>
              <w:t>双手托捧球（身体侧上方）的基本动作</w:t>
            </w:r>
          </w:p>
        </w:tc>
        <w:tc>
          <w:tcPr>
            <w:tcW w:w="454" w:type="pct"/>
            <w:tcBorders>
              <w:top w:val="single" w:color="auto" w:sz="4" w:space="0"/>
            </w:tcBorders>
            <w:vAlign w:val="center"/>
          </w:tcPr>
          <w:p w14:paraId="706D84CF">
            <w:pPr>
              <w:rPr>
                <w:rFonts w:ascii="Times New Roman" w:hAnsi="Times New Roman"/>
                <w:sz w:val="22"/>
              </w:rPr>
            </w:pPr>
          </w:p>
        </w:tc>
      </w:tr>
      <w:tr w14:paraId="6269A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 w:hRule="atLeast"/>
          <w:jc w:val="center"/>
        </w:trPr>
        <w:tc>
          <w:tcPr>
            <w:tcW w:w="454" w:type="pct"/>
            <w:tcBorders>
              <w:bottom w:val="single" w:color="auto" w:sz="4" w:space="0"/>
            </w:tcBorders>
            <w:vAlign w:val="center"/>
          </w:tcPr>
          <w:p w14:paraId="2C701A54">
            <w:pPr>
              <w:jc w:val="center"/>
              <w:rPr>
                <w:rFonts w:ascii="Times New Roman" w:hAnsi="Times New Roman"/>
                <w:sz w:val="22"/>
              </w:rPr>
            </w:pPr>
            <w:r>
              <w:rPr>
                <w:rFonts w:ascii="Times New Roman" w:hAnsi="Times New Roman"/>
                <w:sz w:val="22"/>
              </w:rPr>
              <w:t>3</w:t>
            </w:r>
          </w:p>
        </w:tc>
        <w:tc>
          <w:tcPr>
            <w:tcW w:w="454" w:type="pct"/>
            <w:tcBorders>
              <w:bottom w:val="single" w:color="auto" w:sz="4" w:space="0"/>
            </w:tcBorders>
          </w:tcPr>
          <w:p w14:paraId="2FAA1DD8">
            <w:pPr>
              <w:jc w:val="center"/>
              <w:rPr>
                <w:rFonts w:ascii="Times New Roman" w:hAnsi="Times New Roman"/>
                <w:sz w:val="22"/>
              </w:rPr>
            </w:pPr>
            <w:r>
              <w:rPr>
                <w:rFonts w:ascii="Times New Roman" w:hAnsi="Times New Roman"/>
                <w:sz w:val="22"/>
              </w:rPr>
              <w:t>2</w:t>
            </w:r>
          </w:p>
        </w:tc>
        <w:tc>
          <w:tcPr>
            <w:tcW w:w="3639" w:type="pct"/>
            <w:tcBorders>
              <w:bottom w:val="single" w:color="auto" w:sz="4" w:space="0"/>
            </w:tcBorders>
          </w:tcPr>
          <w:p w14:paraId="78387E86">
            <w:pPr>
              <w:rPr>
                <w:rFonts w:ascii="Times New Roman" w:hAnsi="Times New Roman"/>
                <w:sz w:val="22"/>
              </w:rPr>
            </w:pPr>
            <w:r>
              <w:rPr>
                <w:rFonts w:ascii="Times New Roman" w:hAnsi="Times New Roman"/>
                <w:sz w:val="22"/>
              </w:rPr>
              <w:t>移动步法、</w:t>
            </w:r>
            <w:r>
              <w:rPr>
                <w:rFonts w:ascii="Times New Roman" w:hAnsi="Times New Roman"/>
                <w:bCs/>
                <w:sz w:val="22"/>
              </w:rPr>
              <w:t>双手托捧球（身体前方）的基本动作</w:t>
            </w:r>
          </w:p>
        </w:tc>
        <w:tc>
          <w:tcPr>
            <w:tcW w:w="454" w:type="pct"/>
            <w:tcBorders>
              <w:bottom w:val="single" w:color="auto" w:sz="4" w:space="0"/>
            </w:tcBorders>
            <w:vAlign w:val="center"/>
          </w:tcPr>
          <w:p w14:paraId="4D8DD5A4">
            <w:pPr>
              <w:rPr>
                <w:rFonts w:ascii="Times New Roman" w:hAnsi="Times New Roman"/>
                <w:sz w:val="22"/>
              </w:rPr>
            </w:pPr>
          </w:p>
        </w:tc>
      </w:tr>
      <w:tr w14:paraId="42CFA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454" w:type="pct"/>
            <w:tcBorders>
              <w:top w:val="single" w:color="auto" w:sz="4" w:space="0"/>
            </w:tcBorders>
            <w:vAlign w:val="center"/>
          </w:tcPr>
          <w:p w14:paraId="4CA394FC">
            <w:pPr>
              <w:jc w:val="center"/>
              <w:rPr>
                <w:rFonts w:ascii="Times New Roman" w:hAnsi="Times New Roman"/>
                <w:sz w:val="22"/>
              </w:rPr>
            </w:pPr>
            <w:r>
              <w:rPr>
                <w:rFonts w:ascii="Times New Roman" w:hAnsi="Times New Roman"/>
                <w:sz w:val="22"/>
              </w:rPr>
              <w:t>4</w:t>
            </w:r>
          </w:p>
        </w:tc>
        <w:tc>
          <w:tcPr>
            <w:tcW w:w="454" w:type="pct"/>
            <w:tcBorders>
              <w:top w:val="single" w:color="auto" w:sz="4" w:space="0"/>
            </w:tcBorders>
          </w:tcPr>
          <w:p w14:paraId="0BDCE52F">
            <w:pPr>
              <w:jc w:val="center"/>
              <w:rPr>
                <w:rFonts w:ascii="Times New Roman" w:hAnsi="Times New Roman"/>
                <w:sz w:val="22"/>
              </w:rPr>
            </w:pPr>
            <w:r>
              <w:rPr>
                <w:rFonts w:ascii="Times New Roman" w:hAnsi="Times New Roman"/>
                <w:sz w:val="22"/>
              </w:rPr>
              <w:t>2</w:t>
            </w:r>
          </w:p>
        </w:tc>
        <w:tc>
          <w:tcPr>
            <w:tcW w:w="3639" w:type="pct"/>
            <w:tcBorders>
              <w:top w:val="single" w:color="auto" w:sz="4" w:space="0"/>
              <w:bottom w:val="single" w:color="auto" w:sz="4" w:space="0"/>
            </w:tcBorders>
          </w:tcPr>
          <w:p w14:paraId="6A9F730C">
            <w:pPr>
              <w:ind w:right="74"/>
              <w:rPr>
                <w:rFonts w:ascii="Times New Roman" w:hAnsi="Times New Roman"/>
                <w:sz w:val="22"/>
              </w:rPr>
            </w:pPr>
            <w:r>
              <w:rPr>
                <w:rFonts w:ascii="Times New Roman" w:hAnsi="Times New Roman"/>
                <w:sz w:val="22"/>
              </w:rPr>
              <w:t>移动步法、</w:t>
            </w:r>
            <w:r>
              <w:rPr>
                <w:rFonts w:ascii="Times New Roman" w:hAnsi="Times New Roman"/>
                <w:bCs/>
                <w:sz w:val="22"/>
              </w:rPr>
              <w:t>双手平捧球</w:t>
            </w:r>
          </w:p>
        </w:tc>
        <w:tc>
          <w:tcPr>
            <w:tcW w:w="454" w:type="pct"/>
            <w:tcBorders>
              <w:top w:val="single" w:color="auto" w:sz="4" w:space="0"/>
            </w:tcBorders>
            <w:vAlign w:val="center"/>
          </w:tcPr>
          <w:p w14:paraId="070D4955">
            <w:pPr>
              <w:rPr>
                <w:rFonts w:ascii="Times New Roman" w:hAnsi="Times New Roman"/>
                <w:sz w:val="22"/>
              </w:rPr>
            </w:pPr>
          </w:p>
        </w:tc>
      </w:tr>
      <w:tr w14:paraId="1CFB4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 w:hRule="atLeast"/>
          <w:jc w:val="center"/>
        </w:trPr>
        <w:tc>
          <w:tcPr>
            <w:tcW w:w="454" w:type="pct"/>
            <w:tcBorders>
              <w:bottom w:val="single" w:color="auto" w:sz="4" w:space="0"/>
            </w:tcBorders>
            <w:vAlign w:val="center"/>
          </w:tcPr>
          <w:p w14:paraId="655E61A8">
            <w:pPr>
              <w:jc w:val="center"/>
              <w:rPr>
                <w:rFonts w:ascii="Times New Roman" w:hAnsi="Times New Roman"/>
                <w:sz w:val="22"/>
              </w:rPr>
            </w:pPr>
            <w:r>
              <w:rPr>
                <w:rFonts w:ascii="Times New Roman" w:hAnsi="Times New Roman"/>
                <w:sz w:val="22"/>
              </w:rPr>
              <w:t>5</w:t>
            </w:r>
          </w:p>
        </w:tc>
        <w:tc>
          <w:tcPr>
            <w:tcW w:w="454" w:type="pct"/>
            <w:tcBorders>
              <w:bottom w:val="single" w:color="auto" w:sz="4" w:space="0"/>
            </w:tcBorders>
          </w:tcPr>
          <w:p w14:paraId="4427B281">
            <w:pPr>
              <w:jc w:val="center"/>
              <w:rPr>
                <w:rFonts w:ascii="Times New Roman" w:hAnsi="Times New Roman"/>
                <w:sz w:val="22"/>
              </w:rPr>
            </w:pPr>
            <w:r>
              <w:rPr>
                <w:rFonts w:ascii="Times New Roman" w:hAnsi="Times New Roman"/>
                <w:sz w:val="22"/>
              </w:rPr>
              <w:t>2</w:t>
            </w:r>
          </w:p>
        </w:tc>
        <w:tc>
          <w:tcPr>
            <w:tcW w:w="3639" w:type="pct"/>
            <w:tcBorders>
              <w:top w:val="single" w:color="auto" w:sz="4" w:space="0"/>
              <w:bottom w:val="single" w:color="auto" w:sz="4" w:space="0"/>
            </w:tcBorders>
          </w:tcPr>
          <w:p w14:paraId="0149AD42">
            <w:pPr>
              <w:rPr>
                <w:rFonts w:ascii="Times New Roman" w:hAnsi="Times New Roman"/>
                <w:sz w:val="22"/>
              </w:rPr>
            </w:pPr>
            <w:r>
              <w:rPr>
                <w:rFonts w:ascii="Times New Roman" w:hAnsi="Times New Roman"/>
                <w:sz w:val="22"/>
              </w:rPr>
              <w:t>移动步法、</w:t>
            </w:r>
            <w:r>
              <w:rPr>
                <w:rFonts w:ascii="Times New Roman" w:hAnsi="Times New Roman"/>
                <w:bCs/>
                <w:sz w:val="22"/>
              </w:rPr>
              <w:t>单手捧球</w:t>
            </w:r>
          </w:p>
        </w:tc>
        <w:tc>
          <w:tcPr>
            <w:tcW w:w="454" w:type="pct"/>
            <w:tcBorders>
              <w:bottom w:val="single" w:color="auto" w:sz="4" w:space="0"/>
            </w:tcBorders>
            <w:vAlign w:val="center"/>
          </w:tcPr>
          <w:p w14:paraId="1B4575D6">
            <w:pPr>
              <w:rPr>
                <w:rFonts w:ascii="Times New Roman" w:hAnsi="Times New Roman"/>
                <w:sz w:val="22"/>
              </w:rPr>
            </w:pPr>
          </w:p>
        </w:tc>
      </w:tr>
      <w:tr w14:paraId="2C4A0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454" w:type="pct"/>
            <w:tcBorders>
              <w:top w:val="single" w:color="auto" w:sz="4" w:space="0"/>
            </w:tcBorders>
            <w:vAlign w:val="center"/>
          </w:tcPr>
          <w:p w14:paraId="242794BC">
            <w:pPr>
              <w:jc w:val="center"/>
              <w:rPr>
                <w:rFonts w:ascii="Times New Roman" w:hAnsi="Times New Roman"/>
                <w:sz w:val="22"/>
              </w:rPr>
            </w:pPr>
            <w:r>
              <w:rPr>
                <w:rFonts w:ascii="Times New Roman" w:hAnsi="Times New Roman"/>
                <w:sz w:val="22"/>
              </w:rPr>
              <w:t>6</w:t>
            </w:r>
          </w:p>
        </w:tc>
        <w:tc>
          <w:tcPr>
            <w:tcW w:w="454" w:type="pct"/>
            <w:tcBorders>
              <w:top w:val="single" w:color="auto" w:sz="4" w:space="0"/>
            </w:tcBorders>
          </w:tcPr>
          <w:p w14:paraId="4A863214">
            <w:pPr>
              <w:jc w:val="center"/>
              <w:rPr>
                <w:rFonts w:ascii="Times New Roman" w:hAnsi="Times New Roman"/>
                <w:sz w:val="22"/>
              </w:rPr>
            </w:pPr>
            <w:r>
              <w:rPr>
                <w:rFonts w:ascii="Times New Roman" w:hAnsi="Times New Roman"/>
                <w:sz w:val="22"/>
              </w:rPr>
              <w:t>2</w:t>
            </w:r>
          </w:p>
        </w:tc>
        <w:tc>
          <w:tcPr>
            <w:tcW w:w="3639" w:type="pct"/>
            <w:tcBorders>
              <w:top w:val="single" w:color="auto" w:sz="4" w:space="0"/>
            </w:tcBorders>
          </w:tcPr>
          <w:p w14:paraId="267E4AED">
            <w:pPr>
              <w:rPr>
                <w:rFonts w:ascii="Times New Roman" w:hAnsi="Times New Roman"/>
                <w:sz w:val="22"/>
              </w:rPr>
            </w:pPr>
            <w:r>
              <w:rPr>
                <w:rFonts w:ascii="Times New Roman" w:hAnsi="Times New Roman"/>
                <w:sz w:val="22"/>
              </w:rPr>
              <w:t>移动步法，挡球，垫球</w:t>
            </w:r>
          </w:p>
        </w:tc>
        <w:tc>
          <w:tcPr>
            <w:tcW w:w="454" w:type="pct"/>
            <w:tcBorders>
              <w:top w:val="single" w:color="auto" w:sz="4" w:space="0"/>
            </w:tcBorders>
            <w:vAlign w:val="center"/>
          </w:tcPr>
          <w:p w14:paraId="40C92D97">
            <w:pPr>
              <w:rPr>
                <w:rFonts w:ascii="Times New Roman" w:hAnsi="Times New Roman"/>
                <w:sz w:val="22"/>
              </w:rPr>
            </w:pPr>
          </w:p>
        </w:tc>
      </w:tr>
      <w:tr w14:paraId="6D720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454" w:type="pct"/>
            <w:tcBorders>
              <w:left w:val="single" w:color="auto" w:sz="4" w:space="0"/>
              <w:bottom w:val="single" w:color="auto" w:sz="4" w:space="0"/>
            </w:tcBorders>
            <w:vAlign w:val="center"/>
          </w:tcPr>
          <w:p w14:paraId="6AA6D303">
            <w:pPr>
              <w:jc w:val="center"/>
              <w:rPr>
                <w:rFonts w:ascii="Times New Roman" w:hAnsi="Times New Roman"/>
                <w:sz w:val="22"/>
              </w:rPr>
            </w:pPr>
            <w:r>
              <w:rPr>
                <w:rFonts w:ascii="Times New Roman" w:hAnsi="Times New Roman"/>
                <w:sz w:val="22"/>
              </w:rPr>
              <w:t>7</w:t>
            </w:r>
          </w:p>
        </w:tc>
        <w:tc>
          <w:tcPr>
            <w:tcW w:w="454" w:type="pct"/>
            <w:tcBorders>
              <w:bottom w:val="single" w:color="auto" w:sz="4" w:space="0"/>
            </w:tcBorders>
          </w:tcPr>
          <w:p w14:paraId="2BE325D9">
            <w:pPr>
              <w:jc w:val="center"/>
              <w:rPr>
                <w:rFonts w:ascii="Times New Roman" w:hAnsi="Times New Roman"/>
                <w:sz w:val="22"/>
              </w:rPr>
            </w:pPr>
            <w:r>
              <w:rPr>
                <w:rFonts w:ascii="Times New Roman" w:hAnsi="Times New Roman"/>
                <w:sz w:val="22"/>
              </w:rPr>
              <w:t>2</w:t>
            </w:r>
          </w:p>
        </w:tc>
        <w:tc>
          <w:tcPr>
            <w:tcW w:w="3639" w:type="pct"/>
            <w:tcBorders>
              <w:bottom w:val="single" w:color="auto" w:sz="4" w:space="0"/>
            </w:tcBorders>
          </w:tcPr>
          <w:p w14:paraId="574256F7">
            <w:pPr>
              <w:rPr>
                <w:rFonts w:ascii="Times New Roman" w:hAnsi="Times New Roman"/>
                <w:sz w:val="22"/>
              </w:rPr>
            </w:pPr>
            <w:r>
              <w:rPr>
                <w:rFonts w:ascii="Times New Roman" w:hAnsi="Times New Roman"/>
                <w:bCs/>
                <w:sz w:val="22"/>
              </w:rPr>
              <w:t>双手夹捧球</w:t>
            </w:r>
          </w:p>
        </w:tc>
        <w:tc>
          <w:tcPr>
            <w:tcW w:w="454" w:type="pct"/>
            <w:tcBorders>
              <w:bottom w:val="single" w:color="auto" w:sz="4" w:space="0"/>
            </w:tcBorders>
            <w:vAlign w:val="center"/>
          </w:tcPr>
          <w:p w14:paraId="4E029721">
            <w:pPr>
              <w:rPr>
                <w:rFonts w:ascii="Times New Roman" w:hAnsi="Times New Roman"/>
                <w:sz w:val="22"/>
              </w:rPr>
            </w:pPr>
          </w:p>
        </w:tc>
      </w:tr>
      <w:tr w14:paraId="44F4E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 w:hRule="atLeast"/>
          <w:jc w:val="center"/>
        </w:trPr>
        <w:tc>
          <w:tcPr>
            <w:tcW w:w="454" w:type="pct"/>
            <w:tcBorders>
              <w:top w:val="single" w:color="auto" w:sz="4" w:space="0"/>
              <w:left w:val="single" w:color="auto" w:sz="4" w:space="0"/>
            </w:tcBorders>
            <w:vAlign w:val="center"/>
          </w:tcPr>
          <w:p w14:paraId="533AAC2D">
            <w:pPr>
              <w:jc w:val="center"/>
              <w:rPr>
                <w:rFonts w:ascii="Times New Roman" w:hAnsi="Times New Roman"/>
                <w:sz w:val="22"/>
              </w:rPr>
            </w:pPr>
            <w:r>
              <w:rPr>
                <w:rFonts w:ascii="Times New Roman" w:hAnsi="Times New Roman"/>
                <w:sz w:val="22"/>
              </w:rPr>
              <w:t>8</w:t>
            </w:r>
          </w:p>
        </w:tc>
        <w:tc>
          <w:tcPr>
            <w:tcW w:w="454" w:type="pct"/>
            <w:tcBorders>
              <w:top w:val="single" w:color="auto" w:sz="4" w:space="0"/>
            </w:tcBorders>
          </w:tcPr>
          <w:p w14:paraId="66E59C2E">
            <w:pPr>
              <w:jc w:val="center"/>
              <w:rPr>
                <w:rFonts w:ascii="Times New Roman" w:hAnsi="Times New Roman"/>
                <w:sz w:val="22"/>
              </w:rPr>
            </w:pPr>
            <w:r>
              <w:rPr>
                <w:rFonts w:ascii="Times New Roman" w:hAnsi="Times New Roman"/>
                <w:sz w:val="22"/>
              </w:rPr>
              <w:t>2</w:t>
            </w:r>
          </w:p>
        </w:tc>
        <w:tc>
          <w:tcPr>
            <w:tcW w:w="3639" w:type="pct"/>
            <w:tcBorders>
              <w:top w:val="single" w:color="auto" w:sz="4" w:space="0"/>
            </w:tcBorders>
          </w:tcPr>
          <w:p w14:paraId="5445E3A0">
            <w:pPr>
              <w:ind w:right="74"/>
              <w:rPr>
                <w:rFonts w:ascii="Times New Roman" w:hAnsi="Times New Roman"/>
                <w:sz w:val="22"/>
              </w:rPr>
            </w:pPr>
            <w:r>
              <w:rPr>
                <w:rFonts w:ascii="Times New Roman" w:hAnsi="Times New Roman"/>
                <w:sz w:val="22"/>
              </w:rPr>
              <w:t>双人对捧球综合性练习</w:t>
            </w:r>
          </w:p>
        </w:tc>
        <w:tc>
          <w:tcPr>
            <w:tcW w:w="454" w:type="pct"/>
            <w:tcBorders>
              <w:top w:val="single" w:color="auto" w:sz="4" w:space="0"/>
            </w:tcBorders>
            <w:vAlign w:val="center"/>
          </w:tcPr>
          <w:p w14:paraId="4699D710">
            <w:pPr>
              <w:rPr>
                <w:rFonts w:ascii="Times New Roman" w:hAnsi="Times New Roman"/>
                <w:sz w:val="22"/>
              </w:rPr>
            </w:pPr>
          </w:p>
        </w:tc>
      </w:tr>
      <w:tr w14:paraId="6D5B3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 w:hRule="atLeast"/>
          <w:jc w:val="center"/>
        </w:trPr>
        <w:tc>
          <w:tcPr>
            <w:tcW w:w="454" w:type="pct"/>
            <w:tcBorders>
              <w:bottom w:val="single" w:color="auto" w:sz="4" w:space="0"/>
            </w:tcBorders>
            <w:vAlign w:val="center"/>
          </w:tcPr>
          <w:p w14:paraId="4A8287B6">
            <w:pPr>
              <w:jc w:val="center"/>
              <w:rPr>
                <w:rFonts w:ascii="Times New Roman" w:hAnsi="Times New Roman"/>
                <w:sz w:val="22"/>
              </w:rPr>
            </w:pPr>
            <w:r>
              <w:rPr>
                <w:rFonts w:ascii="Times New Roman" w:hAnsi="Times New Roman"/>
                <w:sz w:val="22"/>
              </w:rPr>
              <w:t>9</w:t>
            </w:r>
          </w:p>
        </w:tc>
        <w:tc>
          <w:tcPr>
            <w:tcW w:w="454" w:type="pct"/>
            <w:tcBorders>
              <w:bottom w:val="single" w:color="auto" w:sz="4" w:space="0"/>
            </w:tcBorders>
          </w:tcPr>
          <w:p w14:paraId="3E6E69C4">
            <w:pPr>
              <w:jc w:val="center"/>
              <w:rPr>
                <w:rFonts w:ascii="Times New Roman" w:hAnsi="Times New Roman"/>
                <w:sz w:val="22"/>
              </w:rPr>
            </w:pPr>
            <w:r>
              <w:rPr>
                <w:rFonts w:ascii="Times New Roman" w:hAnsi="Times New Roman"/>
                <w:sz w:val="22"/>
              </w:rPr>
              <w:t>2</w:t>
            </w:r>
          </w:p>
        </w:tc>
        <w:tc>
          <w:tcPr>
            <w:tcW w:w="3639" w:type="pct"/>
            <w:tcBorders>
              <w:bottom w:val="single" w:color="auto" w:sz="4" w:space="0"/>
            </w:tcBorders>
          </w:tcPr>
          <w:p w14:paraId="4808ED14">
            <w:pPr>
              <w:rPr>
                <w:rFonts w:ascii="Times New Roman" w:hAnsi="Times New Roman"/>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454" w:type="pct"/>
            <w:tcBorders>
              <w:bottom w:val="single" w:color="auto" w:sz="4" w:space="0"/>
            </w:tcBorders>
            <w:vAlign w:val="center"/>
          </w:tcPr>
          <w:p w14:paraId="1194156A">
            <w:pPr>
              <w:rPr>
                <w:rFonts w:ascii="Times New Roman" w:hAnsi="Times New Roman"/>
                <w:sz w:val="22"/>
              </w:rPr>
            </w:pPr>
          </w:p>
        </w:tc>
      </w:tr>
      <w:tr w14:paraId="3D23E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454" w:type="pct"/>
            <w:tcBorders>
              <w:top w:val="single" w:color="auto" w:sz="4" w:space="0"/>
            </w:tcBorders>
            <w:vAlign w:val="center"/>
          </w:tcPr>
          <w:p w14:paraId="029D7F01">
            <w:pPr>
              <w:jc w:val="center"/>
              <w:rPr>
                <w:rFonts w:ascii="Times New Roman" w:hAnsi="Times New Roman"/>
                <w:sz w:val="22"/>
              </w:rPr>
            </w:pPr>
            <w:r>
              <w:rPr>
                <w:rFonts w:ascii="Times New Roman" w:hAnsi="Times New Roman"/>
                <w:sz w:val="22"/>
              </w:rPr>
              <w:t>10</w:t>
            </w:r>
          </w:p>
        </w:tc>
        <w:tc>
          <w:tcPr>
            <w:tcW w:w="454" w:type="pct"/>
            <w:tcBorders>
              <w:top w:val="single" w:color="auto" w:sz="4" w:space="0"/>
            </w:tcBorders>
          </w:tcPr>
          <w:p w14:paraId="1B5EAF8B">
            <w:pPr>
              <w:jc w:val="center"/>
              <w:rPr>
                <w:rFonts w:ascii="Times New Roman" w:hAnsi="Times New Roman"/>
                <w:sz w:val="22"/>
              </w:rPr>
            </w:pPr>
            <w:r>
              <w:rPr>
                <w:rFonts w:ascii="Times New Roman" w:hAnsi="Times New Roman"/>
                <w:sz w:val="22"/>
              </w:rPr>
              <w:t>2</w:t>
            </w:r>
          </w:p>
        </w:tc>
        <w:tc>
          <w:tcPr>
            <w:tcW w:w="3639" w:type="pct"/>
            <w:tcBorders>
              <w:top w:val="single" w:color="auto" w:sz="4" w:space="0"/>
            </w:tcBorders>
          </w:tcPr>
          <w:p w14:paraId="484B1F37">
            <w:pPr>
              <w:rPr>
                <w:rFonts w:ascii="Times New Roman" w:hAnsi="Times New Roman"/>
                <w:sz w:val="22"/>
              </w:rPr>
            </w:pPr>
            <w:r>
              <w:rPr>
                <w:rFonts w:ascii="Times New Roman" w:hAnsi="Times New Roman"/>
                <w:sz w:val="22"/>
              </w:rPr>
              <w:t>正面下手发球</w:t>
            </w:r>
          </w:p>
        </w:tc>
        <w:tc>
          <w:tcPr>
            <w:tcW w:w="454" w:type="pct"/>
            <w:tcBorders>
              <w:top w:val="single" w:color="auto" w:sz="4" w:space="0"/>
            </w:tcBorders>
            <w:vAlign w:val="center"/>
          </w:tcPr>
          <w:p w14:paraId="16A1778F">
            <w:pPr>
              <w:rPr>
                <w:rFonts w:ascii="Times New Roman" w:hAnsi="Times New Roman"/>
                <w:sz w:val="22"/>
              </w:rPr>
            </w:pPr>
          </w:p>
        </w:tc>
      </w:tr>
      <w:tr w14:paraId="30D3C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454" w:type="pct"/>
            <w:tcBorders>
              <w:bottom w:val="single" w:color="auto" w:sz="4" w:space="0"/>
            </w:tcBorders>
            <w:vAlign w:val="center"/>
          </w:tcPr>
          <w:p w14:paraId="0D379EF5">
            <w:pPr>
              <w:jc w:val="center"/>
              <w:rPr>
                <w:rFonts w:ascii="Times New Roman" w:hAnsi="Times New Roman"/>
                <w:sz w:val="22"/>
              </w:rPr>
            </w:pPr>
            <w:r>
              <w:rPr>
                <w:rFonts w:ascii="Times New Roman" w:hAnsi="Times New Roman"/>
                <w:sz w:val="22"/>
              </w:rPr>
              <w:t>11</w:t>
            </w:r>
          </w:p>
        </w:tc>
        <w:tc>
          <w:tcPr>
            <w:tcW w:w="454" w:type="pct"/>
            <w:tcBorders>
              <w:bottom w:val="single" w:color="auto" w:sz="4" w:space="0"/>
            </w:tcBorders>
          </w:tcPr>
          <w:p w14:paraId="0E51B876">
            <w:pPr>
              <w:jc w:val="center"/>
              <w:rPr>
                <w:rFonts w:ascii="Times New Roman" w:hAnsi="Times New Roman"/>
                <w:sz w:val="22"/>
              </w:rPr>
            </w:pPr>
            <w:r>
              <w:rPr>
                <w:rFonts w:ascii="Times New Roman" w:hAnsi="Times New Roman"/>
                <w:sz w:val="22"/>
              </w:rPr>
              <w:t>2</w:t>
            </w:r>
          </w:p>
        </w:tc>
        <w:tc>
          <w:tcPr>
            <w:tcW w:w="3639" w:type="pct"/>
            <w:tcBorders>
              <w:bottom w:val="single" w:color="auto" w:sz="4" w:space="0"/>
            </w:tcBorders>
          </w:tcPr>
          <w:p w14:paraId="2353F7F4">
            <w:pPr>
              <w:rPr>
                <w:rFonts w:ascii="Times New Roman" w:hAnsi="Times New Roman"/>
                <w:sz w:val="22"/>
              </w:rPr>
            </w:pPr>
            <w:r>
              <w:rPr>
                <w:rFonts w:ascii="Times New Roman" w:hAnsi="Times New Roman"/>
                <w:sz w:val="22"/>
              </w:rPr>
              <w:t>侧面下手发球</w:t>
            </w:r>
          </w:p>
        </w:tc>
        <w:tc>
          <w:tcPr>
            <w:tcW w:w="454" w:type="pct"/>
            <w:tcBorders>
              <w:bottom w:val="single" w:color="auto" w:sz="4" w:space="0"/>
            </w:tcBorders>
            <w:vAlign w:val="center"/>
          </w:tcPr>
          <w:p w14:paraId="3581A599">
            <w:pPr>
              <w:rPr>
                <w:rFonts w:ascii="Times New Roman" w:hAnsi="Times New Roman"/>
                <w:sz w:val="22"/>
              </w:rPr>
            </w:pPr>
          </w:p>
        </w:tc>
      </w:tr>
      <w:tr w14:paraId="3E15B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454" w:type="pct"/>
            <w:tcBorders>
              <w:top w:val="single" w:color="auto" w:sz="4" w:space="0"/>
            </w:tcBorders>
            <w:vAlign w:val="center"/>
          </w:tcPr>
          <w:p w14:paraId="37428F32">
            <w:pPr>
              <w:jc w:val="center"/>
              <w:rPr>
                <w:rFonts w:ascii="Times New Roman" w:hAnsi="Times New Roman"/>
                <w:sz w:val="22"/>
              </w:rPr>
            </w:pPr>
            <w:r>
              <w:rPr>
                <w:rFonts w:ascii="Times New Roman" w:hAnsi="Times New Roman"/>
                <w:sz w:val="22"/>
              </w:rPr>
              <w:t>12</w:t>
            </w:r>
          </w:p>
        </w:tc>
        <w:tc>
          <w:tcPr>
            <w:tcW w:w="454" w:type="pct"/>
            <w:tcBorders>
              <w:top w:val="single" w:color="auto" w:sz="4" w:space="0"/>
            </w:tcBorders>
          </w:tcPr>
          <w:p w14:paraId="3DCBE26C">
            <w:pPr>
              <w:jc w:val="center"/>
              <w:rPr>
                <w:rFonts w:ascii="Times New Roman" w:hAnsi="Times New Roman"/>
                <w:sz w:val="22"/>
              </w:rPr>
            </w:pPr>
            <w:r>
              <w:rPr>
                <w:rFonts w:ascii="Times New Roman" w:hAnsi="Times New Roman"/>
                <w:sz w:val="22"/>
              </w:rPr>
              <w:t>2</w:t>
            </w:r>
          </w:p>
        </w:tc>
        <w:tc>
          <w:tcPr>
            <w:tcW w:w="3639" w:type="pct"/>
            <w:tcBorders>
              <w:top w:val="single" w:color="auto" w:sz="4" w:space="0"/>
            </w:tcBorders>
          </w:tcPr>
          <w:p w14:paraId="041F94AB">
            <w:pPr>
              <w:rPr>
                <w:rFonts w:hint="default" w:ascii="Times New Roman" w:hAnsi="Times New Roman" w:eastAsia="宋体"/>
                <w:sz w:val="22"/>
                <w:lang w:val="en-US" w:eastAsia="zh-CN"/>
              </w:rPr>
            </w:pPr>
            <w:r>
              <w:rPr>
                <w:rFonts w:hint="eastAsia" w:ascii="Times New Roman" w:hAnsi="Times New Roman"/>
                <w:color w:val="000000" w:themeColor="text1"/>
                <w:sz w:val="22"/>
                <w:lang w:val="en-US" w:eastAsia="zh-CN"/>
                <w14:textFill>
                  <w14:solidFill>
                    <w14:schemeClr w14:val="tx1"/>
                  </w14:solidFill>
                </w14:textFill>
              </w:rPr>
              <w:t>正面下手发球</w:t>
            </w:r>
          </w:p>
        </w:tc>
        <w:tc>
          <w:tcPr>
            <w:tcW w:w="454" w:type="pct"/>
            <w:tcBorders>
              <w:top w:val="single" w:color="auto" w:sz="4" w:space="0"/>
            </w:tcBorders>
            <w:vAlign w:val="center"/>
          </w:tcPr>
          <w:p w14:paraId="34083061">
            <w:pPr>
              <w:rPr>
                <w:rFonts w:ascii="Times New Roman" w:hAnsi="Times New Roman"/>
                <w:sz w:val="22"/>
              </w:rPr>
            </w:pPr>
          </w:p>
        </w:tc>
      </w:tr>
      <w:tr w14:paraId="7CD87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454" w:type="pct"/>
            <w:tcBorders>
              <w:bottom w:val="single" w:color="auto" w:sz="4" w:space="0"/>
            </w:tcBorders>
            <w:vAlign w:val="center"/>
          </w:tcPr>
          <w:p w14:paraId="44944830">
            <w:pPr>
              <w:jc w:val="center"/>
              <w:rPr>
                <w:rFonts w:ascii="Times New Roman" w:hAnsi="Times New Roman"/>
                <w:sz w:val="22"/>
              </w:rPr>
            </w:pPr>
            <w:r>
              <w:rPr>
                <w:rFonts w:ascii="Times New Roman" w:hAnsi="Times New Roman"/>
                <w:sz w:val="22"/>
              </w:rPr>
              <w:t>13</w:t>
            </w:r>
          </w:p>
        </w:tc>
        <w:tc>
          <w:tcPr>
            <w:tcW w:w="454" w:type="pct"/>
            <w:tcBorders>
              <w:bottom w:val="single" w:color="auto" w:sz="4" w:space="0"/>
            </w:tcBorders>
          </w:tcPr>
          <w:p w14:paraId="1CE52CC0">
            <w:pPr>
              <w:jc w:val="center"/>
              <w:rPr>
                <w:rFonts w:ascii="Times New Roman" w:hAnsi="Times New Roman"/>
                <w:sz w:val="22"/>
              </w:rPr>
            </w:pPr>
            <w:r>
              <w:rPr>
                <w:rFonts w:ascii="Times New Roman" w:hAnsi="Times New Roman"/>
                <w:sz w:val="22"/>
              </w:rPr>
              <w:t>2</w:t>
            </w:r>
          </w:p>
        </w:tc>
        <w:tc>
          <w:tcPr>
            <w:tcW w:w="3639" w:type="pct"/>
            <w:tcBorders>
              <w:bottom w:val="single" w:color="auto" w:sz="4" w:space="0"/>
            </w:tcBorders>
          </w:tcPr>
          <w:p w14:paraId="34C92CFE">
            <w:pPr>
              <w:rPr>
                <w:rFonts w:ascii="Times New Roman" w:hAnsi="Times New Roman"/>
                <w:sz w:val="22"/>
              </w:rPr>
            </w:pPr>
            <w:r>
              <w:rPr>
                <w:rFonts w:ascii="Times New Roman" w:hAnsi="Times New Roman"/>
                <w:sz w:val="22"/>
              </w:rPr>
              <w:t>垫球和发球综合性练习</w:t>
            </w:r>
          </w:p>
        </w:tc>
        <w:tc>
          <w:tcPr>
            <w:tcW w:w="454" w:type="pct"/>
            <w:tcBorders>
              <w:bottom w:val="single" w:color="auto" w:sz="4" w:space="0"/>
            </w:tcBorders>
            <w:vAlign w:val="center"/>
          </w:tcPr>
          <w:p w14:paraId="514792EE">
            <w:pPr>
              <w:rPr>
                <w:rFonts w:ascii="Times New Roman" w:hAnsi="Times New Roman"/>
                <w:sz w:val="22"/>
              </w:rPr>
            </w:pPr>
          </w:p>
        </w:tc>
      </w:tr>
      <w:tr w14:paraId="5EEC9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454" w:type="pct"/>
            <w:tcBorders>
              <w:top w:val="single" w:color="auto" w:sz="4" w:space="0"/>
            </w:tcBorders>
            <w:vAlign w:val="center"/>
          </w:tcPr>
          <w:p w14:paraId="5B8C88A1">
            <w:pPr>
              <w:jc w:val="center"/>
              <w:rPr>
                <w:rFonts w:ascii="Times New Roman" w:hAnsi="Times New Roman"/>
                <w:sz w:val="22"/>
              </w:rPr>
            </w:pPr>
            <w:r>
              <w:rPr>
                <w:rFonts w:ascii="Times New Roman" w:hAnsi="Times New Roman"/>
                <w:sz w:val="22"/>
              </w:rPr>
              <w:t>14</w:t>
            </w:r>
          </w:p>
        </w:tc>
        <w:tc>
          <w:tcPr>
            <w:tcW w:w="454" w:type="pct"/>
            <w:tcBorders>
              <w:top w:val="single" w:color="auto" w:sz="4" w:space="0"/>
            </w:tcBorders>
          </w:tcPr>
          <w:p w14:paraId="3D887753">
            <w:pPr>
              <w:jc w:val="center"/>
              <w:rPr>
                <w:rFonts w:ascii="Times New Roman" w:hAnsi="Times New Roman"/>
                <w:sz w:val="22"/>
              </w:rPr>
            </w:pPr>
            <w:r>
              <w:rPr>
                <w:rFonts w:ascii="Times New Roman" w:hAnsi="Times New Roman"/>
                <w:sz w:val="22"/>
              </w:rPr>
              <w:t>2</w:t>
            </w:r>
          </w:p>
        </w:tc>
        <w:tc>
          <w:tcPr>
            <w:tcW w:w="3639" w:type="pct"/>
            <w:tcBorders>
              <w:top w:val="single" w:color="auto" w:sz="4" w:space="0"/>
            </w:tcBorders>
          </w:tcPr>
          <w:p w14:paraId="0C6E9F19">
            <w:pPr>
              <w:rPr>
                <w:rFonts w:ascii="Times New Roman" w:hAnsi="Times New Roman"/>
                <w:sz w:val="22"/>
              </w:rPr>
            </w:pPr>
            <w:r>
              <w:rPr>
                <w:rFonts w:ascii="Times New Roman" w:hAnsi="Times New Roman"/>
                <w:sz w:val="22"/>
              </w:rPr>
              <w:t>气排球比赛竞赛规则、竞赛规程及实践</w:t>
            </w:r>
          </w:p>
        </w:tc>
        <w:tc>
          <w:tcPr>
            <w:tcW w:w="454" w:type="pct"/>
            <w:tcBorders>
              <w:top w:val="single" w:color="auto" w:sz="4" w:space="0"/>
            </w:tcBorders>
            <w:vAlign w:val="center"/>
          </w:tcPr>
          <w:p w14:paraId="3EA9A181">
            <w:pPr>
              <w:rPr>
                <w:rFonts w:ascii="Times New Roman" w:hAnsi="Times New Roman"/>
                <w:sz w:val="22"/>
              </w:rPr>
            </w:pPr>
          </w:p>
        </w:tc>
      </w:tr>
      <w:tr w14:paraId="538FA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454" w:type="pct"/>
            <w:tcBorders>
              <w:bottom w:val="single" w:color="auto" w:sz="4" w:space="0"/>
            </w:tcBorders>
            <w:vAlign w:val="center"/>
          </w:tcPr>
          <w:p w14:paraId="0148AFFD">
            <w:pPr>
              <w:jc w:val="center"/>
              <w:rPr>
                <w:rFonts w:ascii="Times New Roman" w:hAnsi="Times New Roman"/>
                <w:sz w:val="22"/>
              </w:rPr>
            </w:pPr>
            <w:r>
              <w:rPr>
                <w:rFonts w:ascii="Times New Roman" w:hAnsi="Times New Roman"/>
                <w:sz w:val="22"/>
              </w:rPr>
              <w:t>15</w:t>
            </w:r>
          </w:p>
        </w:tc>
        <w:tc>
          <w:tcPr>
            <w:tcW w:w="454" w:type="pct"/>
            <w:tcBorders>
              <w:bottom w:val="single" w:color="auto" w:sz="4" w:space="0"/>
            </w:tcBorders>
          </w:tcPr>
          <w:p w14:paraId="6193F3E3">
            <w:pPr>
              <w:jc w:val="center"/>
              <w:rPr>
                <w:rFonts w:ascii="Times New Roman" w:hAnsi="Times New Roman"/>
                <w:sz w:val="22"/>
              </w:rPr>
            </w:pPr>
            <w:r>
              <w:rPr>
                <w:rFonts w:ascii="Times New Roman" w:hAnsi="Times New Roman"/>
                <w:sz w:val="22"/>
              </w:rPr>
              <w:t>2</w:t>
            </w:r>
          </w:p>
        </w:tc>
        <w:tc>
          <w:tcPr>
            <w:tcW w:w="3639" w:type="pct"/>
            <w:tcBorders>
              <w:bottom w:val="single" w:color="auto" w:sz="4" w:space="0"/>
            </w:tcBorders>
          </w:tcPr>
          <w:p w14:paraId="53CE2AD5">
            <w:pPr>
              <w:rPr>
                <w:rFonts w:ascii="Times New Roman" w:hAnsi="Times New Roman"/>
                <w:sz w:val="22"/>
              </w:rPr>
            </w:pPr>
            <w:r>
              <w:rPr>
                <w:rFonts w:ascii="Times New Roman" w:hAnsi="Times New Roman"/>
                <w:sz w:val="22"/>
              </w:rPr>
              <w:t>气排球技能测试</w:t>
            </w:r>
          </w:p>
        </w:tc>
        <w:tc>
          <w:tcPr>
            <w:tcW w:w="454" w:type="pct"/>
            <w:tcBorders>
              <w:bottom w:val="single" w:color="auto" w:sz="4" w:space="0"/>
            </w:tcBorders>
            <w:vAlign w:val="center"/>
          </w:tcPr>
          <w:p w14:paraId="1D63641A">
            <w:pPr>
              <w:rPr>
                <w:rFonts w:ascii="Times New Roman" w:hAnsi="Times New Roman"/>
                <w:sz w:val="22"/>
              </w:rPr>
            </w:pPr>
          </w:p>
        </w:tc>
      </w:tr>
      <w:tr w14:paraId="39542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454" w:type="pct"/>
            <w:tcBorders>
              <w:top w:val="single" w:color="auto" w:sz="4" w:space="0"/>
              <w:bottom w:val="single" w:color="auto" w:sz="4" w:space="0"/>
            </w:tcBorders>
            <w:vAlign w:val="center"/>
          </w:tcPr>
          <w:p w14:paraId="03A2B42A">
            <w:pPr>
              <w:jc w:val="center"/>
              <w:rPr>
                <w:rFonts w:ascii="Times New Roman" w:hAnsi="Times New Roman"/>
                <w:sz w:val="22"/>
              </w:rPr>
            </w:pPr>
            <w:r>
              <w:rPr>
                <w:rFonts w:ascii="Times New Roman" w:hAnsi="Times New Roman"/>
                <w:sz w:val="22"/>
              </w:rPr>
              <w:t>16</w:t>
            </w:r>
          </w:p>
        </w:tc>
        <w:tc>
          <w:tcPr>
            <w:tcW w:w="454" w:type="pct"/>
            <w:tcBorders>
              <w:top w:val="single" w:color="auto" w:sz="4" w:space="0"/>
              <w:bottom w:val="single" w:color="auto" w:sz="4" w:space="0"/>
            </w:tcBorders>
          </w:tcPr>
          <w:p w14:paraId="4BD0C478">
            <w:pPr>
              <w:jc w:val="center"/>
              <w:rPr>
                <w:rFonts w:ascii="Times New Roman" w:hAnsi="Times New Roman"/>
                <w:sz w:val="22"/>
              </w:rPr>
            </w:pPr>
            <w:r>
              <w:rPr>
                <w:rFonts w:ascii="Times New Roman" w:hAnsi="Times New Roman"/>
                <w:sz w:val="22"/>
              </w:rPr>
              <w:t>2</w:t>
            </w:r>
          </w:p>
        </w:tc>
        <w:tc>
          <w:tcPr>
            <w:tcW w:w="3639" w:type="pct"/>
            <w:tcBorders>
              <w:top w:val="single" w:color="auto" w:sz="4" w:space="0"/>
              <w:bottom w:val="single" w:color="auto" w:sz="4" w:space="0"/>
            </w:tcBorders>
          </w:tcPr>
          <w:p w14:paraId="158B83BC">
            <w:pPr>
              <w:pStyle w:val="5"/>
              <w:spacing w:after="0"/>
              <w:ind w:left="0" w:leftChars="0"/>
              <w:rPr>
                <w:sz w:val="22"/>
                <w:szCs w:val="22"/>
              </w:rPr>
            </w:pPr>
            <w:r>
              <w:rPr>
                <w:sz w:val="22"/>
                <w:szCs w:val="22"/>
              </w:rPr>
              <w:t>气排球技能测试</w:t>
            </w:r>
          </w:p>
        </w:tc>
        <w:tc>
          <w:tcPr>
            <w:tcW w:w="454" w:type="pct"/>
            <w:tcBorders>
              <w:top w:val="single" w:color="auto" w:sz="4" w:space="0"/>
              <w:bottom w:val="single" w:color="auto" w:sz="4" w:space="0"/>
            </w:tcBorders>
            <w:vAlign w:val="center"/>
          </w:tcPr>
          <w:p w14:paraId="1DE0E779">
            <w:pPr>
              <w:rPr>
                <w:rFonts w:ascii="Times New Roman" w:hAnsi="Times New Roman"/>
                <w:sz w:val="22"/>
              </w:rPr>
            </w:pPr>
          </w:p>
        </w:tc>
      </w:tr>
    </w:tbl>
    <w:p w14:paraId="736E44A0">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764BFEEE">
      <w:pPr>
        <w:adjustRightInd w:val="0"/>
        <w:snapToGrid w:val="0"/>
        <w:ind w:firstLine="482" w:firstLineChars="200"/>
        <w:rPr>
          <w:rFonts w:ascii="Times New Roman" w:hAnsi="Times New Roman"/>
          <w:b/>
          <w:color w:val="000000"/>
          <w:sz w:val="24"/>
          <w:szCs w:val="24"/>
        </w:rPr>
      </w:pPr>
      <w:r>
        <w:rPr>
          <w:rFonts w:ascii="Times New Roman" w:hAnsi="Times New Roman"/>
          <w:b/>
          <w:color w:val="000000"/>
          <w:sz w:val="24"/>
          <w:szCs w:val="24"/>
        </w:rPr>
        <w:t>（1）双人对捧球，由计捧球回合数（</w:t>
      </w:r>
      <w:r>
        <w:rPr>
          <w:rFonts w:ascii="Times New Roman" w:hAnsi="Times New Roman"/>
          <w:b/>
          <w:sz w:val="24"/>
          <w:szCs w:val="24"/>
        </w:rPr>
        <w:t>10%</w:t>
      </w:r>
      <w:r>
        <w:rPr>
          <w:rFonts w:ascii="Times New Roman" w:hAnsi="Times New Roman"/>
          <w:b/>
          <w:color w:val="000000"/>
          <w:sz w:val="24"/>
          <w:szCs w:val="24"/>
        </w:rPr>
        <w:t>）和对捧球动作的技术评定（</w:t>
      </w:r>
      <w:r>
        <w:rPr>
          <w:rFonts w:ascii="Times New Roman" w:hAnsi="Times New Roman"/>
          <w:b/>
          <w:sz w:val="24"/>
          <w:szCs w:val="24"/>
        </w:rPr>
        <w:t>10%</w:t>
      </w:r>
      <w:r>
        <w:rPr>
          <w:rFonts w:ascii="Times New Roman" w:hAnsi="Times New Roman"/>
          <w:b/>
          <w:color w:val="000000"/>
          <w:sz w:val="24"/>
          <w:szCs w:val="24"/>
        </w:rPr>
        <w:t>）</w:t>
      </w:r>
    </w:p>
    <w:p w14:paraId="2D9C3748">
      <w:pPr>
        <w:adjustRightInd w:val="0"/>
        <w:snapToGrid w:val="0"/>
        <w:ind w:firstLine="480" w:firstLineChars="200"/>
        <w:rPr>
          <w:rFonts w:ascii="Times New Roman" w:hAnsi="Times New Roman"/>
          <w:color w:val="000000"/>
          <w:sz w:val="24"/>
          <w:szCs w:val="24"/>
        </w:rPr>
      </w:pPr>
      <w:r>
        <w:rPr>
          <w:rFonts w:ascii="Times New Roman" w:hAnsi="Times New Roman"/>
          <w:color w:val="000000"/>
          <w:sz w:val="24"/>
          <w:szCs w:val="24"/>
        </w:rPr>
        <w:t>捧球回合数，要求：两人相距2.5米以上，当教师发出信号后，两人开始对捧球，中间掉球不超过1次（当球第二次掉落地时，计之前已捧球的回合数，为最后的成绩）。评分标准：</w:t>
      </w:r>
    </w:p>
    <w:tbl>
      <w:tblPr>
        <w:tblStyle w:val="13"/>
        <w:tblW w:w="85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516"/>
        <w:gridCol w:w="416"/>
        <w:gridCol w:w="416"/>
        <w:gridCol w:w="416"/>
        <w:gridCol w:w="416"/>
        <w:gridCol w:w="416"/>
        <w:gridCol w:w="416"/>
        <w:gridCol w:w="416"/>
        <w:gridCol w:w="416"/>
        <w:gridCol w:w="416"/>
        <w:gridCol w:w="416"/>
        <w:gridCol w:w="416"/>
        <w:gridCol w:w="416"/>
        <w:gridCol w:w="416"/>
        <w:gridCol w:w="416"/>
        <w:gridCol w:w="416"/>
        <w:gridCol w:w="416"/>
        <w:gridCol w:w="416"/>
      </w:tblGrid>
      <w:tr w14:paraId="41DEC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vAlign w:val="center"/>
          </w:tcPr>
          <w:p w14:paraId="65E5CC13">
            <w:pPr>
              <w:jc w:val="center"/>
              <w:rPr>
                <w:rFonts w:ascii="Times New Roman" w:hAnsi="Times New Roman"/>
                <w:b/>
                <w:szCs w:val="21"/>
              </w:rPr>
            </w:pPr>
            <w:r>
              <w:rPr>
                <w:rFonts w:ascii="Times New Roman" w:hAnsi="Times New Roman"/>
                <w:b/>
                <w:szCs w:val="21"/>
              </w:rPr>
              <w:t>回合数</w:t>
            </w:r>
          </w:p>
        </w:tc>
        <w:tc>
          <w:tcPr>
            <w:tcW w:w="516" w:type="dxa"/>
            <w:vAlign w:val="center"/>
          </w:tcPr>
          <w:p w14:paraId="5C8B7D57">
            <w:pPr>
              <w:jc w:val="center"/>
              <w:rPr>
                <w:rFonts w:ascii="Times New Roman" w:hAnsi="Times New Roman"/>
                <w:sz w:val="20"/>
                <w:szCs w:val="20"/>
              </w:rPr>
            </w:pPr>
            <w:r>
              <w:rPr>
                <w:rFonts w:ascii="Times New Roman" w:hAnsi="Times New Roman"/>
                <w:sz w:val="20"/>
                <w:szCs w:val="20"/>
              </w:rPr>
              <w:t>20</w:t>
            </w:r>
          </w:p>
        </w:tc>
        <w:tc>
          <w:tcPr>
            <w:tcW w:w="416" w:type="dxa"/>
            <w:vAlign w:val="center"/>
          </w:tcPr>
          <w:p w14:paraId="4C4BA179">
            <w:pPr>
              <w:jc w:val="center"/>
              <w:rPr>
                <w:rFonts w:ascii="Times New Roman" w:hAnsi="Times New Roman"/>
                <w:sz w:val="20"/>
                <w:szCs w:val="20"/>
              </w:rPr>
            </w:pPr>
            <w:r>
              <w:rPr>
                <w:rFonts w:ascii="Times New Roman" w:hAnsi="Times New Roman"/>
                <w:sz w:val="20"/>
                <w:szCs w:val="20"/>
              </w:rPr>
              <w:t>19</w:t>
            </w:r>
          </w:p>
        </w:tc>
        <w:tc>
          <w:tcPr>
            <w:tcW w:w="416" w:type="dxa"/>
            <w:vAlign w:val="center"/>
          </w:tcPr>
          <w:p w14:paraId="38A32F3D">
            <w:pPr>
              <w:jc w:val="center"/>
              <w:rPr>
                <w:rFonts w:ascii="Times New Roman" w:hAnsi="Times New Roman"/>
                <w:sz w:val="20"/>
                <w:szCs w:val="20"/>
              </w:rPr>
            </w:pPr>
            <w:r>
              <w:rPr>
                <w:rFonts w:ascii="Times New Roman" w:hAnsi="Times New Roman"/>
                <w:sz w:val="20"/>
                <w:szCs w:val="20"/>
              </w:rPr>
              <w:t>18</w:t>
            </w:r>
          </w:p>
        </w:tc>
        <w:tc>
          <w:tcPr>
            <w:tcW w:w="416" w:type="dxa"/>
            <w:vAlign w:val="center"/>
          </w:tcPr>
          <w:p w14:paraId="2195CB2D">
            <w:pPr>
              <w:jc w:val="center"/>
              <w:rPr>
                <w:rFonts w:ascii="Times New Roman" w:hAnsi="Times New Roman"/>
                <w:sz w:val="20"/>
                <w:szCs w:val="20"/>
              </w:rPr>
            </w:pPr>
            <w:r>
              <w:rPr>
                <w:rFonts w:ascii="Times New Roman" w:hAnsi="Times New Roman"/>
                <w:sz w:val="20"/>
                <w:szCs w:val="20"/>
              </w:rPr>
              <w:t>17</w:t>
            </w:r>
          </w:p>
        </w:tc>
        <w:tc>
          <w:tcPr>
            <w:tcW w:w="416" w:type="dxa"/>
            <w:vAlign w:val="center"/>
          </w:tcPr>
          <w:p w14:paraId="0539DCE1">
            <w:pPr>
              <w:jc w:val="center"/>
              <w:rPr>
                <w:rFonts w:ascii="Times New Roman" w:hAnsi="Times New Roman"/>
                <w:sz w:val="20"/>
                <w:szCs w:val="20"/>
              </w:rPr>
            </w:pPr>
            <w:r>
              <w:rPr>
                <w:rFonts w:ascii="Times New Roman" w:hAnsi="Times New Roman"/>
                <w:sz w:val="20"/>
                <w:szCs w:val="20"/>
              </w:rPr>
              <w:t>16</w:t>
            </w:r>
          </w:p>
        </w:tc>
        <w:tc>
          <w:tcPr>
            <w:tcW w:w="416" w:type="dxa"/>
            <w:vAlign w:val="center"/>
          </w:tcPr>
          <w:p w14:paraId="598BDA05">
            <w:pPr>
              <w:jc w:val="center"/>
              <w:rPr>
                <w:rFonts w:ascii="Times New Roman" w:hAnsi="Times New Roman"/>
                <w:sz w:val="20"/>
                <w:szCs w:val="20"/>
              </w:rPr>
            </w:pPr>
            <w:r>
              <w:rPr>
                <w:rFonts w:ascii="Times New Roman" w:hAnsi="Times New Roman"/>
                <w:sz w:val="20"/>
                <w:szCs w:val="20"/>
              </w:rPr>
              <w:t>15</w:t>
            </w:r>
          </w:p>
        </w:tc>
        <w:tc>
          <w:tcPr>
            <w:tcW w:w="416" w:type="dxa"/>
            <w:vAlign w:val="center"/>
          </w:tcPr>
          <w:p w14:paraId="217CB088">
            <w:pPr>
              <w:jc w:val="center"/>
              <w:rPr>
                <w:rFonts w:ascii="Times New Roman" w:hAnsi="Times New Roman"/>
                <w:sz w:val="20"/>
                <w:szCs w:val="20"/>
              </w:rPr>
            </w:pPr>
            <w:r>
              <w:rPr>
                <w:rFonts w:ascii="Times New Roman" w:hAnsi="Times New Roman"/>
                <w:sz w:val="20"/>
                <w:szCs w:val="20"/>
              </w:rPr>
              <w:t>14</w:t>
            </w:r>
          </w:p>
        </w:tc>
        <w:tc>
          <w:tcPr>
            <w:tcW w:w="416" w:type="dxa"/>
            <w:vAlign w:val="center"/>
          </w:tcPr>
          <w:p w14:paraId="3791F2ED">
            <w:pPr>
              <w:jc w:val="center"/>
              <w:rPr>
                <w:rFonts w:ascii="Times New Roman" w:hAnsi="Times New Roman"/>
                <w:sz w:val="20"/>
                <w:szCs w:val="20"/>
              </w:rPr>
            </w:pPr>
            <w:r>
              <w:rPr>
                <w:rFonts w:ascii="Times New Roman" w:hAnsi="Times New Roman"/>
                <w:sz w:val="20"/>
                <w:szCs w:val="20"/>
              </w:rPr>
              <w:t>13</w:t>
            </w:r>
          </w:p>
        </w:tc>
        <w:tc>
          <w:tcPr>
            <w:tcW w:w="416" w:type="dxa"/>
            <w:vAlign w:val="center"/>
          </w:tcPr>
          <w:p w14:paraId="36B6B06D">
            <w:pPr>
              <w:jc w:val="center"/>
              <w:rPr>
                <w:rFonts w:ascii="Times New Roman" w:hAnsi="Times New Roman"/>
                <w:sz w:val="20"/>
                <w:szCs w:val="20"/>
              </w:rPr>
            </w:pPr>
            <w:r>
              <w:rPr>
                <w:rFonts w:ascii="Times New Roman" w:hAnsi="Times New Roman"/>
                <w:sz w:val="20"/>
                <w:szCs w:val="20"/>
              </w:rPr>
              <w:t>12</w:t>
            </w:r>
          </w:p>
        </w:tc>
        <w:tc>
          <w:tcPr>
            <w:tcW w:w="416" w:type="dxa"/>
            <w:vAlign w:val="center"/>
          </w:tcPr>
          <w:p w14:paraId="3F1B9CEF">
            <w:pPr>
              <w:jc w:val="center"/>
              <w:rPr>
                <w:rFonts w:ascii="Times New Roman" w:hAnsi="Times New Roman"/>
                <w:sz w:val="20"/>
                <w:szCs w:val="20"/>
              </w:rPr>
            </w:pPr>
            <w:r>
              <w:rPr>
                <w:rFonts w:ascii="Times New Roman" w:hAnsi="Times New Roman"/>
                <w:sz w:val="20"/>
                <w:szCs w:val="20"/>
              </w:rPr>
              <w:t>11</w:t>
            </w:r>
          </w:p>
        </w:tc>
        <w:tc>
          <w:tcPr>
            <w:tcW w:w="416" w:type="dxa"/>
            <w:vAlign w:val="center"/>
          </w:tcPr>
          <w:p w14:paraId="47CD5356">
            <w:pPr>
              <w:jc w:val="center"/>
              <w:rPr>
                <w:rFonts w:ascii="Times New Roman" w:hAnsi="Times New Roman"/>
                <w:sz w:val="20"/>
                <w:szCs w:val="20"/>
              </w:rPr>
            </w:pPr>
            <w:r>
              <w:rPr>
                <w:rFonts w:ascii="Times New Roman" w:hAnsi="Times New Roman"/>
                <w:sz w:val="20"/>
                <w:szCs w:val="20"/>
              </w:rPr>
              <w:t>10</w:t>
            </w:r>
          </w:p>
        </w:tc>
        <w:tc>
          <w:tcPr>
            <w:tcW w:w="416" w:type="dxa"/>
            <w:vAlign w:val="center"/>
          </w:tcPr>
          <w:p w14:paraId="0454BD84">
            <w:pPr>
              <w:jc w:val="center"/>
              <w:rPr>
                <w:rFonts w:ascii="Times New Roman" w:hAnsi="Times New Roman"/>
                <w:sz w:val="20"/>
                <w:szCs w:val="20"/>
              </w:rPr>
            </w:pPr>
            <w:r>
              <w:rPr>
                <w:rFonts w:ascii="Times New Roman" w:hAnsi="Times New Roman"/>
                <w:sz w:val="20"/>
                <w:szCs w:val="20"/>
              </w:rPr>
              <w:t>9</w:t>
            </w:r>
          </w:p>
        </w:tc>
        <w:tc>
          <w:tcPr>
            <w:tcW w:w="416" w:type="dxa"/>
            <w:vAlign w:val="center"/>
          </w:tcPr>
          <w:p w14:paraId="26BD8677">
            <w:pPr>
              <w:jc w:val="center"/>
              <w:rPr>
                <w:rFonts w:ascii="Times New Roman" w:hAnsi="Times New Roman"/>
                <w:sz w:val="20"/>
                <w:szCs w:val="20"/>
              </w:rPr>
            </w:pPr>
            <w:r>
              <w:rPr>
                <w:rFonts w:ascii="Times New Roman" w:hAnsi="Times New Roman"/>
                <w:sz w:val="20"/>
                <w:szCs w:val="20"/>
              </w:rPr>
              <w:t>8</w:t>
            </w:r>
          </w:p>
        </w:tc>
        <w:tc>
          <w:tcPr>
            <w:tcW w:w="416" w:type="dxa"/>
            <w:vAlign w:val="center"/>
          </w:tcPr>
          <w:p w14:paraId="2E525E3C">
            <w:pPr>
              <w:jc w:val="center"/>
              <w:rPr>
                <w:rFonts w:ascii="Times New Roman" w:hAnsi="Times New Roman"/>
                <w:sz w:val="20"/>
                <w:szCs w:val="20"/>
              </w:rPr>
            </w:pPr>
            <w:r>
              <w:rPr>
                <w:rFonts w:ascii="Times New Roman" w:hAnsi="Times New Roman"/>
                <w:sz w:val="20"/>
                <w:szCs w:val="20"/>
              </w:rPr>
              <w:t>7</w:t>
            </w:r>
          </w:p>
        </w:tc>
        <w:tc>
          <w:tcPr>
            <w:tcW w:w="416" w:type="dxa"/>
            <w:vAlign w:val="center"/>
          </w:tcPr>
          <w:p w14:paraId="6368D227">
            <w:pPr>
              <w:jc w:val="center"/>
              <w:rPr>
                <w:rFonts w:ascii="Times New Roman" w:hAnsi="Times New Roman"/>
                <w:bCs/>
                <w:sz w:val="20"/>
                <w:szCs w:val="20"/>
              </w:rPr>
            </w:pPr>
            <w:r>
              <w:rPr>
                <w:rFonts w:ascii="Times New Roman" w:hAnsi="Times New Roman"/>
                <w:bCs/>
                <w:sz w:val="20"/>
                <w:szCs w:val="20"/>
              </w:rPr>
              <w:t>6</w:t>
            </w:r>
          </w:p>
        </w:tc>
        <w:tc>
          <w:tcPr>
            <w:tcW w:w="416" w:type="dxa"/>
            <w:vAlign w:val="center"/>
          </w:tcPr>
          <w:p w14:paraId="6B3DB575">
            <w:pPr>
              <w:jc w:val="center"/>
              <w:rPr>
                <w:rFonts w:ascii="Times New Roman" w:hAnsi="Times New Roman"/>
                <w:bCs/>
                <w:sz w:val="20"/>
                <w:szCs w:val="20"/>
              </w:rPr>
            </w:pPr>
            <w:r>
              <w:rPr>
                <w:rFonts w:ascii="Times New Roman" w:hAnsi="Times New Roman"/>
                <w:bCs/>
                <w:sz w:val="20"/>
                <w:szCs w:val="20"/>
              </w:rPr>
              <w:t>5</w:t>
            </w:r>
          </w:p>
        </w:tc>
        <w:tc>
          <w:tcPr>
            <w:tcW w:w="416" w:type="dxa"/>
            <w:vAlign w:val="center"/>
          </w:tcPr>
          <w:p w14:paraId="0508A2CE">
            <w:pPr>
              <w:jc w:val="center"/>
              <w:rPr>
                <w:rFonts w:ascii="Times New Roman" w:hAnsi="Times New Roman"/>
                <w:bCs/>
                <w:sz w:val="20"/>
                <w:szCs w:val="20"/>
              </w:rPr>
            </w:pPr>
            <w:r>
              <w:rPr>
                <w:rFonts w:ascii="Times New Roman" w:hAnsi="Times New Roman"/>
                <w:bCs/>
                <w:sz w:val="20"/>
                <w:szCs w:val="20"/>
              </w:rPr>
              <w:t>4</w:t>
            </w:r>
          </w:p>
        </w:tc>
        <w:tc>
          <w:tcPr>
            <w:tcW w:w="416" w:type="dxa"/>
            <w:vAlign w:val="center"/>
          </w:tcPr>
          <w:p w14:paraId="12BA3FF1">
            <w:pPr>
              <w:jc w:val="center"/>
              <w:rPr>
                <w:rFonts w:ascii="Times New Roman" w:hAnsi="Times New Roman"/>
                <w:bCs/>
                <w:sz w:val="20"/>
                <w:szCs w:val="20"/>
              </w:rPr>
            </w:pPr>
            <w:r>
              <w:rPr>
                <w:rFonts w:ascii="Times New Roman" w:hAnsi="Times New Roman"/>
                <w:bCs/>
                <w:sz w:val="20"/>
                <w:szCs w:val="20"/>
              </w:rPr>
              <w:t>3</w:t>
            </w:r>
          </w:p>
        </w:tc>
      </w:tr>
      <w:tr w14:paraId="2A5A0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vAlign w:val="center"/>
          </w:tcPr>
          <w:p w14:paraId="37156141">
            <w:pPr>
              <w:jc w:val="center"/>
              <w:rPr>
                <w:rFonts w:ascii="Times New Roman" w:hAnsi="Times New Roman"/>
                <w:b/>
                <w:szCs w:val="21"/>
              </w:rPr>
            </w:pPr>
            <w:r>
              <w:rPr>
                <w:rFonts w:ascii="Times New Roman" w:hAnsi="Times New Roman"/>
                <w:b/>
                <w:szCs w:val="21"/>
              </w:rPr>
              <w:t>分值</w:t>
            </w:r>
          </w:p>
        </w:tc>
        <w:tc>
          <w:tcPr>
            <w:tcW w:w="516" w:type="dxa"/>
            <w:vAlign w:val="center"/>
          </w:tcPr>
          <w:p w14:paraId="374A23E6">
            <w:pPr>
              <w:jc w:val="center"/>
              <w:rPr>
                <w:rFonts w:ascii="Times New Roman" w:hAnsi="Times New Roman"/>
                <w:sz w:val="20"/>
                <w:szCs w:val="20"/>
              </w:rPr>
            </w:pPr>
            <w:r>
              <w:rPr>
                <w:rFonts w:ascii="Times New Roman" w:hAnsi="Times New Roman"/>
                <w:sz w:val="20"/>
                <w:szCs w:val="20"/>
              </w:rPr>
              <w:t>100</w:t>
            </w:r>
          </w:p>
        </w:tc>
        <w:tc>
          <w:tcPr>
            <w:tcW w:w="416" w:type="dxa"/>
            <w:vAlign w:val="center"/>
          </w:tcPr>
          <w:p w14:paraId="037A33BA">
            <w:pPr>
              <w:jc w:val="center"/>
              <w:rPr>
                <w:rFonts w:ascii="Times New Roman" w:hAnsi="Times New Roman"/>
                <w:sz w:val="20"/>
                <w:szCs w:val="20"/>
              </w:rPr>
            </w:pPr>
            <w:r>
              <w:rPr>
                <w:rFonts w:ascii="Times New Roman" w:hAnsi="Times New Roman"/>
                <w:sz w:val="20"/>
                <w:szCs w:val="20"/>
              </w:rPr>
              <w:t>95</w:t>
            </w:r>
          </w:p>
        </w:tc>
        <w:tc>
          <w:tcPr>
            <w:tcW w:w="416" w:type="dxa"/>
            <w:vAlign w:val="center"/>
          </w:tcPr>
          <w:p w14:paraId="0BDE8D9D">
            <w:pPr>
              <w:jc w:val="center"/>
              <w:rPr>
                <w:rFonts w:ascii="Times New Roman" w:hAnsi="Times New Roman"/>
                <w:sz w:val="20"/>
                <w:szCs w:val="20"/>
              </w:rPr>
            </w:pPr>
            <w:r>
              <w:rPr>
                <w:rFonts w:ascii="Times New Roman" w:hAnsi="Times New Roman"/>
                <w:sz w:val="20"/>
                <w:szCs w:val="20"/>
              </w:rPr>
              <w:t>90</w:t>
            </w:r>
          </w:p>
        </w:tc>
        <w:tc>
          <w:tcPr>
            <w:tcW w:w="416" w:type="dxa"/>
            <w:vAlign w:val="center"/>
          </w:tcPr>
          <w:p w14:paraId="11B6D9DE">
            <w:pPr>
              <w:jc w:val="center"/>
              <w:rPr>
                <w:rFonts w:ascii="Times New Roman" w:hAnsi="Times New Roman"/>
                <w:sz w:val="20"/>
                <w:szCs w:val="20"/>
              </w:rPr>
            </w:pPr>
            <w:r>
              <w:rPr>
                <w:rFonts w:ascii="Times New Roman" w:hAnsi="Times New Roman"/>
                <w:sz w:val="20"/>
                <w:szCs w:val="20"/>
              </w:rPr>
              <w:t>85</w:t>
            </w:r>
          </w:p>
        </w:tc>
        <w:tc>
          <w:tcPr>
            <w:tcW w:w="416" w:type="dxa"/>
            <w:vAlign w:val="center"/>
          </w:tcPr>
          <w:p w14:paraId="3F46D79F">
            <w:pPr>
              <w:jc w:val="center"/>
              <w:rPr>
                <w:rFonts w:ascii="Times New Roman" w:hAnsi="Times New Roman"/>
                <w:sz w:val="20"/>
                <w:szCs w:val="20"/>
              </w:rPr>
            </w:pPr>
            <w:r>
              <w:rPr>
                <w:rFonts w:ascii="Times New Roman" w:hAnsi="Times New Roman"/>
                <w:sz w:val="20"/>
                <w:szCs w:val="20"/>
              </w:rPr>
              <w:t>80</w:t>
            </w:r>
          </w:p>
        </w:tc>
        <w:tc>
          <w:tcPr>
            <w:tcW w:w="416" w:type="dxa"/>
            <w:vAlign w:val="center"/>
          </w:tcPr>
          <w:p w14:paraId="257433E1">
            <w:pPr>
              <w:jc w:val="center"/>
              <w:rPr>
                <w:rFonts w:ascii="Times New Roman" w:hAnsi="Times New Roman"/>
                <w:sz w:val="20"/>
                <w:szCs w:val="20"/>
              </w:rPr>
            </w:pPr>
            <w:r>
              <w:rPr>
                <w:rFonts w:ascii="Times New Roman" w:hAnsi="Times New Roman"/>
                <w:sz w:val="20"/>
                <w:szCs w:val="20"/>
              </w:rPr>
              <w:t>75</w:t>
            </w:r>
          </w:p>
        </w:tc>
        <w:tc>
          <w:tcPr>
            <w:tcW w:w="416" w:type="dxa"/>
            <w:vAlign w:val="center"/>
          </w:tcPr>
          <w:p w14:paraId="05463892">
            <w:pPr>
              <w:jc w:val="center"/>
              <w:rPr>
                <w:rFonts w:ascii="Times New Roman" w:hAnsi="Times New Roman"/>
                <w:sz w:val="20"/>
                <w:szCs w:val="20"/>
              </w:rPr>
            </w:pPr>
            <w:r>
              <w:rPr>
                <w:rFonts w:ascii="Times New Roman" w:hAnsi="Times New Roman"/>
                <w:sz w:val="20"/>
                <w:szCs w:val="20"/>
              </w:rPr>
              <w:t>70</w:t>
            </w:r>
          </w:p>
        </w:tc>
        <w:tc>
          <w:tcPr>
            <w:tcW w:w="416" w:type="dxa"/>
            <w:vAlign w:val="center"/>
          </w:tcPr>
          <w:p w14:paraId="69D06274">
            <w:pPr>
              <w:jc w:val="center"/>
              <w:rPr>
                <w:rFonts w:ascii="Times New Roman" w:hAnsi="Times New Roman"/>
                <w:sz w:val="20"/>
                <w:szCs w:val="20"/>
              </w:rPr>
            </w:pPr>
            <w:r>
              <w:rPr>
                <w:rFonts w:ascii="Times New Roman" w:hAnsi="Times New Roman"/>
                <w:sz w:val="20"/>
                <w:szCs w:val="20"/>
              </w:rPr>
              <w:t>65</w:t>
            </w:r>
          </w:p>
        </w:tc>
        <w:tc>
          <w:tcPr>
            <w:tcW w:w="416" w:type="dxa"/>
            <w:vAlign w:val="center"/>
          </w:tcPr>
          <w:p w14:paraId="6A07EE85">
            <w:pPr>
              <w:jc w:val="center"/>
              <w:rPr>
                <w:rFonts w:ascii="Times New Roman" w:hAnsi="Times New Roman"/>
                <w:sz w:val="20"/>
                <w:szCs w:val="20"/>
              </w:rPr>
            </w:pPr>
            <w:r>
              <w:rPr>
                <w:rFonts w:ascii="Times New Roman" w:hAnsi="Times New Roman"/>
                <w:sz w:val="20"/>
                <w:szCs w:val="20"/>
              </w:rPr>
              <w:t>60</w:t>
            </w:r>
          </w:p>
        </w:tc>
        <w:tc>
          <w:tcPr>
            <w:tcW w:w="416" w:type="dxa"/>
            <w:vAlign w:val="center"/>
          </w:tcPr>
          <w:p w14:paraId="6E1B7A91">
            <w:pPr>
              <w:jc w:val="center"/>
              <w:rPr>
                <w:rFonts w:ascii="Times New Roman" w:hAnsi="Times New Roman"/>
                <w:sz w:val="20"/>
                <w:szCs w:val="20"/>
              </w:rPr>
            </w:pPr>
            <w:r>
              <w:rPr>
                <w:rFonts w:ascii="Times New Roman" w:hAnsi="Times New Roman"/>
                <w:sz w:val="20"/>
                <w:szCs w:val="20"/>
              </w:rPr>
              <w:t>55</w:t>
            </w:r>
          </w:p>
        </w:tc>
        <w:tc>
          <w:tcPr>
            <w:tcW w:w="416" w:type="dxa"/>
            <w:vAlign w:val="center"/>
          </w:tcPr>
          <w:p w14:paraId="7D26F987">
            <w:pPr>
              <w:jc w:val="center"/>
              <w:rPr>
                <w:rFonts w:ascii="Times New Roman" w:hAnsi="Times New Roman"/>
                <w:sz w:val="20"/>
                <w:szCs w:val="20"/>
              </w:rPr>
            </w:pPr>
            <w:r>
              <w:rPr>
                <w:rFonts w:ascii="Times New Roman" w:hAnsi="Times New Roman"/>
                <w:sz w:val="20"/>
                <w:szCs w:val="20"/>
              </w:rPr>
              <w:t>50</w:t>
            </w:r>
          </w:p>
        </w:tc>
        <w:tc>
          <w:tcPr>
            <w:tcW w:w="416" w:type="dxa"/>
            <w:vAlign w:val="center"/>
          </w:tcPr>
          <w:p w14:paraId="6684F8B1">
            <w:pPr>
              <w:jc w:val="center"/>
              <w:rPr>
                <w:rFonts w:ascii="Times New Roman" w:hAnsi="Times New Roman"/>
                <w:sz w:val="20"/>
                <w:szCs w:val="20"/>
              </w:rPr>
            </w:pPr>
            <w:r>
              <w:rPr>
                <w:rFonts w:ascii="Times New Roman" w:hAnsi="Times New Roman"/>
                <w:sz w:val="20"/>
                <w:szCs w:val="20"/>
              </w:rPr>
              <w:t>45</w:t>
            </w:r>
          </w:p>
        </w:tc>
        <w:tc>
          <w:tcPr>
            <w:tcW w:w="416" w:type="dxa"/>
            <w:vAlign w:val="center"/>
          </w:tcPr>
          <w:p w14:paraId="7AB7926B">
            <w:pPr>
              <w:jc w:val="center"/>
              <w:rPr>
                <w:rFonts w:ascii="Times New Roman" w:hAnsi="Times New Roman"/>
                <w:sz w:val="20"/>
                <w:szCs w:val="20"/>
              </w:rPr>
            </w:pPr>
            <w:r>
              <w:rPr>
                <w:rFonts w:ascii="Times New Roman" w:hAnsi="Times New Roman"/>
                <w:sz w:val="20"/>
                <w:szCs w:val="20"/>
              </w:rPr>
              <w:t>40</w:t>
            </w:r>
          </w:p>
        </w:tc>
        <w:tc>
          <w:tcPr>
            <w:tcW w:w="416" w:type="dxa"/>
            <w:vAlign w:val="center"/>
          </w:tcPr>
          <w:p w14:paraId="4304445E">
            <w:pPr>
              <w:jc w:val="center"/>
              <w:rPr>
                <w:rFonts w:ascii="Times New Roman" w:hAnsi="Times New Roman"/>
                <w:sz w:val="20"/>
                <w:szCs w:val="20"/>
              </w:rPr>
            </w:pPr>
            <w:r>
              <w:rPr>
                <w:rFonts w:ascii="Times New Roman" w:hAnsi="Times New Roman"/>
                <w:sz w:val="20"/>
                <w:szCs w:val="20"/>
              </w:rPr>
              <w:t>35</w:t>
            </w:r>
          </w:p>
        </w:tc>
        <w:tc>
          <w:tcPr>
            <w:tcW w:w="416" w:type="dxa"/>
            <w:vAlign w:val="center"/>
          </w:tcPr>
          <w:p w14:paraId="23750752">
            <w:pPr>
              <w:jc w:val="center"/>
              <w:rPr>
                <w:rFonts w:ascii="Times New Roman" w:hAnsi="Times New Roman"/>
                <w:sz w:val="20"/>
                <w:szCs w:val="20"/>
              </w:rPr>
            </w:pPr>
            <w:r>
              <w:rPr>
                <w:rFonts w:ascii="Times New Roman" w:hAnsi="Times New Roman"/>
                <w:sz w:val="20"/>
                <w:szCs w:val="20"/>
              </w:rPr>
              <w:t>30</w:t>
            </w:r>
          </w:p>
        </w:tc>
        <w:tc>
          <w:tcPr>
            <w:tcW w:w="416" w:type="dxa"/>
            <w:vAlign w:val="center"/>
          </w:tcPr>
          <w:p w14:paraId="79B4E2DD">
            <w:pPr>
              <w:jc w:val="center"/>
              <w:rPr>
                <w:rFonts w:ascii="Times New Roman" w:hAnsi="Times New Roman"/>
                <w:sz w:val="20"/>
                <w:szCs w:val="20"/>
              </w:rPr>
            </w:pPr>
            <w:r>
              <w:rPr>
                <w:rFonts w:ascii="Times New Roman" w:hAnsi="Times New Roman"/>
                <w:sz w:val="20"/>
                <w:szCs w:val="20"/>
              </w:rPr>
              <w:t>25</w:t>
            </w:r>
          </w:p>
        </w:tc>
        <w:tc>
          <w:tcPr>
            <w:tcW w:w="416" w:type="dxa"/>
            <w:vAlign w:val="center"/>
          </w:tcPr>
          <w:p w14:paraId="2A6556EC">
            <w:pPr>
              <w:jc w:val="center"/>
              <w:rPr>
                <w:rFonts w:ascii="Times New Roman" w:hAnsi="Times New Roman"/>
                <w:sz w:val="20"/>
                <w:szCs w:val="20"/>
              </w:rPr>
            </w:pPr>
            <w:r>
              <w:rPr>
                <w:rFonts w:ascii="Times New Roman" w:hAnsi="Times New Roman"/>
                <w:sz w:val="20"/>
                <w:szCs w:val="20"/>
              </w:rPr>
              <w:t>20</w:t>
            </w:r>
          </w:p>
        </w:tc>
        <w:tc>
          <w:tcPr>
            <w:tcW w:w="416" w:type="dxa"/>
            <w:vAlign w:val="center"/>
          </w:tcPr>
          <w:p w14:paraId="3BC43069">
            <w:pPr>
              <w:jc w:val="center"/>
              <w:rPr>
                <w:rFonts w:ascii="Times New Roman" w:hAnsi="Times New Roman"/>
                <w:sz w:val="20"/>
                <w:szCs w:val="20"/>
              </w:rPr>
            </w:pPr>
            <w:r>
              <w:rPr>
                <w:rFonts w:ascii="Times New Roman" w:hAnsi="Times New Roman"/>
                <w:sz w:val="20"/>
                <w:szCs w:val="20"/>
              </w:rPr>
              <w:t>15</w:t>
            </w:r>
          </w:p>
        </w:tc>
      </w:tr>
    </w:tbl>
    <w:p w14:paraId="0998A9E2">
      <w:pPr>
        <w:ind w:firstLine="480" w:firstLineChars="200"/>
        <w:rPr>
          <w:rFonts w:ascii="Times New Roman" w:hAnsi="Times New Roman"/>
          <w:sz w:val="24"/>
          <w:szCs w:val="24"/>
        </w:rPr>
      </w:pPr>
      <w:r>
        <w:rPr>
          <w:rFonts w:ascii="Times New Roman" w:hAnsi="Times New Roman"/>
          <w:sz w:val="24"/>
          <w:szCs w:val="24"/>
        </w:rPr>
        <w:t>在捧球过程中，对两人的技术动作进行评估，分三档：第一档，动作正确、流畅，计满分；第二档，动作基本正确，不流畅，计70分；第三档，动作有错误，计40分。</w:t>
      </w:r>
    </w:p>
    <w:p w14:paraId="244113D5">
      <w:pPr>
        <w:adjustRightInd w:val="0"/>
        <w:snapToGrid w:val="0"/>
        <w:ind w:firstLine="482" w:firstLineChars="200"/>
        <w:rPr>
          <w:rFonts w:ascii="Times New Roman" w:hAnsi="Times New Roman"/>
          <w:sz w:val="24"/>
          <w:szCs w:val="24"/>
        </w:rPr>
      </w:pPr>
      <w:r>
        <w:rPr>
          <w:rFonts w:ascii="Times New Roman" w:hAnsi="Times New Roman"/>
          <w:b/>
          <w:color w:val="000000"/>
          <w:sz w:val="24"/>
          <w:szCs w:val="24"/>
        </w:rPr>
        <w:t>（2）</w:t>
      </w:r>
      <w:r>
        <w:rPr>
          <w:rFonts w:ascii="Times New Roman" w:hAnsi="Times New Roman"/>
          <w:b/>
          <w:sz w:val="24"/>
          <w:szCs w:val="24"/>
        </w:rPr>
        <w:t>下手发球，计有效发球的个数（20%）</w:t>
      </w:r>
    </w:p>
    <w:p w14:paraId="3BA5D2AD">
      <w:pPr>
        <w:adjustRightInd w:val="0"/>
        <w:snapToGrid w:val="0"/>
        <w:ind w:firstLine="480" w:firstLineChars="200"/>
        <w:rPr>
          <w:rFonts w:ascii="Times New Roman" w:hAnsi="Times New Roman"/>
          <w:sz w:val="24"/>
          <w:szCs w:val="24"/>
        </w:rPr>
      </w:pPr>
      <w:r>
        <w:rPr>
          <w:rFonts w:ascii="Times New Roman" w:hAnsi="Times New Roman"/>
          <w:sz w:val="24"/>
          <w:szCs w:val="24"/>
        </w:rPr>
        <w:t>要求：一人在端线后面的发球区内，连续发10个球，计有效发球的个数。评分标准：</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759"/>
        <w:gridCol w:w="759"/>
        <w:gridCol w:w="759"/>
        <w:gridCol w:w="758"/>
        <w:gridCol w:w="758"/>
        <w:gridCol w:w="758"/>
        <w:gridCol w:w="758"/>
        <w:gridCol w:w="758"/>
        <w:gridCol w:w="758"/>
        <w:gridCol w:w="747"/>
      </w:tblGrid>
      <w:tr w14:paraId="3CB3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Pr>
          <w:p w14:paraId="6F18C99D">
            <w:pPr>
              <w:jc w:val="center"/>
              <w:rPr>
                <w:rFonts w:ascii="Times New Roman" w:hAnsi="Times New Roman"/>
                <w:b/>
                <w:szCs w:val="21"/>
              </w:rPr>
            </w:pPr>
            <w:r>
              <w:rPr>
                <w:rFonts w:ascii="Times New Roman" w:hAnsi="Times New Roman"/>
                <w:b/>
                <w:szCs w:val="21"/>
              </w:rPr>
              <w:t>个数</w:t>
            </w:r>
          </w:p>
        </w:tc>
        <w:tc>
          <w:tcPr>
            <w:tcW w:w="759" w:type="dxa"/>
          </w:tcPr>
          <w:p w14:paraId="339538F1">
            <w:pPr>
              <w:jc w:val="center"/>
              <w:rPr>
                <w:rFonts w:ascii="Times New Roman" w:hAnsi="Times New Roman"/>
                <w:szCs w:val="21"/>
              </w:rPr>
            </w:pPr>
            <w:r>
              <w:rPr>
                <w:rFonts w:ascii="Times New Roman" w:hAnsi="Times New Roman"/>
                <w:szCs w:val="21"/>
              </w:rPr>
              <w:t>10</w:t>
            </w:r>
          </w:p>
        </w:tc>
        <w:tc>
          <w:tcPr>
            <w:tcW w:w="759" w:type="dxa"/>
          </w:tcPr>
          <w:p w14:paraId="15707D0E">
            <w:pPr>
              <w:jc w:val="center"/>
              <w:rPr>
                <w:rFonts w:ascii="Times New Roman" w:hAnsi="Times New Roman"/>
                <w:szCs w:val="21"/>
              </w:rPr>
            </w:pPr>
            <w:r>
              <w:rPr>
                <w:rFonts w:ascii="Times New Roman" w:hAnsi="Times New Roman"/>
                <w:szCs w:val="21"/>
              </w:rPr>
              <w:t>9</w:t>
            </w:r>
          </w:p>
        </w:tc>
        <w:tc>
          <w:tcPr>
            <w:tcW w:w="759" w:type="dxa"/>
          </w:tcPr>
          <w:p w14:paraId="4E3BC57E">
            <w:pPr>
              <w:jc w:val="center"/>
              <w:rPr>
                <w:rFonts w:ascii="Times New Roman" w:hAnsi="Times New Roman"/>
                <w:szCs w:val="21"/>
              </w:rPr>
            </w:pPr>
            <w:r>
              <w:rPr>
                <w:rFonts w:ascii="Times New Roman" w:hAnsi="Times New Roman"/>
                <w:szCs w:val="21"/>
              </w:rPr>
              <w:t>8</w:t>
            </w:r>
          </w:p>
        </w:tc>
        <w:tc>
          <w:tcPr>
            <w:tcW w:w="758" w:type="dxa"/>
          </w:tcPr>
          <w:p w14:paraId="0F13FE04">
            <w:pPr>
              <w:jc w:val="center"/>
              <w:rPr>
                <w:rFonts w:ascii="Times New Roman" w:hAnsi="Times New Roman"/>
                <w:szCs w:val="21"/>
              </w:rPr>
            </w:pPr>
            <w:r>
              <w:rPr>
                <w:rFonts w:ascii="Times New Roman" w:hAnsi="Times New Roman"/>
                <w:szCs w:val="21"/>
              </w:rPr>
              <w:t>7</w:t>
            </w:r>
          </w:p>
        </w:tc>
        <w:tc>
          <w:tcPr>
            <w:tcW w:w="758" w:type="dxa"/>
          </w:tcPr>
          <w:p w14:paraId="7756051F">
            <w:pPr>
              <w:jc w:val="center"/>
              <w:rPr>
                <w:rFonts w:ascii="Times New Roman" w:hAnsi="Times New Roman"/>
                <w:szCs w:val="21"/>
              </w:rPr>
            </w:pPr>
            <w:r>
              <w:rPr>
                <w:rFonts w:ascii="Times New Roman" w:hAnsi="Times New Roman"/>
                <w:szCs w:val="21"/>
              </w:rPr>
              <w:t>6</w:t>
            </w:r>
          </w:p>
        </w:tc>
        <w:tc>
          <w:tcPr>
            <w:tcW w:w="758" w:type="dxa"/>
          </w:tcPr>
          <w:p w14:paraId="306F7745">
            <w:pPr>
              <w:jc w:val="center"/>
              <w:rPr>
                <w:rFonts w:ascii="Times New Roman" w:hAnsi="Times New Roman"/>
                <w:szCs w:val="21"/>
              </w:rPr>
            </w:pPr>
            <w:r>
              <w:rPr>
                <w:rFonts w:ascii="Times New Roman" w:hAnsi="Times New Roman"/>
                <w:szCs w:val="21"/>
              </w:rPr>
              <w:t>5</w:t>
            </w:r>
          </w:p>
        </w:tc>
        <w:tc>
          <w:tcPr>
            <w:tcW w:w="758" w:type="dxa"/>
          </w:tcPr>
          <w:p w14:paraId="7D7B60B6">
            <w:pPr>
              <w:jc w:val="center"/>
              <w:rPr>
                <w:rFonts w:ascii="Times New Roman" w:hAnsi="Times New Roman"/>
                <w:szCs w:val="21"/>
              </w:rPr>
            </w:pPr>
            <w:r>
              <w:rPr>
                <w:rFonts w:ascii="Times New Roman" w:hAnsi="Times New Roman"/>
                <w:szCs w:val="21"/>
              </w:rPr>
              <w:t>4</w:t>
            </w:r>
          </w:p>
        </w:tc>
        <w:tc>
          <w:tcPr>
            <w:tcW w:w="758" w:type="dxa"/>
          </w:tcPr>
          <w:p w14:paraId="1268816C">
            <w:pPr>
              <w:jc w:val="center"/>
              <w:rPr>
                <w:rFonts w:ascii="Times New Roman" w:hAnsi="Times New Roman"/>
                <w:szCs w:val="21"/>
              </w:rPr>
            </w:pPr>
            <w:r>
              <w:rPr>
                <w:rFonts w:ascii="Times New Roman" w:hAnsi="Times New Roman"/>
                <w:szCs w:val="21"/>
              </w:rPr>
              <w:t>3</w:t>
            </w:r>
          </w:p>
        </w:tc>
        <w:tc>
          <w:tcPr>
            <w:tcW w:w="758" w:type="dxa"/>
          </w:tcPr>
          <w:p w14:paraId="034C3EBE">
            <w:pPr>
              <w:jc w:val="center"/>
              <w:rPr>
                <w:rFonts w:ascii="Times New Roman" w:hAnsi="Times New Roman"/>
                <w:szCs w:val="21"/>
              </w:rPr>
            </w:pPr>
            <w:r>
              <w:rPr>
                <w:rFonts w:ascii="Times New Roman" w:hAnsi="Times New Roman"/>
                <w:szCs w:val="21"/>
              </w:rPr>
              <w:t>2</w:t>
            </w:r>
          </w:p>
        </w:tc>
        <w:tc>
          <w:tcPr>
            <w:tcW w:w="747" w:type="dxa"/>
          </w:tcPr>
          <w:p w14:paraId="685B0704">
            <w:pPr>
              <w:jc w:val="center"/>
              <w:rPr>
                <w:rFonts w:ascii="Times New Roman" w:hAnsi="Times New Roman"/>
                <w:szCs w:val="21"/>
              </w:rPr>
            </w:pPr>
            <w:r>
              <w:rPr>
                <w:rFonts w:ascii="Times New Roman" w:hAnsi="Times New Roman"/>
                <w:szCs w:val="21"/>
              </w:rPr>
              <w:t>1</w:t>
            </w:r>
          </w:p>
        </w:tc>
      </w:tr>
      <w:tr w14:paraId="3006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Pr>
          <w:p w14:paraId="668072A6">
            <w:pPr>
              <w:jc w:val="center"/>
              <w:rPr>
                <w:rFonts w:ascii="Times New Roman" w:hAnsi="Times New Roman"/>
                <w:b/>
                <w:szCs w:val="21"/>
              </w:rPr>
            </w:pPr>
            <w:r>
              <w:rPr>
                <w:rFonts w:ascii="Times New Roman" w:hAnsi="Times New Roman"/>
                <w:b/>
                <w:szCs w:val="21"/>
              </w:rPr>
              <w:t>分值</w:t>
            </w:r>
          </w:p>
        </w:tc>
        <w:tc>
          <w:tcPr>
            <w:tcW w:w="759" w:type="dxa"/>
          </w:tcPr>
          <w:p w14:paraId="383A50CA">
            <w:pPr>
              <w:jc w:val="center"/>
              <w:rPr>
                <w:rFonts w:ascii="Times New Roman" w:hAnsi="Times New Roman"/>
                <w:szCs w:val="21"/>
              </w:rPr>
            </w:pPr>
            <w:r>
              <w:rPr>
                <w:rFonts w:ascii="Times New Roman" w:hAnsi="Times New Roman"/>
                <w:szCs w:val="21"/>
              </w:rPr>
              <w:t>100</w:t>
            </w:r>
          </w:p>
        </w:tc>
        <w:tc>
          <w:tcPr>
            <w:tcW w:w="759" w:type="dxa"/>
          </w:tcPr>
          <w:p w14:paraId="676B7EF6">
            <w:pPr>
              <w:jc w:val="center"/>
              <w:rPr>
                <w:rFonts w:ascii="Times New Roman" w:hAnsi="Times New Roman"/>
                <w:szCs w:val="21"/>
              </w:rPr>
            </w:pPr>
            <w:r>
              <w:rPr>
                <w:rFonts w:ascii="Times New Roman" w:hAnsi="Times New Roman"/>
                <w:szCs w:val="21"/>
              </w:rPr>
              <w:t>90</w:t>
            </w:r>
          </w:p>
        </w:tc>
        <w:tc>
          <w:tcPr>
            <w:tcW w:w="759" w:type="dxa"/>
          </w:tcPr>
          <w:p w14:paraId="2A6AC835">
            <w:pPr>
              <w:jc w:val="center"/>
              <w:rPr>
                <w:rFonts w:ascii="Times New Roman" w:hAnsi="Times New Roman"/>
                <w:szCs w:val="21"/>
              </w:rPr>
            </w:pPr>
            <w:r>
              <w:rPr>
                <w:rFonts w:ascii="Times New Roman" w:hAnsi="Times New Roman"/>
                <w:szCs w:val="21"/>
              </w:rPr>
              <w:t>80</w:t>
            </w:r>
          </w:p>
        </w:tc>
        <w:tc>
          <w:tcPr>
            <w:tcW w:w="758" w:type="dxa"/>
          </w:tcPr>
          <w:p w14:paraId="3C005FE2">
            <w:pPr>
              <w:jc w:val="center"/>
              <w:rPr>
                <w:rFonts w:ascii="Times New Roman" w:hAnsi="Times New Roman"/>
                <w:szCs w:val="21"/>
              </w:rPr>
            </w:pPr>
            <w:r>
              <w:rPr>
                <w:rFonts w:ascii="Times New Roman" w:hAnsi="Times New Roman"/>
                <w:szCs w:val="21"/>
              </w:rPr>
              <w:t>70</w:t>
            </w:r>
          </w:p>
        </w:tc>
        <w:tc>
          <w:tcPr>
            <w:tcW w:w="758" w:type="dxa"/>
          </w:tcPr>
          <w:p w14:paraId="255808E8">
            <w:pPr>
              <w:jc w:val="center"/>
              <w:rPr>
                <w:rFonts w:ascii="Times New Roman" w:hAnsi="Times New Roman"/>
                <w:szCs w:val="21"/>
              </w:rPr>
            </w:pPr>
            <w:r>
              <w:rPr>
                <w:rFonts w:ascii="Times New Roman" w:hAnsi="Times New Roman"/>
                <w:szCs w:val="21"/>
              </w:rPr>
              <w:t>60</w:t>
            </w:r>
          </w:p>
        </w:tc>
        <w:tc>
          <w:tcPr>
            <w:tcW w:w="758" w:type="dxa"/>
          </w:tcPr>
          <w:p w14:paraId="0848DA26">
            <w:pPr>
              <w:jc w:val="center"/>
              <w:rPr>
                <w:rFonts w:ascii="Times New Roman" w:hAnsi="Times New Roman"/>
                <w:szCs w:val="21"/>
              </w:rPr>
            </w:pPr>
            <w:r>
              <w:rPr>
                <w:rFonts w:ascii="Times New Roman" w:hAnsi="Times New Roman"/>
                <w:szCs w:val="21"/>
              </w:rPr>
              <w:t>50</w:t>
            </w:r>
          </w:p>
        </w:tc>
        <w:tc>
          <w:tcPr>
            <w:tcW w:w="758" w:type="dxa"/>
          </w:tcPr>
          <w:p w14:paraId="2088C702">
            <w:pPr>
              <w:jc w:val="center"/>
              <w:rPr>
                <w:rFonts w:ascii="Times New Roman" w:hAnsi="Times New Roman"/>
                <w:szCs w:val="21"/>
              </w:rPr>
            </w:pPr>
            <w:r>
              <w:rPr>
                <w:rFonts w:ascii="Times New Roman" w:hAnsi="Times New Roman"/>
                <w:szCs w:val="21"/>
              </w:rPr>
              <w:t>40</w:t>
            </w:r>
          </w:p>
        </w:tc>
        <w:tc>
          <w:tcPr>
            <w:tcW w:w="758" w:type="dxa"/>
          </w:tcPr>
          <w:p w14:paraId="7BD52C19">
            <w:pPr>
              <w:jc w:val="center"/>
              <w:rPr>
                <w:rFonts w:ascii="Times New Roman" w:hAnsi="Times New Roman"/>
                <w:szCs w:val="21"/>
              </w:rPr>
            </w:pPr>
            <w:r>
              <w:rPr>
                <w:rFonts w:ascii="Times New Roman" w:hAnsi="Times New Roman"/>
                <w:szCs w:val="21"/>
              </w:rPr>
              <w:t>30</w:t>
            </w:r>
          </w:p>
        </w:tc>
        <w:tc>
          <w:tcPr>
            <w:tcW w:w="758" w:type="dxa"/>
          </w:tcPr>
          <w:p w14:paraId="42A150E9">
            <w:pPr>
              <w:jc w:val="center"/>
              <w:rPr>
                <w:rFonts w:ascii="Times New Roman" w:hAnsi="Times New Roman"/>
                <w:szCs w:val="21"/>
              </w:rPr>
            </w:pPr>
            <w:r>
              <w:rPr>
                <w:rFonts w:ascii="Times New Roman" w:hAnsi="Times New Roman"/>
                <w:szCs w:val="21"/>
              </w:rPr>
              <w:t>20</w:t>
            </w:r>
          </w:p>
        </w:tc>
        <w:tc>
          <w:tcPr>
            <w:tcW w:w="747" w:type="dxa"/>
          </w:tcPr>
          <w:p w14:paraId="1637A0D1">
            <w:pPr>
              <w:jc w:val="center"/>
              <w:rPr>
                <w:rFonts w:ascii="Times New Roman" w:hAnsi="Times New Roman"/>
                <w:szCs w:val="21"/>
              </w:rPr>
            </w:pPr>
            <w:r>
              <w:rPr>
                <w:rFonts w:ascii="Times New Roman" w:hAnsi="Times New Roman"/>
                <w:szCs w:val="21"/>
              </w:rPr>
              <w:t>10</w:t>
            </w:r>
          </w:p>
        </w:tc>
      </w:tr>
    </w:tbl>
    <w:p w14:paraId="70CF2437">
      <w:pPr>
        <w:adjustRightInd w:val="0"/>
        <w:snapToGrid w:val="0"/>
        <w:spacing w:line="360" w:lineRule="exact"/>
        <w:ind w:firstLine="482" w:firstLineChars="200"/>
        <w:outlineLvl w:val="0"/>
        <w:rPr>
          <w:rFonts w:ascii="Times New Roman" w:hAnsi="Times New Roman"/>
          <w:b/>
          <w:color w:val="000000"/>
          <w:sz w:val="24"/>
          <w:szCs w:val="24"/>
        </w:rPr>
      </w:pPr>
      <w:r>
        <w:rPr>
          <w:rFonts w:ascii="Times New Roman" w:hAnsi="Times New Roman"/>
          <w:b/>
          <w:color w:val="000000"/>
          <w:sz w:val="24"/>
          <w:szCs w:val="24"/>
        </w:rPr>
        <w:t>参考教材及相关资料：</w:t>
      </w:r>
    </w:p>
    <w:p w14:paraId="7F1D9DDC">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0D193731">
      <w:pPr>
        <w:adjustRightInd w:val="0"/>
        <w:snapToGrid w:val="0"/>
        <w:ind w:firstLine="480" w:firstLineChars="200"/>
        <w:outlineLvl w:val="0"/>
        <w:rPr>
          <w:rFonts w:ascii="Times New Roman" w:hAnsi="Times New Roman"/>
          <w:b/>
          <w:sz w:val="24"/>
          <w:szCs w:val="24"/>
        </w:rPr>
      </w:pPr>
      <w:r>
        <w:rPr>
          <w:rFonts w:ascii="Times New Roman" w:hAnsi="Times New Roman"/>
          <w:sz w:val="24"/>
          <w:szCs w:val="24"/>
        </w:rPr>
        <w:t>黎禾主编.《大众气排球》，北京体育大学出版社，2015</w:t>
      </w:r>
    </w:p>
    <w:p w14:paraId="7DD9BBAB">
      <w:pPr>
        <w:spacing w:after="156" w:afterLines="50"/>
        <w:ind w:firstLine="480" w:firstLineChars="200"/>
        <w:rPr>
          <w:rFonts w:ascii="Times New Roman" w:hAnsi="Times New Roman"/>
          <w:b/>
          <w:sz w:val="24"/>
          <w:szCs w:val="24"/>
        </w:rPr>
      </w:pPr>
      <w:r>
        <w:rPr>
          <w:rFonts w:ascii="Times New Roman" w:hAnsi="Times New Roman"/>
          <w:sz w:val="24"/>
          <w:szCs w:val="24"/>
        </w:rPr>
        <w:t>学生体质健康网. http://www.csh.edu.cn/</w:t>
      </w:r>
    </w:p>
    <w:p w14:paraId="196ACBB9">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2）中级气排球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MPE011）</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Balloon Volleyball</w:t>
      </w:r>
    </w:p>
    <w:p w14:paraId="1F16527A">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7BE09F15">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：初级气排球或有基础</w:t>
      </w:r>
    </w:p>
    <w:p w14:paraId="472E3844">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本课程主要涉及理论和实践两方面，理论方面主要介绍：气排球运动概述、气排球基本理论和气排球竞赛规则。实践方面主要学习与练习：准备姿势与移动、传球、扣球，上手发球的基本动作、接发球和教学比赛。课程将采用讲授、练习和比赛相结合的方法。</w:t>
      </w:r>
    </w:p>
    <w:p w14:paraId="5D2DC34E">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气排球运动是从排球运动衍生出来的一个新型体育运动项目，已列入全国运动会群众性体育竞技项目。气排球运动实质上是一种减重、减速、降低网高、缩小场地、规则简单、趣味性强的一项适合于不同年龄人群的健身运动，体现出很强的健身性、竞技性、观赏性和娱乐性。</w:t>
      </w:r>
      <w:r>
        <w:rPr>
          <w:rFonts w:ascii="Times New Roman" w:hAnsi="Times New Roman"/>
          <w:color w:val="000000"/>
          <w:sz w:val="24"/>
          <w:szCs w:val="24"/>
        </w:rPr>
        <w:t>本课程通过对</w:t>
      </w:r>
      <w:r>
        <w:rPr>
          <w:rFonts w:ascii="Times New Roman" w:hAnsi="Times New Roman"/>
          <w:sz w:val="24"/>
          <w:szCs w:val="24"/>
        </w:rPr>
        <w:t>气排</w:t>
      </w:r>
      <w:r>
        <w:rPr>
          <w:rFonts w:ascii="Times New Roman" w:hAnsi="Times New Roman"/>
          <w:color w:val="000000"/>
          <w:sz w:val="24"/>
          <w:szCs w:val="24"/>
        </w:rPr>
        <w:t>球运动概述、基本理论、比赛规则的介绍，使学生了解</w:t>
      </w:r>
      <w:r>
        <w:rPr>
          <w:rFonts w:ascii="Times New Roman" w:hAnsi="Times New Roman"/>
          <w:sz w:val="24"/>
          <w:szCs w:val="24"/>
        </w:rPr>
        <w:t>气排</w:t>
      </w:r>
      <w:r>
        <w:rPr>
          <w:rFonts w:ascii="Times New Roman" w:hAnsi="Times New Roman"/>
          <w:color w:val="000000"/>
          <w:sz w:val="24"/>
          <w:szCs w:val="24"/>
        </w:rPr>
        <w:t>球运动发展的历史、理解</w:t>
      </w:r>
      <w:r>
        <w:rPr>
          <w:rFonts w:ascii="Times New Roman" w:hAnsi="Times New Roman"/>
          <w:sz w:val="24"/>
          <w:szCs w:val="24"/>
        </w:rPr>
        <w:t>气排</w:t>
      </w:r>
      <w:r>
        <w:rPr>
          <w:rFonts w:ascii="Times New Roman" w:hAnsi="Times New Roman"/>
          <w:color w:val="000000"/>
          <w:sz w:val="24"/>
          <w:szCs w:val="24"/>
        </w:rPr>
        <w:t>球运动的原理，掌握</w:t>
      </w:r>
      <w:r>
        <w:rPr>
          <w:rFonts w:ascii="Times New Roman" w:hAnsi="Times New Roman"/>
          <w:sz w:val="24"/>
          <w:szCs w:val="24"/>
        </w:rPr>
        <w:t>气排</w:t>
      </w:r>
      <w:r>
        <w:rPr>
          <w:rFonts w:ascii="Times New Roman" w:hAnsi="Times New Roman"/>
          <w:color w:val="000000"/>
          <w:sz w:val="24"/>
          <w:szCs w:val="24"/>
        </w:rPr>
        <w:t>球比赛的基本规则。同时，学生通过学习与练习，基本掌握</w:t>
      </w:r>
      <w:r>
        <w:rPr>
          <w:rFonts w:ascii="Times New Roman" w:hAnsi="Times New Roman"/>
          <w:sz w:val="24"/>
          <w:szCs w:val="24"/>
        </w:rPr>
        <w:t>气排</w:t>
      </w:r>
      <w:r>
        <w:rPr>
          <w:rFonts w:ascii="Times New Roman" w:hAnsi="Times New Roman"/>
          <w:color w:val="000000"/>
          <w:sz w:val="24"/>
          <w:szCs w:val="24"/>
        </w:rPr>
        <w:t>球的基本技术和战术，并在比赛中进行较为合理的运用。此课程可以培养学生理论与实践相结合的能力，并且能够有效地组织和开展</w:t>
      </w:r>
      <w:r>
        <w:rPr>
          <w:rFonts w:ascii="Times New Roman" w:hAnsi="Times New Roman"/>
          <w:sz w:val="24"/>
          <w:szCs w:val="24"/>
        </w:rPr>
        <w:t>气排</w:t>
      </w:r>
      <w:r>
        <w:rPr>
          <w:rFonts w:ascii="Times New Roman" w:hAnsi="Times New Roman"/>
          <w:color w:val="000000"/>
          <w:sz w:val="24"/>
          <w:szCs w:val="24"/>
        </w:rPr>
        <w:t>球比赛活动等。</w:t>
      </w:r>
    </w:p>
    <w:p w14:paraId="5BC97CAD">
      <w:pPr>
        <w:adjustRightInd w:val="0"/>
        <w:snapToGrid w:val="0"/>
        <w:spacing w:line="360" w:lineRule="exact"/>
        <w:ind w:firstLine="482" w:firstLineChars="200"/>
        <w:outlineLvl w:val="0"/>
        <w:rPr>
          <w:rFonts w:ascii="Times New Roman" w:hAnsi="Times New Roman"/>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w:t>
      </w:r>
      <w:r>
        <w:rPr>
          <w:rFonts w:ascii="Times New Roman" w:hAnsi="Times New Roman"/>
          <w:sz w:val="24"/>
          <w:szCs w:val="24"/>
        </w:rPr>
        <w:t>气排</w:t>
      </w:r>
      <w:r>
        <w:rPr>
          <w:rFonts w:ascii="Times New Roman" w:hAnsi="Times New Roman"/>
          <w:color w:val="000000"/>
          <w:sz w:val="24"/>
          <w:szCs w:val="24"/>
        </w:rPr>
        <w:t>球的起源和其发展的基本历史过程；能讲述</w:t>
      </w:r>
      <w:r>
        <w:rPr>
          <w:rFonts w:ascii="Times New Roman" w:hAnsi="Times New Roman"/>
          <w:sz w:val="24"/>
          <w:szCs w:val="24"/>
        </w:rPr>
        <w:t>气排</w:t>
      </w:r>
      <w:r>
        <w:rPr>
          <w:rFonts w:ascii="Times New Roman" w:hAnsi="Times New Roman"/>
          <w:color w:val="000000"/>
          <w:sz w:val="24"/>
          <w:szCs w:val="24"/>
        </w:rPr>
        <w:t>球基本术语，并能够说明</w:t>
      </w:r>
      <w:r>
        <w:rPr>
          <w:rFonts w:ascii="Times New Roman" w:hAnsi="Times New Roman"/>
          <w:sz w:val="24"/>
          <w:szCs w:val="24"/>
        </w:rPr>
        <w:t>气排</w:t>
      </w:r>
      <w:r>
        <w:rPr>
          <w:rFonts w:ascii="Times New Roman" w:hAnsi="Times New Roman"/>
          <w:color w:val="000000"/>
          <w:sz w:val="24"/>
          <w:szCs w:val="24"/>
        </w:rPr>
        <w:t>球运动的基本原理；基本掌握</w:t>
      </w:r>
      <w:r>
        <w:rPr>
          <w:rFonts w:ascii="Times New Roman" w:hAnsi="Times New Roman"/>
          <w:sz w:val="24"/>
          <w:szCs w:val="24"/>
        </w:rPr>
        <w:t>气排</w:t>
      </w:r>
      <w:r>
        <w:rPr>
          <w:rFonts w:ascii="Times New Roman" w:hAnsi="Times New Roman"/>
          <w:color w:val="000000"/>
          <w:sz w:val="24"/>
          <w:szCs w:val="24"/>
        </w:rPr>
        <w:t>球基本技术，如准备姿势、移动、捧球、传球、扣球、上手发球等；初步掌握</w:t>
      </w:r>
      <w:r>
        <w:rPr>
          <w:rFonts w:ascii="Times New Roman" w:hAnsi="Times New Roman"/>
          <w:sz w:val="24"/>
          <w:szCs w:val="24"/>
        </w:rPr>
        <w:t>气排</w:t>
      </w:r>
      <w:r>
        <w:rPr>
          <w:rFonts w:ascii="Times New Roman" w:hAnsi="Times New Roman"/>
          <w:color w:val="000000"/>
          <w:sz w:val="24"/>
          <w:szCs w:val="24"/>
        </w:rPr>
        <w:t>球基本战术，如双人对捧球、传球、发球与接发球、扣球等；了解</w:t>
      </w:r>
      <w:r>
        <w:rPr>
          <w:rFonts w:ascii="Times New Roman" w:hAnsi="Times New Roman"/>
          <w:sz w:val="24"/>
          <w:szCs w:val="24"/>
        </w:rPr>
        <w:t>气排</w:t>
      </w:r>
      <w:r>
        <w:rPr>
          <w:rFonts w:ascii="Times New Roman" w:hAnsi="Times New Roman"/>
          <w:color w:val="000000"/>
          <w:sz w:val="24"/>
          <w:szCs w:val="24"/>
        </w:rPr>
        <w:t>球比赛规则，并能够进行初级的临场裁判和组织比赛工作；基本掌握</w:t>
      </w:r>
      <w:r>
        <w:rPr>
          <w:rFonts w:ascii="Times New Roman" w:hAnsi="Times New Roman"/>
          <w:sz w:val="24"/>
          <w:szCs w:val="24"/>
        </w:rPr>
        <w:t>气排</w:t>
      </w:r>
      <w:r>
        <w:rPr>
          <w:rFonts w:ascii="Times New Roman" w:hAnsi="Times New Roman"/>
          <w:color w:val="000000"/>
          <w:sz w:val="24"/>
          <w:szCs w:val="24"/>
        </w:rPr>
        <w:t>球教学与训练的主要方法。</w:t>
      </w:r>
    </w:p>
    <w:p w14:paraId="102108AA">
      <w:pPr>
        <w:adjustRightInd w:val="0"/>
        <w:snapToGrid w:val="0"/>
        <w:spacing w:line="360" w:lineRule="exact"/>
        <w:ind w:firstLine="482" w:firstLineChars="200"/>
        <w:outlineLvl w:val="0"/>
        <w:rPr>
          <w:rFonts w:ascii="Times New Roman" w:hAnsi="Times New Roman"/>
          <w:b/>
          <w:color w:val="000000"/>
          <w:sz w:val="24"/>
          <w:szCs w:val="24"/>
        </w:rPr>
      </w:pPr>
    </w:p>
    <w:p w14:paraId="7B4A0E2B">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autofit"/>
        <w:tblCellMar>
          <w:top w:w="0" w:type="dxa"/>
          <w:left w:w="108" w:type="dxa"/>
          <w:bottom w:w="0" w:type="dxa"/>
          <w:right w:w="108" w:type="dxa"/>
        </w:tblCellMar>
      </w:tblPr>
      <w:tblGrid>
        <w:gridCol w:w="1128"/>
        <w:gridCol w:w="1435"/>
        <w:gridCol w:w="1435"/>
        <w:gridCol w:w="1413"/>
        <w:gridCol w:w="3111"/>
      </w:tblGrid>
      <w:tr w14:paraId="1F70E2D3">
        <w:tblPrEx>
          <w:tblCellMar>
            <w:top w:w="0" w:type="dxa"/>
            <w:left w:w="108" w:type="dxa"/>
            <w:bottom w:w="0" w:type="dxa"/>
            <w:right w:w="108" w:type="dxa"/>
          </w:tblCellMar>
        </w:tblPrEx>
        <w:trPr>
          <w:trHeight w:val="204" w:hRule="atLeast"/>
          <w:jc w:val="center"/>
        </w:trPr>
        <w:tc>
          <w:tcPr>
            <w:tcW w:w="662" w:type="pct"/>
            <w:tcBorders>
              <w:top w:val="single" w:color="auto" w:sz="12" w:space="0"/>
              <w:left w:val="single" w:color="auto" w:sz="4" w:space="0"/>
              <w:bottom w:val="single" w:color="auto" w:sz="12" w:space="0"/>
              <w:right w:val="single" w:color="auto" w:sz="4" w:space="0"/>
            </w:tcBorders>
            <w:vAlign w:val="center"/>
          </w:tcPr>
          <w:p w14:paraId="5D4BADE6">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2513" w:type="pct"/>
            <w:gridSpan w:val="3"/>
            <w:tcBorders>
              <w:top w:val="single" w:color="auto" w:sz="12" w:space="0"/>
              <w:left w:val="nil"/>
              <w:bottom w:val="single" w:color="auto" w:sz="12" w:space="0"/>
              <w:right w:val="single" w:color="auto" w:sz="4" w:space="0"/>
            </w:tcBorders>
            <w:vAlign w:val="center"/>
          </w:tcPr>
          <w:p w14:paraId="5C94140A">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1825" w:type="pct"/>
            <w:tcBorders>
              <w:top w:val="single" w:color="auto" w:sz="12" w:space="0"/>
              <w:left w:val="nil"/>
              <w:bottom w:val="single" w:color="auto" w:sz="12" w:space="0"/>
              <w:right w:val="single" w:color="auto" w:sz="4" w:space="0"/>
            </w:tcBorders>
            <w:vAlign w:val="center"/>
          </w:tcPr>
          <w:p w14:paraId="4F8C1063">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考核要求</w:t>
            </w:r>
          </w:p>
        </w:tc>
      </w:tr>
      <w:tr w14:paraId="7AA52BC7">
        <w:tblPrEx>
          <w:tblCellMar>
            <w:top w:w="0" w:type="dxa"/>
            <w:left w:w="108" w:type="dxa"/>
            <w:bottom w:w="0" w:type="dxa"/>
            <w:right w:w="108" w:type="dxa"/>
          </w:tblCellMar>
        </w:tblPrEx>
        <w:trPr>
          <w:trHeight w:val="138" w:hRule="atLeast"/>
          <w:jc w:val="center"/>
        </w:trPr>
        <w:tc>
          <w:tcPr>
            <w:tcW w:w="662" w:type="pct"/>
            <w:vMerge w:val="restart"/>
            <w:tcBorders>
              <w:top w:val="single" w:color="auto" w:sz="12" w:space="0"/>
              <w:left w:val="single" w:color="auto" w:sz="4" w:space="0"/>
              <w:bottom w:val="single" w:color="000000" w:sz="8" w:space="0"/>
              <w:right w:val="single" w:color="auto" w:sz="4" w:space="0"/>
            </w:tcBorders>
            <w:vAlign w:val="center"/>
          </w:tcPr>
          <w:p w14:paraId="6DA953C4">
            <w:pPr>
              <w:widowControl/>
              <w:jc w:val="center"/>
              <w:rPr>
                <w:rFonts w:ascii="Times New Roman" w:hAnsi="Times New Roman"/>
                <w:color w:val="000000"/>
                <w:kern w:val="0"/>
              </w:rPr>
            </w:pPr>
            <w:r>
              <w:rPr>
                <w:rFonts w:ascii="Times New Roman" w:hAnsi="Times New Roman"/>
                <w:color w:val="000000"/>
                <w:kern w:val="0"/>
                <w:sz w:val="22"/>
              </w:rPr>
              <w:t>中级班</w:t>
            </w:r>
          </w:p>
        </w:tc>
        <w:tc>
          <w:tcPr>
            <w:tcW w:w="842" w:type="pct"/>
            <w:vMerge w:val="restart"/>
            <w:tcBorders>
              <w:top w:val="single" w:color="auto" w:sz="12" w:space="0"/>
              <w:left w:val="single" w:color="auto" w:sz="4" w:space="0"/>
              <w:bottom w:val="single" w:color="auto" w:sz="4" w:space="0"/>
              <w:right w:val="single" w:color="auto" w:sz="4" w:space="0"/>
            </w:tcBorders>
            <w:vAlign w:val="center"/>
          </w:tcPr>
          <w:p w14:paraId="6D50DB79">
            <w:pPr>
              <w:widowControl/>
              <w:jc w:val="center"/>
              <w:rPr>
                <w:rFonts w:ascii="Times New Roman" w:hAnsi="Times New Roman"/>
                <w:color w:val="000000"/>
                <w:kern w:val="0"/>
              </w:rPr>
            </w:pPr>
            <w:r>
              <w:rPr>
                <w:rFonts w:ascii="Times New Roman" w:hAnsi="Times New Roman"/>
                <w:color w:val="000000"/>
                <w:kern w:val="0"/>
                <w:sz w:val="22"/>
              </w:rPr>
              <w:t>专项40%</w:t>
            </w:r>
          </w:p>
        </w:tc>
        <w:tc>
          <w:tcPr>
            <w:tcW w:w="842" w:type="pct"/>
            <w:tcBorders>
              <w:top w:val="single" w:color="auto" w:sz="12" w:space="0"/>
              <w:left w:val="nil"/>
              <w:bottom w:val="single" w:color="auto" w:sz="4" w:space="0"/>
              <w:right w:val="single" w:color="auto" w:sz="4" w:space="0"/>
            </w:tcBorders>
            <w:vAlign w:val="center"/>
          </w:tcPr>
          <w:p w14:paraId="1FD5F29A">
            <w:pPr>
              <w:widowControl/>
              <w:jc w:val="center"/>
              <w:rPr>
                <w:rFonts w:ascii="Times New Roman" w:hAnsi="Times New Roman"/>
                <w:color w:val="000000"/>
                <w:kern w:val="0"/>
              </w:rPr>
            </w:pPr>
            <w:r>
              <w:rPr>
                <w:rFonts w:ascii="Times New Roman" w:hAnsi="Times New Roman"/>
                <w:color w:val="000000"/>
                <w:kern w:val="0"/>
                <w:sz w:val="22"/>
              </w:rPr>
              <w:t>技术20%</w:t>
            </w:r>
          </w:p>
        </w:tc>
        <w:tc>
          <w:tcPr>
            <w:tcW w:w="828" w:type="pct"/>
            <w:tcBorders>
              <w:top w:val="single" w:color="auto" w:sz="12" w:space="0"/>
              <w:left w:val="nil"/>
              <w:bottom w:val="single" w:color="auto" w:sz="4" w:space="0"/>
              <w:right w:val="single" w:color="auto" w:sz="4" w:space="0"/>
            </w:tcBorders>
            <w:vAlign w:val="center"/>
          </w:tcPr>
          <w:p w14:paraId="63D563E4">
            <w:pPr>
              <w:widowControl/>
              <w:jc w:val="left"/>
              <w:rPr>
                <w:rFonts w:ascii="Times New Roman" w:hAnsi="Times New Roman"/>
                <w:color w:val="000000"/>
                <w:kern w:val="0"/>
              </w:rPr>
            </w:pPr>
            <w:r>
              <w:rPr>
                <w:rFonts w:ascii="Times New Roman" w:hAnsi="Times New Roman"/>
                <w:color w:val="000000"/>
                <w:kern w:val="0"/>
                <w:sz w:val="22"/>
              </w:rPr>
              <w:t>扣球</w:t>
            </w:r>
          </w:p>
        </w:tc>
        <w:tc>
          <w:tcPr>
            <w:tcW w:w="1825" w:type="pct"/>
            <w:tcBorders>
              <w:top w:val="single" w:color="auto" w:sz="12" w:space="0"/>
              <w:left w:val="nil"/>
              <w:bottom w:val="single" w:color="auto" w:sz="4" w:space="0"/>
              <w:right w:val="single" w:color="auto" w:sz="4" w:space="0"/>
            </w:tcBorders>
            <w:vAlign w:val="center"/>
          </w:tcPr>
          <w:p w14:paraId="65F45622">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r w14:paraId="6C14E0BF">
        <w:tblPrEx>
          <w:tblCellMar>
            <w:top w:w="0" w:type="dxa"/>
            <w:left w:w="108" w:type="dxa"/>
            <w:bottom w:w="0" w:type="dxa"/>
            <w:right w:w="108" w:type="dxa"/>
          </w:tblCellMar>
        </w:tblPrEx>
        <w:trPr>
          <w:trHeight w:val="317" w:hRule="atLeast"/>
          <w:jc w:val="center"/>
        </w:trPr>
        <w:tc>
          <w:tcPr>
            <w:tcW w:w="662" w:type="pct"/>
            <w:vMerge w:val="continue"/>
            <w:tcBorders>
              <w:top w:val="nil"/>
              <w:left w:val="single" w:color="auto" w:sz="4" w:space="0"/>
              <w:bottom w:val="single" w:color="auto" w:sz="4" w:space="0"/>
              <w:right w:val="single" w:color="auto" w:sz="4" w:space="0"/>
            </w:tcBorders>
            <w:vAlign w:val="center"/>
          </w:tcPr>
          <w:p w14:paraId="392ADB84">
            <w:pPr>
              <w:widowControl/>
              <w:jc w:val="left"/>
              <w:rPr>
                <w:rFonts w:ascii="Times New Roman" w:hAnsi="Times New Roman"/>
                <w:color w:val="000000"/>
                <w:kern w:val="0"/>
              </w:rPr>
            </w:pPr>
          </w:p>
        </w:tc>
        <w:tc>
          <w:tcPr>
            <w:tcW w:w="842" w:type="pct"/>
            <w:vMerge w:val="continue"/>
            <w:tcBorders>
              <w:top w:val="nil"/>
              <w:left w:val="single" w:color="auto" w:sz="4" w:space="0"/>
              <w:bottom w:val="single" w:color="auto" w:sz="4" w:space="0"/>
              <w:right w:val="single" w:color="auto" w:sz="4" w:space="0"/>
            </w:tcBorders>
            <w:vAlign w:val="center"/>
          </w:tcPr>
          <w:p w14:paraId="56770DE7">
            <w:pPr>
              <w:widowControl/>
              <w:jc w:val="left"/>
              <w:rPr>
                <w:rFonts w:ascii="Times New Roman" w:hAnsi="Times New Roman"/>
                <w:color w:val="000000"/>
                <w:kern w:val="0"/>
              </w:rPr>
            </w:pPr>
          </w:p>
        </w:tc>
        <w:tc>
          <w:tcPr>
            <w:tcW w:w="842" w:type="pct"/>
            <w:tcBorders>
              <w:top w:val="nil"/>
              <w:left w:val="nil"/>
              <w:bottom w:val="single" w:color="auto" w:sz="4" w:space="0"/>
              <w:right w:val="single" w:color="auto" w:sz="4" w:space="0"/>
            </w:tcBorders>
            <w:vAlign w:val="center"/>
          </w:tcPr>
          <w:p w14:paraId="29D45D15">
            <w:pPr>
              <w:widowControl/>
              <w:jc w:val="center"/>
              <w:rPr>
                <w:rFonts w:ascii="Times New Roman" w:hAnsi="Times New Roman"/>
                <w:color w:val="000000"/>
                <w:kern w:val="0"/>
              </w:rPr>
            </w:pPr>
            <w:r>
              <w:rPr>
                <w:rFonts w:ascii="Times New Roman" w:hAnsi="Times New Roman"/>
                <w:color w:val="000000"/>
                <w:kern w:val="0"/>
                <w:sz w:val="22"/>
              </w:rPr>
              <w:t>技术20%</w:t>
            </w:r>
          </w:p>
        </w:tc>
        <w:tc>
          <w:tcPr>
            <w:tcW w:w="828" w:type="pct"/>
            <w:tcBorders>
              <w:top w:val="nil"/>
              <w:left w:val="nil"/>
              <w:bottom w:val="single" w:color="auto" w:sz="4" w:space="0"/>
              <w:right w:val="single" w:color="auto" w:sz="4" w:space="0"/>
            </w:tcBorders>
            <w:vAlign w:val="center"/>
          </w:tcPr>
          <w:p w14:paraId="4AB01219">
            <w:pPr>
              <w:widowControl/>
              <w:jc w:val="left"/>
              <w:rPr>
                <w:rFonts w:ascii="Times New Roman" w:hAnsi="Times New Roman"/>
                <w:color w:val="000000"/>
                <w:kern w:val="0"/>
              </w:rPr>
            </w:pPr>
            <w:r>
              <w:rPr>
                <w:rFonts w:ascii="Times New Roman" w:hAnsi="Times New Roman"/>
                <w:color w:val="000000"/>
                <w:kern w:val="0"/>
                <w:sz w:val="22"/>
              </w:rPr>
              <w:t>上手发球</w:t>
            </w:r>
          </w:p>
        </w:tc>
        <w:tc>
          <w:tcPr>
            <w:tcW w:w="1825" w:type="pct"/>
            <w:tcBorders>
              <w:top w:val="nil"/>
              <w:left w:val="nil"/>
              <w:bottom w:val="single" w:color="auto" w:sz="4" w:space="0"/>
              <w:right w:val="single" w:color="auto" w:sz="4" w:space="0"/>
            </w:tcBorders>
            <w:vAlign w:val="center"/>
          </w:tcPr>
          <w:p w14:paraId="37F7B556">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bl>
    <w:p w14:paraId="13FA691A">
      <w:pPr>
        <w:adjustRightInd w:val="0"/>
        <w:snapToGrid w:val="0"/>
        <w:spacing w:line="360" w:lineRule="exact"/>
        <w:ind w:firstLine="482" w:firstLineChars="200"/>
        <w:outlineLvl w:val="0"/>
        <w:rPr>
          <w:rFonts w:ascii="Times New Roman" w:hAnsi="Times New Roman"/>
          <w:b/>
          <w:sz w:val="24"/>
          <w:szCs w:val="24"/>
        </w:rPr>
      </w:pPr>
      <w:r>
        <w:rPr>
          <w:rFonts w:ascii="Times New Roman" w:hAnsi="Times New Roman"/>
          <w:b/>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2C96D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jc w:val="center"/>
        </w:trPr>
        <w:tc>
          <w:tcPr>
            <w:tcW w:w="774" w:type="dxa"/>
            <w:tcBorders>
              <w:top w:val="single" w:color="000000" w:sz="12" w:space="0"/>
              <w:bottom w:val="single" w:color="000000" w:sz="12" w:space="0"/>
            </w:tcBorders>
          </w:tcPr>
          <w:p w14:paraId="6D1A3AFB">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0B0F7FBF">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4C0058BD">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1C3312CF">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200A2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774" w:type="dxa"/>
            <w:tcBorders>
              <w:top w:val="single" w:color="000000" w:sz="12" w:space="0"/>
              <w:bottom w:val="single" w:color="auto" w:sz="4" w:space="0"/>
            </w:tcBorders>
            <w:vAlign w:val="center"/>
          </w:tcPr>
          <w:p w14:paraId="19E51532">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0BEF48BC">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tcPr>
          <w:p w14:paraId="78931F37">
            <w:pPr>
              <w:rPr>
                <w:rFonts w:ascii="Times New Roman" w:hAnsi="Times New Roman"/>
                <w:sz w:val="22"/>
              </w:rPr>
            </w:pPr>
            <w:r>
              <w:rPr>
                <w:rFonts w:ascii="Times New Roman" w:hAnsi="Times New Roman"/>
                <w:bCs/>
                <w:sz w:val="22"/>
              </w:rPr>
              <w:t>气排球运动概括（理论课）</w:t>
            </w:r>
          </w:p>
        </w:tc>
        <w:tc>
          <w:tcPr>
            <w:tcW w:w="772" w:type="dxa"/>
            <w:tcBorders>
              <w:top w:val="single" w:color="000000" w:sz="12" w:space="0"/>
              <w:bottom w:val="single" w:color="auto" w:sz="4" w:space="0"/>
            </w:tcBorders>
          </w:tcPr>
          <w:p w14:paraId="41A20859">
            <w:pPr>
              <w:rPr>
                <w:rFonts w:ascii="Times New Roman" w:hAnsi="Times New Roman"/>
                <w:sz w:val="22"/>
              </w:rPr>
            </w:pPr>
          </w:p>
        </w:tc>
      </w:tr>
      <w:tr w14:paraId="1430F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 w:hRule="atLeast"/>
          <w:jc w:val="center"/>
        </w:trPr>
        <w:tc>
          <w:tcPr>
            <w:tcW w:w="774" w:type="dxa"/>
            <w:tcBorders>
              <w:top w:val="single" w:color="auto" w:sz="4" w:space="0"/>
            </w:tcBorders>
            <w:vAlign w:val="center"/>
          </w:tcPr>
          <w:p w14:paraId="62325F72">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55FA6E9F">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A6D4EC4">
            <w:pPr>
              <w:rPr>
                <w:rFonts w:ascii="Times New Roman" w:hAnsi="Times New Roman"/>
                <w:sz w:val="22"/>
              </w:rPr>
            </w:pPr>
            <w:r>
              <w:rPr>
                <w:rFonts w:ascii="Times New Roman" w:hAnsi="Times New Roman"/>
                <w:bCs/>
                <w:sz w:val="22"/>
              </w:rPr>
              <w:t>准备姿势、正面双手垫球的基本动作</w:t>
            </w:r>
          </w:p>
        </w:tc>
        <w:tc>
          <w:tcPr>
            <w:tcW w:w="772" w:type="dxa"/>
            <w:tcBorders>
              <w:top w:val="single" w:color="auto" w:sz="4" w:space="0"/>
            </w:tcBorders>
            <w:vAlign w:val="center"/>
          </w:tcPr>
          <w:p w14:paraId="1D361D8C">
            <w:pPr>
              <w:rPr>
                <w:rFonts w:ascii="Times New Roman" w:hAnsi="Times New Roman"/>
                <w:sz w:val="22"/>
              </w:rPr>
            </w:pPr>
          </w:p>
        </w:tc>
      </w:tr>
      <w:tr w14:paraId="72C99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 w:hRule="atLeast"/>
          <w:jc w:val="center"/>
        </w:trPr>
        <w:tc>
          <w:tcPr>
            <w:tcW w:w="774" w:type="dxa"/>
            <w:tcBorders>
              <w:bottom w:val="single" w:color="auto" w:sz="4" w:space="0"/>
            </w:tcBorders>
            <w:vAlign w:val="center"/>
          </w:tcPr>
          <w:p w14:paraId="4A19615F">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285FE754">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0351FFAD">
            <w:pPr>
              <w:rPr>
                <w:rFonts w:ascii="Times New Roman" w:hAnsi="Times New Roman"/>
                <w:sz w:val="22"/>
              </w:rPr>
            </w:pPr>
            <w:r>
              <w:rPr>
                <w:rFonts w:ascii="Times New Roman" w:hAnsi="Times New Roman"/>
                <w:bCs/>
                <w:sz w:val="22"/>
              </w:rPr>
              <w:t>移动步法、捧球的基本动作</w:t>
            </w:r>
          </w:p>
        </w:tc>
        <w:tc>
          <w:tcPr>
            <w:tcW w:w="772" w:type="dxa"/>
            <w:tcBorders>
              <w:bottom w:val="single" w:color="auto" w:sz="4" w:space="0"/>
            </w:tcBorders>
            <w:vAlign w:val="center"/>
          </w:tcPr>
          <w:p w14:paraId="2165214E">
            <w:pPr>
              <w:rPr>
                <w:rFonts w:ascii="Times New Roman" w:hAnsi="Times New Roman"/>
                <w:sz w:val="22"/>
              </w:rPr>
            </w:pPr>
          </w:p>
        </w:tc>
      </w:tr>
      <w:tr w14:paraId="49BE7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01FE37C3">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5B0644F6">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38E45270">
            <w:pPr>
              <w:ind w:right="74"/>
              <w:rPr>
                <w:rFonts w:ascii="Times New Roman" w:hAnsi="Times New Roman"/>
                <w:sz w:val="22"/>
              </w:rPr>
            </w:pPr>
            <w:r>
              <w:rPr>
                <w:rFonts w:ascii="Times New Roman" w:hAnsi="Times New Roman"/>
                <w:bCs/>
                <w:sz w:val="22"/>
              </w:rPr>
              <w:t>移动步法、扣球的基本动作</w:t>
            </w:r>
          </w:p>
        </w:tc>
        <w:tc>
          <w:tcPr>
            <w:tcW w:w="772" w:type="dxa"/>
            <w:tcBorders>
              <w:top w:val="single" w:color="auto" w:sz="4" w:space="0"/>
            </w:tcBorders>
            <w:vAlign w:val="center"/>
          </w:tcPr>
          <w:p w14:paraId="73CC7181">
            <w:pPr>
              <w:rPr>
                <w:rFonts w:ascii="Times New Roman" w:hAnsi="Times New Roman"/>
                <w:sz w:val="22"/>
              </w:rPr>
            </w:pPr>
          </w:p>
        </w:tc>
      </w:tr>
      <w:tr w14:paraId="6F8CD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 w:hRule="atLeast"/>
          <w:jc w:val="center"/>
        </w:trPr>
        <w:tc>
          <w:tcPr>
            <w:tcW w:w="774" w:type="dxa"/>
            <w:tcBorders>
              <w:bottom w:val="single" w:color="auto" w:sz="4" w:space="0"/>
            </w:tcBorders>
            <w:vAlign w:val="center"/>
          </w:tcPr>
          <w:p w14:paraId="7058A98E">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42FD1D4C">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72B47B22">
            <w:pPr>
              <w:rPr>
                <w:rFonts w:ascii="Times New Roman" w:hAnsi="Times New Roman"/>
                <w:sz w:val="22"/>
              </w:rPr>
            </w:pPr>
            <w:r>
              <w:rPr>
                <w:rFonts w:ascii="Times New Roman" w:hAnsi="Times New Roman"/>
                <w:sz w:val="22"/>
              </w:rPr>
              <w:t>扣球（球处于静态，即固定球）</w:t>
            </w:r>
          </w:p>
        </w:tc>
        <w:tc>
          <w:tcPr>
            <w:tcW w:w="772" w:type="dxa"/>
            <w:tcBorders>
              <w:bottom w:val="single" w:color="auto" w:sz="4" w:space="0"/>
            </w:tcBorders>
            <w:vAlign w:val="center"/>
          </w:tcPr>
          <w:p w14:paraId="3FAF62D7">
            <w:pPr>
              <w:rPr>
                <w:rFonts w:ascii="Times New Roman" w:hAnsi="Times New Roman"/>
                <w:sz w:val="22"/>
              </w:rPr>
            </w:pPr>
          </w:p>
        </w:tc>
      </w:tr>
      <w:tr w14:paraId="77F85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7DFDC15F">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2BAB8646">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368EF908">
            <w:pPr>
              <w:rPr>
                <w:rFonts w:ascii="Times New Roman" w:hAnsi="Times New Roman"/>
                <w:sz w:val="22"/>
              </w:rPr>
            </w:pPr>
            <w:r>
              <w:rPr>
                <w:rFonts w:ascii="Times New Roman" w:hAnsi="Times New Roman"/>
                <w:bCs/>
                <w:sz w:val="22"/>
              </w:rPr>
              <w:t>扣球（球处于动态），自抛自扣</w:t>
            </w:r>
          </w:p>
        </w:tc>
        <w:tc>
          <w:tcPr>
            <w:tcW w:w="772" w:type="dxa"/>
            <w:tcBorders>
              <w:top w:val="single" w:color="auto" w:sz="4" w:space="0"/>
            </w:tcBorders>
            <w:vAlign w:val="center"/>
          </w:tcPr>
          <w:p w14:paraId="721EF1ED">
            <w:pPr>
              <w:rPr>
                <w:rFonts w:ascii="Times New Roman" w:hAnsi="Times New Roman"/>
                <w:sz w:val="22"/>
              </w:rPr>
            </w:pPr>
          </w:p>
        </w:tc>
      </w:tr>
      <w:tr w14:paraId="2B27F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 w:hRule="atLeast"/>
          <w:jc w:val="center"/>
        </w:trPr>
        <w:tc>
          <w:tcPr>
            <w:tcW w:w="774" w:type="dxa"/>
            <w:tcBorders>
              <w:left w:val="single" w:color="auto" w:sz="4" w:space="0"/>
              <w:bottom w:val="single" w:color="auto" w:sz="4" w:space="0"/>
            </w:tcBorders>
            <w:vAlign w:val="center"/>
          </w:tcPr>
          <w:p w14:paraId="72AC652C">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4A5E7338">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10046438">
            <w:pPr>
              <w:rPr>
                <w:rFonts w:ascii="Times New Roman" w:hAnsi="Times New Roman"/>
                <w:color w:val="000000"/>
                <w:sz w:val="22"/>
              </w:rPr>
            </w:pPr>
            <w:r>
              <w:rPr>
                <w:rFonts w:ascii="Times New Roman" w:hAnsi="Times New Roman"/>
                <w:bCs/>
                <w:sz w:val="22"/>
              </w:rPr>
              <w:t>双人对捧球综合性练习、扣球（两人合作一抛一扣）</w:t>
            </w:r>
          </w:p>
        </w:tc>
        <w:tc>
          <w:tcPr>
            <w:tcW w:w="772" w:type="dxa"/>
            <w:tcBorders>
              <w:bottom w:val="single" w:color="auto" w:sz="4" w:space="0"/>
            </w:tcBorders>
            <w:vAlign w:val="center"/>
          </w:tcPr>
          <w:p w14:paraId="198705D5">
            <w:pPr>
              <w:rPr>
                <w:rFonts w:ascii="Times New Roman" w:hAnsi="Times New Roman"/>
                <w:sz w:val="22"/>
              </w:rPr>
            </w:pPr>
          </w:p>
        </w:tc>
      </w:tr>
      <w:tr w14:paraId="616CB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8" w:hRule="atLeast"/>
          <w:jc w:val="center"/>
        </w:trPr>
        <w:tc>
          <w:tcPr>
            <w:tcW w:w="774" w:type="dxa"/>
            <w:tcBorders>
              <w:top w:val="single" w:color="auto" w:sz="4" w:space="0"/>
              <w:left w:val="single" w:color="auto" w:sz="4" w:space="0"/>
            </w:tcBorders>
            <w:vAlign w:val="center"/>
          </w:tcPr>
          <w:p w14:paraId="2B429DBC">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349E849A">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140B44B">
            <w:pPr>
              <w:ind w:right="74"/>
              <w:rPr>
                <w:rFonts w:ascii="Times New Roman" w:hAnsi="Times New Roman"/>
                <w:color w:val="000000"/>
                <w:sz w:val="22"/>
              </w:rPr>
            </w:pPr>
            <w:r>
              <w:rPr>
                <w:rFonts w:ascii="Times New Roman" w:hAnsi="Times New Roman"/>
                <w:bCs/>
                <w:sz w:val="22"/>
              </w:rPr>
              <w:t>正面传球</w:t>
            </w:r>
          </w:p>
        </w:tc>
        <w:tc>
          <w:tcPr>
            <w:tcW w:w="772" w:type="dxa"/>
            <w:tcBorders>
              <w:top w:val="single" w:color="auto" w:sz="4" w:space="0"/>
            </w:tcBorders>
            <w:vAlign w:val="center"/>
          </w:tcPr>
          <w:p w14:paraId="540D57FF">
            <w:pPr>
              <w:rPr>
                <w:rFonts w:ascii="Times New Roman" w:hAnsi="Times New Roman"/>
                <w:sz w:val="22"/>
              </w:rPr>
            </w:pPr>
          </w:p>
        </w:tc>
      </w:tr>
      <w:tr w14:paraId="2F185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51A0877B">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2B577E13">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6A80432B">
            <w:pPr>
              <w:rPr>
                <w:rFonts w:ascii="Times New Roman" w:hAnsi="Times New Roman"/>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bottom w:val="single" w:color="auto" w:sz="4" w:space="0"/>
            </w:tcBorders>
            <w:vAlign w:val="center"/>
          </w:tcPr>
          <w:p w14:paraId="2F858736">
            <w:pPr>
              <w:rPr>
                <w:rFonts w:ascii="Times New Roman" w:hAnsi="Times New Roman"/>
                <w:sz w:val="22"/>
              </w:rPr>
            </w:pPr>
          </w:p>
        </w:tc>
      </w:tr>
      <w:tr w14:paraId="0F954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5A630E42">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0474B5A3">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9AA58AB">
            <w:pPr>
              <w:rPr>
                <w:rFonts w:ascii="Times New Roman" w:hAnsi="Times New Roman"/>
                <w:color w:val="000000"/>
                <w:kern w:val="0"/>
                <w:sz w:val="22"/>
              </w:rPr>
            </w:pPr>
            <w:r>
              <w:rPr>
                <w:rFonts w:ascii="Times New Roman" w:hAnsi="Times New Roman"/>
                <w:bCs/>
                <w:sz w:val="22"/>
              </w:rPr>
              <w:t>正面上手发球（上手飘球）</w:t>
            </w:r>
          </w:p>
        </w:tc>
        <w:tc>
          <w:tcPr>
            <w:tcW w:w="772" w:type="dxa"/>
            <w:tcBorders>
              <w:top w:val="single" w:color="auto" w:sz="4" w:space="0"/>
            </w:tcBorders>
            <w:vAlign w:val="center"/>
          </w:tcPr>
          <w:p w14:paraId="3E2A7AE0">
            <w:pPr>
              <w:rPr>
                <w:rFonts w:ascii="Times New Roman" w:hAnsi="Times New Roman"/>
                <w:sz w:val="22"/>
              </w:rPr>
            </w:pPr>
          </w:p>
        </w:tc>
      </w:tr>
      <w:tr w14:paraId="61BF9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01E99A15">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020B24BA">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318934B8">
            <w:pPr>
              <w:rPr>
                <w:rFonts w:ascii="Times New Roman" w:hAnsi="Times New Roman"/>
                <w:color w:val="000000"/>
                <w:kern w:val="0"/>
                <w:sz w:val="22"/>
              </w:rPr>
            </w:pPr>
            <w:r>
              <w:rPr>
                <w:rFonts w:ascii="Times New Roman" w:hAnsi="Times New Roman"/>
                <w:bCs/>
                <w:sz w:val="22"/>
              </w:rPr>
              <w:t>上手大力发球</w:t>
            </w:r>
          </w:p>
        </w:tc>
        <w:tc>
          <w:tcPr>
            <w:tcW w:w="772" w:type="dxa"/>
            <w:tcBorders>
              <w:bottom w:val="single" w:color="auto" w:sz="4" w:space="0"/>
            </w:tcBorders>
            <w:vAlign w:val="center"/>
          </w:tcPr>
          <w:p w14:paraId="3866D2E4">
            <w:pPr>
              <w:rPr>
                <w:rFonts w:ascii="Times New Roman" w:hAnsi="Times New Roman"/>
                <w:sz w:val="22"/>
              </w:rPr>
            </w:pPr>
          </w:p>
        </w:tc>
      </w:tr>
      <w:tr w14:paraId="7CB84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774" w:type="dxa"/>
            <w:tcBorders>
              <w:top w:val="single" w:color="auto" w:sz="4" w:space="0"/>
            </w:tcBorders>
            <w:vAlign w:val="center"/>
          </w:tcPr>
          <w:p w14:paraId="1E2C12F0">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6096B457">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C980457">
            <w:pPr>
              <w:rPr>
                <w:rFonts w:ascii="Times New Roman" w:hAnsi="Times New Roman"/>
                <w:spacing w:val="30"/>
                <w:sz w:val="22"/>
              </w:rPr>
            </w:pPr>
            <w:r>
              <w:rPr>
                <w:rFonts w:ascii="Times New Roman" w:hAnsi="Times New Roman"/>
                <w:bCs/>
                <w:sz w:val="22"/>
              </w:rPr>
              <w:t>上手大力发球</w:t>
            </w:r>
          </w:p>
        </w:tc>
        <w:tc>
          <w:tcPr>
            <w:tcW w:w="772" w:type="dxa"/>
            <w:tcBorders>
              <w:top w:val="single" w:color="auto" w:sz="4" w:space="0"/>
            </w:tcBorders>
            <w:vAlign w:val="center"/>
          </w:tcPr>
          <w:p w14:paraId="005CEE2F">
            <w:pPr>
              <w:rPr>
                <w:rFonts w:ascii="Times New Roman" w:hAnsi="Times New Roman"/>
                <w:sz w:val="22"/>
              </w:rPr>
            </w:pPr>
          </w:p>
        </w:tc>
      </w:tr>
      <w:tr w14:paraId="3F5F4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774" w:type="dxa"/>
            <w:tcBorders>
              <w:bottom w:val="single" w:color="auto" w:sz="4" w:space="0"/>
            </w:tcBorders>
            <w:vAlign w:val="center"/>
          </w:tcPr>
          <w:p w14:paraId="3ED5C239">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18325CEE">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2250D74D">
            <w:pPr>
              <w:rPr>
                <w:rFonts w:ascii="Times New Roman" w:hAnsi="Times New Roman"/>
                <w:sz w:val="22"/>
              </w:rPr>
            </w:pPr>
            <w:r>
              <w:rPr>
                <w:rFonts w:ascii="Times New Roman" w:hAnsi="Times New Roman"/>
                <w:bCs/>
                <w:sz w:val="22"/>
              </w:rPr>
              <w:t>气排球比赛竞赛规则、竞赛规程及实践（理论课）</w:t>
            </w:r>
          </w:p>
        </w:tc>
        <w:tc>
          <w:tcPr>
            <w:tcW w:w="772" w:type="dxa"/>
            <w:tcBorders>
              <w:bottom w:val="single" w:color="auto" w:sz="4" w:space="0"/>
            </w:tcBorders>
            <w:vAlign w:val="center"/>
          </w:tcPr>
          <w:p w14:paraId="583BE185">
            <w:pPr>
              <w:rPr>
                <w:rFonts w:ascii="Times New Roman" w:hAnsi="Times New Roman"/>
                <w:sz w:val="22"/>
              </w:rPr>
            </w:pPr>
          </w:p>
        </w:tc>
      </w:tr>
      <w:tr w14:paraId="3A5DE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4C4043A3">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6BCA5F4C">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64E5D197">
            <w:pPr>
              <w:rPr>
                <w:rFonts w:ascii="Times New Roman" w:hAnsi="Times New Roman"/>
                <w:sz w:val="22"/>
              </w:rPr>
            </w:pPr>
            <w:r>
              <w:rPr>
                <w:rFonts w:ascii="Times New Roman" w:hAnsi="Times New Roman"/>
                <w:bCs/>
                <w:sz w:val="22"/>
              </w:rPr>
              <w:t>教学比赛</w:t>
            </w:r>
          </w:p>
        </w:tc>
        <w:tc>
          <w:tcPr>
            <w:tcW w:w="772" w:type="dxa"/>
            <w:tcBorders>
              <w:top w:val="single" w:color="auto" w:sz="4" w:space="0"/>
            </w:tcBorders>
            <w:vAlign w:val="center"/>
          </w:tcPr>
          <w:p w14:paraId="27F5F26F">
            <w:pPr>
              <w:rPr>
                <w:rFonts w:ascii="Times New Roman" w:hAnsi="Times New Roman"/>
                <w:sz w:val="22"/>
              </w:rPr>
            </w:pPr>
          </w:p>
        </w:tc>
      </w:tr>
      <w:tr w14:paraId="7DC38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7E13D580">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72F23534">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4C2F8388">
            <w:pPr>
              <w:rPr>
                <w:rFonts w:ascii="Times New Roman" w:hAnsi="Times New Roman"/>
                <w:spacing w:val="30"/>
                <w:sz w:val="22"/>
              </w:rPr>
            </w:pPr>
            <w:r>
              <w:rPr>
                <w:rFonts w:ascii="Times New Roman" w:hAnsi="Times New Roman"/>
                <w:bCs/>
                <w:sz w:val="22"/>
              </w:rPr>
              <w:t>气排球技能测试</w:t>
            </w:r>
          </w:p>
        </w:tc>
        <w:tc>
          <w:tcPr>
            <w:tcW w:w="772" w:type="dxa"/>
            <w:tcBorders>
              <w:bottom w:val="single" w:color="auto" w:sz="4" w:space="0"/>
            </w:tcBorders>
            <w:vAlign w:val="center"/>
          </w:tcPr>
          <w:p w14:paraId="39B040FF">
            <w:pPr>
              <w:rPr>
                <w:rFonts w:ascii="Times New Roman" w:hAnsi="Times New Roman"/>
                <w:sz w:val="22"/>
              </w:rPr>
            </w:pPr>
          </w:p>
        </w:tc>
      </w:tr>
      <w:tr w14:paraId="1CBAE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 w:hRule="atLeast"/>
          <w:jc w:val="center"/>
        </w:trPr>
        <w:tc>
          <w:tcPr>
            <w:tcW w:w="774" w:type="dxa"/>
            <w:tcBorders>
              <w:top w:val="single" w:color="auto" w:sz="4" w:space="0"/>
              <w:bottom w:val="single" w:color="auto" w:sz="4" w:space="0"/>
            </w:tcBorders>
            <w:vAlign w:val="center"/>
          </w:tcPr>
          <w:p w14:paraId="7BE210D1">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2BD0E61D">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7D26AB36">
            <w:pPr>
              <w:pStyle w:val="5"/>
              <w:spacing w:after="0"/>
              <w:ind w:left="0" w:leftChars="0"/>
              <w:rPr>
                <w:sz w:val="22"/>
                <w:szCs w:val="22"/>
              </w:rPr>
            </w:pPr>
            <w:r>
              <w:rPr>
                <w:bCs/>
                <w:sz w:val="22"/>
                <w:szCs w:val="22"/>
              </w:rPr>
              <w:t>气排球技能测试</w:t>
            </w:r>
          </w:p>
        </w:tc>
        <w:tc>
          <w:tcPr>
            <w:tcW w:w="772" w:type="dxa"/>
            <w:tcBorders>
              <w:top w:val="single" w:color="auto" w:sz="4" w:space="0"/>
              <w:bottom w:val="single" w:color="auto" w:sz="4" w:space="0"/>
            </w:tcBorders>
            <w:vAlign w:val="center"/>
          </w:tcPr>
          <w:p w14:paraId="6AB50FA0">
            <w:pPr>
              <w:rPr>
                <w:rFonts w:ascii="Times New Roman" w:hAnsi="Times New Roman"/>
                <w:sz w:val="22"/>
              </w:rPr>
            </w:pPr>
          </w:p>
        </w:tc>
      </w:tr>
    </w:tbl>
    <w:p w14:paraId="3D444069">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5BFB0B0F">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（1）扣球，技术评定（</w:t>
      </w:r>
      <w:r>
        <w:rPr>
          <w:rFonts w:ascii="Times New Roman" w:hAnsi="Times New Roman"/>
          <w:b/>
          <w:sz w:val="24"/>
          <w:szCs w:val="24"/>
        </w:rPr>
        <w:t>20%</w:t>
      </w:r>
      <w:r>
        <w:rPr>
          <w:rFonts w:ascii="Times New Roman" w:hAnsi="Times New Roman"/>
          <w:b/>
          <w:color w:val="000000"/>
          <w:sz w:val="24"/>
          <w:szCs w:val="24"/>
        </w:rPr>
        <w:t>）</w:t>
      </w:r>
    </w:p>
    <w:p w14:paraId="1611754C">
      <w:pPr>
        <w:adjustRightInd w:val="0"/>
        <w:snapToGrid w:val="0"/>
        <w:spacing w:line="360" w:lineRule="exact"/>
        <w:ind w:firstLine="480" w:firstLineChars="200"/>
        <w:rPr>
          <w:rFonts w:ascii="Times New Roman" w:hAnsi="Times New Roman"/>
          <w:color w:val="000000"/>
          <w:sz w:val="24"/>
          <w:szCs w:val="24"/>
        </w:rPr>
      </w:pPr>
      <w:r>
        <w:rPr>
          <w:rFonts w:ascii="Times New Roman" w:hAnsi="Times New Roman"/>
          <w:color w:val="000000"/>
          <w:sz w:val="24"/>
          <w:szCs w:val="24"/>
        </w:rPr>
        <w:t>考试形式为原地一抛一扣（每人扣十个球，考核学生掌握扣球技术的总体水平）。</w:t>
      </w:r>
    </w:p>
    <w:tbl>
      <w:tblPr>
        <w:tblStyle w:val="13"/>
        <w:tblW w:w="8460" w:type="dxa"/>
        <w:jc w:val="center"/>
        <w:tblLayout w:type="fixed"/>
        <w:tblCellMar>
          <w:top w:w="0" w:type="dxa"/>
          <w:left w:w="108" w:type="dxa"/>
          <w:bottom w:w="0" w:type="dxa"/>
          <w:right w:w="108" w:type="dxa"/>
        </w:tblCellMar>
      </w:tblPr>
      <w:tblGrid>
        <w:gridCol w:w="1618"/>
        <w:gridCol w:w="6842"/>
      </w:tblGrid>
      <w:tr w14:paraId="300F8545">
        <w:tblPrEx>
          <w:tblCellMar>
            <w:top w:w="0" w:type="dxa"/>
            <w:left w:w="108" w:type="dxa"/>
            <w:bottom w:w="0" w:type="dxa"/>
            <w:right w:w="108" w:type="dxa"/>
          </w:tblCellMar>
        </w:tblPrEx>
        <w:trPr>
          <w:trHeight w:val="182" w:hRule="atLeast"/>
          <w:jc w:val="center"/>
        </w:trPr>
        <w:tc>
          <w:tcPr>
            <w:tcW w:w="1618" w:type="dxa"/>
            <w:tcBorders>
              <w:top w:val="single" w:color="auto" w:sz="12" w:space="0"/>
              <w:left w:val="single" w:color="auto" w:sz="4" w:space="0"/>
              <w:bottom w:val="single" w:color="auto" w:sz="12" w:space="0"/>
              <w:right w:val="single" w:color="auto" w:sz="4" w:space="0"/>
            </w:tcBorders>
            <w:vAlign w:val="center"/>
          </w:tcPr>
          <w:p w14:paraId="646B9F34">
            <w:pPr>
              <w:jc w:val="center"/>
              <w:rPr>
                <w:rFonts w:ascii="Times New Roman" w:hAnsi="Times New Roman" w:eastAsia="黑体"/>
                <w:b/>
                <w:sz w:val="22"/>
              </w:rPr>
            </w:pPr>
            <w:r>
              <w:rPr>
                <w:rFonts w:ascii="Times New Roman" w:hAnsi="Times New Roman" w:eastAsia="黑体"/>
                <w:b/>
                <w:sz w:val="22"/>
              </w:rPr>
              <w:t>分值</w:t>
            </w:r>
          </w:p>
        </w:tc>
        <w:tc>
          <w:tcPr>
            <w:tcW w:w="6842" w:type="dxa"/>
            <w:tcBorders>
              <w:top w:val="single" w:color="auto" w:sz="12" w:space="0"/>
              <w:left w:val="single" w:color="auto" w:sz="4" w:space="0"/>
              <w:bottom w:val="single" w:color="auto" w:sz="12" w:space="0"/>
              <w:right w:val="single" w:color="auto" w:sz="4" w:space="0"/>
            </w:tcBorders>
            <w:vAlign w:val="center"/>
          </w:tcPr>
          <w:p w14:paraId="53C9CF79">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5F7E2C90">
        <w:tblPrEx>
          <w:tblCellMar>
            <w:top w:w="0" w:type="dxa"/>
            <w:left w:w="108" w:type="dxa"/>
            <w:bottom w:w="0" w:type="dxa"/>
            <w:right w:w="108" w:type="dxa"/>
          </w:tblCellMar>
        </w:tblPrEx>
        <w:trPr>
          <w:trHeight w:val="624" w:hRule="atLeast"/>
          <w:jc w:val="center"/>
        </w:trPr>
        <w:tc>
          <w:tcPr>
            <w:tcW w:w="1618" w:type="dxa"/>
            <w:tcBorders>
              <w:top w:val="single" w:color="auto" w:sz="12" w:space="0"/>
              <w:left w:val="single" w:color="auto" w:sz="4" w:space="0"/>
              <w:bottom w:val="single" w:color="auto" w:sz="4" w:space="0"/>
              <w:right w:val="single" w:color="auto" w:sz="4" w:space="0"/>
            </w:tcBorders>
            <w:vAlign w:val="center"/>
          </w:tcPr>
          <w:p w14:paraId="7CD9178C">
            <w:pPr>
              <w:jc w:val="center"/>
              <w:rPr>
                <w:rFonts w:ascii="Times New Roman" w:hAnsi="Times New Roman"/>
                <w:sz w:val="22"/>
              </w:rPr>
            </w:pPr>
            <w:r>
              <w:rPr>
                <w:rFonts w:ascii="Times New Roman" w:hAnsi="Times New Roman"/>
                <w:sz w:val="22"/>
              </w:rPr>
              <w:t>90—100</w:t>
            </w:r>
          </w:p>
        </w:tc>
        <w:tc>
          <w:tcPr>
            <w:tcW w:w="6842" w:type="dxa"/>
            <w:tcBorders>
              <w:top w:val="single" w:color="auto" w:sz="12" w:space="0"/>
              <w:left w:val="single" w:color="auto" w:sz="4" w:space="0"/>
              <w:bottom w:val="single" w:color="auto" w:sz="4" w:space="0"/>
              <w:right w:val="single" w:color="auto" w:sz="4" w:space="0"/>
            </w:tcBorders>
            <w:vAlign w:val="center"/>
          </w:tcPr>
          <w:p w14:paraId="2D19FEB2">
            <w:pPr>
              <w:spacing w:line="240" w:lineRule="atLeast"/>
              <w:jc w:val="left"/>
              <w:rPr>
                <w:rFonts w:ascii="Times New Roman" w:hAnsi="Times New Roman"/>
                <w:sz w:val="22"/>
              </w:rPr>
            </w:pPr>
            <w:r>
              <w:rPr>
                <w:rFonts w:ascii="Times New Roman" w:hAnsi="Times New Roman"/>
                <w:kern w:val="0"/>
                <w:sz w:val="22"/>
              </w:rPr>
              <w:t>熟练掌握扣球的基本技术，整体动作流畅，各个细节到位（双手摆臂、展腹、最高点击球、手腕甩鞭动作、击准球、收腹等）</w:t>
            </w:r>
          </w:p>
        </w:tc>
      </w:tr>
      <w:tr w14:paraId="0158EB5D">
        <w:tblPrEx>
          <w:tblCellMar>
            <w:top w:w="0" w:type="dxa"/>
            <w:left w:w="108" w:type="dxa"/>
            <w:bottom w:w="0" w:type="dxa"/>
            <w:right w:w="108" w:type="dxa"/>
          </w:tblCellMar>
        </w:tblPrEx>
        <w:trPr>
          <w:trHeight w:val="274"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4C3F475F">
            <w:pPr>
              <w:jc w:val="center"/>
              <w:rPr>
                <w:rFonts w:ascii="Times New Roman" w:hAnsi="Times New Roman"/>
                <w:sz w:val="22"/>
              </w:rPr>
            </w:pPr>
            <w:r>
              <w:rPr>
                <w:rFonts w:ascii="Times New Roman" w:hAnsi="Times New Roman"/>
                <w:sz w:val="22"/>
              </w:rPr>
              <w:t>80—89</w:t>
            </w:r>
          </w:p>
        </w:tc>
        <w:tc>
          <w:tcPr>
            <w:tcW w:w="6842" w:type="dxa"/>
            <w:tcBorders>
              <w:top w:val="single" w:color="auto" w:sz="4" w:space="0"/>
              <w:left w:val="single" w:color="auto" w:sz="4" w:space="0"/>
              <w:bottom w:val="single" w:color="auto" w:sz="4" w:space="0"/>
              <w:right w:val="single" w:color="auto" w:sz="4" w:space="0"/>
            </w:tcBorders>
            <w:vAlign w:val="center"/>
          </w:tcPr>
          <w:p w14:paraId="658AC9B4">
            <w:pPr>
              <w:spacing w:line="240" w:lineRule="atLeast"/>
              <w:jc w:val="left"/>
              <w:rPr>
                <w:rFonts w:ascii="Times New Roman" w:hAnsi="Times New Roman"/>
                <w:kern w:val="0"/>
                <w:sz w:val="22"/>
              </w:rPr>
            </w:pPr>
            <w:r>
              <w:rPr>
                <w:rFonts w:ascii="Times New Roman" w:hAnsi="Times New Roman"/>
                <w:kern w:val="0"/>
                <w:sz w:val="22"/>
              </w:rPr>
              <w:t>较好的掌握扣球的基本技术，整体动作到位</w:t>
            </w:r>
          </w:p>
        </w:tc>
      </w:tr>
      <w:tr w14:paraId="71038662">
        <w:tblPrEx>
          <w:tblCellMar>
            <w:top w:w="0" w:type="dxa"/>
            <w:left w:w="108" w:type="dxa"/>
            <w:bottom w:w="0" w:type="dxa"/>
            <w:right w:w="108" w:type="dxa"/>
          </w:tblCellMar>
        </w:tblPrEx>
        <w:trPr>
          <w:trHeight w:val="236"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5F5DF710">
            <w:pPr>
              <w:jc w:val="center"/>
              <w:rPr>
                <w:rFonts w:ascii="Times New Roman" w:hAnsi="Times New Roman"/>
                <w:sz w:val="22"/>
              </w:rPr>
            </w:pPr>
            <w:r>
              <w:rPr>
                <w:rFonts w:ascii="Times New Roman" w:hAnsi="Times New Roman"/>
                <w:sz w:val="22"/>
              </w:rPr>
              <w:t>70—79</w:t>
            </w:r>
          </w:p>
        </w:tc>
        <w:tc>
          <w:tcPr>
            <w:tcW w:w="6842" w:type="dxa"/>
            <w:tcBorders>
              <w:top w:val="single" w:color="auto" w:sz="4" w:space="0"/>
              <w:left w:val="single" w:color="auto" w:sz="4" w:space="0"/>
              <w:bottom w:val="single" w:color="auto" w:sz="4" w:space="0"/>
              <w:right w:val="single" w:color="auto" w:sz="4" w:space="0"/>
            </w:tcBorders>
            <w:vAlign w:val="center"/>
          </w:tcPr>
          <w:p w14:paraId="6C7F0AF7">
            <w:pPr>
              <w:spacing w:line="240" w:lineRule="atLeast"/>
              <w:jc w:val="left"/>
              <w:rPr>
                <w:rFonts w:ascii="Times New Roman" w:hAnsi="Times New Roman"/>
                <w:kern w:val="0"/>
                <w:sz w:val="22"/>
              </w:rPr>
            </w:pPr>
            <w:r>
              <w:rPr>
                <w:rFonts w:ascii="Times New Roman" w:hAnsi="Times New Roman"/>
                <w:kern w:val="0"/>
                <w:sz w:val="22"/>
              </w:rPr>
              <w:t>基本掌握扣球的基本技术，整体技术动作有较小的瑕疵</w:t>
            </w:r>
          </w:p>
        </w:tc>
      </w:tr>
      <w:tr w14:paraId="26175747">
        <w:tblPrEx>
          <w:tblCellMar>
            <w:top w:w="0" w:type="dxa"/>
            <w:left w:w="108" w:type="dxa"/>
            <w:bottom w:w="0" w:type="dxa"/>
            <w:right w:w="108" w:type="dxa"/>
          </w:tblCellMar>
        </w:tblPrEx>
        <w:trPr>
          <w:trHeight w:val="70"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51F99D3C">
            <w:pPr>
              <w:jc w:val="center"/>
              <w:rPr>
                <w:rFonts w:ascii="Times New Roman" w:hAnsi="Times New Roman"/>
                <w:sz w:val="22"/>
              </w:rPr>
            </w:pPr>
            <w:r>
              <w:rPr>
                <w:rFonts w:ascii="Times New Roman" w:hAnsi="Times New Roman"/>
                <w:sz w:val="22"/>
              </w:rPr>
              <w:t>60—69</w:t>
            </w:r>
          </w:p>
        </w:tc>
        <w:tc>
          <w:tcPr>
            <w:tcW w:w="6842" w:type="dxa"/>
            <w:tcBorders>
              <w:top w:val="single" w:color="auto" w:sz="4" w:space="0"/>
              <w:left w:val="single" w:color="auto" w:sz="4" w:space="0"/>
              <w:bottom w:val="single" w:color="auto" w:sz="4" w:space="0"/>
              <w:right w:val="single" w:color="auto" w:sz="4" w:space="0"/>
            </w:tcBorders>
            <w:vAlign w:val="center"/>
          </w:tcPr>
          <w:p w14:paraId="5D42EFA5">
            <w:pPr>
              <w:spacing w:line="240" w:lineRule="atLeast"/>
              <w:jc w:val="left"/>
              <w:rPr>
                <w:rFonts w:ascii="Times New Roman" w:hAnsi="Times New Roman"/>
                <w:kern w:val="0"/>
                <w:sz w:val="22"/>
              </w:rPr>
            </w:pPr>
            <w:r>
              <w:rPr>
                <w:rFonts w:ascii="Times New Roman" w:hAnsi="Times New Roman"/>
                <w:kern w:val="0"/>
                <w:sz w:val="22"/>
              </w:rPr>
              <w:t>基本掌握扣球的基本技术，整体技术动作有瑕疵</w:t>
            </w:r>
          </w:p>
        </w:tc>
      </w:tr>
      <w:tr w14:paraId="05868419">
        <w:tblPrEx>
          <w:tblCellMar>
            <w:top w:w="0" w:type="dxa"/>
            <w:left w:w="108" w:type="dxa"/>
            <w:bottom w:w="0" w:type="dxa"/>
            <w:right w:w="108" w:type="dxa"/>
          </w:tblCellMar>
        </w:tblPrEx>
        <w:trPr>
          <w:trHeight w:val="259"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2DF6F089">
            <w:pPr>
              <w:jc w:val="center"/>
              <w:rPr>
                <w:rFonts w:ascii="Times New Roman" w:hAnsi="Times New Roman"/>
                <w:sz w:val="22"/>
              </w:rPr>
            </w:pPr>
            <w:r>
              <w:rPr>
                <w:rFonts w:ascii="Times New Roman" w:hAnsi="Times New Roman"/>
                <w:sz w:val="22"/>
              </w:rPr>
              <w:t>60以下</w:t>
            </w:r>
          </w:p>
        </w:tc>
        <w:tc>
          <w:tcPr>
            <w:tcW w:w="6842" w:type="dxa"/>
            <w:tcBorders>
              <w:top w:val="single" w:color="auto" w:sz="4" w:space="0"/>
              <w:left w:val="single" w:color="auto" w:sz="4" w:space="0"/>
              <w:bottom w:val="single" w:color="auto" w:sz="4" w:space="0"/>
              <w:right w:val="single" w:color="auto" w:sz="4" w:space="0"/>
            </w:tcBorders>
            <w:vAlign w:val="center"/>
          </w:tcPr>
          <w:p w14:paraId="4EAC767D">
            <w:pPr>
              <w:spacing w:line="240" w:lineRule="atLeast"/>
              <w:jc w:val="left"/>
              <w:rPr>
                <w:rFonts w:ascii="Times New Roman" w:hAnsi="Times New Roman"/>
                <w:kern w:val="0"/>
                <w:sz w:val="22"/>
              </w:rPr>
            </w:pPr>
            <w:r>
              <w:rPr>
                <w:rFonts w:ascii="Times New Roman" w:hAnsi="Times New Roman"/>
                <w:kern w:val="0"/>
                <w:sz w:val="22"/>
              </w:rPr>
              <w:t>不能完成扣球的基本动作</w:t>
            </w:r>
          </w:p>
        </w:tc>
      </w:tr>
    </w:tbl>
    <w:p w14:paraId="66F63A24">
      <w:pPr>
        <w:adjustRightInd w:val="0"/>
        <w:snapToGrid w:val="0"/>
        <w:ind w:firstLine="482" w:firstLineChars="200"/>
        <w:rPr>
          <w:rFonts w:ascii="Times New Roman" w:hAnsi="Times New Roman"/>
          <w:b/>
          <w:sz w:val="24"/>
          <w:szCs w:val="24"/>
        </w:rPr>
      </w:pPr>
      <w:r>
        <w:rPr>
          <w:rFonts w:ascii="Times New Roman" w:hAnsi="Times New Roman"/>
          <w:b/>
          <w:sz w:val="24"/>
          <w:szCs w:val="24"/>
        </w:rPr>
        <w:t>（2）上手发球，计有效发球的个数（20%）</w:t>
      </w:r>
    </w:p>
    <w:p w14:paraId="122E49D4">
      <w:pPr>
        <w:adjustRightInd w:val="0"/>
        <w:snapToGrid w:val="0"/>
        <w:ind w:firstLine="480" w:firstLineChars="200"/>
        <w:rPr>
          <w:rFonts w:ascii="Times New Roman" w:hAnsi="Times New Roman"/>
          <w:sz w:val="24"/>
          <w:szCs w:val="24"/>
        </w:rPr>
      </w:pPr>
      <w:r>
        <w:rPr>
          <w:rFonts w:ascii="Times New Roman" w:hAnsi="Times New Roman"/>
          <w:sz w:val="24"/>
          <w:szCs w:val="24"/>
        </w:rPr>
        <w:t>要求：一人在端线后面的发球区内，连续发10个球，计有效发球的个数。</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905"/>
        <w:gridCol w:w="726"/>
        <w:gridCol w:w="726"/>
        <w:gridCol w:w="726"/>
        <w:gridCol w:w="726"/>
        <w:gridCol w:w="726"/>
        <w:gridCol w:w="726"/>
        <w:gridCol w:w="726"/>
        <w:gridCol w:w="726"/>
        <w:gridCol w:w="722"/>
      </w:tblGrid>
      <w:tr w14:paraId="12A1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pct"/>
          </w:tcPr>
          <w:p w14:paraId="66F409CD">
            <w:pPr>
              <w:jc w:val="center"/>
              <w:rPr>
                <w:rFonts w:ascii="Times New Roman" w:hAnsi="Times New Roman"/>
                <w:b/>
                <w:szCs w:val="21"/>
              </w:rPr>
            </w:pPr>
            <w:r>
              <w:rPr>
                <w:rFonts w:ascii="Times New Roman" w:hAnsi="Times New Roman"/>
                <w:b/>
                <w:szCs w:val="21"/>
              </w:rPr>
              <w:t>个数</w:t>
            </w:r>
          </w:p>
        </w:tc>
        <w:tc>
          <w:tcPr>
            <w:tcW w:w="531" w:type="pct"/>
          </w:tcPr>
          <w:p w14:paraId="05D4AC2E">
            <w:pPr>
              <w:jc w:val="center"/>
              <w:rPr>
                <w:rFonts w:ascii="Times New Roman" w:hAnsi="Times New Roman"/>
                <w:szCs w:val="21"/>
              </w:rPr>
            </w:pPr>
            <w:r>
              <w:rPr>
                <w:rFonts w:ascii="Times New Roman" w:hAnsi="Times New Roman"/>
                <w:szCs w:val="21"/>
              </w:rPr>
              <w:t>10</w:t>
            </w:r>
          </w:p>
        </w:tc>
        <w:tc>
          <w:tcPr>
            <w:tcW w:w="426" w:type="pct"/>
          </w:tcPr>
          <w:p w14:paraId="33BF5D56">
            <w:pPr>
              <w:jc w:val="center"/>
              <w:rPr>
                <w:rFonts w:ascii="Times New Roman" w:hAnsi="Times New Roman"/>
                <w:szCs w:val="21"/>
              </w:rPr>
            </w:pPr>
            <w:r>
              <w:rPr>
                <w:rFonts w:ascii="Times New Roman" w:hAnsi="Times New Roman"/>
                <w:szCs w:val="21"/>
              </w:rPr>
              <w:t>9</w:t>
            </w:r>
          </w:p>
        </w:tc>
        <w:tc>
          <w:tcPr>
            <w:tcW w:w="426" w:type="pct"/>
          </w:tcPr>
          <w:p w14:paraId="40B8D8DA">
            <w:pPr>
              <w:jc w:val="center"/>
              <w:rPr>
                <w:rFonts w:ascii="Times New Roman" w:hAnsi="Times New Roman"/>
                <w:szCs w:val="21"/>
              </w:rPr>
            </w:pPr>
            <w:r>
              <w:rPr>
                <w:rFonts w:ascii="Times New Roman" w:hAnsi="Times New Roman"/>
                <w:szCs w:val="21"/>
              </w:rPr>
              <w:t>8</w:t>
            </w:r>
          </w:p>
        </w:tc>
        <w:tc>
          <w:tcPr>
            <w:tcW w:w="426" w:type="pct"/>
          </w:tcPr>
          <w:p w14:paraId="27386E3C">
            <w:pPr>
              <w:jc w:val="center"/>
              <w:rPr>
                <w:rFonts w:ascii="Times New Roman" w:hAnsi="Times New Roman"/>
                <w:szCs w:val="21"/>
              </w:rPr>
            </w:pPr>
            <w:r>
              <w:rPr>
                <w:rFonts w:ascii="Times New Roman" w:hAnsi="Times New Roman"/>
                <w:szCs w:val="21"/>
              </w:rPr>
              <w:t>7</w:t>
            </w:r>
          </w:p>
        </w:tc>
        <w:tc>
          <w:tcPr>
            <w:tcW w:w="426" w:type="pct"/>
          </w:tcPr>
          <w:p w14:paraId="61E6DF5A">
            <w:pPr>
              <w:jc w:val="center"/>
              <w:rPr>
                <w:rFonts w:ascii="Times New Roman" w:hAnsi="Times New Roman"/>
                <w:szCs w:val="21"/>
              </w:rPr>
            </w:pPr>
            <w:r>
              <w:rPr>
                <w:rFonts w:ascii="Times New Roman" w:hAnsi="Times New Roman"/>
                <w:szCs w:val="21"/>
              </w:rPr>
              <w:t>6</w:t>
            </w:r>
          </w:p>
        </w:tc>
        <w:tc>
          <w:tcPr>
            <w:tcW w:w="426" w:type="pct"/>
          </w:tcPr>
          <w:p w14:paraId="1957AE66">
            <w:pPr>
              <w:jc w:val="center"/>
              <w:rPr>
                <w:rFonts w:ascii="Times New Roman" w:hAnsi="Times New Roman"/>
                <w:szCs w:val="21"/>
              </w:rPr>
            </w:pPr>
            <w:r>
              <w:rPr>
                <w:rFonts w:ascii="Times New Roman" w:hAnsi="Times New Roman"/>
                <w:szCs w:val="21"/>
              </w:rPr>
              <w:t>5</w:t>
            </w:r>
          </w:p>
        </w:tc>
        <w:tc>
          <w:tcPr>
            <w:tcW w:w="426" w:type="pct"/>
          </w:tcPr>
          <w:p w14:paraId="04906386">
            <w:pPr>
              <w:jc w:val="center"/>
              <w:rPr>
                <w:rFonts w:ascii="Times New Roman" w:hAnsi="Times New Roman"/>
                <w:szCs w:val="21"/>
              </w:rPr>
            </w:pPr>
            <w:r>
              <w:rPr>
                <w:rFonts w:ascii="Times New Roman" w:hAnsi="Times New Roman"/>
                <w:szCs w:val="21"/>
              </w:rPr>
              <w:t>4</w:t>
            </w:r>
          </w:p>
        </w:tc>
        <w:tc>
          <w:tcPr>
            <w:tcW w:w="426" w:type="pct"/>
          </w:tcPr>
          <w:p w14:paraId="58AF6C95">
            <w:pPr>
              <w:jc w:val="center"/>
              <w:rPr>
                <w:rFonts w:ascii="Times New Roman" w:hAnsi="Times New Roman"/>
                <w:szCs w:val="21"/>
              </w:rPr>
            </w:pPr>
            <w:r>
              <w:rPr>
                <w:rFonts w:ascii="Times New Roman" w:hAnsi="Times New Roman"/>
                <w:szCs w:val="21"/>
              </w:rPr>
              <w:t>3</w:t>
            </w:r>
          </w:p>
        </w:tc>
        <w:tc>
          <w:tcPr>
            <w:tcW w:w="426" w:type="pct"/>
          </w:tcPr>
          <w:p w14:paraId="1F85508A">
            <w:pPr>
              <w:jc w:val="center"/>
              <w:rPr>
                <w:rFonts w:ascii="Times New Roman" w:hAnsi="Times New Roman"/>
                <w:szCs w:val="21"/>
              </w:rPr>
            </w:pPr>
            <w:r>
              <w:rPr>
                <w:rFonts w:ascii="Times New Roman" w:hAnsi="Times New Roman"/>
                <w:szCs w:val="21"/>
              </w:rPr>
              <w:t>2</w:t>
            </w:r>
          </w:p>
        </w:tc>
        <w:tc>
          <w:tcPr>
            <w:tcW w:w="426" w:type="pct"/>
          </w:tcPr>
          <w:p w14:paraId="73EEAE83">
            <w:pPr>
              <w:jc w:val="center"/>
              <w:rPr>
                <w:rFonts w:ascii="Times New Roman" w:hAnsi="Times New Roman"/>
                <w:szCs w:val="21"/>
              </w:rPr>
            </w:pPr>
            <w:r>
              <w:rPr>
                <w:rFonts w:ascii="Times New Roman" w:hAnsi="Times New Roman"/>
                <w:szCs w:val="21"/>
              </w:rPr>
              <w:t>1</w:t>
            </w:r>
          </w:p>
        </w:tc>
      </w:tr>
      <w:tr w14:paraId="0553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pct"/>
          </w:tcPr>
          <w:p w14:paraId="69BC9866">
            <w:pPr>
              <w:jc w:val="center"/>
              <w:rPr>
                <w:rFonts w:ascii="Times New Roman" w:hAnsi="Times New Roman"/>
                <w:b/>
                <w:szCs w:val="21"/>
              </w:rPr>
            </w:pPr>
            <w:r>
              <w:rPr>
                <w:rFonts w:ascii="Times New Roman" w:hAnsi="Times New Roman"/>
                <w:b/>
                <w:szCs w:val="21"/>
              </w:rPr>
              <w:t>分值</w:t>
            </w:r>
          </w:p>
        </w:tc>
        <w:tc>
          <w:tcPr>
            <w:tcW w:w="531" w:type="pct"/>
          </w:tcPr>
          <w:p w14:paraId="37E19177">
            <w:pPr>
              <w:jc w:val="center"/>
              <w:rPr>
                <w:rFonts w:ascii="Times New Roman" w:hAnsi="Times New Roman"/>
                <w:szCs w:val="21"/>
              </w:rPr>
            </w:pPr>
            <w:r>
              <w:rPr>
                <w:rFonts w:ascii="Times New Roman" w:hAnsi="Times New Roman"/>
                <w:szCs w:val="21"/>
              </w:rPr>
              <w:t>100</w:t>
            </w:r>
          </w:p>
        </w:tc>
        <w:tc>
          <w:tcPr>
            <w:tcW w:w="426" w:type="pct"/>
          </w:tcPr>
          <w:p w14:paraId="22CF610C">
            <w:pPr>
              <w:jc w:val="center"/>
              <w:rPr>
                <w:rFonts w:ascii="Times New Roman" w:hAnsi="Times New Roman"/>
                <w:szCs w:val="21"/>
              </w:rPr>
            </w:pPr>
            <w:r>
              <w:rPr>
                <w:rFonts w:ascii="Times New Roman" w:hAnsi="Times New Roman"/>
                <w:szCs w:val="21"/>
              </w:rPr>
              <w:t>90</w:t>
            </w:r>
          </w:p>
        </w:tc>
        <w:tc>
          <w:tcPr>
            <w:tcW w:w="426" w:type="pct"/>
          </w:tcPr>
          <w:p w14:paraId="6B72B665">
            <w:pPr>
              <w:jc w:val="center"/>
              <w:rPr>
                <w:rFonts w:ascii="Times New Roman" w:hAnsi="Times New Roman"/>
                <w:szCs w:val="21"/>
              </w:rPr>
            </w:pPr>
            <w:r>
              <w:rPr>
                <w:rFonts w:ascii="Times New Roman" w:hAnsi="Times New Roman"/>
                <w:szCs w:val="21"/>
              </w:rPr>
              <w:t>80</w:t>
            </w:r>
          </w:p>
        </w:tc>
        <w:tc>
          <w:tcPr>
            <w:tcW w:w="426" w:type="pct"/>
          </w:tcPr>
          <w:p w14:paraId="26BA93F8">
            <w:pPr>
              <w:jc w:val="center"/>
              <w:rPr>
                <w:rFonts w:ascii="Times New Roman" w:hAnsi="Times New Roman"/>
                <w:szCs w:val="21"/>
              </w:rPr>
            </w:pPr>
            <w:r>
              <w:rPr>
                <w:rFonts w:ascii="Times New Roman" w:hAnsi="Times New Roman"/>
                <w:szCs w:val="21"/>
              </w:rPr>
              <w:t>70</w:t>
            </w:r>
          </w:p>
        </w:tc>
        <w:tc>
          <w:tcPr>
            <w:tcW w:w="426" w:type="pct"/>
          </w:tcPr>
          <w:p w14:paraId="6DE92372">
            <w:pPr>
              <w:jc w:val="center"/>
              <w:rPr>
                <w:rFonts w:ascii="Times New Roman" w:hAnsi="Times New Roman"/>
                <w:szCs w:val="21"/>
              </w:rPr>
            </w:pPr>
            <w:r>
              <w:rPr>
                <w:rFonts w:ascii="Times New Roman" w:hAnsi="Times New Roman"/>
                <w:szCs w:val="21"/>
              </w:rPr>
              <w:t>60</w:t>
            </w:r>
          </w:p>
        </w:tc>
        <w:tc>
          <w:tcPr>
            <w:tcW w:w="426" w:type="pct"/>
          </w:tcPr>
          <w:p w14:paraId="08EE1B4B">
            <w:pPr>
              <w:jc w:val="center"/>
              <w:rPr>
                <w:rFonts w:ascii="Times New Roman" w:hAnsi="Times New Roman"/>
                <w:szCs w:val="21"/>
              </w:rPr>
            </w:pPr>
            <w:r>
              <w:rPr>
                <w:rFonts w:ascii="Times New Roman" w:hAnsi="Times New Roman"/>
                <w:szCs w:val="21"/>
              </w:rPr>
              <w:t>50</w:t>
            </w:r>
          </w:p>
        </w:tc>
        <w:tc>
          <w:tcPr>
            <w:tcW w:w="426" w:type="pct"/>
          </w:tcPr>
          <w:p w14:paraId="6F86B0D1">
            <w:pPr>
              <w:jc w:val="center"/>
              <w:rPr>
                <w:rFonts w:ascii="Times New Roman" w:hAnsi="Times New Roman"/>
                <w:szCs w:val="21"/>
              </w:rPr>
            </w:pPr>
            <w:r>
              <w:rPr>
                <w:rFonts w:ascii="Times New Roman" w:hAnsi="Times New Roman"/>
                <w:szCs w:val="21"/>
              </w:rPr>
              <w:t>40</w:t>
            </w:r>
          </w:p>
        </w:tc>
        <w:tc>
          <w:tcPr>
            <w:tcW w:w="426" w:type="pct"/>
          </w:tcPr>
          <w:p w14:paraId="1D6AE204">
            <w:pPr>
              <w:jc w:val="center"/>
              <w:rPr>
                <w:rFonts w:ascii="Times New Roman" w:hAnsi="Times New Roman"/>
                <w:szCs w:val="21"/>
              </w:rPr>
            </w:pPr>
            <w:r>
              <w:rPr>
                <w:rFonts w:ascii="Times New Roman" w:hAnsi="Times New Roman"/>
                <w:szCs w:val="21"/>
              </w:rPr>
              <w:t>30</w:t>
            </w:r>
          </w:p>
        </w:tc>
        <w:tc>
          <w:tcPr>
            <w:tcW w:w="426" w:type="pct"/>
          </w:tcPr>
          <w:p w14:paraId="1280D9C4">
            <w:pPr>
              <w:jc w:val="center"/>
              <w:rPr>
                <w:rFonts w:ascii="Times New Roman" w:hAnsi="Times New Roman"/>
                <w:szCs w:val="21"/>
              </w:rPr>
            </w:pPr>
            <w:r>
              <w:rPr>
                <w:rFonts w:ascii="Times New Roman" w:hAnsi="Times New Roman"/>
                <w:szCs w:val="21"/>
              </w:rPr>
              <w:t>20</w:t>
            </w:r>
          </w:p>
        </w:tc>
        <w:tc>
          <w:tcPr>
            <w:tcW w:w="426" w:type="pct"/>
          </w:tcPr>
          <w:p w14:paraId="171DE672">
            <w:pPr>
              <w:jc w:val="center"/>
              <w:rPr>
                <w:rFonts w:ascii="Times New Roman" w:hAnsi="Times New Roman"/>
                <w:szCs w:val="21"/>
              </w:rPr>
            </w:pPr>
            <w:r>
              <w:rPr>
                <w:rFonts w:ascii="Times New Roman" w:hAnsi="Times New Roman"/>
                <w:szCs w:val="21"/>
              </w:rPr>
              <w:t>10</w:t>
            </w:r>
          </w:p>
        </w:tc>
      </w:tr>
    </w:tbl>
    <w:p w14:paraId="273C3A54">
      <w:pPr>
        <w:adjustRightInd w:val="0"/>
        <w:snapToGrid w:val="0"/>
        <w:spacing w:line="360" w:lineRule="exact"/>
        <w:ind w:firstLine="482" w:firstLineChars="200"/>
        <w:outlineLvl w:val="0"/>
        <w:rPr>
          <w:rFonts w:ascii="Times New Roman" w:hAnsi="Times New Roman"/>
          <w:b/>
          <w:color w:val="000000"/>
          <w:sz w:val="24"/>
          <w:szCs w:val="24"/>
        </w:rPr>
      </w:pPr>
      <w:r>
        <w:rPr>
          <w:rFonts w:ascii="Times New Roman" w:hAnsi="Times New Roman"/>
          <w:b/>
          <w:color w:val="000000"/>
          <w:sz w:val="24"/>
          <w:szCs w:val="24"/>
        </w:rPr>
        <w:t>参考教材及相关资料：</w:t>
      </w:r>
    </w:p>
    <w:p w14:paraId="79350252">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3FB157D5">
      <w:pPr>
        <w:adjustRightInd w:val="0"/>
        <w:snapToGrid w:val="0"/>
        <w:spacing w:line="360" w:lineRule="exact"/>
        <w:ind w:firstLine="480" w:firstLineChars="200"/>
        <w:outlineLvl w:val="0"/>
        <w:rPr>
          <w:rFonts w:ascii="Times New Roman" w:hAnsi="Times New Roman"/>
          <w:b/>
          <w:sz w:val="24"/>
          <w:szCs w:val="24"/>
        </w:rPr>
      </w:pPr>
      <w:r>
        <w:rPr>
          <w:rFonts w:ascii="Times New Roman" w:hAnsi="Times New Roman"/>
          <w:sz w:val="24"/>
          <w:szCs w:val="24"/>
        </w:rPr>
        <w:t>黎禾主编.《大众气排球》，北京体育大学出版社，2015</w:t>
      </w:r>
    </w:p>
    <w:p w14:paraId="358C2E8A">
      <w:pPr>
        <w:spacing w:after="156" w:afterLines="50" w:line="360" w:lineRule="exact"/>
        <w:ind w:firstLine="480" w:firstLineChars="200"/>
        <w:rPr>
          <w:rFonts w:ascii="Times New Roman" w:hAnsi="Times New Roman"/>
          <w:sz w:val="24"/>
          <w:szCs w:val="24"/>
        </w:rPr>
      </w:pPr>
      <w:r>
        <w:rPr>
          <w:rFonts w:ascii="Times New Roman" w:hAnsi="Times New Roman"/>
          <w:sz w:val="24"/>
          <w:szCs w:val="24"/>
        </w:rPr>
        <w:t xml:space="preserve">学生体质健康网. </w:t>
      </w:r>
      <w:r>
        <w:fldChar w:fldCharType="begin"/>
      </w:r>
      <w:r>
        <w:instrText xml:space="preserve"> HYPERLINK "http://www.csh.edu.cn/" </w:instrText>
      </w:r>
      <w:r>
        <w:fldChar w:fldCharType="separate"/>
      </w:r>
      <w:r>
        <w:rPr>
          <w:rStyle w:val="17"/>
          <w:rFonts w:ascii="Times New Roman" w:hAnsi="Times New Roman"/>
          <w:sz w:val="24"/>
          <w:szCs w:val="24"/>
        </w:rPr>
        <w:t>http://www.csh.edu.cn/</w:t>
      </w:r>
      <w:r>
        <w:rPr>
          <w:rStyle w:val="17"/>
          <w:rFonts w:ascii="Times New Roman" w:hAnsi="Times New Roman"/>
          <w:sz w:val="24"/>
          <w:szCs w:val="24"/>
        </w:rPr>
        <w:fldChar w:fldCharType="end"/>
      </w:r>
    </w:p>
    <w:p w14:paraId="272C93F5">
      <w:pPr>
        <w:spacing w:after="156" w:afterLines="50" w:line="360" w:lineRule="exact"/>
        <w:ind w:firstLine="482" w:firstLineChars="200"/>
        <w:rPr>
          <w:rFonts w:ascii="Times New Roman" w:hAnsi="Times New Roman"/>
          <w:b/>
          <w:sz w:val="24"/>
          <w:szCs w:val="24"/>
        </w:rPr>
      </w:pPr>
    </w:p>
    <w:p w14:paraId="67DCA83C">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3.足球</w:t>
      </w:r>
    </w:p>
    <w:p w14:paraId="5E33F44B">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1）初级足球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MPE013）</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Soccer</w:t>
      </w:r>
    </w:p>
    <w:p w14:paraId="6EC4AFB0">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1F3322DD">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1C1F56A6">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sz w:val="24"/>
          <w:szCs w:val="24"/>
        </w:rPr>
        <w:t>本课程是初级足球专项课，主要面向授课对象是零基础的同学。课程主要包括学习足球理论和初级技术两方面。理论主要讲授足球运动概述、竞赛规则和裁判法。技术教学实践主要学习足球带球技术和球性球感（护球），提高学生对皮球对控制能力。专项体能训练主要包括速度和灵敏两方面内容。通过本课程的学习让学生能初步掌握足球基本技术，并通过专项体能训练发展学习者的心肺、灵敏、速度等素质。</w:t>
      </w:r>
    </w:p>
    <w:p w14:paraId="55FBA2C3">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了解足球运动发展的历史、</w:t>
      </w:r>
      <w:r>
        <w:rPr>
          <w:rFonts w:ascii="Times New Roman" w:hAnsi="Times New Roman"/>
          <w:sz w:val="24"/>
          <w:szCs w:val="24"/>
        </w:rPr>
        <w:t>初步</w:t>
      </w:r>
      <w:r>
        <w:rPr>
          <w:rFonts w:ascii="Times New Roman" w:hAnsi="Times New Roman"/>
          <w:color w:val="000000"/>
          <w:sz w:val="24"/>
          <w:szCs w:val="24"/>
        </w:rPr>
        <w:t>掌握足球比赛的基本规则和足</w:t>
      </w:r>
      <w:r>
        <w:rPr>
          <w:rFonts w:ascii="Times New Roman" w:hAnsi="Times New Roman"/>
          <w:sz w:val="24"/>
          <w:szCs w:val="24"/>
        </w:rPr>
        <w:t>球带球技术，以及提高学生脚各部位的球性球感，了解足球裁判法，最终达到能够将所学运用于实践，能经常参与足球运动。</w:t>
      </w:r>
    </w:p>
    <w:p w14:paraId="4F1503CA">
      <w:pPr>
        <w:adjustRightInd w:val="0"/>
        <w:snapToGrid w:val="0"/>
        <w:spacing w:line="360" w:lineRule="exact"/>
        <w:ind w:firstLine="482" w:firstLineChars="200"/>
        <w:outlineLvl w:val="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足球运动的特点和作用、国际足球运动（现代足球运动的起源、FIFA、AFC及世界性大赛），中国足球运动、女子足球运动；足球基本竞赛规则（如：球门球、界外球、上场人数，比赛时间等）；足球运动各种基本足球技术，尤其是带球及带球突破技术；足球体能训练的主要方法，包括速度、灵敏、协调；足球比赛基本的战术以及阅读比赛能力，如防守反击。</w:t>
      </w:r>
    </w:p>
    <w:p w14:paraId="6E526D75">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46"/>
        <w:gridCol w:w="1205"/>
        <w:gridCol w:w="1205"/>
        <w:gridCol w:w="2558"/>
        <w:gridCol w:w="2608"/>
      </w:tblGrid>
      <w:tr w14:paraId="53D8E743">
        <w:tblPrEx>
          <w:tblCellMar>
            <w:top w:w="0" w:type="dxa"/>
            <w:left w:w="108" w:type="dxa"/>
            <w:bottom w:w="0" w:type="dxa"/>
            <w:right w:w="108" w:type="dxa"/>
          </w:tblCellMar>
        </w:tblPrEx>
        <w:trPr>
          <w:trHeight w:val="150" w:hRule="atLeast"/>
          <w:jc w:val="center"/>
        </w:trPr>
        <w:tc>
          <w:tcPr>
            <w:tcW w:w="946" w:type="dxa"/>
            <w:tcBorders>
              <w:top w:val="single" w:color="auto" w:sz="12" w:space="0"/>
              <w:left w:val="single" w:color="auto" w:sz="4" w:space="0"/>
              <w:bottom w:val="single" w:color="auto" w:sz="12" w:space="0"/>
              <w:right w:val="single" w:color="auto" w:sz="4" w:space="0"/>
            </w:tcBorders>
            <w:vAlign w:val="center"/>
          </w:tcPr>
          <w:p w14:paraId="0C4EA283">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968" w:type="dxa"/>
            <w:gridSpan w:val="3"/>
            <w:tcBorders>
              <w:top w:val="single" w:color="auto" w:sz="12" w:space="0"/>
              <w:left w:val="nil"/>
              <w:bottom w:val="single" w:color="auto" w:sz="12" w:space="0"/>
              <w:right w:val="single" w:color="auto" w:sz="4" w:space="0"/>
            </w:tcBorders>
            <w:vAlign w:val="center"/>
          </w:tcPr>
          <w:p w14:paraId="5F8E921B">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2608" w:type="dxa"/>
            <w:tcBorders>
              <w:top w:val="single" w:color="auto" w:sz="12" w:space="0"/>
              <w:left w:val="nil"/>
              <w:bottom w:val="single" w:color="auto" w:sz="12" w:space="0"/>
              <w:right w:val="single" w:color="auto" w:sz="4" w:space="0"/>
            </w:tcBorders>
            <w:vAlign w:val="center"/>
          </w:tcPr>
          <w:p w14:paraId="36B583B3">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10658249">
        <w:tblPrEx>
          <w:tblCellMar>
            <w:top w:w="0" w:type="dxa"/>
            <w:left w:w="108" w:type="dxa"/>
            <w:bottom w:w="0" w:type="dxa"/>
            <w:right w:w="108" w:type="dxa"/>
          </w:tblCellMar>
        </w:tblPrEx>
        <w:trPr>
          <w:trHeight w:val="85" w:hRule="atLeast"/>
          <w:jc w:val="center"/>
        </w:trPr>
        <w:tc>
          <w:tcPr>
            <w:tcW w:w="946" w:type="dxa"/>
            <w:vMerge w:val="restart"/>
            <w:tcBorders>
              <w:top w:val="single" w:color="auto" w:sz="12" w:space="0"/>
              <w:left w:val="single" w:color="auto" w:sz="4" w:space="0"/>
              <w:bottom w:val="single" w:color="000000" w:sz="8" w:space="0"/>
              <w:right w:val="single" w:color="auto" w:sz="4" w:space="0"/>
            </w:tcBorders>
            <w:vAlign w:val="center"/>
          </w:tcPr>
          <w:p w14:paraId="2C59ECC9">
            <w:pPr>
              <w:widowControl/>
              <w:jc w:val="center"/>
              <w:rPr>
                <w:rFonts w:ascii="Times New Roman" w:hAnsi="Times New Roman"/>
                <w:color w:val="000000"/>
                <w:kern w:val="0"/>
              </w:rPr>
            </w:pPr>
            <w:r>
              <w:rPr>
                <w:rFonts w:ascii="Times New Roman" w:hAnsi="Times New Roman"/>
                <w:color w:val="000000"/>
                <w:kern w:val="0"/>
                <w:sz w:val="22"/>
              </w:rPr>
              <w:t>初级班</w:t>
            </w:r>
          </w:p>
        </w:tc>
        <w:tc>
          <w:tcPr>
            <w:tcW w:w="1205" w:type="dxa"/>
            <w:vMerge w:val="restart"/>
            <w:tcBorders>
              <w:top w:val="single" w:color="auto" w:sz="12" w:space="0"/>
              <w:left w:val="single" w:color="auto" w:sz="4" w:space="0"/>
              <w:bottom w:val="single" w:color="auto" w:sz="4" w:space="0"/>
              <w:right w:val="single" w:color="auto" w:sz="4" w:space="0"/>
            </w:tcBorders>
            <w:vAlign w:val="center"/>
          </w:tcPr>
          <w:p w14:paraId="0C47C276">
            <w:pPr>
              <w:widowControl/>
              <w:jc w:val="center"/>
              <w:rPr>
                <w:rFonts w:ascii="Times New Roman" w:hAnsi="Times New Roman"/>
                <w:color w:val="000000"/>
                <w:kern w:val="0"/>
              </w:rPr>
            </w:pPr>
            <w:r>
              <w:rPr>
                <w:rFonts w:ascii="Times New Roman" w:hAnsi="Times New Roman"/>
                <w:color w:val="000000"/>
                <w:kern w:val="0"/>
                <w:sz w:val="22"/>
              </w:rPr>
              <w:t>专项40%</w:t>
            </w:r>
          </w:p>
        </w:tc>
        <w:tc>
          <w:tcPr>
            <w:tcW w:w="1205" w:type="dxa"/>
            <w:tcBorders>
              <w:top w:val="single" w:color="auto" w:sz="12" w:space="0"/>
              <w:left w:val="nil"/>
              <w:bottom w:val="single" w:color="auto" w:sz="4" w:space="0"/>
              <w:right w:val="single" w:color="auto" w:sz="4" w:space="0"/>
            </w:tcBorders>
            <w:vAlign w:val="center"/>
          </w:tcPr>
          <w:p w14:paraId="2D3A7927">
            <w:pPr>
              <w:widowControl/>
              <w:jc w:val="center"/>
              <w:rPr>
                <w:rFonts w:ascii="Times New Roman" w:hAnsi="Times New Roman"/>
                <w:color w:val="000000"/>
                <w:kern w:val="0"/>
              </w:rPr>
            </w:pPr>
            <w:r>
              <w:rPr>
                <w:rFonts w:ascii="Times New Roman" w:hAnsi="Times New Roman"/>
                <w:color w:val="000000"/>
                <w:kern w:val="0"/>
                <w:sz w:val="22"/>
              </w:rPr>
              <w:t>技术20%</w:t>
            </w:r>
          </w:p>
        </w:tc>
        <w:tc>
          <w:tcPr>
            <w:tcW w:w="2558" w:type="dxa"/>
            <w:tcBorders>
              <w:top w:val="single" w:color="auto" w:sz="12" w:space="0"/>
              <w:left w:val="nil"/>
              <w:bottom w:val="single" w:color="auto" w:sz="4" w:space="0"/>
              <w:right w:val="single" w:color="auto" w:sz="4" w:space="0"/>
            </w:tcBorders>
            <w:vAlign w:val="center"/>
          </w:tcPr>
          <w:p w14:paraId="47774D98">
            <w:pPr>
              <w:widowControl/>
              <w:jc w:val="center"/>
              <w:rPr>
                <w:rFonts w:ascii="Times New Roman" w:hAnsi="Times New Roman"/>
                <w:color w:val="000000"/>
                <w:kern w:val="0"/>
              </w:rPr>
            </w:pPr>
            <w:r>
              <w:rPr>
                <w:rFonts w:ascii="Times New Roman" w:hAnsi="Times New Roman"/>
                <w:color w:val="000000"/>
                <w:kern w:val="0"/>
              </w:rPr>
              <w:t>20米直线运球绕杆停球</w:t>
            </w:r>
          </w:p>
        </w:tc>
        <w:tc>
          <w:tcPr>
            <w:tcW w:w="2608" w:type="dxa"/>
            <w:tcBorders>
              <w:top w:val="single" w:color="auto" w:sz="12" w:space="0"/>
              <w:left w:val="nil"/>
              <w:bottom w:val="single" w:color="auto" w:sz="4" w:space="0"/>
              <w:right w:val="single" w:color="auto" w:sz="4" w:space="0"/>
            </w:tcBorders>
            <w:vAlign w:val="center"/>
          </w:tcPr>
          <w:p w14:paraId="7D61C1C5">
            <w:pPr>
              <w:widowControl/>
              <w:jc w:val="left"/>
              <w:rPr>
                <w:rFonts w:ascii="Times New Roman" w:hAnsi="Times New Roman"/>
                <w:color w:val="000000"/>
                <w:kern w:val="0"/>
              </w:rPr>
            </w:pPr>
            <w:r>
              <w:rPr>
                <w:rFonts w:ascii="Times New Roman" w:hAnsi="Times New Roman"/>
                <w:color w:val="000000"/>
                <w:kern w:val="0"/>
                <w:sz w:val="22"/>
              </w:rPr>
              <w:t>见评分标准表</w:t>
            </w:r>
          </w:p>
        </w:tc>
      </w:tr>
      <w:tr w14:paraId="4C68F891">
        <w:tblPrEx>
          <w:tblCellMar>
            <w:top w:w="0" w:type="dxa"/>
            <w:left w:w="108" w:type="dxa"/>
            <w:bottom w:w="0" w:type="dxa"/>
            <w:right w:w="108" w:type="dxa"/>
          </w:tblCellMar>
        </w:tblPrEx>
        <w:trPr>
          <w:trHeight w:val="60" w:hRule="atLeast"/>
          <w:jc w:val="center"/>
        </w:trPr>
        <w:tc>
          <w:tcPr>
            <w:tcW w:w="946" w:type="dxa"/>
            <w:vMerge w:val="continue"/>
            <w:tcBorders>
              <w:top w:val="nil"/>
              <w:left w:val="single" w:color="auto" w:sz="4" w:space="0"/>
              <w:bottom w:val="single" w:color="auto" w:sz="4" w:space="0"/>
              <w:right w:val="single" w:color="auto" w:sz="4" w:space="0"/>
            </w:tcBorders>
            <w:vAlign w:val="center"/>
          </w:tcPr>
          <w:p w14:paraId="6FC1C2A7">
            <w:pPr>
              <w:widowControl/>
              <w:jc w:val="left"/>
              <w:rPr>
                <w:rFonts w:ascii="Times New Roman" w:hAnsi="Times New Roman"/>
                <w:color w:val="000000"/>
                <w:kern w:val="0"/>
              </w:rPr>
            </w:pPr>
          </w:p>
        </w:tc>
        <w:tc>
          <w:tcPr>
            <w:tcW w:w="1205" w:type="dxa"/>
            <w:vMerge w:val="continue"/>
            <w:tcBorders>
              <w:top w:val="nil"/>
              <w:left w:val="single" w:color="auto" w:sz="4" w:space="0"/>
              <w:bottom w:val="single" w:color="auto" w:sz="4" w:space="0"/>
              <w:right w:val="single" w:color="auto" w:sz="4" w:space="0"/>
            </w:tcBorders>
            <w:vAlign w:val="center"/>
          </w:tcPr>
          <w:p w14:paraId="3A47B824">
            <w:pPr>
              <w:widowControl/>
              <w:jc w:val="left"/>
              <w:rPr>
                <w:rFonts w:ascii="Times New Roman" w:hAnsi="Times New Roman"/>
                <w:color w:val="000000"/>
                <w:kern w:val="0"/>
              </w:rPr>
            </w:pPr>
          </w:p>
        </w:tc>
        <w:tc>
          <w:tcPr>
            <w:tcW w:w="1205" w:type="dxa"/>
            <w:tcBorders>
              <w:top w:val="nil"/>
              <w:left w:val="nil"/>
              <w:bottom w:val="single" w:color="auto" w:sz="4" w:space="0"/>
              <w:right w:val="single" w:color="auto" w:sz="4" w:space="0"/>
            </w:tcBorders>
            <w:vAlign w:val="center"/>
          </w:tcPr>
          <w:p w14:paraId="06AB6F2C">
            <w:pPr>
              <w:widowControl/>
              <w:jc w:val="center"/>
              <w:rPr>
                <w:rFonts w:ascii="Times New Roman" w:hAnsi="Times New Roman"/>
                <w:color w:val="000000"/>
                <w:kern w:val="0"/>
              </w:rPr>
            </w:pPr>
            <w:r>
              <w:rPr>
                <w:rFonts w:ascii="Times New Roman" w:hAnsi="Times New Roman"/>
                <w:color w:val="000000"/>
                <w:kern w:val="0"/>
                <w:sz w:val="22"/>
              </w:rPr>
              <w:t>比赛20%</w:t>
            </w:r>
          </w:p>
        </w:tc>
        <w:tc>
          <w:tcPr>
            <w:tcW w:w="2558" w:type="dxa"/>
            <w:tcBorders>
              <w:top w:val="nil"/>
              <w:left w:val="nil"/>
              <w:bottom w:val="single" w:color="auto" w:sz="4" w:space="0"/>
              <w:right w:val="single" w:color="auto" w:sz="4" w:space="0"/>
            </w:tcBorders>
            <w:vAlign w:val="center"/>
          </w:tcPr>
          <w:p w14:paraId="36C0B42B">
            <w:pPr>
              <w:widowControl/>
              <w:jc w:val="center"/>
              <w:rPr>
                <w:rFonts w:ascii="Times New Roman" w:hAnsi="Times New Roman"/>
                <w:color w:val="000000"/>
                <w:kern w:val="0"/>
              </w:rPr>
            </w:pPr>
            <w:r>
              <w:rPr>
                <w:rFonts w:ascii="Times New Roman" w:hAnsi="Times New Roman"/>
                <w:color w:val="000000"/>
                <w:kern w:val="0"/>
                <w:sz w:val="22"/>
              </w:rPr>
              <w:t>教学比赛</w:t>
            </w:r>
          </w:p>
        </w:tc>
        <w:tc>
          <w:tcPr>
            <w:tcW w:w="2608" w:type="dxa"/>
            <w:tcBorders>
              <w:top w:val="nil"/>
              <w:left w:val="nil"/>
              <w:bottom w:val="single" w:color="auto" w:sz="4" w:space="0"/>
              <w:right w:val="single" w:color="auto" w:sz="4" w:space="0"/>
            </w:tcBorders>
            <w:vAlign w:val="center"/>
          </w:tcPr>
          <w:p w14:paraId="4C608315">
            <w:pPr>
              <w:widowControl/>
              <w:jc w:val="left"/>
              <w:rPr>
                <w:rFonts w:ascii="Times New Roman" w:hAnsi="Times New Roman"/>
                <w:color w:val="000000"/>
                <w:kern w:val="0"/>
              </w:rPr>
            </w:pPr>
            <w:r>
              <w:rPr>
                <w:rFonts w:ascii="Times New Roman" w:hAnsi="Times New Roman"/>
                <w:color w:val="000000"/>
                <w:kern w:val="0"/>
                <w:sz w:val="22"/>
              </w:rPr>
              <w:t>见考试方法和评分标准</w:t>
            </w:r>
          </w:p>
        </w:tc>
      </w:tr>
    </w:tbl>
    <w:p w14:paraId="10F7D073">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05D09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774" w:type="dxa"/>
            <w:tcBorders>
              <w:top w:val="single" w:color="000000" w:sz="12" w:space="0"/>
              <w:bottom w:val="single" w:color="000000" w:sz="12" w:space="0"/>
            </w:tcBorders>
          </w:tcPr>
          <w:p w14:paraId="30B777F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72E86107">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5C35A286">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2B8234BC">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73DE2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 w:hRule="atLeast"/>
          <w:jc w:val="center"/>
        </w:trPr>
        <w:tc>
          <w:tcPr>
            <w:tcW w:w="774" w:type="dxa"/>
            <w:tcBorders>
              <w:top w:val="single" w:color="000000" w:sz="12" w:space="0"/>
              <w:bottom w:val="single" w:color="auto" w:sz="4" w:space="0"/>
            </w:tcBorders>
            <w:vAlign w:val="center"/>
          </w:tcPr>
          <w:p w14:paraId="790A09CD">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69EB947F">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tcPr>
          <w:p w14:paraId="585BF26E">
            <w:pPr>
              <w:rPr>
                <w:rFonts w:ascii="Times New Roman" w:hAnsi="Times New Roman"/>
                <w:sz w:val="22"/>
              </w:rPr>
            </w:pPr>
            <w:r>
              <w:rPr>
                <w:rFonts w:ascii="Times New Roman" w:hAnsi="Times New Roman"/>
                <w:sz w:val="22"/>
              </w:rPr>
              <w:t>足球运动概述、对抗比赛</w:t>
            </w:r>
          </w:p>
        </w:tc>
        <w:tc>
          <w:tcPr>
            <w:tcW w:w="772" w:type="dxa"/>
            <w:tcBorders>
              <w:top w:val="single" w:color="000000" w:sz="12" w:space="0"/>
              <w:bottom w:val="single" w:color="auto" w:sz="4" w:space="0"/>
            </w:tcBorders>
          </w:tcPr>
          <w:p w14:paraId="5F30371E">
            <w:pPr>
              <w:rPr>
                <w:rFonts w:ascii="Times New Roman" w:hAnsi="Times New Roman"/>
                <w:sz w:val="22"/>
              </w:rPr>
            </w:pPr>
          </w:p>
        </w:tc>
      </w:tr>
      <w:tr w14:paraId="5E809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774" w:type="dxa"/>
            <w:tcBorders>
              <w:top w:val="single" w:color="auto" w:sz="4" w:space="0"/>
            </w:tcBorders>
            <w:vAlign w:val="center"/>
          </w:tcPr>
          <w:p w14:paraId="0DD460E1">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62749C74">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8759F2E">
            <w:pPr>
              <w:rPr>
                <w:rFonts w:ascii="Times New Roman" w:hAnsi="Times New Roman"/>
                <w:sz w:val="22"/>
              </w:rPr>
            </w:pPr>
            <w:r>
              <w:rPr>
                <w:rFonts w:ascii="Times New Roman" w:hAnsi="Times New Roman"/>
                <w:sz w:val="22"/>
              </w:rPr>
              <w:t>球性球感练习</w:t>
            </w:r>
          </w:p>
        </w:tc>
        <w:tc>
          <w:tcPr>
            <w:tcW w:w="772" w:type="dxa"/>
            <w:tcBorders>
              <w:top w:val="single" w:color="auto" w:sz="4" w:space="0"/>
            </w:tcBorders>
            <w:vAlign w:val="center"/>
          </w:tcPr>
          <w:p w14:paraId="233C08F4">
            <w:pPr>
              <w:rPr>
                <w:rFonts w:ascii="Times New Roman" w:hAnsi="Times New Roman"/>
                <w:sz w:val="22"/>
              </w:rPr>
            </w:pPr>
          </w:p>
        </w:tc>
      </w:tr>
      <w:tr w14:paraId="487A2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1" w:hRule="atLeast"/>
          <w:jc w:val="center"/>
        </w:trPr>
        <w:tc>
          <w:tcPr>
            <w:tcW w:w="774" w:type="dxa"/>
            <w:tcBorders>
              <w:bottom w:val="single" w:color="auto" w:sz="4" w:space="0"/>
            </w:tcBorders>
            <w:vAlign w:val="center"/>
          </w:tcPr>
          <w:p w14:paraId="3AF81ED9">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16B8D571">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4FA26FCD">
            <w:pPr>
              <w:rPr>
                <w:rFonts w:ascii="Times New Roman" w:hAnsi="Times New Roman"/>
                <w:sz w:val="22"/>
              </w:rPr>
            </w:pPr>
            <w:r>
              <w:rPr>
                <w:rFonts w:ascii="Times New Roman" w:hAnsi="Times New Roman"/>
                <w:sz w:val="22"/>
              </w:rPr>
              <w:t>复习各部位的球性球感</w:t>
            </w:r>
          </w:p>
        </w:tc>
        <w:tc>
          <w:tcPr>
            <w:tcW w:w="772" w:type="dxa"/>
            <w:tcBorders>
              <w:bottom w:val="single" w:color="auto" w:sz="4" w:space="0"/>
            </w:tcBorders>
            <w:vAlign w:val="center"/>
          </w:tcPr>
          <w:p w14:paraId="7E094D8B">
            <w:pPr>
              <w:rPr>
                <w:rFonts w:ascii="Times New Roman" w:hAnsi="Times New Roman"/>
                <w:sz w:val="22"/>
              </w:rPr>
            </w:pPr>
          </w:p>
        </w:tc>
      </w:tr>
      <w:tr w14:paraId="05E67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774" w:type="dxa"/>
            <w:tcBorders>
              <w:top w:val="single" w:color="auto" w:sz="4" w:space="0"/>
            </w:tcBorders>
            <w:vAlign w:val="center"/>
          </w:tcPr>
          <w:p w14:paraId="069A561E">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445B64EF">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342F266D">
            <w:pPr>
              <w:ind w:right="74"/>
              <w:rPr>
                <w:rFonts w:ascii="Times New Roman" w:hAnsi="Times New Roman"/>
                <w:sz w:val="22"/>
              </w:rPr>
            </w:pPr>
            <w:r>
              <w:rPr>
                <w:rFonts w:ascii="Times New Roman" w:hAnsi="Times New Roman"/>
                <w:sz w:val="22"/>
              </w:rPr>
              <w:t>复习球性球感，并在对抗中保护皮球</w:t>
            </w:r>
          </w:p>
        </w:tc>
        <w:tc>
          <w:tcPr>
            <w:tcW w:w="772" w:type="dxa"/>
            <w:tcBorders>
              <w:top w:val="single" w:color="auto" w:sz="4" w:space="0"/>
            </w:tcBorders>
            <w:vAlign w:val="center"/>
          </w:tcPr>
          <w:p w14:paraId="402340FB">
            <w:pPr>
              <w:rPr>
                <w:rFonts w:ascii="Times New Roman" w:hAnsi="Times New Roman"/>
                <w:sz w:val="22"/>
              </w:rPr>
            </w:pPr>
          </w:p>
        </w:tc>
      </w:tr>
      <w:tr w14:paraId="5194D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774" w:type="dxa"/>
            <w:tcBorders>
              <w:bottom w:val="single" w:color="auto" w:sz="4" w:space="0"/>
            </w:tcBorders>
            <w:vAlign w:val="center"/>
          </w:tcPr>
          <w:p w14:paraId="6F3A3171">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234AA5D4">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29C21FD8">
            <w:pPr>
              <w:rPr>
                <w:rFonts w:ascii="Times New Roman" w:hAnsi="Times New Roman"/>
                <w:sz w:val="22"/>
              </w:rPr>
            </w:pPr>
            <w:r>
              <w:rPr>
                <w:rFonts w:ascii="Times New Roman" w:hAnsi="Times New Roman"/>
                <w:sz w:val="22"/>
              </w:rPr>
              <w:t>脚背正面颠球</w:t>
            </w:r>
          </w:p>
        </w:tc>
        <w:tc>
          <w:tcPr>
            <w:tcW w:w="772" w:type="dxa"/>
            <w:tcBorders>
              <w:bottom w:val="single" w:color="auto" w:sz="4" w:space="0"/>
            </w:tcBorders>
            <w:vAlign w:val="center"/>
          </w:tcPr>
          <w:p w14:paraId="7D4E5472">
            <w:pPr>
              <w:rPr>
                <w:rFonts w:ascii="Times New Roman" w:hAnsi="Times New Roman"/>
                <w:sz w:val="22"/>
              </w:rPr>
            </w:pPr>
          </w:p>
        </w:tc>
      </w:tr>
      <w:tr w14:paraId="1B6B3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774" w:type="dxa"/>
            <w:tcBorders>
              <w:top w:val="single" w:color="auto" w:sz="4" w:space="0"/>
            </w:tcBorders>
            <w:vAlign w:val="center"/>
          </w:tcPr>
          <w:p w14:paraId="2C339E97">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331698DD">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C516380">
            <w:pPr>
              <w:rPr>
                <w:rFonts w:ascii="Times New Roman" w:hAnsi="Times New Roman"/>
                <w:sz w:val="22"/>
              </w:rPr>
            </w:pPr>
            <w:r>
              <w:rPr>
                <w:rFonts w:ascii="Times New Roman" w:hAnsi="Times New Roman"/>
                <w:sz w:val="22"/>
              </w:rPr>
              <w:t>复习脚背正面颠球技术，学习脚背正面带球技术</w:t>
            </w:r>
          </w:p>
        </w:tc>
        <w:tc>
          <w:tcPr>
            <w:tcW w:w="772" w:type="dxa"/>
            <w:tcBorders>
              <w:top w:val="single" w:color="auto" w:sz="4" w:space="0"/>
            </w:tcBorders>
            <w:vAlign w:val="center"/>
          </w:tcPr>
          <w:p w14:paraId="099C7130">
            <w:pPr>
              <w:rPr>
                <w:rFonts w:ascii="Times New Roman" w:hAnsi="Times New Roman"/>
                <w:sz w:val="22"/>
              </w:rPr>
            </w:pPr>
          </w:p>
        </w:tc>
      </w:tr>
      <w:tr w14:paraId="2EE63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774" w:type="dxa"/>
            <w:tcBorders>
              <w:left w:val="single" w:color="auto" w:sz="4" w:space="0"/>
              <w:bottom w:val="single" w:color="auto" w:sz="4" w:space="0"/>
            </w:tcBorders>
            <w:vAlign w:val="center"/>
          </w:tcPr>
          <w:p w14:paraId="7AF91474">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6C32A0F8">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56491C49">
            <w:pPr>
              <w:rPr>
                <w:rFonts w:ascii="Times New Roman" w:hAnsi="Times New Roman"/>
                <w:color w:val="000000"/>
                <w:sz w:val="22"/>
              </w:rPr>
            </w:pPr>
            <w:r>
              <w:rPr>
                <w:rFonts w:ascii="Times New Roman" w:hAnsi="Times New Roman"/>
                <w:sz w:val="22"/>
              </w:rPr>
              <w:t>复习脚背正面带球技术，学习掷界外球规则及技术</w:t>
            </w:r>
          </w:p>
        </w:tc>
        <w:tc>
          <w:tcPr>
            <w:tcW w:w="772" w:type="dxa"/>
            <w:tcBorders>
              <w:bottom w:val="single" w:color="auto" w:sz="4" w:space="0"/>
            </w:tcBorders>
            <w:vAlign w:val="center"/>
          </w:tcPr>
          <w:p w14:paraId="6CAF671B">
            <w:pPr>
              <w:rPr>
                <w:rFonts w:ascii="Times New Roman" w:hAnsi="Times New Roman"/>
                <w:sz w:val="22"/>
              </w:rPr>
            </w:pPr>
          </w:p>
        </w:tc>
      </w:tr>
      <w:tr w14:paraId="298EC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774" w:type="dxa"/>
            <w:tcBorders>
              <w:top w:val="single" w:color="auto" w:sz="4" w:space="0"/>
              <w:left w:val="single" w:color="auto" w:sz="4" w:space="0"/>
            </w:tcBorders>
            <w:vAlign w:val="center"/>
          </w:tcPr>
          <w:p w14:paraId="22573A85">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3A1F7B57">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13512CB">
            <w:pPr>
              <w:ind w:right="74"/>
              <w:rPr>
                <w:rFonts w:ascii="Times New Roman" w:hAnsi="Times New Roman"/>
                <w:color w:val="000000"/>
                <w:sz w:val="22"/>
              </w:rPr>
            </w:pPr>
            <w:r>
              <w:rPr>
                <w:rFonts w:ascii="Times New Roman" w:hAnsi="Times New Roman"/>
                <w:sz w:val="22"/>
              </w:rPr>
              <w:t>带球绕杆</w:t>
            </w:r>
          </w:p>
        </w:tc>
        <w:tc>
          <w:tcPr>
            <w:tcW w:w="772" w:type="dxa"/>
            <w:tcBorders>
              <w:top w:val="single" w:color="auto" w:sz="4" w:space="0"/>
            </w:tcBorders>
            <w:vAlign w:val="center"/>
          </w:tcPr>
          <w:p w14:paraId="0A844AA4">
            <w:pPr>
              <w:rPr>
                <w:rFonts w:ascii="Times New Roman" w:hAnsi="Times New Roman"/>
                <w:sz w:val="22"/>
              </w:rPr>
            </w:pPr>
          </w:p>
        </w:tc>
      </w:tr>
      <w:tr w14:paraId="534E9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 w:hRule="atLeast"/>
          <w:jc w:val="center"/>
        </w:trPr>
        <w:tc>
          <w:tcPr>
            <w:tcW w:w="774" w:type="dxa"/>
            <w:tcBorders>
              <w:bottom w:val="single" w:color="auto" w:sz="4" w:space="0"/>
            </w:tcBorders>
            <w:vAlign w:val="center"/>
          </w:tcPr>
          <w:p w14:paraId="70888957">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0F1A43B8">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31972BD9">
            <w:pPr>
              <w:rPr>
                <w:rFonts w:ascii="Times New Roman" w:hAnsi="Times New Roman"/>
                <w:sz w:val="22"/>
              </w:rPr>
            </w:pPr>
            <w:r>
              <w:rPr>
                <w:rFonts w:ascii="Times New Roman" w:hAnsi="Times New Roman"/>
                <w:sz w:val="22"/>
              </w:rPr>
              <w:t>复习带球绕杆，学习带球转身</w:t>
            </w:r>
          </w:p>
        </w:tc>
        <w:tc>
          <w:tcPr>
            <w:tcW w:w="772" w:type="dxa"/>
            <w:tcBorders>
              <w:bottom w:val="single" w:color="auto" w:sz="4" w:space="0"/>
            </w:tcBorders>
            <w:vAlign w:val="center"/>
          </w:tcPr>
          <w:p w14:paraId="00BD86F8">
            <w:pPr>
              <w:rPr>
                <w:rFonts w:ascii="Times New Roman" w:hAnsi="Times New Roman"/>
                <w:sz w:val="22"/>
              </w:rPr>
            </w:pPr>
          </w:p>
        </w:tc>
      </w:tr>
      <w:tr w14:paraId="325A1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6CF224FE">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75AF64A9">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3A7FFBAA">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6B319B8E">
            <w:pPr>
              <w:rPr>
                <w:rFonts w:ascii="Times New Roman" w:hAnsi="Times New Roman"/>
                <w:sz w:val="22"/>
              </w:rPr>
            </w:pPr>
          </w:p>
        </w:tc>
      </w:tr>
      <w:tr w14:paraId="787CB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774" w:type="dxa"/>
            <w:tcBorders>
              <w:bottom w:val="single" w:color="auto" w:sz="4" w:space="0"/>
            </w:tcBorders>
            <w:vAlign w:val="center"/>
          </w:tcPr>
          <w:p w14:paraId="522D953C">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6DDA1AD9">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47AFFC2">
            <w:pPr>
              <w:rPr>
                <w:rFonts w:ascii="Times New Roman" w:hAnsi="Times New Roman"/>
                <w:color w:val="000000"/>
                <w:kern w:val="0"/>
                <w:sz w:val="22"/>
              </w:rPr>
            </w:pPr>
            <w:r>
              <w:rPr>
                <w:rFonts w:ascii="Times New Roman" w:hAnsi="Times New Roman"/>
                <w:sz w:val="22"/>
              </w:rPr>
              <w:t>复习带球绕杆，学习带球转身</w:t>
            </w:r>
          </w:p>
        </w:tc>
        <w:tc>
          <w:tcPr>
            <w:tcW w:w="772" w:type="dxa"/>
            <w:tcBorders>
              <w:bottom w:val="single" w:color="auto" w:sz="4" w:space="0"/>
            </w:tcBorders>
            <w:vAlign w:val="center"/>
          </w:tcPr>
          <w:p w14:paraId="16060FAD">
            <w:pPr>
              <w:rPr>
                <w:rFonts w:ascii="Times New Roman" w:hAnsi="Times New Roman"/>
                <w:sz w:val="22"/>
              </w:rPr>
            </w:pPr>
          </w:p>
        </w:tc>
      </w:tr>
      <w:tr w14:paraId="125DF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 w:hRule="atLeast"/>
          <w:jc w:val="center"/>
        </w:trPr>
        <w:tc>
          <w:tcPr>
            <w:tcW w:w="774" w:type="dxa"/>
            <w:tcBorders>
              <w:top w:val="single" w:color="auto" w:sz="4" w:space="0"/>
            </w:tcBorders>
            <w:vAlign w:val="center"/>
          </w:tcPr>
          <w:p w14:paraId="1AD35095">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7D03032B">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C0FEE36">
            <w:pPr>
              <w:rPr>
                <w:rFonts w:ascii="Times New Roman" w:hAnsi="Times New Roman"/>
                <w:spacing w:val="30"/>
                <w:sz w:val="22"/>
              </w:rPr>
            </w:pPr>
            <w:r>
              <w:rPr>
                <w:rFonts w:ascii="Times New Roman" w:hAnsi="Times New Roman"/>
                <w:sz w:val="22"/>
              </w:rPr>
              <w:t>复习带球绕杆，学习带球突破</w:t>
            </w:r>
          </w:p>
        </w:tc>
        <w:tc>
          <w:tcPr>
            <w:tcW w:w="772" w:type="dxa"/>
            <w:tcBorders>
              <w:top w:val="single" w:color="auto" w:sz="4" w:space="0"/>
            </w:tcBorders>
            <w:vAlign w:val="center"/>
          </w:tcPr>
          <w:p w14:paraId="7219F75F">
            <w:pPr>
              <w:rPr>
                <w:rFonts w:ascii="Times New Roman" w:hAnsi="Times New Roman"/>
                <w:sz w:val="22"/>
              </w:rPr>
            </w:pPr>
          </w:p>
        </w:tc>
      </w:tr>
      <w:tr w14:paraId="7CAAA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jc w:val="center"/>
        </w:trPr>
        <w:tc>
          <w:tcPr>
            <w:tcW w:w="774" w:type="dxa"/>
            <w:tcBorders>
              <w:bottom w:val="single" w:color="auto" w:sz="4" w:space="0"/>
            </w:tcBorders>
            <w:vAlign w:val="center"/>
          </w:tcPr>
          <w:p w14:paraId="422A7EC6">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0A383A33">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7A5AD7F">
            <w:pPr>
              <w:rPr>
                <w:rFonts w:ascii="Times New Roman" w:hAnsi="Times New Roman"/>
                <w:sz w:val="22"/>
              </w:rPr>
            </w:pPr>
            <w:r>
              <w:rPr>
                <w:rFonts w:ascii="Times New Roman" w:hAnsi="Times New Roman"/>
                <w:sz w:val="22"/>
              </w:rPr>
              <w:t>带球绕杆摸底测试，复习带球突破</w:t>
            </w:r>
          </w:p>
        </w:tc>
        <w:tc>
          <w:tcPr>
            <w:tcW w:w="772" w:type="dxa"/>
            <w:tcBorders>
              <w:bottom w:val="single" w:color="auto" w:sz="4" w:space="0"/>
            </w:tcBorders>
            <w:vAlign w:val="center"/>
          </w:tcPr>
          <w:p w14:paraId="2B4D9EDA">
            <w:pPr>
              <w:rPr>
                <w:rFonts w:ascii="Times New Roman" w:hAnsi="Times New Roman"/>
                <w:sz w:val="22"/>
              </w:rPr>
            </w:pPr>
          </w:p>
        </w:tc>
      </w:tr>
      <w:tr w14:paraId="55989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774" w:type="dxa"/>
            <w:tcBorders>
              <w:top w:val="single" w:color="auto" w:sz="4" w:space="0"/>
            </w:tcBorders>
            <w:vAlign w:val="center"/>
          </w:tcPr>
          <w:p w14:paraId="5147CE8F">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3D1C960D">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0F32DD8">
            <w:pPr>
              <w:rPr>
                <w:rFonts w:ascii="Times New Roman" w:hAnsi="Times New Roman"/>
                <w:sz w:val="22"/>
              </w:rPr>
            </w:pPr>
            <w:r>
              <w:rPr>
                <w:rFonts w:ascii="Times New Roman" w:hAnsi="Times New Roman"/>
                <w:sz w:val="22"/>
              </w:rPr>
              <w:t>带球绕杆测试</w:t>
            </w:r>
          </w:p>
        </w:tc>
        <w:tc>
          <w:tcPr>
            <w:tcW w:w="772" w:type="dxa"/>
            <w:tcBorders>
              <w:top w:val="single" w:color="auto" w:sz="4" w:space="0"/>
            </w:tcBorders>
            <w:vAlign w:val="center"/>
          </w:tcPr>
          <w:p w14:paraId="280F48F9">
            <w:pPr>
              <w:rPr>
                <w:rFonts w:ascii="Times New Roman" w:hAnsi="Times New Roman"/>
                <w:sz w:val="22"/>
              </w:rPr>
            </w:pPr>
          </w:p>
        </w:tc>
      </w:tr>
      <w:tr w14:paraId="1A1DC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 w:hRule="atLeast"/>
          <w:jc w:val="center"/>
        </w:trPr>
        <w:tc>
          <w:tcPr>
            <w:tcW w:w="774" w:type="dxa"/>
            <w:tcBorders>
              <w:bottom w:val="single" w:color="auto" w:sz="4" w:space="0"/>
            </w:tcBorders>
            <w:vAlign w:val="center"/>
          </w:tcPr>
          <w:p w14:paraId="6A5B2CC9">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031E9ECF">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A094770">
            <w:pPr>
              <w:rPr>
                <w:rFonts w:ascii="Times New Roman" w:hAnsi="Times New Roman"/>
                <w:spacing w:val="30"/>
                <w:sz w:val="22"/>
              </w:rPr>
            </w:pPr>
            <w:r>
              <w:rPr>
                <w:rFonts w:ascii="Times New Roman" w:hAnsi="Times New Roman"/>
                <w:sz w:val="22"/>
              </w:rPr>
              <w:t>补考和复习足球理论</w:t>
            </w:r>
          </w:p>
        </w:tc>
        <w:tc>
          <w:tcPr>
            <w:tcW w:w="772" w:type="dxa"/>
            <w:tcBorders>
              <w:bottom w:val="single" w:color="auto" w:sz="4" w:space="0"/>
            </w:tcBorders>
            <w:vAlign w:val="center"/>
          </w:tcPr>
          <w:p w14:paraId="7208A82A">
            <w:pPr>
              <w:rPr>
                <w:rFonts w:ascii="Times New Roman" w:hAnsi="Times New Roman"/>
                <w:sz w:val="22"/>
              </w:rPr>
            </w:pPr>
          </w:p>
        </w:tc>
      </w:tr>
      <w:tr w14:paraId="5A0A4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bottom w:val="single" w:color="auto" w:sz="4" w:space="0"/>
            </w:tcBorders>
            <w:vAlign w:val="center"/>
          </w:tcPr>
          <w:p w14:paraId="622C5EFE">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1133131F">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3BFC0363">
            <w:pPr>
              <w:pStyle w:val="5"/>
              <w:spacing w:after="0"/>
              <w:ind w:left="0" w:leftChars="0"/>
              <w:rPr>
                <w:sz w:val="22"/>
                <w:szCs w:val="22"/>
              </w:rPr>
            </w:pPr>
            <w:r>
              <w:rPr>
                <w:sz w:val="22"/>
                <w:szCs w:val="22"/>
              </w:rPr>
              <w:t>机动与理论考试</w:t>
            </w:r>
          </w:p>
        </w:tc>
        <w:tc>
          <w:tcPr>
            <w:tcW w:w="772" w:type="dxa"/>
            <w:tcBorders>
              <w:top w:val="single" w:color="auto" w:sz="4" w:space="0"/>
              <w:bottom w:val="single" w:color="auto" w:sz="4" w:space="0"/>
            </w:tcBorders>
            <w:vAlign w:val="center"/>
          </w:tcPr>
          <w:p w14:paraId="377BA4B2">
            <w:pPr>
              <w:rPr>
                <w:rFonts w:ascii="Times New Roman" w:hAnsi="Times New Roman"/>
                <w:sz w:val="22"/>
              </w:rPr>
            </w:pPr>
          </w:p>
        </w:tc>
      </w:tr>
    </w:tbl>
    <w:p w14:paraId="0875BCC3">
      <w:pPr>
        <w:adjustRightInd w:val="0"/>
        <w:snapToGrid w:val="0"/>
        <w:spacing w:line="360" w:lineRule="exact"/>
        <w:ind w:firstLine="482" w:firstLineChars="200"/>
        <w:outlineLvl w:val="0"/>
        <w:rPr>
          <w:rFonts w:ascii="Times New Roman" w:hAnsi="Times New Roman"/>
          <w:b/>
          <w:color w:val="000000"/>
          <w:sz w:val="24"/>
          <w:szCs w:val="24"/>
        </w:rPr>
      </w:pPr>
      <w:r>
        <w:rPr>
          <w:rFonts w:ascii="Times New Roman" w:hAnsi="Times New Roman"/>
          <w:b/>
          <w:color w:val="000000"/>
          <w:sz w:val="24"/>
          <w:szCs w:val="24"/>
        </w:rPr>
        <w:t>考试方法与评分标准：</w:t>
      </w:r>
    </w:p>
    <w:p w14:paraId="4814FACB">
      <w:pPr>
        <w:pStyle w:val="36"/>
        <w:ind w:firstLine="482"/>
        <w:rPr>
          <w:rFonts w:ascii="Times New Roman" w:hAnsi="Times New Roman"/>
          <w:sz w:val="24"/>
          <w:szCs w:val="24"/>
        </w:rPr>
      </w:pPr>
      <w:r>
        <w:rPr>
          <w:rFonts w:ascii="Times New Roman" w:hAnsi="Times New Roman"/>
          <w:b/>
          <w:sz w:val="24"/>
          <w:szCs w:val="24"/>
        </w:rPr>
        <w:t>（1）20米直线运球绕杆停球</w:t>
      </w:r>
    </w:p>
    <w:p w14:paraId="72225161">
      <w:pPr>
        <w:pStyle w:val="36"/>
        <w:ind w:firstLine="482"/>
        <w:rPr>
          <w:rFonts w:ascii="Times New Roman" w:hAnsi="Times New Roman"/>
          <w:sz w:val="24"/>
          <w:szCs w:val="24"/>
        </w:rPr>
      </w:pPr>
      <w:r>
        <w:rPr>
          <w:rFonts w:ascii="Times New Roman" w:hAnsi="Times New Roman"/>
          <w:b/>
          <w:sz w:val="24"/>
          <w:szCs w:val="24"/>
        </w:rPr>
        <w:t>测试方法：</w:t>
      </w:r>
      <w:r>
        <w:rPr>
          <w:rFonts w:ascii="Times New Roman" w:hAnsi="Times New Roman"/>
          <w:sz w:val="24"/>
          <w:szCs w:val="24"/>
        </w:rPr>
        <w:t>平整的足球场。测试区域长25米、宽6米，测试距离为20米。场地四周设置明显的标志线。起点至第一根标志杆的距离为3米，最后一根标志杆至圆心点距离为3米（圆半径为1.5米），其余各杆间距2米，共8根标志杆，标志杆距离两侧边线3米。受测学生在起点线后，准备运球，依次绕过8个标志杆，最后将球带入圈内踩停则测试员停表。每人测试2次，记录其中最好的一次有效成绩。如出发时抢跑、手触球、漏绕标志杆、人撞倒标志杆，均属犯规，当次成绩无效。测试成绩以秒为单位记录，精确到小数点后1位，四舍五入。如3次测试后仍不及格，最后补测一次，补测最好成绩为60分。</w:t>
      </w:r>
    </w:p>
    <w:p w14:paraId="3C7E6544">
      <w:pPr>
        <w:pStyle w:val="36"/>
        <w:ind w:firstLine="482"/>
        <w:rPr>
          <w:rFonts w:ascii="Times New Roman" w:hAnsi="Times New Roman"/>
          <w:b/>
          <w:sz w:val="24"/>
          <w:szCs w:val="24"/>
        </w:rPr>
      </w:pPr>
      <w:r>
        <w:rPr>
          <w:rFonts w:ascii="Times New Roman" w:hAnsi="Times New Roman"/>
          <w:b/>
          <w:sz w:val="24"/>
          <w:szCs w:val="24"/>
        </w:rPr>
        <w:t>场地图：</w:t>
      </w:r>
    </w:p>
    <w:p w14:paraId="4906BB6B">
      <w:pPr>
        <w:pStyle w:val="36"/>
        <w:spacing w:line="360" w:lineRule="auto"/>
        <w:jc w:val="center"/>
        <w:rPr>
          <w:rFonts w:ascii="Times New Roman" w:hAnsi="Times New Roman"/>
          <w:b/>
          <w:sz w:val="24"/>
          <w:szCs w:val="24"/>
        </w:rPr>
      </w:pPr>
      <w:r>
        <w:rPr>
          <w:rFonts w:ascii="Times New Roman" w:hAnsi="Times New Roman"/>
        </w:rPr>
        <w:drawing>
          <wp:inline distT="0" distB="0" distL="0" distR="0">
            <wp:extent cx="3762375" cy="1438275"/>
            <wp:effectExtent l="19050" t="0" r="952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1"/>
                    <a:srcRect/>
                    <a:stretch>
                      <a:fillRect/>
                    </a:stretch>
                  </pic:blipFill>
                  <pic:spPr>
                    <a:xfrm>
                      <a:off x="0" y="0"/>
                      <a:ext cx="3762375" cy="1438275"/>
                    </a:xfrm>
                    <a:prstGeom prst="rect">
                      <a:avLst/>
                    </a:prstGeom>
                    <a:noFill/>
                    <a:ln w="9525">
                      <a:noFill/>
                      <a:miter lim="800000"/>
                      <a:headEnd/>
                      <a:tailEnd/>
                    </a:ln>
                  </pic:spPr>
                </pic:pic>
              </a:graphicData>
            </a:graphic>
          </wp:inline>
        </w:drawing>
      </w:r>
    </w:p>
    <w:p w14:paraId="3F6BBA61">
      <w:pPr>
        <w:pStyle w:val="36"/>
        <w:ind w:firstLine="482"/>
        <w:rPr>
          <w:rFonts w:ascii="Times New Roman" w:hAnsi="Times New Roman"/>
          <w:b/>
          <w:sz w:val="24"/>
          <w:szCs w:val="24"/>
        </w:rPr>
      </w:pPr>
      <w:r>
        <w:rPr>
          <w:rFonts w:ascii="Times New Roman" w:hAnsi="Times New Roman"/>
          <w:b/>
          <w:sz w:val="24"/>
          <w:szCs w:val="24"/>
        </w:rPr>
        <w:t>评分标准：</w:t>
      </w:r>
    </w:p>
    <w:tbl>
      <w:tblPr>
        <w:tblStyle w:val="13"/>
        <w:tblW w:w="84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6"/>
        <w:gridCol w:w="516"/>
        <w:gridCol w:w="566"/>
        <w:gridCol w:w="416"/>
        <w:gridCol w:w="566"/>
        <w:gridCol w:w="416"/>
        <w:gridCol w:w="566"/>
        <w:gridCol w:w="416"/>
        <w:gridCol w:w="566"/>
        <w:gridCol w:w="416"/>
        <w:gridCol w:w="566"/>
        <w:gridCol w:w="416"/>
        <w:gridCol w:w="566"/>
        <w:gridCol w:w="416"/>
        <w:gridCol w:w="566"/>
        <w:gridCol w:w="416"/>
      </w:tblGrid>
      <w:tr w14:paraId="434A3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6" w:type="dxa"/>
            <w:vAlign w:val="center"/>
          </w:tcPr>
          <w:p w14:paraId="782C5CA8">
            <w:pPr>
              <w:jc w:val="center"/>
              <w:rPr>
                <w:rFonts w:ascii="Times New Roman" w:hAnsi="Times New Roman"/>
                <w:b/>
                <w:sz w:val="20"/>
                <w:szCs w:val="20"/>
              </w:rPr>
            </w:pPr>
            <w:r>
              <w:rPr>
                <w:rFonts w:ascii="Times New Roman" w:hAnsi="Times New Roman"/>
                <w:b/>
                <w:sz w:val="20"/>
                <w:szCs w:val="20"/>
              </w:rPr>
              <w:t>男（秒）</w:t>
            </w:r>
          </w:p>
        </w:tc>
        <w:tc>
          <w:tcPr>
            <w:tcW w:w="516" w:type="dxa"/>
            <w:vAlign w:val="center"/>
          </w:tcPr>
          <w:p w14:paraId="1D2B21B6">
            <w:pPr>
              <w:jc w:val="center"/>
              <w:rPr>
                <w:rFonts w:ascii="Times New Roman" w:hAnsi="Times New Roman"/>
                <w:sz w:val="20"/>
                <w:szCs w:val="20"/>
              </w:rPr>
            </w:pPr>
            <w:r>
              <w:rPr>
                <w:rFonts w:ascii="Times New Roman" w:hAnsi="Times New Roman"/>
                <w:bCs/>
                <w:sz w:val="20"/>
                <w:szCs w:val="20"/>
              </w:rPr>
              <w:t>9</w:t>
            </w:r>
          </w:p>
        </w:tc>
        <w:tc>
          <w:tcPr>
            <w:tcW w:w="566" w:type="dxa"/>
            <w:vAlign w:val="center"/>
          </w:tcPr>
          <w:p w14:paraId="7E719291">
            <w:pPr>
              <w:jc w:val="center"/>
              <w:rPr>
                <w:rFonts w:ascii="Times New Roman" w:hAnsi="Times New Roman"/>
                <w:sz w:val="20"/>
                <w:szCs w:val="20"/>
              </w:rPr>
            </w:pPr>
            <w:r>
              <w:rPr>
                <w:rFonts w:ascii="Times New Roman" w:hAnsi="Times New Roman"/>
                <w:sz w:val="20"/>
                <w:szCs w:val="20"/>
              </w:rPr>
              <w:t>9.5</w:t>
            </w:r>
          </w:p>
        </w:tc>
        <w:tc>
          <w:tcPr>
            <w:tcW w:w="416" w:type="dxa"/>
            <w:vAlign w:val="center"/>
          </w:tcPr>
          <w:p w14:paraId="143F48C1">
            <w:pPr>
              <w:jc w:val="center"/>
              <w:rPr>
                <w:rFonts w:ascii="Times New Roman" w:hAnsi="Times New Roman"/>
                <w:sz w:val="20"/>
                <w:szCs w:val="20"/>
              </w:rPr>
            </w:pPr>
            <w:r>
              <w:rPr>
                <w:rFonts w:ascii="Times New Roman" w:hAnsi="Times New Roman"/>
                <w:sz w:val="20"/>
                <w:szCs w:val="20"/>
              </w:rPr>
              <w:t>10</w:t>
            </w:r>
          </w:p>
        </w:tc>
        <w:tc>
          <w:tcPr>
            <w:tcW w:w="566" w:type="dxa"/>
            <w:vAlign w:val="center"/>
          </w:tcPr>
          <w:p w14:paraId="2B96E98B">
            <w:pPr>
              <w:jc w:val="center"/>
              <w:rPr>
                <w:rFonts w:ascii="Times New Roman" w:hAnsi="Times New Roman"/>
                <w:sz w:val="20"/>
                <w:szCs w:val="20"/>
              </w:rPr>
            </w:pPr>
            <w:r>
              <w:rPr>
                <w:rFonts w:ascii="Times New Roman" w:hAnsi="Times New Roman"/>
                <w:sz w:val="20"/>
                <w:szCs w:val="20"/>
              </w:rPr>
              <w:t>10.5</w:t>
            </w:r>
          </w:p>
        </w:tc>
        <w:tc>
          <w:tcPr>
            <w:tcW w:w="416" w:type="dxa"/>
            <w:vAlign w:val="center"/>
          </w:tcPr>
          <w:p w14:paraId="11857447">
            <w:pPr>
              <w:jc w:val="center"/>
              <w:rPr>
                <w:rFonts w:ascii="Times New Roman" w:hAnsi="Times New Roman"/>
                <w:sz w:val="20"/>
                <w:szCs w:val="20"/>
              </w:rPr>
            </w:pPr>
            <w:r>
              <w:rPr>
                <w:rFonts w:ascii="Times New Roman" w:hAnsi="Times New Roman"/>
                <w:sz w:val="20"/>
                <w:szCs w:val="20"/>
              </w:rPr>
              <w:t>11</w:t>
            </w:r>
          </w:p>
        </w:tc>
        <w:tc>
          <w:tcPr>
            <w:tcW w:w="566" w:type="dxa"/>
            <w:vAlign w:val="center"/>
          </w:tcPr>
          <w:p w14:paraId="3A06423C">
            <w:pPr>
              <w:jc w:val="center"/>
              <w:rPr>
                <w:rFonts w:ascii="Times New Roman" w:hAnsi="Times New Roman"/>
                <w:sz w:val="20"/>
                <w:szCs w:val="20"/>
              </w:rPr>
            </w:pPr>
            <w:r>
              <w:rPr>
                <w:rFonts w:ascii="Times New Roman" w:hAnsi="Times New Roman"/>
                <w:sz w:val="20"/>
                <w:szCs w:val="20"/>
              </w:rPr>
              <w:t>11.5</w:t>
            </w:r>
          </w:p>
        </w:tc>
        <w:tc>
          <w:tcPr>
            <w:tcW w:w="416" w:type="dxa"/>
            <w:vAlign w:val="center"/>
          </w:tcPr>
          <w:p w14:paraId="111F3B4E">
            <w:pPr>
              <w:jc w:val="center"/>
              <w:rPr>
                <w:rFonts w:ascii="Times New Roman" w:hAnsi="Times New Roman"/>
                <w:sz w:val="20"/>
                <w:szCs w:val="20"/>
              </w:rPr>
            </w:pPr>
            <w:r>
              <w:rPr>
                <w:rFonts w:ascii="Times New Roman" w:hAnsi="Times New Roman"/>
                <w:sz w:val="20"/>
                <w:szCs w:val="20"/>
              </w:rPr>
              <w:t>12</w:t>
            </w:r>
          </w:p>
        </w:tc>
        <w:tc>
          <w:tcPr>
            <w:tcW w:w="566" w:type="dxa"/>
            <w:vAlign w:val="center"/>
          </w:tcPr>
          <w:p w14:paraId="10949CCF">
            <w:pPr>
              <w:jc w:val="center"/>
              <w:rPr>
                <w:rFonts w:ascii="Times New Roman" w:hAnsi="Times New Roman"/>
                <w:sz w:val="20"/>
                <w:szCs w:val="20"/>
              </w:rPr>
            </w:pPr>
            <w:r>
              <w:rPr>
                <w:rFonts w:ascii="Times New Roman" w:hAnsi="Times New Roman"/>
                <w:sz w:val="20"/>
                <w:szCs w:val="20"/>
              </w:rPr>
              <w:t>12.5</w:t>
            </w:r>
          </w:p>
        </w:tc>
        <w:tc>
          <w:tcPr>
            <w:tcW w:w="416" w:type="dxa"/>
            <w:vAlign w:val="center"/>
          </w:tcPr>
          <w:p w14:paraId="1ECFE705">
            <w:pPr>
              <w:jc w:val="center"/>
              <w:rPr>
                <w:rFonts w:ascii="Times New Roman" w:hAnsi="Times New Roman"/>
                <w:sz w:val="20"/>
                <w:szCs w:val="20"/>
              </w:rPr>
            </w:pPr>
            <w:r>
              <w:rPr>
                <w:rFonts w:ascii="Times New Roman" w:hAnsi="Times New Roman"/>
                <w:sz w:val="20"/>
                <w:szCs w:val="20"/>
              </w:rPr>
              <w:t>13</w:t>
            </w:r>
          </w:p>
        </w:tc>
        <w:tc>
          <w:tcPr>
            <w:tcW w:w="566" w:type="dxa"/>
            <w:vAlign w:val="center"/>
          </w:tcPr>
          <w:p w14:paraId="4B271480">
            <w:pPr>
              <w:jc w:val="center"/>
              <w:rPr>
                <w:rFonts w:ascii="Times New Roman" w:hAnsi="Times New Roman"/>
                <w:sz w:val="20"/>
                <w:szCs w:val="20"/>
              </w:rPr>
            </w:pPr>
            <w:r>
              <w:rPr>
                <w:rFonts w:ascii="Times New Roman" w:hAnsi="Times New Roman"/>
                <w:sz w:val="20"/>
                <w:szCs w:val="20"/>
              </w:rPr>
              <w:t>13.5</w:t>
            </w:r>
          </w:p>
        </w:tc>
        <w:tc>
          <w:tcPr>
            <w:tcW w:w="416" w:type="dxa"/>
            <w:vAlign w:val="center"/>
          </w:tcPr>
          <w:p w14:paraId="6E69E1D9">
            <w:pPr>
              <w:jc w:val="center"/>
              <w:rPr>
                <w:rFonts w:ascii="Times New Roman" w:hAnsi="Times New Roman"/>
                <w:sz w:val="20"/>
                <w:szCs w:val="20"/>
              </w:rPr>
            </w:pPr>
            <w:r>
              <w:rPr>
                <w:rFonts w:ascii="Times New Roman" w:hAnsi="Times New Roman"/>
                <w:sz w:val="20"/>
                <w:szCs w:val="20"/>
              </w:rPr>
              <w:t>14</w:t>
            </w:r>
          </w:p>
        </w:tc>
        <w:tc>
          <w:tcPr>
            <w:tcW w:w="566" w:type="dxa"/>
            <w:vAlign w:val="center"/>
          </w:tcPr>
          <w:p w14:paraId="3B81F803">
            <w:pPr>
              <w:jc w:val="center"/>
              <w:rPr>
                <w:rFonts w:ascii="Times New Roman" w:hAnsi="Times New Roman"/>
                <w:sz w:val="20"/>
                <w:szCs w:val="20"/>
              </w:rPr>
            </w:pPr>
            <w:r>
              <w:rPr>
                <w:rFonts w:ascii="Times New Roman" w:hAnsi="Times New Roman"/>
                <w:sz w:val="20"/>
                <w:szCs w:val="20"/>
              </w:rPr>
              <w:t>14.5</w:t>
            </w:r>
          </w:p>
        </w:tc>
        <w:tc>
          <w:tcPr>
            <w:tcW w:w="416" w:type="dxa"/>
            <w:vAlign w:val="center"/>
          </w:tcPr>
          <w:p w14:paraId="54CA0CCC">
            <w:pPr>
              <w:jc w:val="center"/>
              <w:rPr>
                <w:rFonts w:ascii="Times New Roman" w:hAnsi="Times New Roman"/>
                <w:sz w:val="20"/>
                <w:szCs w:val="20"/>
              </w:rPr>
            </w:pPr>
            <w:r>
              <w:rPr>
                <w:rFonts w:ascii="Times New Roman" w:hAnsi="Times New Roman"/>
                <w:sz w:val="20"/>
                <w:szCs w:val="20"/>
              </w:rPr>
              <w:t>15</w:t>
            </w:r>
          </w:p>
        </w:tc>
        <w:tc>
          <w:tcPr>
            <w:tcW w:w="566" w:type="dxa"/>
            <w:vAlign w:val="center"/>
          </w:tcPr>
          <w:p w14:paraId="44166961">
            <w:pPr>
              <w:jc w:val="center"/>
              <w:rPr>
                <w:rFonts w:ascii="Times New Roman" w:hAnsi="Times New Roman"/>
                <w:sz w:val="20"/>
                <w:szCs w:val="20"/>
              </w:rPr>
            </w:pPr>
            <w:r>
              <w:rPr>
                <w:rFonts w:ascii="Times New Roman" w:hAnsi="Times New Roman"/>
                <w:sz w:val="20"/>
                <w:szCs w:val="20"/>
              </w:rPr>
              <w:t>15.5</w:t>
            </w:r>
          </w:p>
        </w:tc>
        <w:tc>
          <w:tcPr>
            <w:tcW w:w="416" w:type="dxa"/>
            <w:vAlign w:val="center"/>
          </w:tcPr>
          <w:p w14:paraId="6EE8467B">
            <w:pPr>
              <w:jc w:val="center"/>
              <w:rPr>
                <w:rFonts w:ascii="Times New Roman" w:hAnsi="Times New Roman"/>
                <w:bCs/>
                <w:sz w:val="20"/>
                <w:szCs w:val="20"/>
              </w:rPr>
            </w:pPr>
            <w:r>
              <w:rPr>
                <w:rFonts w:ascii="Times New Roman" w:hAnsi="Times New Roman"/>
                <w:bCs/>
                <w:sz w:val="20"/>
                <w:szCs w:val="20"/>
              </w:rPr>
              <w:t>16</w:t>
            </w:r>
          </w:p>
        </w:tc>
      </w:tr>
      <w:tr w14:paraId="6CACC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6" w:type="dxa"/>
            <w:vAlign w:val="center"/>
          </w:tcPr>
          <w:p w14:paraId="2B2DCDCE">
            <w:pPr>
              <w:jc w:val="center"/>
              <w:rPr>
                <w:rFonts w:ascii="Times New Roman" w:hAnsi="Times New Roman"/>
                <w:b/>
                <w:sz w:val="20"/>
                <w:szCs w:val="20"/>
              </w:rPr>
            </w:pPr>
            <w:r>
              <w:rPr>
                <w:rFonts w:ascii="Times New Roman" w:hAnsi="Times New Roman"/>
                <w:b/>
                <w:sz w:val="20"/>
                <w:szCs w:val="20"/>
              </w:rPr>
              <w:t>女（秒）</w:t>
            </w:r>
          </w:p>
        </w:tc>
        <w:tc>
          <w:tcPr>
            <w:tcW w:w="516" w:type="dxa"/>
            <w:vAlign w:val="center"/>
          </w:tcPr>
          <w:p w14:paraId="1D7752F1">
            <w:pPr>
              <w:jc w:val="center"/>
              <w:rPr>
                <w:rFonts w:ascii="Times New Roman" w:hAnsi="Times New Roman"/>
                <w:bCs/>
                <w:sz w:val="20"/>
                <w:szCs w:val="20"/>
              </w:rPr>
            </w:pPr>
            <w:r>
              <w:rPr>
                <w:rFonts w:ascii="Times New Roman" w:hAnsi="Times New Roman"/>
                <w:bCs/>
                <w:sz w:val="20"/>
                <w:szCs w:val="20"/>
              </w:rPr>
              <w:t>12</w:t>
            </w:r>
          </w:p>
        </w:tc>
        <w:tc>
          <w:tcPr>
            <w:tcW w:w="566" w:type="dxa"/>
            <w:vAlign w:val="center"/>
          </w:tcPr>
          <w:p w14:paraId="1BE723D5">
            <w:pPr>
              <w:jc w:val="center"/>
              <w:rPr>
                <w:rFonts w:ascii="Times New Roman" w:hAnsi="Times New Roman"/>
                <w:bCs/>
                <w:sz w:val="20"/>
                <w:szCs w:val="20"/>
              </w:rPr>
            </w:pPr>
            <w:r>
              <w:rPr>
                <w:rFonts w:ascii="Times New Roman" w:hAnsi="Times New Roman"/>
                <w:bCs/>
                <w:sz w:val="20"/>
                <w:szCs w:val="20"/>
              </w:rPr>
              <w:t>12.5</w:t>
            </w:r>
          </w:p>
        </w:tc>
        <w:tc>
          <w:tcPr>
            <w:tcW w:w="416" w:type="dxa"/>
            <w:vAlign w:val="center"/>
          </w:tcPr>
          <w:p w14:paraId="52A13C4A">
            <w:pPr>
              <w:jc w:val="center"/>
              <w:rPr>
                <w:rFonts w:ascii="Times New Roman" w:hAnsi="Times New Roman"/>
                <w:bCs/>
                <w:sz w:val="20"/>
                <w:szCs w:val="20"/>
              </w:rPr>
            </w:pPr>
            <w:r>
              <w:rPr>
                <w:rFonts w:ascii="Times New Roman" w:hAnsi="Times New Roman"/>
                <w:bCs/>
                <w:sz w:val="20"/>
                <w:szCs w:val="20"/>
              </w:rPr>
              <w:t>13</w:t>
            </w:r>
          </w:p>
        </w:tc>
        <w:tc>
          <w:tcPr>
            <w:tcW w:w="566" w:type="dxa"/>
            <w:vAlign w:val="center"/>
          </w:tcPr>
          <w:p w14:paraId="6CB5977C">
            <w:pPr>
              <w:jc w:val="center"/>
              <w:rPr>
                <w:rFonts w:ascii="Times New Roman" w:hAnsi="Times New Roman"/>
                <w:bCs/>
                <w:sz w:val="20"/>
                <w:szCs w:val="20"/>
              </w:rPr>
            </w:pPr>
            <w:r>
              <w:rPr>
                <w:rFonts w:ascii="Times New Roman" w:hAnsi="Times New Roman"/>
                <w:bCs/>
                <w:sz w:val="20"/>
                <w:szCs w:val="20"/>
              </w:rPr>
              <w:t>13.5</w:t>
            </w:r>
          </w:p>
        </w:tc>
        <w:tc>
          <w:tcPr>
            <w:tcW w:w="416" w:type="dxa"/>
            <w:vAlign w:val="center"/>
          </w:tcPr>
          <w:p w14:paraId="6EAD5B23">
            <w:pPr>
              <w:jc w:val="center"/>
              <w:rPr>
                <w:rFonts w:ascii="Times New Roman" w:hAnsi="Times New Roman"/>
                <w:bCs/>
                <w:sz w:val="20"/>
                <w:szCs w:val="20"/>
              </w:rPr>
            </w:pPr>
            <w:r>
              <w:rPr>
                <w:rFonts w:ascii="Times New Roman" w:hAnsi="Times New Roman"/>
                <w:bCs/>
                <w:sz w:val="20"/>
                <w:szCs w:val="20"/>
              </w:rPr>
              <w:t>14</w:t>
            </w:r>
          </w:p>
        </w:tc>
        <w:tc>
          <w:tcPr>
            <w:tcW w:w="566" w:type="dxa"/>
            <w:vAlign w:val="center"/>
          </w:tcPr>
          <w:p w14:paraId="10B7C1A9">
            <w:pPr>
              <w:jc w:val="center"/>
              <w:rPr>
                <w:rFonts w:ascii="Times New Roman" w:hAnsi="Times New Roman"/>
                <w:bCs/>
                <w:sz w:val="20"/>
                <w:szCs w:val="20"/>
              </w:rPr>
            </w:pPr>
            <w:r>
              <w:rPr>
                <w:rFonts w:ascii="Times New Roman" w:hAnsi="Times New Roman"/>
                <w:bCs/>
                <w:sz w:val="20"/>
                <w:szCs w:val="20"/>
              </w:rPr>
              <w:t>14.5</w:t>
            </w:r>
          </w:p>
        </w:tc>
        <w:tc>
          <w:tcPr>
            <w:tcW w:w="416" w:type="dxa"/>
            <w:vAlign w:val="center"/>
          </w:tcPr>
          <w:p w14:paraId="3B3F346D">
            <w:pPr>
              <w:jc w:val="center"/>
              <w:rPr>
                <w:rFonts w:ascii="Times New Roman" w:hAnsi="Times New Roman"/>
                <w:bCs/>
                <w:sz w:val="20"/>
                <w:szCs w:val="20"/>
              </w:rPr>
            </w:pPr>
            <w:r>
              <w:rPr>
                <w:rFonts w:ascii="Times New Roman" w:hAnsi="Times New Roman"/>
                <w:bCs/>
                <w:sz w:val="20"/>
                <w:szCs w:val="20"/>
              </w:rPr>
              <w:t>15</w:t>
            </w:r>
          </w:p>
        </w:tc>
        <w:tc>
          <w:tcPr>
            <w:tcW w:w="566" w:type="dxa"/>
            <w:vAlign w:val="center"/>
          </w:tcPr>
          <w:p w14:paraId="6050CC94">
            <w:pPr>
              <w:jc w:val="center"/>
              <w:rPr>
                <w:rFonts w:ascii="Times New Roman" w:hAnsi="Times New Roman"/>
                <w:bCs/>
                <w:sz w:val="20"/>
                <w:szCs w:val="20"/>
              </w:rPr>
            </w:pPr>
            <w:r>
              <w:rPr>
                <w:rFonts w:ascii="Times New Roman" w:hAnsi="Times New Roman"/>
                <w:bCs/>
                <w:sz w:val="20"/>
                <w:szCs w:val="20"/>
              </w:rPr>
              <w:t>15.5</w:t>
            </w:r>
          </w:p>
        </w:tc>
        <w:tc>
          <w:tcPr>
            <w:tcW w:w="416" w:type="dxa"/>
            <w:vAlign w:val="center"/>
          </w:tcPr>
          <w:p w14:paraId="1B68ED07">
            <w:pPr>
              <w:jc w:val="center"/>
              <w:rPr>
                <w:rFonts w:ascii="Times New Roman" w:hAnsi="Times New Roman"/>
                <w:bCs/>
                <w:sz w:val="20"/>
                <w:szCs w:val="20"/>
              </w:rPr>
            </w:pPr>
            <w:r>
              <w:rPr>
                <w:rFonts w:ascii="Times New Roman" w:hAnsi="Times New Roman"/>
                <w:bCs/>
                <w:sz w:val="20"/>
                <w:szCs w:val="20"/>
              </w:rPr>
              <w:t>16</w:t>
            </w:r>
          </w:p>
        </w:tc>
        <w:tc>
          <w:tcPr>
            <w:tcW w:w="566" w:type="dxa"/>
            <w:vAlign w:val="center"/>
          </w:tcPr>
          <w:p w14:paraId="6E0E028E">
            <w:pPr>
              <w:jc w:val="center"/>
              <w:rPr>
                <w:rFonts w:ascii="Times New Roman" w:hAnsi="Times New Roman"/>
                <w:bCs/>
                <w:sz w:val="20"/>
                <w:szCs w:val="20"/>
              </w:rPr>
            </w:pPr>
            <w:r>
              <w:rPr>
                <w:rFonts w:ascii="Times New Roman" w:hAnsi="Times New Roman"/>
                <w:bCs/>
                <w:sz w:val="20"/>
                <w:szCs w:val="20"/>
              </w:rPr>
              <w:t>16.5</w:t>
            </w:r>
          </w:p>
        </w:tc>
        <w:tc>
          <w:tcPr>
            <w:tcW w:w="416" w:type="dxa"/>
            <w:vAlign w:val="center"/>
          </w:tcPr>
          <w:p w14:paraId="3055F6F2">
            <w:pPr>
              <w:jc w:val="center"/>
              <w:rPr>
                <w:rFonts w:ascii="Times New Roman" w:hAnsi="Times New Roman"/>
                <w:bCs/>
                <w:sz w:val="20"/>
                <w:szCs w:val="20"/>
              </w:rPr>
            </w:pPr>
            <w:r>
              <w:rPr>
                <w:rFonts w:ascii="Times New Roman" w:hAnsi="Times New Roman"/>
                <w:bCs/>
                <w:sz w:val="20"/>
                <w:szCs w:val="20"/>
              </w:rPr>
              <w:t>17</w:t>
            </w:r>
          </w:p>
        </w:tc>
        <w:tc>
          <w:tcPr>
            <w:tcW w:w="566" w:type="dxa"/>
            <w:vAlign w:val="center"/>
          </w:tcPr>
          <w:p w14:paraId="48EEAADE">
            <w:pPr>
              <w:jc w:val="center"/>
              <w:rPr>
                <w:rFonts w:ascii="Times New Roman" w:hAnsi="Times New Roman"/>
                <w:bCs/>
                <w:sz w:val="20"/>
                <w:szCs w:val="20"/>
              </w:rPr>
            </w:pPr>
            <w:r>
              <w:rPr>
                <w:rFonts w:ascii="Times New Roman" w:hAnsi="Times New Roman"/>
                <w:bCs/>
                <w:sz w:val="20"/>
                <w:szCs w:val="20"/>
              </w:rPr>
              <w:t>17.5</w:t>
            </w:r>
          </w:p>
        </w:tc>
        <w:tc>
          <w:tcPr>
            <w:tcW w:w="416" w:type="dxa"/>
            <w:vAlign w:val="center"/>
          </w:tcPr>
          <w:p w14:paraId="55B5A411">
            <w:pPr>
              <w:jc w:val="center"/>
              <w:rPr>
                <w:rFonts w:ascii="Times New Roman" w:hAnsi="Times New Roman"/>
                <w:bCs/>
                <w:sz w:val="20"/>
                <w:szCs w:val="20"/>
              </w:rPr>
            </w:pPr>
            <w:r>
              <w:rPr>
                <w:rFonts w:ascii="Times New Roman" w:hAnsi="Times New Roman"/>
                <w:bCs/>
                <w:sz w:val="20"/>
                <w:szCs w:val="20"/>
              </w:rPr>
              <w:t>18</w:t>
            </w:r>
          </w:p>
        </w:tc>
        <w:tc>
          <w:tcPr>
            <w:tcW w:w="566" w:type="dxa"/>
            <w:vAlign w:val="center"/>
          </w:tcPr>
          <w:p w14:paraId="1457B0AD">
            <w:pPr>
              <w:jc w:val="center"/>
              <w:rPr>
                <w:rFonts w:ascii="Times New Roman" w:hAnsi="Times New Roman"/>
                <w:bCs/>
                <w:sz w:val="20"/>
                <w:szCs w:val="20"/>
              </w:rPr>
            </w:pPr>
            <w:r>
              <w:rPr>
                <w:rFonts w:ascii="Times New Roman" w:hAnsi="Times New Roman"/>
                <w:bCs/>
                <w:sz w:val="20"/>
                <w:szCs w:val="20"/>
              </w:rPr>
              <w:t>18.5</w:t>
            </w:r>
          </w:p>
        </w:tc>
        <w:tc>
          <w:tcPr>
            <w:tcW w:w="416" w:type="dxa"/>
            <w:vAlign w:val="center"/>
          </w:tcPr>
          <w:p w14:paraId="3A41F050">
            <w:pPr>
              <w:jc w:val="center"/>
              <w:rPr>
                <w:rFonts w:ascii="Times New Roman" w:hAnsi="Times New Roman"/>
                <w:bCs/>
                <w:sz w:val="20"/>
                <w:szCs w:val="20"/>
              </w:rPr>
            </w:pPr>
            <w:r>
              <w:rPr>
                <w:rFonts w:ascii="Times New Roman" w:hAnsi="Times New Roman"/>
                <w:bCs/>
                <w:sz w:val="20"/>
                <w:szCs w:val="20"/>
              </w:rPr>
              <w:t>19</w:t>
            </w:r>
          </w:p>
        </w:tc>
      </w:tr>
      <w:tr w14:paraId="36CDD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6" w:type="dxa"/>
            <w:vAlign w:val="center"/>
          </w:tcPr>
          <w:p w14:paraId="73458A96">
            <w:pPr>
              <w:jc w:val="center"/>
              <w:rPr>
                <w:rFonts w:ascii="Times New Roman" w:hAnsi="Times New Roman"/>
                <w:b/>
                <w:sz w:val="20"/>
                <w:szCs w:val="20"/>
              </w:rPr>
            </w:pPr>
            <w:r>
              <w:rPr>
                <w:rFonts w:ascii="Times New Roman" w:hAnsi="Times New Roman"/>
                <w:b/>
                <w:sz w:val="20"/>
                <w:szCs w:val="20"/>
              </w:rPr>
              <w:t>分值</w:t>
            </w:r>
          </w:p>
        </w:tc>
        <w:tc>
          <w:tcPr>
            <w:tcW w:w="516" w:type="dxa"/>
            <w:vAlign w:val="center"/>
          </w:tcPr>
          <w:p w14:paraId="206CD4DC">
            <w:pPr>
              <w:jc w:val="center"/>
              <w:rPr>
                <w:rFonts w:ascii="Times New Roman" w:hAnsi="Times New Roman"/>
                <w:sz w:val="20"/>
                <w:szCs w:val="20"/>
              </w:rPr>
            </w:pPr>
            <w:r>
              <w:rPr>
                <w:rFonts w:ascii="Times New Roman" w:hAnsi="Times New Roman"/>
                <w:sz w:val="20"/>
                <w:szCs w:val="20"/>
              </w:rPr>
              <w:t>100</w:t>
            </w:r>
          </w:p>
        </w:tc>
        <w:tc>
          <w:tcPr>
            <w:tcW w:w="566" w:type="dxa"/>
            <w:vAlign w:val="center"/>
          </w:tcPr>
          <w:p w14:paraId="6A858B49">
            <w:pPr>
              <w:jc w:val="center"/>
              <w:rPr>
                <w:rFonts w:ascii="Times New Roman" w:hAnsi="Times New Roman"/>
                <w:sz w:val="20"/>
                <w:szCs w:val="20"/>
              </w:rPr>
            </w:pPr>
            <w:r>
              <w:rPr>
                <w:rFonts w:ascii="Times New Roman" w:hAnsi="Times New Roman"/>
                <w:sz w:val="20"/>
                <w:szCs w:val="20"/>
              </w:rPr>
              <w:t>95</w:t>
            </w:r>
          </w:p>
        </w:tc>
        <w:tc>
          <w:tcPr>
            <w:tcW w:w="416" w:type="dxa"/>
            <w:vAlign w:val="center"/>
          </w:tcPr>
          <w:p w14:paraId="3F36983D">
            <w:pPr>
              <w:jc w:val="center"/>
              <w:rPr>
                <w:rFonts w:ascii="Times New Roman" w:hAnsi="Times New Roman"/>
                <w:sz w:val="20"/>
                <w:szCs w:val="20"/>
              </w:rPr>
            </w:pPr>
            <w:r>
              <w:rPr>
                <w:rFonts w:ascii="Times New Roman" w:hAnsi="Times New Roman"/>
                <w:sz w:val="20"/>
                <w:szCs w:val="20"/>
              </w:rPr>
              <w:t>90</w:t>
            </w:r>
          </w:p>
        </w:tc>
        <w:tc>
          <w:tcPr>
            <w:tcW w:w="566" w:type="dxa"/>
            <w:vAlign w:val="center"/>
          </w:tcPr>
          <w:p w14:paraId="60A17256">
            <w:pPr>
              <w:jc w:val="center"/>
              <w:rPr>
                <w:rFonts w:ascii="Times New Roman" w:hAnsi="Times New Roman"/>
                <w:sz w:val="20"/>
                <w:szCs w:val="20"/>
              </w:rPr>
            </w:pPr>
            <w:r>
              <w:rPr>
                <w:rFonts w:ascii="Times New Roman" w:hAnsi="Times New Roman"/>
                <w:sz w:val="20"/>
                <w:szCs w:val="20"/>
              </w:rPr>
              <w:t>85</w:t>
            </w:r>
          </w:p>
        </w:tc>
        <w:tc>
          <w:tcPr>
            <w:tcW w:w="416" w:type="dxa"/>
            <w:vAlign w:val="center"/>
          </w:tcPr>
          <w:p w14:paraId="3E81BD53">
            <w:pPr>
              <w:jc w:val="center"/>
              <w:rPr>
                <w:rFonts w:ascii="Times New Roman" w:hAnsi="Times New Roman"/>
                <w:sz w:val="20"/>
                <w:szCs w:val="20"/>
              </w:rPr>
            </w:pPr>
            <w:r>
              <w:rPr>
                <w:rFonts w:ascii="Times New Roman" w:hAnsi="Times New Roman"/>
                <w:sz w:val="20"/>
                <w:szCs w:val="20"/>
              </w:rPr>
              <w:t>80</w:t>
            </w:r>
          </w:p>
        </w:tc>
        <w:tc>
          <w:tcPr>
            <w:tcW w:w="566" w:type="dxa"/>
            <w:vAlign w:val="center"/>
          </w:tcPr>
          <w:p w14:paraId="004B9CC0">
            <w:pPr>
              <w:jc w:val="center"/>
              <w:rPr>
                <w:rFonts w:ascii="Times New Roman" w:hAnsi="Times New Roman"/>
                <w:sz w:val="20"/>
                <w:szCs w:val="20"/>
              </w:rPr>
            </w:pPr>
            <w:r>
              <w:rPr>
                <w:rFonts w:ascii="Times New Roman" w:hAnsi="Times New Roman"/>
                <w:sz w:val="20"/>
                <w:szCs w:val="20"/>
              </w:rPr>
              <w:t>75</w:t>
            </w:r>
          </w:p>
        </w:tc>
        <w:tc>
          <w:tcPr>
            <w:tcW w:w="416" w:type="dxa"/>
            <w:vAlign w:val="center"/>
          </w:tcPr>
          <w:p w14:paraId="42935E80">
            <w:pPr>
              <w:jc w:val="center"/>
              <w:rPr>
                <w:rFonts w:ascii="Times New Roman" w:hAnsi="Times New Roman"/>
                <w:sz w:val="20"/>
                <w:szCs w:val="20"/>
              </w:rPr>
            </w:pPr>
            <w:r>
              <w:rPr>
                <w:rFonts w:ascii="Times New Roman" w:hAnsi="Times New Roman"/>
                <w:sz w:val="20"/>
                <w:szCs w:val="20"/>
              </w:rPr>
              <w:t>70</w:t>
            </w:r>
          </w:p>
        </w:tc>
        <w:tc>
          <w:tcPr>
            <w:tcW w:w="566" w:type="dxa"/>
            <w:vAlign w:val="center"/>
          </w:tcPr>
          <w:p w14:paraId="7F603B07">
            <w:pPr>
              <w:jc w:val="center"/>
              <w:rPr>
                <w:rFonts w:ascii="Times New Roman" w:hAnsi="Times New Roman"/>
                <w:sz w:val="20"/>
                <w:szCs w:val="20"/>
              </w:rPr>
            </w:pPr>
            <w:r>
              <w:rPr>
                <w:rFonts w:ascii="Times New Roman" w:hAnsi="Times New Roman"/>
                <w:sz w:val="20"/>
                <w:szCs w:val="20"/>
              </w:rPr>
              <w:t>65</w:t>
            </w:r>
          </w:p>
        </w:tc>
        <w:tc>
          <w:tcPr>
            <w:tcW w:w="416" w:type="dxa"/>
            <w:vAlign w:val="center"/>
          </w:tcPr>
          <w:p w14:paraId="315729E5">
            <w:pPr>
              <w:jc w:val="center"/>
              <w:rPr>
                <w:rFonts w:ascii="Times New Roman" w:hAnsi="Times New Roman"/>
                <w:sz w:val="20"/>
                <w:szCs w:val="20"/>
              </w:rPr>
            </w:pPr>
            <w:r>
              <w:rPr>
                <w:rFonts w:ascii="Times New Roman" w:hAnsi="Times New Roman"/>
                <w:sz w:val="20"/>
                <w:szCs w:val="20"/>
              </w:rPr>
              <w:t>60</w:t>
            </w:r>
          </w:p>
        </w:tc>
        <w:tc>
          <w:tcPr>
            <w:tcW w:w="566" w:type="dxa"/>
            <w:vAlign w:val="center"/>
          </w:tcPr>
          <w:p w14:paraId="1C4EAED7">
            <w:pPr>
              <w:jc w:val="center"/>
              <w:rPr>
                <w:rFonts w:ascii="Times New Roman" w:hAnsi="Times New Roman"/>
                <w:sz w:val="20"/>
                <w:szCs w:val="20"/>
              </w:rPr>
            </w:pPr>
            <w:r>
              <w:rPr>
                <w:rFonts w:ascii="Times New Roman" w:hAnsi="Times New Roman"/>
                <w:sz w:val="20"/>
                <w:szCs w:val="20"/>
              </w:rPr>
              <w:t>55</w:t>
            </w:r>
          </w:p>
        </w:tc>
        <w:tc>
          <w:tcPr>
            <w:tcW w:w="416" w:type="dxa"/>
            <w:vAlign w:val="center"/>
          </w:tcPr>
          <w:p w14:paraId="560765DD">
            <w:pPr>
              <w:jc w:val="center"/>
              <w:rPr>
                <w:rFonts w:ascii="Times New Roman" w:hAnsi="Times New Roman"/>
                <w:sz w:val="20"/>
                <w:szCs w:val="20"/>
              </w:rPr>
            </w:pPr>
            <w:r>
              <w:rPr>
                <w:rFonts w:ascii="Times New Roman" w:hAnsi="Times New Roman"/>
                <w:sz w:val="20"/>
                <w:szCs w:val="20"/>
              </w:rPr>
              <w:t>50</w:t>
            </w:r>
          </w:p>
        </w:tc>
        <w:tc>
          <w:tcPr>
            <w:tcW w:w="566" w:type="dxa"/>
            <w:vAlign w:val="center"/>
          </w:tcPr>
          <w:p w14:paraId="3E252780">
            <w:pPr>
              <w:jc w:val="center"/>
              <w:rPr>
                <w:rFonts w:ascii="Times New Roman" w:hAnsi="Times New Roman"/>
                <w:sz w:val="20"/>
                <w:szCs w:val="20"/>
              </w:rPr>
            </w:pPr>
            <w:r>
              <w:rPr>
                <w:rFonts w:ascii="Times New Roman" w:hAnsi="Times New Roman"/>
                <w:sz w:val="20"/>
                <w:szCs w:val="20"/>
              </w:rPr>
              <w:t>45</w:t>
            </w:r>
          </w:p>
        </w:tc>
        <w:tc>
          <w:tcPr>
            <w:tcW w:w="416" w:type="dxa"/>
            <w:vAlign w:val="center"/>
          </w:tcPr>
          <w:p w14:paraId="382EB593">
            <w:pPr>
              <w:jc w:val="center"/>
              <w:rPr>
                <w:rFonts w:ascii="Times New Roman" w:hAnsi="Times New Roman"/>
                <w:sz w:val="20"/>
                <w:szCs w:val="20"/>
              </w:rPr>
            </w:pPr>
            <w:r>
              <w:rPr>
                <w:rFonts w:ascii="Times New Roman" w:hAnsi="Times New Roman"/>
                <w:sz w:val="20"/>
                <w:szCs w:val="20"/>
              </w:rPr>
              <w:t>40</w:t>
            </w:r>
          </w:p>
        </w:tc>
        <w:tc>
          <w:tcPr>
            <w:tcW w:w="566" w:type="dxa"/>
            <w:vAlign w:val="center"/>
          </w:tcPr>
          <w:p w14:paraId="53B3E6D4">
            <w:pPr>
              <w:jc w:val="center"/>
              <w:rPr>
                <w:rFonts w:ascii="Times New Roman" w:hAnsi="Times New Roman"/>
                <w:sz w:val="20"/>
                <w:szCs w:val="20"/>
              </w:rPr>
            </w:pPr>
            <w:r>
              <w:rPr>
                <w:rFonts w:ascii="Times New Roman" w:hAnsi="Times New Roman"/>
                <w:sz w:val="20"/>
                <w:szCs w:val="20"/>
              </w:rPr>
              <w:t>35</w:t>
            </w:r>
          </w:p>
        </w:tc>
        <w:tc>
          <w:tcPr>
            <w:tcW w:w="416" w:type="dxa"/>
            <w:vAlign w:val="center"/>
          </w:tcPr>
          <w:p w14:paraId="0BA4D38A">
            <w:pPr>
              <w:jc w:val="center"/>
              <w:rPr>
                <w:rFonts w:ascii="Times New Roman" w:hAnsi="Times New Roman"/>
                <w:sz w:val="20"/>
                <w:szCs w:val="20"/>
              </w:rPr>
            </w:pPr>
            <w:r>
              <w:rPr>
                <w:rFonts w:ascii="Times New Roman" w:hAnsi="Times New Roman"/>
                <w:sz w:val="20"/>
                <w:szCs w:val="20"/>
              </w:rPr>
              <w:t>30</w:t>
            </w:r>
          </w:p>
        </w:tc>
      </w:tr>
    </w:tbl>
    <w:p w14:paraId="0D3B772C">
      <w:pPr>
        <w:adjustRightInd w:val="0"/>
        <w:snapToGrid w:val="0"/>
        <w:ind w:firstLine="482" w:firstLineChars="200"/>
        <w:rPr>
          <w:rFonts w:ascii="Times New Roman" w:hAnsi="Times New Roman"/>
          <w:b/>
          <w:sz w:val="24"/>
          <w:szCs w:val="24"/>
        </w:rPr>
      </w:pPr>
      <w:r>
        <w:rPr>
          <w:rFonts w:ascii="Times New Roman" w:hAnsi="Times New Roman"/>
          <w:b/>
          <w:sz w:val="24"/>
          <w:szCs w:val="24"/>
        </w:rPr>
        <w:t>（2）教学比赛</w:t>
      </w:r>
    </w:p>
    <w:p w14:paraId="5212F644">
      <w:pPr>
        <w:adjustRightInd w:val="0"/>
        <w:snapToGrid w:val="0"/>
        <w:ind w:firstLine="482" w:firstLineChars="200"/>
        <w:rPr>
          <w:rFonts w:ascii="Times New Roman" w:hAnsi="Times New Roman"/>
          <w:sz w:val="24"/>
          <w:szCs w:val="24"/>
        </w:rPr>
      </w:pPr>
      <w:r>
        <w:rPr>
          <w:rFonts w:ascii="Times New Roman" w:hAnsi="Times New Roman"/>
          <w:b/>
          <w:sz w:val="24"/>
          <w:szCs w:val="24"/>
        </w:rPr>
        <w:t>测试方法：</w:t>
      </w:r>
      <w:r>
        <w:rPr>
          <w:rFonts w:ascii="Times New Roman" w:hAnsi="Times New Roman"/>
          <w:color w:val="000000"/>
          <w:kern w:val="0"/>
          <w:sz w:val="24"/>
          <w:szCs w:val="24"/>
        </w:rPr>
        <w:t>每堂足球课安排教学比赛，学生随机分队并进行对抗，获胜则该队每名队员积分2分，打平或输球则该队每名队员积1分。</w:t>
      </w:r>
    </w:p>
    <w:p w14:paraId="64795F3A">
      <w:pPr>
        <w:adjustRightInd w:val="0"/>
        <w:snapToGrid w:val="0"/>
        <w:ind w:firstLine="482" w:firstLineChars="200"/>
        <w:rPr>
          <w:rFonts w:ascii="Times New Roman" w:hAnsi="Times New Roman"/>
          <w:color w:val="000000"/>
          <w:kern w:val="0"/>
          <w:sz w:val="24"/>
          <w:szCs w:val="24"/>
        </w:rPr>
      </w:pPr>
      <w:r>
        <w:rPr>
          <w:rFonts w:ascii="Times New Roman" w:hAnsi="Times New Roman"/>
          <w:b/>
          <w:sz w:val="24"/>
          <w:szCs w:val="24"/>
        </w:rPr>
        <w:t>评分标准：</w:t>
      </w:r>
      <w:r>
        <w:rPr>
          <w:rFonts w:ascii="Times New Roman" w:hAnsi="Times New Roman"/>
          <w:color w:val="000000"/>
          <w:kern w:val="0"/>
          <w:sz w:val="24"/>
          <w:szCs w:val="24"/>
        </w:rPr>
        <w:t>期末根据每名队员总积分情况给与评分，总积分越高，评分越高。学生每场比赛均参加，无缺课，可获60分及格分。此外，教师还可根据学生水平对其有不超过15分的增减分。</w:t>
      </w:r>
    </w:p>
    <w:p w14:paraId="5AB2FF30">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3DC0D80A">
      <w:pPr>
        <w:adjustRightInd w:val="0"/>
        <w:snapToGrid w:val="0"/>
        <w:ind w:firstLine="480" w:firstLineChars="200"/>
        <w:rPr>
          <w:rFonts w:ascii="Times New Roman" w:hAnsi="Times New Roman"/>
          <w:color w:val="000000"/>
          <w:sz w:val="24"/>
          <w:szCs w:val="24"/>
        </w:rPr>
      </w:pPr>
      <w:r>
        <w:rPr>
          <w:rFonts w:ascii="Times New Roman" w:hAnsi="Times New Roman"/>
          <w:color w:val="000000"/>
          <w:sz w:val="24"/>
          <w:szCs w:val="24"/>
        </w:rPr>
        <w:t>全国体育院校教材．现代足球．北京：人民体育出版社，2000．</w:t>
      </w:r>
    </w:p>
    <w:p w14:paraId="7AB9DA06">
      <w:pPr>
        <w:adjustRightInd w:val="0"/>
        <w:snapToGrid w:val="0"/>
        <w:ind w:firstLine="480" w:firstLineChars="200"/>
        <w:rPr>
          <w:rFonts w:ascii="Times New Roman" w:hAnsi="Times New Roman"/>
          <w:color w:val="000000"/>
          <w:sz w:val="24"/>
          <w:szCs w:val="24"/>
        </w:rPr>
      </w:pPr>
      <w:r>
        <w:rPr>
          <w:rFonts w:ascii="Times New Roman" w:hAnsi="Times New Roman"/>
          <w:color w:val="000000"/>
          <w:sz w:val="24"/>
          <w:szCs w:val="24"/>
        </w:rPr>
        <w:t>中国足球协会审定出版．足球竞赛规则（2018/2019）．北京：人民体育出版社，2019</w:t>
      </w:r>
    </w:p>
    <w:p w14:paraId="1F4D5844">
      <w:pPr>
        <w:spacing w:after="156" w:afterLines="50"/>
        <w:ind w:firstLine="480" w:firstLineChars="200"/>
        <w:rPr>
          <w:rFonts w:ascii="Times New Roman" w:hAnsi="Times New Roman"/>
          <w:b/>
          <w:sz w:val="24"/>
          <w:szCs w:val="24"/>
        </w:rPr>
      </w:pPr>
      <w:r>
        <w:rPr>
          <w:rFonts w:ascii="Times New Roman" w:hAnsi="Times New Roman"/>
          <w:sz w:val="24"/>
          <w:szCs w:val="24"/>
        </w:rPr>
        <w:t>学生体质健康网. http://www.csh.edu.cn/</w:t>
      </w:r>
    </w:p>
    <w:p w14:paraId="5E2AE02D">
      <w:pPr>
        <w:tabs>
          <w:tab w:val="left" w:pos="4710"/>
        </w:tabs>
        <w:ind w:firstLine="482" w:firstLineChars="200"/>
        <w:rPr>
          <w:rFonts w:ascii="Times New Roman" w:hAnsi="Times New Roman"/>
          <w:sz w:val="24"/>
          <w:szCs w:val="24"/>
        </w:rPr>
      </w:pPr>
      <w:r>
        <w:rPr>
          <w:rFonts w:ascii="Times New Roman" w:hAnsi="Times New Roman"/>
          <w:b/>
          <w:sz w:val="24"/>
          <w:szCs w:val="24"/>
        </w:rPr>
        <w:t>2）中级足球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MPE014）</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bookmarkStart w:id="4" w:name="OLE_LINK11"/>
      <w:bookmarkStart w:id="5" w:name="OLE_LINK10"/>
      <w:r>
        <w:rPr>
          <w:rFonts w:ascii="Times New Roman" w:hAnsi="Times New Roman"/>
          <w:color w:val="000000"/>
          <w:sz w:val="24"/>
          <w:szCs w:val="24"/>
        </w:rPr>
        <w:t>Mediate Soccer</w:t>
      </w:r>
    </w:p>
    <w:bookmarkEnd w:id="4"/>
    <w:bookmarkEnd w:id="5"/>
    <w:p w14:paraId="37523A34">
      <w:pPr>
        <w:tabs>
          <w:tab w:val="left" w:pos="4710"/>
        </w:tabs>
        <w:adjustRightInd w:val="0"/>
        <w:snapToGrid w:val="0"/>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44C1D5F9">
      <w:pPr>
        <w:tabs>
          <w:tab w:val="left" w:pos="4725"/>
        </w:tabs>
        <w:adjustRightInd w:val="0"/>
        <w:snapToGrid w:val="0"/>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：初级足球或有基础</w:t>
      </w:r>
    </w:p>
    <w:p w14:paraId="019EE91B">
      <w:pPr>
        <w:adjustRightInd w:val="0"/>
        <w:snapToGrid w:val="0"/>
        <w:ind w:firstLine="482" w:firstLineChars="200"/>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本课程是中级足球专项课，面向授课对象是有基础的同学。课程主要涉及足球竞赛规则等理论知识和技术教学实践两方面。理论方面主要讲授竞赛规则、足球比赛的组织及裁判法。技术教学实践主要学习足球脚内侧传球、脚背内侧传球、射门等，通过本课程的学习让学生能熟练掌握足球基本技战术。同时通过比赛发展学生的心肺、灵敏等体适能素质，提高学生健康水平，培养参与足球运动的习惯。</w:t>
      </w:r>
    </w:p>
    <w:p w14:paraId="5CFB2CDA">
      <w:pPr>
        <w:adjustRightInd w:val="0"/>
        <w:snapToGrid w:val="0"/>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掌握足球比赛的裁判法，足球竞赛规则，</w:t>
      </w:r>
      <w:r>
        <w:rPr>
          <w:rFonts w:ascii="Times New Roman" w:hAnsi="Times New Roman"/>
          <w:sz w:val="24"/>
          <w:szCs w:val="24"/>
        </w:rPr>
        <w:t>足球脚内侧、脚背正面、脚背内侧等传球技术，学生通过学习最终达到能够将所学运用于实践，能组织足球比赛并能担任裁判，能够参加业余比赛。</w:t>
      </w:r>
    </w:p>
    <w:p w14:paraId="391CD345">
      <w:pPr>
        <w:adjustRightInd w:val="0"/>
        <w:snapToGrid w:val="0"/>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足球裁判基本术语；初步掌握足球基本技术，如</w:t>
      </w:r>
      <w:r>
        <w:rPr>
          <w:rFonts w:ascii="Times New Roman" w:hAnsi="Times New Roman"/>
          <w:sz w:val="24"/>
          <w:szCs w:val="24"/>
        </w:rPr>
        <w:t>脚内侧传球、脚背正面传球、脚背内侧传球</w:t>
      </w:r>
      <w:r>
        <w:rPr>
          <w:rFonts w:ascii="Times New Roman" w:hAnsi="Times New Roman"/>
          <w:color w:val="000000"/>
          <w:sz w:val="24"/>
          <w:szCs w:val="24"/>
        </w:rPr>
        <w:t>等</w:t>
      </w:r>
      <w:r>
        <w:rPr>
          <w:rFonts w:ascii="Times New Roman" w:hAnsi="Times New Roman"/>
          <w:sz w:val="24"/>
          <w:szCs w:val="24"/>
        </w:rPr>
        <w:t>技术</w:t>
      </w:r>
      <w:r>
        <w:rPr>
          <w:rFonts w:ascii="Times New Roman" w:hAnsi="Times New Roman"/>
          <w:color w:val="000000"/>
          <w:sz w:val="24"/>
          <w:szCs w:val="24"/>
        </w:rPr>
        <w:t>；了解越位、直接任意球和间接任意球等足球竞赛规则；临场裁判和组织比赛工作；掌握一些小组的战术，如前插、背套。</w:t>
      </w:r>
    </w:p>
    <w:p w14:paraId="012F9FA2">
      <w:pPr>
        <w:adjustRightInd w:val="0"/>
        <w:snapToGrid w:val="0"/>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1117"/>
        <w:gridCol w:w="1326"/>
        <w:gridCol w:w="1326"/>
        <w:gridCol w:w="1677"/>
        <w:gridCol w:w="3076"/>
      </w:tblGrid>
      <w:tr w14:paraId="057861F8">
        <w:tblPrEx>
          <w:tblCellMar>
            <w:top w:w="0" w:type="dxa"/>
            <w:left w:w="108" w:type="dxa"/>
            <w:bottom w:w="0" w:type="dxa"/>
            <w:right w:w="108" w:type="dxa"/>
          </w:tblCellMar>
        </w:tblPrEx>
        <w:trPr>
          <w:trHeight w:val="203" w:hRule="atLeast"/>
          <w:jc w:val="center"/>
        </w:trPr>
        <w:tc>
          <w:tcPr>
            <w:tcW w:w="1117" w:type="dxa"/>
            <w:tcBorders>
              <w:top w:val="single" w:color="auto" w:sz="12" w:space="0"/>
              <w:left w:val="single" w:color="auto" w:sz="6" w:space="0"/>
              <w:bottom w:val="single" w:color="auto" w:sz="12" w:space="0"/>
              <w:right w:val="single" w:color="auto" w:sz="4" w:space="0"/>
            </w:tcBorders>
            <w:vAlign w:val="center"/>
          </w:tcPr>
          <w:p w14:paraId="63945220">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329" w:type="dxa"/>
            <w:gridSpan w:val="3"/>
            <w:tcBorders>
              <w:top w:val="single" w:color="auto" w:sz="12" w:space="0"/>
              <w:left w:val="nil"/>
              <w:bottom w:val="single" w:color="auto" w:sz="12" w:space="0"/>
              <w:right w:val="single" w:color="auto" w:sz="4" w:space="0"/>
            </w:tcBorders>
            <w:vAlign w:val="center"/>
          </w:tcPr>
          <w:p w14:paraId="2C742E79">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076" w:type="dxa"/>
            <w:tcBorders>
              <w:top w:val="single" w:color="auto" w:sz="12" w:space="0"/>
              <w:left w:val="nil"/>
              <w:bottom w:val="single" w:color="auto" w:sz="12" w:space="0"/>
              <w:right w:val="single" w:color="auto" w:sz="6" w:space="0"/>
            </w:tcBorders>
            <w:vAlign w:val="center"/>
          </w:tcPr>
          <w:p w14:paraId="209E1018">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3F40244A">
        <w:tblPrEx>
          <w:tblCellMar>
            <w:top w:w="0" w:type="dxa"/>
            <w:left w:w="108" w:type="dxa"/>
            <w:bottom w:w="0" w:type="dxa"/>
            <w:right w:w="108" w:type="dxa"/>
          </w:tblCellMar>
        </w:tblPrEx>
        <w:trPr>
          <w:trHeight w:val="180" w:hRule="atLeast"/>
          <w:jc w:val="center"/>
        </w:trPr>
        <w:tc>
          <w:tcPr>
            <w:tcW w:w="1117" w:type="dxa"/>
            <w:vMerge w:val="restart"/>
            <w:tcBorders>
              <w:top w:val="single" w:color="auto" w:sz="12" w:space="0"/>
              <w:left w:val="single" w:color="auto" w:sz="6" w:space="0"/>
              <w:bottom w:val="single" w:color="000000" w:sz="8" w:space="0"/>
              <w:right w:val="single" w:color="auto" w:sz="4" w:space="0"/>
            </w:tcBorders>
            <w:vAlign w:val="center"/>
          </w:tcPr>
          <w:p w14:paraId="10027DBC">
            <w:pPr>
              <w:widowControl/>
              <w:jc w:val="center"/>
              <w:rPr>
                <w:rFonts w:ascii="Times New Roman" w:hAnsi="Times New Roman"/>
                <w:color w:val="000000"/>
                <w:kern w:val="0"/>
              </w:rPr>
            </w:pPr>
            <w:r>
              <w:rPr>
                <w:rFonts w:ascii="Times New Roman" w:hAnsi="Times New Roman"/>
                <w:color w:val="000000"/>
                <w:kern w:val="0"/>
                <w:sz w:val="22"/>
              </w:rPr>
              <w:t>中级班</w:t>
            </w:r>
          </w:p>
        </w:tc>
        <w:tc>
          <w:tcPr>
            <w:tcW w:w="1326" w:type="dxa"/>
            <w:vMerge w:val="restart"/>
            <w:tcBorders>
              <w:top w:val="single" w:color="auto" w:sz="12" w:space="0"/>
              <w:left w:val="single" w:color="auto" w:sz="4" w:space="0"/>
              <w:bottom w:val="single" w:color="auto" w:sz="4" w:space="0"/>
              <w:right w:val="single" w:color="auto" w:sz="4" w:space="0"/>
            </w:tcBorders>
            <w:vAlign w:val="center"/>
          </w:tcPr>
          <w:p w14:paraId="0319323A">
            <w:pPr>
              <w:widowControl/>
              <w:jc w:val="center"/>
              <w:rPr>
                <w:rFonts w:ascii="Times New Roman" w:hAnsi="Times New Roman"/>
                <w:color w:val="000000"/>
                <w:kern w:val="0"/>
              </w:rPr>
            </w:pPr>
            <w:r>
              <w:rPr>
                <w:rFonts w:ascii="Times New Roman" w:hAnsi="Times New Roman"/>
                <w:color w:val="000000"/>
                <w:kern w:val="0"/>
                <w:sz w:val="22"/>
              </w:rPr>
              <w:t>专项40%</w:t>
            </w:r>
          </w:p>
        </w:tc>
        <w:tc>
          <w:tcPr>
            <w:tcW w:w="1326" w:type="dxa"/>
            <w:tcBorders>
              <w:top w:val="single" w:color="auto" w:sz="12" w:space="0"/>
              <w:left w:val="nil"/>
              <w:bottom w:val="single" w:color="auto" w:sz="4" w:space="0"/>
              <w:right w:val="single" w:color="auto" w:sz="4" w:space="0"/>
            </w:tcBorders>
            <w:vAlign w:val="center"/>
          </w:tcPr>
          <w:p w14:paraId="7E225B71">
            <w:pPr>
              <w:widowControl/>
              <w:jc w:val="center"/>
              <w:rPr>
                <w:rFonts w:ascii="Times New Roman" w:hAnsi="Times New Roman"/>
                <w:color w:val="000000"/>
                <w:kern w:val="0"/>
                <w:sz w:val="22"/>
              </w:rPr>
            </w:pPr>
            <w:r>
              <w:rPr>
                <w:rFonts w:ascii="Times New Roman" w:hAnsi="Times New Roman"/>
                <w:color w:val="000000"/>
                <w:kern w:val="0"/>
                <w:sz w:val="22"/>
              </w:rPr>
              <w:t>技术20%</w:t>
            </w:r>
          </w:p>
        </w:tc>
        <w:tc>
          <w:tcPr>
            <w:tcW w:w="1677" w:type="dxa"/>
            <w:tcBorders>
              <w:top w:val="single" w:color="auto" w:sz="12" w:space="0"/>
              <w:left w:val="nil"/>
              <w:bottom w:val="single" w:color="auto" w:sz="4" w:space="0"/>
              <w:right w:val="single" w:color="auto" w:sz="4" w:space="0"/>
            </w:tcBorders>
            <w:vAlign w:val="center"/>
          </w:tcPr>
          <w:p w14:paraId="26EA4FAA">
            <w:pPr>
              <w:widowControl/>
              <w:jc w:val="center"/>
              <w:rPr>
                <w:rFonts w:ascii="Times New Roman" w:hAnsi="Times New Roman"/>
                <w:color w:val="000000"/>
                <w:kern w:val="0"/>
                <w:sz w:val="22"/>
              </w:rPr>
            </w:pPr>
            <w:r>
              <w:rPr>
                <w:rFonts w:ascii="Times New Roman" w:hAnsi="Times New Roman"/>
                <w:color w:val="000000"/>
                <w:kern w:val="0"/>
                <w:sz w:val="22"/>
              </w:rPr>
              <w:t>脚内侧传球</w:t>
            </w:r>
          </w:p>
        </w:tc>
        <w:tc>
          <w:tcPr>
            <w:tcW w:w="3076" w:type="dxa"/>
            <w:tcBorders>
              <w:top w:val="single" w:color="auto" w:sz="12" w:space="0"/>
              <w:left w:val="nil"/>
              <w:bottom w:val="single" w:color="auto" w:sz="4" w:space="0"/>
              <w:right w:val="single" w:color="auto" w:sz="6" w:space="0"/>
            </w:tcBorders>
            <w:vAlign w:val="center"/>
          </w:tcPr>
          <w:p w14:paraId="5D73123D">
            <w:pPr>
              <w:widowControl/>
              <w:jc w:val="left"/>
              <w:rPr>
                <w:rFonts w:ascii="Times New Roman" w:hAnsi="Times New Roman"/>
                <w:color w:val="000000"/>
                <w:kern w:val="0"/>
                <w:sz w:val="22"/>
              </w:rPr>
            </w:pPr>
            <w:r>
              <w:rPr>
                <w:rFonts w:ascii="Times New Roman" w:hAnsi="Times New Roman"/>
                <w:color w:val="000000"/>
                <w:kern w:val="0"/>
                <w:sz w:val="22"/>
              </w:rPr>
              <w:t>见评分标准</w:t>
            </w:r>
          </w:p>
        </w:tc>
      </w:tr>
      <w:tr w14:paraId="561A7C7B">
        <w:tblPrEx>
          <w:tblCellMar>
            <w:top w:w="0" w:type="dxa"/>
            <w:left w:w="108" w:type="dxa"/>
            <w:bottom w:w="0" w:type="dxa"/>
            <w:right w:w="108" w:type="dxa"/>
          </w:tblCellMar>
        </w:tblPrEx>
        <w:trPr>
          <w:trHeight w:val="280" w:hRule="atLeast"/>
          <w:jc w:val="center"/>
        </w:trPr>
        <w:tc>
          <w:tcPr>
            <w:tcW w:w="1117" w:type="dxa"/>
            <w:vMerge w:val="continue"/>
            <w:tcBorders>
              <w:top w:val="single" w:color="auto" w:sz="4" w:space="0"/>
              <w:left w:val="single" w:color="auto" w:sz="6" w:space="0"/>
              <w:bottom w:val="single" w:color="auto" w:sz="4" w:space="0"/>
              <w:right w:val="single" w:color="auto" w:sz="4" w:space="0"/>
            </w:tcBorders>
            <w:vAlign w:val="center"/>
          </w:tcPr>
          <w:p w14:paraId="4B56186B">
            <w:pPr>
              <w:widowControl/>
              <w:jc w:val="left"/>
              <w:rPr>
                <w:rFonts w:ascii="Times New Roman" w:hAnsi="Times New Roman"/>
                <w:color w:val="000000"/>
                <w:kern w:val="0"/>
              </w:rPr>
            </w:pPr>
          </w:p>
        </w:tc>
        <w:tc>
          <w:tcPr>
            <w:tcW w:w="1326" w:type="dxa"/>
            <w:vMerge w:val="continue"/>
            <w:tcBorders>
              <w:top w:val="nil"/>
              <w:left w:val="single" w:color="auto" w:sz="4" w:space="0"/>
              <w:bottom w:val="single" w:color="auto" w:sz="4" w:space="0"/>
              <w:right w:val="single" w:color="auto" w:sz="4" w:space="0"/>
            </w:tcBorders>
            <w:vAlign w:val="center"/>
          </w:tcPr>
          <w:p w14:paraId="443F51BC">
            <w:pPr>
              <w:widowControl/>
              <w:jc w:val="left"/>
              <w:rPr>
                <w:rFonts w:ascii="Times New Roman" w:hAnsi="Times New Roman"/>
                <w:color w:val="000000"/>
                <w:kern w:val="0"/>
              </w:rPr>
            </w:pPr>
          </w:p>
        </w:tc>
        <w:tc>
          <w:tcPr>
            <w:tcW w:w="1326" w:type="dxa"/>
            <w:tcBorders>
              <w:top w:val="nil"/>
              <w:left w:val="nil"/>
              <w:bottom w:val="single" w:color="auto" w:sz="4" w:space="0"/>
              <w:right w:val="single" w:color="auto" w:sz="4" w:space="0"/>
            </w:tcBorders>
            <w:vAlign w:val="center"/>
          </w:tcPr>
          <w:p w14:paraId="02506D7C">
            <w:pPr>
              <w:widowControl/>
              <w:jc w:val="center"/>
              <w:rPr>
                <w:rFonts w:ascii="Times New Roman" w:hAnsi="Times New Roman"/>
                <w:color w:val="000000"/>
                <w:kern w:val="0"/>
                <w:sz w:val="22"/>
              </w:rPr>
            </w:pPr>
            <w:r>
              <w:rPr>
                <w:rFonts w:ascii="Times New Roman" w:hAnsi="Times New Roman"/>
                <w:color w:val="000000"/>
                <w:kern w:val="0"/>
                <w:sz w:val="22"/>
              </w:rPr>
              <w:t>比赛20%</w:t>
            </w:r>
          </w:p>
        </w:tc>
        <w:tc>
          <w:tcPr>
            <w:tcW w:w="1677" w:type="dxa"/>
            <w:tcBorders>
              <w:top w:val="nil"/>
              <w:left w:val="nil"/>
              <w:bottom w:val="single" w:color="auto" w:sz="4" w:space="0"/>
              <w:right w:val="single" w:color="auto" w:sz="4" w:space="0"/>
            </w:tcBorders>
            <w:vAlign w:val="center"/>
          </w:tcPr>
          <w:p w14:paraId="6A637386">
            <w:pPr>
              <w:widowControl/>
              <w:jc w:val="center"/>
              <w:rPr>
                <w:rFonts w:ascii="Times New Roman" w:hAnsi="Times New Roman"/>
                <w:color w:val="000000"/>
                <w:kern w:val="0"/>
                <w:sz w:val="22"/>
              </w:rPr>
            </w:pPr>
            <w:r>
              <w:rPr>
                <w:rFonts w:ascii="Times New Roman" w:hAnsi="Times New Roman"/>
                <w:color w:val="000000"/>
                <w:kern w:val="0"/>
                <w:sz w:val="22"/>
              </w:rPr>
              <w:t>教学比赛</w:t>
            </w:r>
          </w:p>
        </w:tc>
        <w:tc>
          <w:tcPr>
            <w:tcW w:w="3076" w:type="dxa"/>
            <w:tcBorders>
              <w:top w:val="nil"/>
              <w:left w:val="nil"/>
              <w:bottom w:val="single" w:color="auto" w:sz="4" w:space="0"/>
              <w:right w:val="single" w:color="auto" w:sz="6" w:space="0"/>
            </w:tcBorders>
            <w:vAlign w:val="center"/>
          </w:tcPr>
          <w:p w14:paraId="3AE7D279">
            <w:pPr>
              <w:widowControl/>
              <w:jc w:val="left"/>
              <w:rPr>
                <w:rFonts w:ascii="Times New Roman" w:hAnsi="Times New Roman"/>
                <w:color w:val="000000"/>
                <w:kern w:val="0"/>
                <w:sz w:val="22"/>
              </w:rPr>
            </w:pPr>
            <w:r>
              <w:rPr>
                <w:rFonts w:ascii="Times New Roman" w:hAnsi="Times New Roman"/>
                <w:color w:val="000000"/>
                <w:kern w:val="0"/>
                <w:sz w:val="22"/>
              </w:rPr>
              <w:t>见考试方法与评分标准</w:t>
            </w:r>
          </w:p>
        </w:tc>
      </w:tr>
    </w:tbl>
    <w:p w14:paraId="440C88D8">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709"/>
        <w:gridCol w:w="6480"/>
        <w:gridCol w:w="658"/>
      </w:tblGrid>
      <w:tr w14:paraId="4244E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675" w:type="dxa"/>
            <w:tcBorders>
              <w:top w:val="single" w:color="000000" w:sz="12" w:space="0"/>
              <w:bottom w:val="single" w:color="000000" w:sz="12" w:space="0"/>
            </w:tcBorders>
          </w:tcPr>
          <w:p w14:paraId="5D466B1D">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09" w:type="dxa"/>
            <w:tcBorders>
              <w:top w:val="single" w:color="000000" w:sz="12" w:space="0"/>
              <w:bottom w:val="single" w:color="000000" w:sz="12" w:space="0"/>
            </w:tcBorders>
          </w:tcPr>
          <w:p w14:paraId="7DDA447B">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480" w:type="dxa"/>
            <w:tcBorders>
              <w:top w:val="single" w:color="000000" w:sz="12" w:space="0"/>
              <w:bottom w:val="single" w:color="000000" w:sz="12" w:space="0"/>
            </w:tcBorders>
          </w:tcPr>
          <w:p w14:paraId="441D7623">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658" w:type="dxa"/>
            <w:tcBorders>
              <w:top w:val="single" w:color="000000" w:sz="12" w:space="0"/>
              <w:bottom w:val="single" w:color="000000" w:sz="12" w:space="0"/>
            </w:tcBorders>
          </w:tcPr>
          <w:p w14:paraId="26F043FC">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07A8E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1" w:hRule="atLeast"/>
          <w:jc w:val="center"/>
        </w:trPr>
        <w:tc>
          <w:tcPr>
            <w:tcW w:w="675" w:type="dxa"/>
            <w:tcBorders>
              <w:top w:val="single" w:color="000000" w:sz="12" w:space="0"/>
              <w:bottom w:val="single" w:color="auto" w:sz="4" w:space="0"/>
            </w:tcBorders>
            <w:vAlign w:val="center"/>
          </w:tcPr>
          <w:p w14:paraId="366F405C">
            <w:pPr>
              <w:jc w:val="center"/>
              <w:rPr>
                <w:rFonts w:ascii="Times New Roman" w:hAnsi="Times New Roman"/>
                <w:sz w:val="22"/>
              </w:rPr>
            </w:pPr>
            <w:r>
              <w:rPr>
                <w:rFonts w:ascii="Times New Roman" w:hAnsi="Times New Roman"/>
                <w:sz w:val="22"/>
              </w:rPr>
              <w:t>1</w:t>
            </w:r>
          </w:p>
        </w:tc>
        <w:tc>
          <w:tcPr>
            <w:tcW w:w="709" w:type="dxa"/>
            <w:tcBorders>
              <w:top w:val="single" w:color="000000" w:sz="12" w:space="0"/>
              <w:bottom w:val="single" w:color="auto" w:sz="4" w:space="0"/>
            </w:tcBorders>
          </w:tcPr>
          <w:p w14:paraId="4AD95779">
            <w:pPr>
              <w:jc w:val="center"/>
              <w:rPr>
                <w:rFonts w:ascii="Times New Roman" w:hAnsi="Times New Roman"/>
                <w:sz w:val="22"/>
              </w:rPr>
            </w:pPr>
            <w:r>
              <w:rPr>
                <w:rFonts w:ascii="Times New Roman" w:hAnsi="Times New Roman"/>
                <w:sz w:val="22"/>
              </w:rPr>
              <w:t>2</w:t>
            </w:r>
          </w:p>
        </w:tc>
        <w:tc>
          <w:tcPr>
            <w:tcW w:w="6480" w:type="dxa"/>
            <w:tcBorders>
              <w:top w:val="single" w:color="000000" w:sz="12" w:space="0"/>
              <w:bottom w:val="single" w:color="auto" w:sz="4" w:space="0"/>
            </w:tcBorders>
          </w:tcPr>
          <w:p w14:paraId="06CB40D3">
            <w:pPr>
              <w:rPr>
                <w:rFonts w:ascii="Times New Roman" w:hAnsi="Times New Roman"/>
                <w:sz w:val="22"/>
              </w:rPr>
            </w:pPr>
            <w:r>
              <w:rPr>
                <w:rFonts w:ascii="Times New Roman" w:hAnsi="Times New Roman"/>
                <w:sz w:val="22"/>
              </w:rPr>
              <w:t>足球基本技战术分析、裁判法</w:t>
            </w:r>
          </w:p>
        </w:tc>
        <w:tc>
          <w:tcPr>
            <w:tcW w:w="658" w:type="dxa"/>
            <w:tcBorders>
              <w:top w:val="single" w:color="000000" w:sz="12" w:space="0"/>
              <w:bottom w:val="single" w:color="auto" w:sz="4" w:space="0"/>
            </w:tcBorders>
          </w:tcPr>
          <w:p w14:paraId="6CF76A03">
            <w:pPr>
              <w:rPr>
                <w:rFonts w:ascii="Times New Roman" w:hAnsi="Times New Roman"/>
                <w:sz w:val="22"/>
              </w:rPr>
            </w:pPr>
          </w:p>
        </w:tc>
      </w:tr>
      <w:tr w14:paraId="597E6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8" w:hRule="atLeast"/>
          <w:jc w:val="center"/>
        </w:trPr>
        <w:tc>
          <w:tcPr>
            <w:tcW w:w="675" w:type="dxa"/>
            <w:tcBorders>
              <w:top w:val="single" w:color="auto" w:sz="4" w:space="0"/>
            </w:tcBorders>
            <w:vAlign w:val="center"/>
          </w:tcPr>
          <w:p w14:paraId="37479DEA">
            <w:pPr>
              <w:jc w:val="center"/>
              <w:rPr>
                <w:rFonts w:ascii="Times New Roman" w:hAnsi="Times New Roman"/>
                <w:sz w:val="22"/>
              </w:rPr>
            </w:pPr>
            <w:r>
              <w:rPr>
                <w:rFonts w:ascii="Times New Roman" w:hAnsi="Times New Roman"/>
                <w:sz w:val="22"/>
              </w:rPr>
              <w:t>2</w:t>
            </w:r>
          </w:p>
        </w:tc>
        <w:tc>
          <w:tcPr>
            <w:tcW w:w="709" w:type="dxa"/>
            <w:tcBorders>
              <w:top w:val="single" w:color="auto" w:sz="4" w:space="0"/>
            </w:tcBorders>
          </w:tcPr>
          <w:p w14:paraId="2876F925">
            <w:pPr>
              <w:jc w:val="center"/>
              <w:rPr>
                <w:rFonts w:ascii="Times New Roman" w:hAnsi="Times New Roman"/>
                <w:sz w:val="22"/>
              </w:rPr>
            </w:pPr>
            <w:r>
              <w:rPr>
                <w:rFonts w:ascii="Times New Roman" w:hAnsi="Times New Roman"/>
                <w:sz w:val="22"/>
              </w:rPr>
              <w:t>2</w:t>
            </w:r>
          </w:p>
        </w:tc>
        <w:tc>
          <w:tcPr>
            <w:tcW w:w="6480" w:type="dxa"/>
            <w:tcBorders>
              <w:top w:val="single" w:color="auto" w:sz="4" w:space="0"/>
            </w:tcBorders>
          </w:tcPr>
          <w:p w14:paraId="29BA71D9">
            <w:pPr>
              <w:rPr>
                <w:rFonts w:ascii="Times New Roman" w:hAnsi="Times New Roman"/>
                <w:sz w:val="22"/>
              </w:rPr>
            </w:pPr>
            <w:r>
              <w:rPr>
                <w:rFonts w:ascii="Times New Roman" w:hAnsi="Times New Roman"/>
                <w:sz w:val="22"/>
              </w:rPr>
              <w:t>脚内侧传球技术</w:t>
            </w:r>
          </w:p>
        </w:tc>
        <w:tc>
          <w:tcPr>
            <w:tcW w:w="658" w:type="dxa"/>
            <w:tcBorders>
              <w:top w:val="single" w:color="auto" w:sz="4" w:space="0"/>
            </w:tcBorders>
            <w:vAlign w:val="center"/>
          </w:tcPr>
          <w:p w14:paraId="69508767">
            <w:pPr>
              <w:rPr>
                <w:rFonts w:ascii="Times New Roman" w:hAnsi="Times New Roman"/>
                <w:sz w:val="22"/>
              </w:rPr>
            </w:pPr>
          </w:p>
        </w:tc>
      </w:tr>
      <w:tr w14:paraId="7E62E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675" w:type="dxa"/>
            <w:tcBorders>
              <w:bottom w:val="single" w:color="auto" w:sz="4" w:space="0"/>
            </w:tcBorders>
            <w:vAlign w:val="center"/>
          </w:tcPr>
          <w:p w14:paraId="78E998DA">
            <w:pPr>
              <w:jc w:val="center"/>
              <w:rPr>
                <w:rFonts w:ascii="Times New Roman" w:hAnsi="Times New Roman"/>
                <w:sz w:val="22"/>
              </w:rPr>
            </w:pPr>
            <w:r>
              <w:rPr>
                <w:rFonts w:ascii="Times New Roman" w:hAnsi="Times New Roman"/>
                <w:sz w:val="22"/>
              </w:rPr>
              <w:t>3</w:t>
            </w:r>
          </w:p>
        </w:tc>
        <w:tc>
          <w:tcPr>
            <w:tcW w:w="709" w:type="dxa"/>
            <w:tcBorders>
              <w:bottom w:val="single" w:color="auto" w:sz="4" w:space="0"/>
            </w:tcBorders>
          </w:tcPr>
          <w:p w14:paraId="321BC56C">
            <w:pPr>
              <w:jc w:val="center"/>
              <w:rPr>
                <w:rFonts w:ascii="Times New Roman" w:hAnsi="Times New Roman"/>
                <w:sz w:val="22"/>
              </w:rPr>
            </w:pPr>
            <w:r>
              <w:rPr>
                <w:rFonts w:ascii="Times New Roman" w:hAnsi="Times New Roman"/>
                <w:sz w:val="22"/>
              </w:rPr>
              <w:t>2</w:t>
            </w:r>
          </w:p>
        </w:tc>
        <w:tc>
          <w:tcPr>
            <w:tcW w:w="6480" w:type="dxa"/>
            <w:tcBorders>
              <w:bottom w:val="single" w:color="auto" w:sz="4" w:space="0"/>
            </w:tcBorders>
          </w:tcPr>
          <w:p w14:paraId="34BFB028">
            <w:pPr>
              <w:rPr>
                <w:rFonts w:ascii="Times New Roman" w:hAnsi="Times New Roman"/>
                <w:sz w:val="22"/>
              </w:rPr>
            </w:pPr>
            <w:r>
              <w:rPr>
                <w:rFonts w:ascii="Times New Roman" w:hAnsi="Times New Roman"/>
                <w:sz w:val="22"/>
              </w:rPr>
              <w:t>复习脚内侧传球</w:t>
            </w:r>
          </w:p>
        </w:tc>
        <w:tc>
          <w:tcPr>
            <w:tcW w:w="658" w:type="dxa"/>
            <w:tcBorders>
              <w:bottom w:val="single" w:color="auto" w:sz="4" w:space="0"/>
            </w:tcBorders>
            <w:vAlign w:val="center"/>
          </w:tcPr>
          <w:p w14:paraId="4D6EEE08">
            <w:pPr>
              <w:rPr>
                <w:rFonts w:ascii="Times New Roman" w:hAnsi="Times New Roman"/>
                <w:sz w:val="22"/>
              </w:rPr>
            </w:pPr>
          </w:p>
        </w:tc>
      </w:tr>
      <w:tr w14:paraId="3A148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75" w:type="dxa"/>
            <w:tcBorders>
              <w:top w:val="single" w:color="auto" w:sz="4" w:space="0"/>
            </w:tcBorders>
            <w:vAlign w:val="center"/>
          </w:tcPr>
          <w:p w14:paraId="1E72A47A">
            <w:pPr>
              <w:jc w:val="center"/>
              <w:rPr>
                <w:rFonts w:ascii="Times New Roman" w:hAnsi="Times New Roman"/>
                <w:sz w:val="22"/>
              </w:rPr>
            </w:pPr>
            <w:r>
              <w:rPr>
                <w:rFonts w:ascii="Times New Roman" w:hAnsi="Times New Roman"/>
                <w:sz w:val="22"/>
              </w:rPr>
              <w:t>4</w:t>
            </w:r>
          </w:p>
        </w:tc>
        <w:tc>
          <w:tcPr>
            <w:tcW w:w="709" w:type="dxa"/>
            <w:tcBorders>
              <w:top w:val="single" w:color="auto" w:sz="4" w:space="0"/>
            </w:tcBorders>
          </w:tcPr>
          <w:p w14:paraId="59F7EC48">
            <w:pPr>
              <w:jc w:val="center"/>
              <w:rPr>
                <w:rFonts w:ascii="Times New Roman" w:hAnsi="Times New Roman"/>
                <w:sz w:val="22"/>
              </w:rPr>
            </w:pPr>
            <w:r>
              <w:rPr>
                <w:rFonts w:ascii="Times New Roman" w:hAnsi="Times New Roman"/>
                <w:sz w:val="22"/>
              </w:rPr>
              <w:t>2</w:t>
            </w:r>
          </w:p>
        </w:tc>
        <w:tc>
          <w:tcPr>
            <w:tcW w:w="6480" w:type="dxa"/>
            <w:tcBorders>
              <w:top w:val="single" w:color="auto" w:sz="4" w:space="0"/>
              <w:bottom w:val="single" w:color="auto" w:sz="4" w:space="0"/>
            </w:tcBorders>
          </w:tcPr>
          <w:p w14:paraId="70F01BF1">
            <w:pPr>
              <w:ind w:right="74"/>
              <w:rPr>
                <w:rFonts w:ascii="Times New Roman" w:hAnsi="Times New Roman"/>
                <w:sz w:val="22"/>
              </w:rPr>
            </w:pPr>
            <w:r>
              <w:rPr>
                <w:rFonts w:ascii="Times New Roman" w:hAnsi="Times New Roman"/>
                <w:sz w:val="22"/>
              </w:rPr>
              <w:t>学习脚内侧停球技术（脚内侧第一脚触球），复习脚内侧传球技术</w:t>
            </w:r>
          </w:p>
        </w:tc>
        <w:tc>
          <w:tcPr>
            <w:tcW w:w="658" w:type="dxa"/>
            <w:tcBorders>
              <w:top w:val="single" w:color="auto" w:sz="4" w:space="0"/>
            </w:tcBorders>
            <w:vAlign w:val="center"/>
          </w:tcPr>
          <w:p w14:paraId="1106F1AD">
            <w:pPr>
              <w:rPr>
                <w:rFonts w:ascii="Times New Roman" w:hAnsi="Times New Roman"/>
                <w:sz w:val="22"/>
              </w:rPr>
            </w:pPr>
          </w:p>
        </w:tc>
      </w:tr>
      <w:tr w14:paraId="0BA85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75" w:type="dxa"/>
            <w:tcBorders>
              <w:bottom w:val="single" w:color="auto" w:sz="4" w:space="0"/>
            </w:tcBorders>
            <w:vAlign w:val="center"/>
          </w:tcPr>
          <w:p w14:paraId="75721BF2">
            <w:pPr>
              <w:jc w:val="center"/>
              <w:rPr>
                <w:rFonts w:ascii="Times New Roman" w:hAnsi="Times New Roman"/>
                <w:sz w:val="22"/>
              </w:rPr>
            </w:pPr>
            <w:r>
              <w:rPr>
                <w:rFonts w:ascii="Times New Roman" w:hAnsi="Times New Roman"/>
                <w:sz w:val="22"/>
              </w:rPr>
              <w:t>5</w:t>
            </w:r>
          </w:p>
        </w:tc>
        <w:tc>
          <w:tcPr>
            <w:tcW w:w="709" w:type="dxa"/>
            <w:tcBorders>
              <w:bottom w:val="single" w:color="auto" w:sz="4" w:space="0"/>
            </w:tcBorders>
          </w:tcPr>
          <w:p w14:paraId="2576569B">
            <w:pPr>
              <w:jc w:val="center"/>
              <w:rPr>
                <w:rFonts w:ascii="Times New Roman" w:hAnsi="Times New Roman"/>
                <w:sz w:val="22"/>
              </w:rPr>
            </w:pPr>
            <w:r>
              <w:rPr>
                <w:rFonts w:ascii="Times New Roman" w:hAnsi="Times New Roman"/>
                <w:sz w:val="22"/>
              </w:rPr>
              <w:t>2</w:t>
            </w:r>
          </w:p>
        </w:tc>
        <w:tc>
          <w:tcPr>
            <w:tcW w:w="6480" w:type="dxa"/>
            <w:tcBorders>
              <w:top w:val="single" w:color="auto" w:sz="4" w:space="0"/>
              <w:bottom w:val="single" w:color="auto" w:sz="4" w:space="0"/>
            </w:tcBorders>
          </w:tcPr>
          <w:p w14:paraId="627706EB">
            <w:pPr>
              <w:rPr>
                <w:rFonts w:ascii="Times New Roman" w:hAnsi="Times New Roman"/>
                <w:sz w:val="22"/>
              </w:rPr>
            </w:pPr>
            <w:r>
              <w:rPr>
                <w:rFonts w:ascii="Times New Roman" w:hAnsi="Times New Roman"/>
                <w:sz w:val="22"/>
              </w:rPr>
              <w:t>提高学生脚内侧传球准确性以及耐力跑</w:t>
            </w:r>
          </w:p>
        </w:tc>
        <w:tc>
          <w:tcPr>
            <w:tcW w:w="658" w:type="dxa"/>
            <w:tcBorders>
              <w:bottom w:val="single" w:color="auto" w:sz="4" w:space="0"/>
            </w:tcBorders>
            <w:vAlign w:val="center"/>
          </w:tcPr>
          <w:p w14:paraId="08D05B3A">
            <w:pPr>
              <w:rPr>
                <w:rFonts w:ascii="Times New Roman" w:hAnsi="Times New Roman"/>
                <w:sz w:val="22"/>
              </w:rPr>
            </w:pPr>
          </w:p>
        </w:tc>
      </w:tr>
      <w:tr w14:paraId="08C86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675" w:type="dxa"/>
            <w:tcBorders>
              <w:top w:val="single" w:color="auto" w:sz="4" w:space="0"/>
            </w:tcBorders>
            <w:vAlign w:val="center"/>
          </w:tcPr>
          <w:p w14:paraId="7C34130F">
            <w:pPr>
              <w:jc w:val="center"/>
              <w:rPr>
                <w:rFonts w:ascii="Times New Roman" w:hAnsi="Times New Roman"/>
                <w:sz w:val="22"/>
              </w:rPr>
            </w:pPr>
            <w:r>
              <w:rPr>
                <w:rFonts w:ascii="Times New Roman" w:hAnsi="Times New Roman"/>
                <w:sz w:val="22"/>
              </w:rPr>
              <w:t>6</w:t>
            </w:r>
          </w:p>
        </w:tc>
        <w:tc>
          <w:tcPr>
            <w:tcW w:w="709" w:type="dxa"/>
            <w:tcBorders>
              <w:top w:val="single" w:color="auto" w:sz="4" w:space="0"/>
            </w:tcBorders>
          </w:tcPr>
          <w:p w14:paraId="1F47B4BF">
            <w:pPr>
              <w:jc w:val="center"/>
              <w:rPr>
                <w:rFonts w:ascii="Times New Roman" w:hAnsi="Times New Roman"/>
                <w:sz w:val="22"/>
              </w:rPr>
            </w:pPr>
            <w:r>
              <w:rPr>
                <w:rFonts w:ascii="Times New Roman" w:hAnsi="Times New Roman"/>
                <w:sz w:val="22"/>
              </w:rPr>
              <w:t>2</w:t>
            </w:r>
          </w:p>
        </w:tc>
        <w:tc>
          <w:tcPr>
            <w:tcW w:w="6480" w:type="dxa"/>
            <w:tcBorders>
              <w:top w:val="single" w:color="auto" w:sz="4" w:space="0"/>
            </w:tcBorders>
          </w:tcPr>
          <w:p w14:paraId="08D82333">
            <w:pPr>
              <w:rPr>
                <w:rFonts w:ascii="Times New Roman" w:hAnsi="Times New Roman"/>
                <w:sz w:val="22"/>
              </w:rPr>
            </w:pPr>
            <w:r>
              <w:rPr>
                <w:rFonts w:ascii="Times New Roman" w:hAnsi="Times New Roman"/>
                <w:sz w:val="22"/>
              </w:rPr>
              <w:t>提高学生脚内侧传球力量的控制</w:t>
            </w:r>
          </w:p>
        </w:tc>
        <w:tc>
          <w:tcPr>
            <w:tcW w:w="658" w:type="dxa"/>
            <w:tcBorders>
              <w:top w:val="single" w:color="auto" w:sz="4" w:space="0"/>
            </w:tcBorders>
            <w:vAlign w:val="center"/>
          </w:tcPr>
          <w:p w14:paraId="44EE494F">
            <w:pPr>
              <w:rPr>
                <w:rFonts w:ascii="Times New Roman" w:hAnsi="Times New Roman"/>
                <w:sz w:val="22"/>
              </w:rPr>
            </w:pPr>
          </w:p>
        </w:tc>
      </w:tr>
      <w:tr w14:paraId="67E20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 w:hRule="atLeast"/>
          <w:jc w:val="center"/>
        </w:trPr>
        <w:tc>
          <w:tcPr>
            <w:tcW w:w="675" w:type="dxa"/>
            <w:tcBorders>
              <w:left w:val="single" w:color="auto" w:sz="4" w:space="0"/>
              <w:bottom w:val="single" w:color="auto" w:sz="4" w:space="0"/>
            </w:tcBorders>
            <w:vAlign w:val="center"/>
          </w:tcPr>
          <w:p w14:paraId="6B31BDA1">
            <w:pPr>
              <w:jc w:val="center"/>
              <w:rPr>
                <w:rFonts w:ascii="Times New Roman" w:hAnsi="Times New Roman"/>
                <w:sz w:val="22"/>
              </w:rPr>
            </w:pPr>
            <w:r>
              <w:rPr>
                <w:rFonts w:ascii="Times New Roman" w:hAnsi="Times New Roman"/>
                <w:sz w:val="22"/>
              </w:rPr>
              <w:t>7</w:t>
            </w:r>
          </w:p>
        </w:tc>
        <w:tc>
          <w:tcPr>
            <w:tcW w:w="709" w:type="dxa"/>
            <w:tcBorders>
              <w:bottom w:val="single" w:color="auto" w:sz="4" w:space="0"/>
            </w:tcBorders>
          </w:tcPr>
          <w:p w14:paraId="5F9BD855">
            <w:pPr>
              <w:jc w:val="center"/>
              <w:rPr>
                <w:rFonts w:ascii="Times New Roman" w:hAnsi="Times New Roman"/>
                <w:sz w:val="22"/>
              </w:rPr>
            </w:pPr>
            <w:r>
              <w:rPr>
                <w:rFonts w:ascii="Times New Roman" w:hAnsi="Times New Roman"/>
                <w:sz w:val="22"/>
              </w:rPr>
              <w:t>2</w:t>
            </w:r>
          </w:p>
        </w:tc>
        <w:tc>
          <w:tcPr>
            <w:tcW w:w="6480" w:type="dxa"/>
            <w:tcBorders>
              <w:bottom w:val="single" w:color="auto" w:sz="4" w:space="0"/>
            </w:tcBorders>
          </w:tcPr>
          <w:p w14:paraId="7F5A4E43">
            <w:pPr>
              <w:rPr>
                <w:rFonts w:ascii="Times New Roman" w:hAnsi="Times New Roman"/>
                <w:color w:val="000000"/>
                <w:sz w:val="22"/>
              </w:rPr>
            </w:pPr>
            <w:r>
              <w:rPr>
                <w:rFonts w:ascii="Times New Roman" w:hAnsi="Times New Roman"/>
                <w:sz w:val="22"/>
              </w:rPr>
              <w:t>教学比赛</w:t>
            </w:r>
          </w:p>
        </w:tc>
        <w:tc>
          <w:tcPr>
            <w:tcW w:w="658" w:type="dxa"/>
            <w:tcBorders>
              <w:bottom w:val="single" w:color="auto" w:sz="4" w:space="0"/>
            </w:tcBorders>
            <w:vAlign w:val="center"/>
          </w:tcPr>
          <w:p w14:paraId="6EAAE762">
            <w:pPr>
              <w:rPr>
                <w:rFonts w:ascii="Times New Roman" w:hAnsi="Times New Roman"/>
                <w:sz w:val="22"/>
              </w:rPr>
            </w:pPr>
          </w:p>
        </w:tc>
      </w:tr>
      <w:tr w14:paraId="38F96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675" w:type="dxa"/>
            <w:tcBorders>
              <w:top w:val="single" w:color="auto" w:sz="4" w:space="0"/>
              <w:left w:val="single" w:color="auto" w:sz="4" w:space="0"/>
            </w:tcBorders>
            <w:vAlign w:val="center"/>
          </w:tcPr>
          <w:p w14:paraId="60CAA9CE">
            <w:pPr>
              <w:jc w:val="center"/>
              <w:rPr>
                <w:rFonts w:ascii="Times New Roman" w:hAnsi="Times New Roman"/>
                <w:sz w:val="22"/>
              </w:rPr>
            </w:pPr>
            <w:r>
              <w:rPr>
                <w:rFonts w:ascii="Times New Roman" w:hAnsi="Times New Roman"/>
                <w:sz w:val="22"/>
              </w:rPr>
              <w:t>8</w:t>
            </w:r>
          </w:p>
        </w:tc>
        <w:tc>
          <w:tcPr>
            <w:tcW w:w="709" w:type="dxa"/>
            <w:tcBorders>
              <w:top w:val="single" w:color="auto" w:sz="4" w:space="0"/>
            </w:tcBorders>
          </w:tcPr>
          <w:p w14:paraId="36671B82">
            <w:pPr>
              <w:jc w:val="center"/>
              <w:rPr>
                <w:rFonts w:ascii="Times New Roman" w:hAnsi="Times New Roman"/>
                <w:sz w:val="22"/>
              </w:rPr>
            </w:pPr>
            <w:r>
              <w:rPr>
                <w:rFonts w:ascii="Times New Roman" w:hAnsi="Times New Roman"/>
                <w:sz w:val="22"/>
              </w:rPr>
              <w:t>2</w:t>
            </w:r>
          </w:p>
        </w:tc>
        <w:tc>
          <w:tcPr>
            <w:tcW w:w="6480" w:type="dxa"/>
            <w:tcBorders>
              <w:top w:val="single" w:color="auto" w:sz="4" w:space="0"/>
            </w:tcBorders>
          </w:tcPr>
          <w:p w14:paraId="481149C3">
            <w:pPr>
              <w:ind w:right="74"/>
              <w:rPr>
                <w:rFonts w:ascii="Times New Roman" w:hAnsi="Times New Roman"/>
                <w:color w:val="000000"/>
                <w:sz w:val="22"/>
              </w:rPr>
            </w:pPr>
            <w:r>
              <w:rPr>
                <w:rFonts w:ascii="Times New Roman" w:hAnsi="Times New Roman"/>
                <w:sz w:val="22"/>
              </w:rPr>
              <w:t>提高学生脚内侧传球的时机</w:t>
            </w:r>
          </w:p>
        </w:tc>
        <w:tc>
          <w:tcPr>
            <w:tcW w:w="658" w:type="dxa"/>
            <w:tcBorders>
              <w:top w:val="single" w:color="auto" w:sz="4" w:space="0"/>
            </w:tcBorders>
            <w:vAlign w:val="center"/>
          </w:tcPr>
          <w:p w14:paraId="10759782">
            <w:pPr>
              <w:rPr>
                <w:rFonts w:ascii="Times New Roman" w:hAnsi="Times New Roman"/>
                <w:sz w:val="22"/>
              </w:rPr>
            </w:pPr>
          </w:p>
        </w:tc>
      </w:tr>
      <w:tr w14:paraId="2B97F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 w:hRule="atLeast"/>
          <w:jc w:val="center"/>
        </w:trPr>
        <w:tc>
          <w:tcPr>
            <w:tcW w:w="675" w:type="dxa"/>
            <w:tcBorders>
              <w:bottom w:val="single" w:color="auto" w:sz="4" w:space="0"/>
            </w:tcBorders>
            <w:vAlign w:val="center"/>
          </w:tcPr>
          <w:p w14:paraId="7B1EE2D0">
            <w:pPr>
              <w:jc w:val="center"/>
              <w:rPr>
                <w:rFonts w:ascii="Times New Roman" w:hAnsi="Times New Roman"/>
                <w:sz w:val="22"/>
              </w:rPr>
            </w:pPr>
            <w:r>
              <w:rPr>
                <w:rFonts w:ascii="Times New Roman" w:hAnsi="Times New Roman"/>
                <w:sz w:val="22"/>
              </w:rPr>
              <w:t>9</w:t>
            </w:r>
          </w:p>
        </w:tc>
        <w:tc>
          <w:tcPr>
            <w:tcW w:w="709" w:type="dxa"/>
            <w:tcBorders>
              <w:bottom w:val="single" w:color="auto" w:sz="4" w:space="0"/>
            </w:tcBorders>
          </w:tcPr>
          <w:p w14:paraId="6530F310">
            <w:pPr>
              <w:jc w:val="center"/>
              <w:rPr>
                <w:rFonts w:ascii="Times New Roman" w:hAnsi="Times New Roman"/>
                <w:sz w:val="22"/>
              </w:rPr>
            </w:pPr>
            <w:r>
              <w:rPr>
                <w:rFonts w:ascii="Times New Roman" w:hAnsi="Times New Roman"/>
                <w:sz w:val="22"/>
              </w:rPr>
              <w:t>2</w:t>
            </w:r>
          </w:p>
        </w:tc>
        <w:tc>
          <w:tcPr>
            <w:tcW w:w="6480" w:type="dxa"/>
            <w:tcBorders>
              <w:bottom w:val="single" w:color="auto" w:sz="4" w:space="0"/>
            </w:tcBorders>
          </w:tcPr>
          <w:p w14:paraId="73F63497">
            <w:pPr>
              <w:rPr>
                <w:rFonts w:ascii="Times New Roman" w:hAnsi="Times New Roman"/>
                <w:sz w:val="22"/>
              </w:rPr>
            </w:pPr>
            <w:r>
              <w:rPr>
                <w:rFonts w:ascii="Times New Roman" w:hAnsi="Times New Roman"/>
                <w:sz w:val="22"/>
              </w:rPr>
              <w:t>学习脚背内侧长传球技术</w:t>
            </w:r>
          </w:p>
        </w:tc>
        <w:tc>
          <w:tcPr>
            <w:tcW w:w="658" w:type="dxa"/>
            <w:tcBorders>
              <w:bottom w:val="single" w:color="auto" w:sz="4" w:space="0"/>
            </w:tcBorders>
            <w:vAlign w:val="center"/>
          </w:tcPr>
          <w:p w14:paraId="7DE9F7E2">
            <w:pPr>
              <w:rPr>
                <w:rFonts w:ascii="Times New Roman" w:hAnsi="Times New Roman"/>
                <w:sz w:val="22"/>
              </w:rPr>
            </w:pPr>
          </w:p>
        </w:tc>
      </w:tr>
      <w:tr w14:paraId="1CDA3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2" w:hRule="atLeast"/>
          <w:jc w:val="center"/>
        </w:trPr>
        <w:tc>
          <w:tcPr>
            <w:tcW w:w="675" w:type="dxa"/>
            <w:tcBorders>
              <w:top w:val="single" w:color="auto" w:sz="4" w:space="0"/>
            </w:tcBorders>
            <w:vAlign w:val="center"/>
          </w:tcPr>
          <w:p w14:paraId="6612A059">
            <w:pPr>
              <w:jc w:val="center"/>
              <w:rPr>
                <w:rFonts w:ascii="Times New Roman" w:hAnsi="Times New Roman"/>
                <w:sz w:val="22"/>
              </w:rPr>
            </w:pPr>
            <w:r>
              <w:rPr>
                <w:rFonts w:ascii="Times New Roman" w:hAnsi="Times New Roman"/>
                <w:sz w:val="22"/>
              </w:rPr>
              <w:t>10</w:t>
            </w:r>
          </w:p>
        </w:tc>
        <w:tc>
          <w:tcPr>
            <w:tcW w:w="709" w:type="dxa"/>
            <w:tcBorders>
              <w:top w:val="single" w:color="auto" w:sz="4" w:space="0"/>
            </w:tcBorders>
          </w:tcPr>
          <w:p w14:paraId="17BD6C24">
            <w:pPr>
              <w:jc w:val="center"/>
              <w:rPr>
                <w:rFonts w:ascii="Times New Roman" w:hAnsi="Times New Roman"/>
                <w:sz w:val="22"/>
              </w:rPr>
            </w:pPr>
            <w:r>
              <w:rPr>
                <w:rFonts w:ascii="Times New Roman" w:hAnsi="Times New Roman"/>
                <w:sz w:val="22"/>
              </w:rPr>
              <w:t>2</w:t>
            </w:r>
          </w:p>
        </w:tc>
        <w:tc>
          <w:tcPr>
            <w:tcW w:w="6480" w:type="dxa"/>
            <w:tcBorders>
              <w:top w:val="single" w:color="auto" w:sz="4" w:space="0"/>
            </w:tcBorders>
          </w:tcPr>
          <w:p w14:paraId="42A145A2">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658" w:type="dxa"/>
            <w:tcBorders>
              <w:top w:val="single" w:color="auto" w:sz="4" w:space="0"/>
            </w:tcBorders>
            <w:vAlign w:val="center"/>
          </w:tcPr>
          <w:p w14:paraId="61AC12BA">
            <w:pPr>
              <w:rPr>
                <w:rFonts w:ascii="Times New Roman" w:hAnsi="Times New Roman"/>
                <w:sz w:val="22"/>
              </w:rPr>
            </w:pPr>
          </w:p>
        </w:tc>
      </w:tr>
      <w:tr w14:paraId="2D2C7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3" w:hRule="atLeast"/>
          <w:jc w:val="center"/>
        </w:trPr>
        <w:tc>
          <w:tcPr>
            <w:tcW w:w="675" w:type="dxa"/>
            <w:tcBorders>
              <w:bottom w:val="single" w:color="auto" w:sz="4" w:space="0"/>
            </w:tcBorders>
            <w:vAlign w:val="center"/>
          </w:tcPr>
          <w:p w14:paraId="60A719F6">
            <w:pPr>
              <w:jc w:val="center"/>
              <w:rPr>
                <w:rFonts w:ascii="Times New Roman" w:hAnsi="Times New Roman"/>
                <w:sz w:val="22"/>
              </w:rPr>
            </w:pPr>
            <w:r>
              <w:rPr>
                <w:rFonts w:ascii="Times New Roman" w:hAnsi="Times New Roman"/>
                <w:sz w:val="22"/>
              </w:rPr>
              <w:t>11</w:t>
            </w:r>
          </w:p>
        </w:tc>
        <w:tc>
          <w:tcPr>
            <w:tcW w:w="709" w:type="dxa"/>
            <w:tcBorders>
              <w:bottom w:val="single" w:color="auto" w:sz="4" w:space="0"/>
            </w:tcBorders>
          </w:tcPr>
          <w:p w14:paraId="628EE453">
            <w:pPr>
              <w:jc w:val="center"/>
              <w:rPr>
                <w:rFonts w:ascii="Times New Roman" w:hAnsi="Times New Roman"/>
                <w:sz w:val="22"/>
              </w:rPr>
            </w:pPr>
            <w:r>
              <w:rPr>
                <w:rFonts w:ascii="Times New Roman" w:hAnsi="Times New Roman"/>
                <w:sz w:val="22"/>
              </w:rPr>
              <w:t>2</w:t>
            </w:r>
          </w:p>
        </w:tc>
        <w:tc>
          <w:tcPr>
            <w:tcW w:w="6480" w:type="dxa"/>
            <w:tcBorders>
              <w:bottom w:val="single" w:color="auto" w:sz="4" w:space="0"/>
            </w:tcBorders>
          </w:tcPr>
          <w:p w14:paraId="5BC8BA5C">
            <w:pPr>
              <w:rPr>
                <w:rFonts w:ascii="Times New Roman" w:hAnsi="Times New Roman"/>
                <w:color w:val="000000"/>
                <w:kern w:val="0"/>
                <w:sz w:val="22"/>
              </w:rPr>
            </w:pPr>
            <w:r>
              <w:rPr>
                <w:rFonts w:ascii="Times New Roman" w:hAnsi="Times New Roman"/>
                <w:sz w:val="22"/>
              </w:rPr>
              <w:t>复习脚背内侧长传球技术</w:t>
            </w:r>
          </w:p>
        </w:tc>
        <w:tc>
          <w:tcPr>
            <w:tcW w:w="658" w:type="dxa"/>
            <w:tcBorders>
              <w:bottom w:val="single" w:color="auto" w:sz="4" w:space="0"/>
            </w:tcBorders>
            <w:vAlign w:val="center"/>
          </w:tcPr>
          <w:p w14:paraId="1838068A">
            <w:pPr>
              <w:rPr>
                <w:rFonts w:ascii="Times New Roman" w:hAnsi="Times New Roman"/>
                <w:sz w:val="22"/>
              </w:rPr>
            </w:pPr>
          </w:p>
        </w:tc>
      </w:tr>
      <w:tr w14:paraId="79973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 w:hRule="atLeast"/>
          <w:jc w:val="center"/>
        </w:trPr>
        <w:tc>
          <w:tcPr>
            <w:tcW w:w="675" w:type="dxa"/>
            <w:tcBorders>
              <w:top w:val="single" w:color="auto" w:sz="4" w:space="0"/>
            </w:tcBorders>
            <w:vAlign w:val="center"/>
          </w:tcPr>
          <w:p w14:paraId="39FE76F5">
            <w:pPr>
              <w:jc w:val="center"/>
              <w:rPr>
                <w:rFonts w:ascii="Times New Roman" w:hAnsi="Times New Roman"/>
                <w:sz w:val="22"/>
              </w:rPr>
            </w:pPr>
            <w:r>
              <w:rPr>
                <w:rFonts w:ascii="Times New Roman" w:hAnsi="Times New Roman"/>
                <w:sz w:val="22"/>
              </w:rPr>
              <w:t>12</w:t>
            </w:r>
          </w:p>
        </w:tc>
        <w:tc>
          <w:tcPr>
            <w:tcW w:w="709" w:type="dxa"/>
            <w:tcBorders>
              <w:top w:val="single" w:color="auto" w:sz="4" w:space="0"/>
            </w:tcBorders>
          </w:tcPr>
          <w:p w14:paraId="4FBFDEC2">
            <w:pPr>
              <w:jc w:val="center"/>
              <w:rPr>
                <w:rFonts w:ascii="Times New Roman" w:hAnsi="Times New Roman"/>
                <w:sz w:val="22"/>
              </w:rPr>
            </w:pPr>
            <w:r>
              <w:rPr>
                <w:rFonts w:ascii="Times New Roman" w:hAnsi="Times New Roman"/>
                <w:sz w:val="22"/>
              </w:rPr>
              <w:t>2</w:t>
            </w:r>
          </w:p>
        </w:tc>
        <w:tc>
          <w:tcPr>
            <w:tcW w:w="6480" w:type="dxa"/>
            <w:tcBorders>
              <w:top w:val="single" w:color="auto" w:sz="4" w:space="0"/>
            </w:tcBorders>
          </w:tcPr>
          <w:p w14:paraId="76B79521">
            <w:pPr>
              <w:rPr>
                <w:rFonts w:ascii="Times New Roman" w:hAnsi="Times New Roman"/>
                <w:spacing w:val="30"/>
                <w:sz w:val="22"/>
              </w:rPr>
            </w:pPr>
            <w:r>
              <w:rPr>
                <w:rFonts w:ascii="Times New Roman" w:hAnsi="Times New Roman"/>
                <w:sz w:val="22"/>
              </w:rPr>
              <w:t>复习脚背内侧长传球技术，脚内侧传球模拟考试</w:t>
            </w:r>
          </w:p>
        </w:tc>
        <w:tc>
          <w:tcPr>
            <w:tcW w:w="658" w:type="dxa"/>
            <w:tcBorders>
              <w:top w:val="single" w:color="auto" w:sz="4" w:space="0"/>
            </w:tcBorders>
            <w:vAlign w:val="center"/>
          </w:tcPr>
          <w:p w14:paraId="0FC52E2C">
            <w:pPr>
              <w:rPr>
                <w:rFonts w:ascii="Times New Roman" w:hAnsi="Times New Roman"/>
                <w:sz w:val="22"/>
              </w:rPr>
            </w:pPr>
          </w:p>
        </w:tc>
      </w:tr>
      <w:tr w14:paraId="0AB2B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 w:hRule="atLeast"/>
          <w:jc w:val="center"/>
        </w:trPr>
        <w:tc>
          <w:tcPr>
            <w:tcW w:w="675" w:type="dxa"/>
            <w:tcBorders>
              <w:bottom w:val="single" w:color="auto" w:sz="4" w:space="0"/>
            </w:tcBorders>
            <w:vAlign w:val="center"/>
          </w:tcPr>
          <w:p w14:paraId="461232D2">
            <w:pPr>
              <w:jc w:val="center"/>
              <w:rPr>
                <w:rFonts w:ascii="Times New Roman" w:hAnsi="Times New Roman"/>
                <w:sz w:val="22"/>
              </w:rPr>
            </w:pPr>
            <w:r>
              <w:rPr>
                <w:rFonts w:ascii="Times New Roman" w:hAnsi="Times New Roman"/>
                <w:sz w:val="22"/>
              </w:rPr>
              <w:t>13</w:t>
            </w:r>
          </w:p>
        </w:tc>
        <w:tc>
          <w:tcPr>
            <w:tcW w:w="709" w:type="dxa"/>
            <w:tcBorders>
              <w:bottom w:val="single" w:color="auto" w:sz="4" w:space="0"/>
            </w:tcBorders>
          </w:tcPr>
          <w:p w14:paraId="3DEA545C">
            <w:pPr>
              <w:jc w:val="center"/>
              <w:rPr>
                <w:rFonts w:ascii="Times New Roman" w:hAnsi="Times New Roman"/>
                <w:sz w:val="22"/>
              </w:rPr>
            </w:pPr>
            <w:r>
              <w:rPr>
                <w:rFonts w:ascii="Times New Roman" w:hAnsi="Times New Roman"/>
                <w:sz w:val="22"/>
              </w:rPr>
              <w:t>2</w:t>
            </w:r>
          </w:p>
        </w:tc>
        <w:tc>
          <w:tcPr>
            <w:tcW w:w="6480" w:type="dxa"/>
            <w:tcBorders>
              <w:bottom w:val="single" w:color="auto" w:sz="4" w:space="0"/>
            </w:tcBorders>
          </w:tcPr>
          <w:p w14:paraId="75A6FC61">
            <w:pPr>
              <w:rPr>
                <w:rFonts w:ascii="Times New Roman" w:hAnsi="Times New Roman"/>
                <w:sz w:val="22"/>
              </w:rPr>
            </w:pPr>
            <w:r>
              <w:rPr>
                <w:rFonts w:ascii="Times New Roman" w:hAnsi="Times New Roman"/>
                <w:sz w:val="22"/>
              </w:rPr>
              <w:t>复习脚内侧传球，越位规则</w:t>
            </w:r>
          </w:p>
        </w:tc>
        <w:tc>
          <w:tcPr>
            <w:tcW w:w="658" w:type="dxa"/>
            <w:tcBorders>
              <w:bottom w:val="single" w:color="auto" w:sz="4" w:space="0"/>
            </w:tcBorders>
            <w:vAlign w:val="center"/>
          </w:tcPr>
          <w:p w14:paraId="1F62611B">
            <w:pPr>
              <w:rPr>
                <w:rFonts w:ascii="Times New Roman" w:hAnsi="Times New Roman"/>
                <w:sz w:val="22"/>
              </w:rPr>
            </w:pPr>
          </w:p>
        </w:tc>
      </w:tr>
      <w:tr w14:paraId="00F12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 w:hRule="atLeast"/>
          <w:jc w:val="center"/>
        </w:trPr>
        <w:tc>
          <w:tcPr>
            <w:tcW w:w="675" w:type="dxa"/>
            <w:tcBorders>
              <w:top w:val="single" w:color="auto" w:sz="4" w:space="0"/>
            </w:tcBorders>
            <w:vAlign w:val="center"/>
          </w:tcPr>
          <w:p w14:paraId="14C9500C">
            <w:pPr>
              <w:jc w:val="center"/>
              <w:rPr>
                <w:rFonts w:ascii="Times New Roman" w:hAnsi="Times New Roman"/>
                <w:sz w:val="22"/>
              </w:rPr>
            </w:pPr>
            <w:r>
              <w:rPr>
                <w:rFonts w:ascii="Times New Roman" w:hAnsi="Times New Roman"/>
                <w:sz w:val="22"/>
              </w:rPr>
              <w:t>14</w:t>
            </w:r>
          </w:p>
        </w:tc>
        <w:tc>
          <w:tcPr>
            <w:tcW w:w="709" w:type="dxa"/>
            <w:tcBorders>
              <w:top w:val="single" w:color="auto" w:sz="4" w:space="0"/>
            </w:tcBorders>
          </w:tcPr>
          <w:p w14:paraId="6A5A3145">
            <w:pPr>
              <w:jc w:val="center"/>
              <w:rPr>
                <w:rFonts w:ascii="Times New Roman" w:hAnsi="Times New Roman"/>
                <w:sz w:val="22"/>
              </w:rPr>
            </w:pPr>
            <w:r>
              <w:rPr>
                <w:rFonts w:ascii="Times New Roman" w:hAnsi="Times New Roman"/>
                <w:sz w:val="22"/>
              </w:rPr>
              <w:t>2</w:t>
            </w:r>
          </w:p>
        </w:tc>
        <w:tc>
          <w:tcPr>
            <w:tcW w:w="6480" w:type="dxa"/>
            <w:tcBorders>
              <w:top w:val="single" w:color="auto" w:sz="4" w:space="0"/>
            </w:tcBorders>
          </w:tcPr>
          <w:p w14:paraId="416A293A">
            <w:pPr>
              <w:rPr>
                <w:rFonts w:ascii="Times New Roman" w:hAnsi="Times New Roman"/>
                <w:sz w:val="22"/>
              </w:rPr>
            </w:pPr>
            <w:r>
              <w:rPr>
                <w:rFonts w:ascii="Times New Roman" w:hAnsi="Times New Roman"/>
                <w:sz w:val="22"/>
              </w:rPr>
              <w:t>脚内侧传球考试</w:t>
            </w:r>
          </w:p>
        </w:tc>
        <w:tc>
          <w:tcPr>
            <w:tcW w:w="658" w:type="dxa"/>
            <w:tcBorders>
              <w:top w:val="single" w:color="auto" w:sz="4" w:space="0"/>
            </w:tcBorders>
            <w:vAlign w:val="center"/>
          </w:tcPr>
          <w:p w14:paraId="5C87BD36">
            <w:pPr>
              <w:rPr>
                <w:rFonts w:ascii="Times New Roman" w:hAnsi="Times New Roman"/>
                <w:sz w:val="22"/>
              </w:rPr>
            </w:pPr>
          </w:p>
        </w:tc>
      </w:tr>
      <w:tr w14:paraId="3C849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75" w:type="dxa"/>
            <w:tcBorders>
              <w:bottom w:val="single" w:color="auto" w:sz="4" w:space="0"/>
            </w:tcBorders>
            <w:vAlign w:val="center"/>
          </w:tcPr>
          <w:p w14:paraId="22C1A9DE">
            <w:pPr>
              <w:jc w:val="center"/>
              <w:rPr>
                <w:rFonts w:ascii="Times New Roman" w:hAnsi="Times New Roman"/>
                <w:sz w:val="22"/>
              </w:rPr>
            </w:pPr>
            <w:r>
              <w:rPr>
                <w:rFonts w:ascii="Times New Roman" w:hAnsi="Times New Roman"/>
                <w:sz w:val="22"/>
              </w:rPr>
              <w:t>15</w:t>
            </w:r>
          </w:p>
        </w:tc>
        <w:tc>
          <w:tcPr>
            <w:tcW w:w="709" w:type="dxa"/>
            <w:tcBorders>
              <w:bottom w:val="single" w:color="auto" w:sz="4" w:space="0"/>
            </w:tcBorders>
          </w:tcPr>
          <w:p w14:paraId="541A854C">
            <w:pPr>
              <w:jc w:val="center"/>
              <w:rPr>
                <w:rFonts w:ascii="Times New Roman" w:hAnsi="Times New Roman"/>
                <w:sz w:val="22"/>
              </w:rPr>
            </w:pPr>
            <w:r>
              <w:rPr>
                <w:rFonts w:ascii="Times New Roman" w:hAnsi="Times New Roman"/>
                <w:sz w:val="22"/>
              </w:rPr>
              <w:t>2</w:t>
            </w:r>
          </w:p>
        </w:tc>
        <w:tc>
          <w:tcPr>
            <w:tcW w:w="6480" w:type="dxa"/>
            <w:tcBorders>
              <w:bottom w:val="single" w:color="auto" w:sz="4" w:space="0"/>
            </w:tcBorders>
          </w:tcPr>
          <w:p w14:paraId="1B101945">
            <w:pPr>
              <w:rPr>
                <w:rFonts w:ascii="Times New Roman" w:hAnsi="Times New Roman"/>
                <w:spacing w:val="30"/>
                <w:sz w:val="22"/>
              </w:rPr>
            </w:pPr>
            <w:r>
              <w:rPr>
                <w:rFonts w:ascii="Times New Roman" w:hAnsi="Times New Roman"/>
                <w:sz w:val="22"/>
              </w:rPr>
              <w:t>补考与理论课</w:t>
            </w:r>
          </w:p>
        </w:tc>
        <w:tc>
          <w:tcPr>
            <w:tcW w:w="658" w:type="dxa"/>
            <w:tcBorders>
              <w:bottom w:val="single" w:color="auto" w:sz="4" w:space="0"/>
            </w:tcBorders>
            <w:vAlign w:val="center"/>
          </w:tcPr>
          <w:p w14:paraId="0FE56BB9">
            <w:pPr>
              <w:rPr>
                <w:rFonts w:ascii="Times New Roman" w:hAnsi="Times New Roman"/>
                <w:sz w:val="22"/>
              </w:rPr>
            </w:pPr>
          </w:p>
        </w:tc>
      </w:tr>
      <w:tr w14:paraId="45EEF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75" w:type="dxa"/>
            <w:tcBorders>
              <w:top w:val="single" w:color="auto" w:sz="4" w:space="0"/>
              <w:bottom w:val="single" w:color="auto" w:sz="4" w:space="0"/>
            </w:tcBorders>
            <w:vAlign w:val="center"/>
          </w:tcPr>
          <w:p w14:paraId="704EA830">
            <w:pPr>
              <w:jc w:val="center"/>
              <w:rPr>
                <w:rFonts w:ascii="Times New Roman" w:hAnsi="Times New Roman"/>
                <w:sz w:val="22"/>
              </w:rPr>
            </w:pPr>
            <w:r>
              <w:rPr>
                <w:rFonts w:ascii="Times New Roman" w:hAnsi="Times New Roman"/>
                <w:sz w:val="22"/>
              </w:rPr>
              <w:t>16</w:t>
            </w:r>
          </w:p>
        </w:tc>
        <w:tc>
          <w:tcPr>
            <w:tcW w:w="709" w:type="dxa"/>
            <w:tcBorders>
              <w:top w:val="single" w:color="auto" w:sz="4" w:space="0"/>
              <w:bottom w:val="single" w:color="auto" w:sz="4" w:space="0"/>
            </w:tcBorders>
          </w:tcPr>
          <w:p w14:paraId="0AB18FA6">
            <w:pPr>
              <w:jc w:val="center"/>
              <w:rPr>
                <w:rFonts w:ascii="Times New Roman" w:hAnsi="Times New Roman"/>
                <w:sz w:val="22"/>
              </w:rPr>
            </w:pPr>
            <w:r>
              <w:rPr>
                <w:rFonts w:ascii="Times New Roman" w:hAnsi="Times New Roman"/>
                <w:sz w:val="22"/>
              </w:rPr>
              <w:t>2</w:t>
            </w:r>
          </w:p>
        </w:tc>
        <w:tc>
          <w:tcPr>
            <w:tcW w:w="6480" w:type="dxa"/>
            <w:tcBorders>
              <w:top w:val="single" w:color="auto" w:sz="4" w:space="0"/>
              <w:bottom w:val="single" w:color="auto" w:sz="4" w:space="0"/>
            </w:tcBorders>
          </w:tcPr>
          <w:p w14:paraId="16666884">
            <w:pPr>
              <w:pStyle w:val="5"/>
              <w:spacing w:after="0"/>
              <w:ind w:left="0" w:leftChars="0"/>
              <w:rPr>
                <w:sz w:val="22"/>
                <w:szCs w:val="22"/>
              </w:rPr>
            </w:pPr>
            <w:r>
              <w:rPr>
                <w:sz w:val="22"/>
                <w:szCs w:val="22"/>
              </w:rPr>
              <w:t>机动</w:t>
            </w:r>
          </w:p>
        </w:tc>
        <w:tc>
          <w:tcPr>
            <w:tcW w:w="658" w:type="dxa"/>
            <w:tcBorders>
              <w:top w:val="single" w:color="auto" w:sz="4" w:space="0"/>
              <w:bottom w:val="single" w:color="auto" w:sz="4" w:space="0"/>
            </w:tcBorders>
            <w:vAlign w:val="center"/>
          </w:tcPr>
          <w:p w14:paraId="4C8DF047">
            <w:pPr>
              <w:rPr>
                <w:rFonts w:ascii="Times New Roman" w:hAnsi="Times New Roman"/>
                <w:sz w:val="22"/>
              </w:rPr>
            </w:pPr>
          </w:p>
        </w:tc>
      </w:tr>
    </w:tbl>
    <w:p w14:paraId="3D327D13">
      <w:pPr>
        <w:adjustRightInd w:val="0"/>
        <w:snapToGrid w:val="0"/>
        <w:spacing w:line="360" w:lineRule="exact"/>
        <w:ind w:firstLine="482" w:firstLineChars="200"/>
        <w:outlineLvl w:val="0"/>
        <w:rPr>
          <w:rFonts w:ascii="Times New Roman" w:hAnsi="Times New Roman"/>
          <w:b/>
          <w:color w:val="000000"/>
          <w:sz w:val="24"/>
          <w:szCs w:val="24"/>
        </w:rPr>
      </w:pPr>
      <w:r>
        <w:rPr>
          <w:rFonts w:ascii="Times New Roman" w:hAnsi="Times New Roman"/>
          <w:b/>
          <w:color w:val="000000"/>
          <w:sz w:val="24"/>
          <w:szCs w:val="24"/>
        </w:rPr>
        <w:t>考试方法与评分标准：</w:t>
      </w:r>
    </w:p>
    <w:p w14:paraId="4AC2B6C5">
      <w:pPr>
        <w:adjustRightInd w:val="0"/>
        <w:snapToGrid w:val="0"/>
        <w:ind w:firstLine="482" w:firstLineChars="200"/>
        <w:rPr>
          <w:rFonts w:ascii="Times New Roman" w:hAnsi="Times New Roman"/>
          <w:b/>
          <w:color w:val="000000"/>
          <w:sz w:val="24"/>
          <w:szCs w:val="24"/>
        </w:rPr>
      </w:pPr>
      <w:r>
        <w:rPr>
          <w:rFonts w:ascii="Times New Roman" w:hAnsi="Times New Roman"/>
          <w:b/>
          <w:color w:val="000000"/>
          <w:sz w:val="24"/>
          <w:szCs w:val="24"/>
        </w:rPr>
        <w:t>（1）脚内侧传球（20%）</w:t>
      </w:r>
    </w:p>
    <w:p w14:paraId="70F17D31">
      <w:pPr>
        <w:ind w:firstLine="482" w:firstLineChars="200"/>
        <w:rPr>
          <w:rFonts w:ascii="Times New Roman" w:hAnsi="Times New Roman"/>
          <w:color w:val="000000"/>
          <w:kern w:val="0"/>
          <w:sz w:val="24"/>
          <w:szCs w:val="24"/>
        </w:rPr>
      </w:pPr>
      <w:r>
        <w:rPr>
          <w:rFonts w:ascii="Times New Roman" w:hAnsi="Times New Roman"/>
          <w:b/>
          <w:sz w:val="24"/>
          <w:szCs w:val="24"/>
        </w:rPr>
        <w:t>测试方法：</w:t>
      </w:r>
      <w:r>
        <w:rPr>
          <w:rFonts w:ascii="Times New Roman" w:hAnsi="Times New Roman"/>
          <w:color w:val="000000"/>
          <w:kern w:val="0"/>
          <w:sz w:val="24"/>
          <w:szCs w:val="24"/>
        </w:rPr>
        <w:t>两人相距6米以脚内侧进行传球，左右脚不限，根据一分钟内传球的回合次数进行评分。</w:t>
      </w:r>
    </w:p>
    <w:p w14:paraId="3FED57B7">
      <w:pPr>
        <w:pStyle w:val="36"/>
        <w:ind w:firstLine="482"/>
        <w:rPr>
          <w:rFonts w:ascii="Times New Roman" w:hAnsi="Times New Roman"/>
          <w:color w:val="000000"/>
          <w:kern w:val="0"/>
          <w:sz w:val="24"/>
          <w:szCs w:val="24"/>
        </w:rPr>
      </w:pPr>
      <w:r>
        <w:rPr>
          <w:rFonts w:ascii="Times New Roman" w:hAnsi="Times New Roman"/>
          <w:b/>
          <w:sz w:val="24"/>
          <w:szCs w:val="24"/>
        </w:rPr>
        <w:t>评分标准：</w:t>
      </w:r>
      <w:r>
        <w:rPr>
          <w:rFonts w:ascii="Times New Roman" w:hAnsi="Times New Roman"/>
          <w:color w:val="000000"/>
          <w:kern w:val="0"/>
          <w:sz w:val="24"/>
          <w:szCs w:val="24"/>
        </w:rPr>
        <w:t>男生标准为18个回合为60分，18个回合以上者，每多一个回合加4分，满分为28个回合；18个回合以下者，每少一个回合减3分。女生标准为16个回合及格，16个以上者，每多一个回合加4分，16个以下者，每少一个回合见3分。注：每人两次机会取最好一次成绩。</w:t>
      </w:r>
    </w:p>
    <w:p w14:paraId="0B63F006">
      <w:pPr>
        <w:adjustRightInd w:val="0"/>
        <w:snapToGrid w:val="0"/>
        <w:ind w:firstLine="482" w:firstLineChars="200"/>
        <w:rPr>
          <w:rFonts w:ascii="Times New Roman" w:hAnsi="Times New Roman"/>
          <w:b/>
          <w:sz w:val="24"/>
          <w:szCs w:val="24"/>
        </w:rPr>
      </w:pPr>
      <w:r>
        <w:rPr>
          <w:rFonts w:ascii="Times New Roman" w:hAnsi="Times New Roman"/>
          <w:b/>
          <w:sz w:val="24"/>
          <w:szCs w:val="24"/>
        </w:rPr>
        <w:t>（2）教学比赛（20%）</w:t>
      </w:r>
    </w:p>
    <w:p w14:paraId="5A00B30D">
      <w:pPr>
        <w:adjustRightInd w:val="0"/>
        <w:snapToGrid w:val="0"/>
        <w:ind w:firstLine="482" w:firstLineChars="200"/>
        <w:rPr>
          <w:rFonts w:ascii="Times New Roman" w:hAnsi="Times New Roman"/>
          <w:color w:val="000000"/>
          <w:kern w:val="0"/>
          <w:sz w:val="24"/>
          <w:szCs w:val="24"/>
        </w:rPr>
      </w:pPr>
      <w:r>
        <w:rPr>
          <w:rFonts w:ascii="Times New Roman" w:hAnsi="Times New Roman"/>
          <w:b/>
          <w:sz w:val="24"/>
          <w:szCs w:val="24"/>
        </w:rPr>
        <w:t>测试方法：</w:t>
      </w:r>
      <w:r>
        <w:rPr>
          <w:rFonts w:ascii="Times New Roman" w:hAnsi="Times New Roman"/>
          <w:color w:val="000000"/>
          <w:kern w:val="0"/>
          <w:sz w:val="24"/>
          <w:szCs w:val="24"/>
        </w:rPr>
        <w:t>每堂足球课安排教学比赛，学生随机分队并进行对抗，获胜则该队每名队员积分2分，打平或输球则该队每名队员积1分。</w:t>
      </w:r>
    </w:p>
    <w:p w14:paraId="2F03922C">
      <w:pPr>
        <w:ind w:firstLine="482" w:firstLineChars="200"/>
        <w:rPr>
          <w:rFonts w:ascii="Times New Roman" w:hAnsi="Times New Roman"/>
          <w:color w:val="000000"/>
          <w:kern w:val="0"/>
          <w:sz w:val="24"/>
          <w:szCs w:val="24"/>
        </w:rPr>
      </w:pPr>
      <w:r>
        <w:rPr>
          <w:rFonts w:ascii="Times New Roman" w:hAnsi="Times New Roman"/>
          <w:b/>
          <w:sz w:val="24"/>
          <w:szCs w:val="24"/>
        </w:rPr>
        <w:t>评分标准：</w:t>
      </w:r>
      <w:r>
        <w:rPr>
          <w:rFonts w:ascii="Times New Roman" w:hAnsi="Times New Roman"/>
          <w:color w:val="000000"/>
          <w:kern w:val="0"/>
          <w:sz w:val="24"/>
          <w:szCs w:val="24"/>
        </w:rPr>
        <w:t>期末根据每名队员总积分情况给与评分，总积分越高，评分越高。学生每场比赛均参加，无缺课，可获60分及格分。此外，教师还可根据学生水平对其有不超过15分的增减分。</w:t>
      </w:r>
    </w:p>
    <w:p w14:paraId="06E01AE6">
      <w:pPr>
        <w:adjustRightInd w:val="0"/>
        <w:snapToGrid w:val="0"/>
        <w:spacing w:line="360" w:lineRule="exact"/>
        <w:ind w:firstLine="482" w:firstLineChars="200"/>
        <w:outlineLvl w:val="0"/>
        <w:rPr>
          <w:rFonts w:ascii="Times New Roman" w:hAnsi="Times New Roman"/>
          <w:b/>
          <w:color w:val="000000"/>
          <w:sz w:val="24"/>
          <w:szCs w:val="24"/>
        </w:rPr>
      </w:pPr>
      <w:r>
        <w:rPr>
          <w:rFonts w:ascii="Times New Roman" w:hAnsi="Times New Roman"/>
          <w:b/>
          <w:color w:val="000000"/>
          <w:sz w:val="24"/>
          <w:szCs w:val="24"/>
        </w:rPr>
        <w:t>参考教材及相关资料：</w:t>
      </w:r>
    </w:p>
    <w:p w14:paraId="7E4F4DD1">
      <w:pPr>
        <w:adjustRightInd w:val="0"/>
        <w:snapToGrid w:val="0"/>
        <w:ind w:firstLine="480" w:firstLineChars="200"/>
        <w:rPr>
          <w:rFonts w:ascii="Times New Roman" w:hAnsi="Times New Roman"/>
          <w:color w:val="000000"/>
          <w:sz w:val="24"/>
          <w:szCs w:val="24"/>
        </w:rPr>
      </w:pPr>
      <w:r>
        <w:rPr>
          <w:rFonts w:ascii="Times New Roman" w:hAnsi="Times New Roman"/>
          <w:color w:val="000000"/>
          <w:sz w:val="24"/>
          <w:szCs w:val="24"/>
        </w:rPr>
        <w:t>全国体育院校教材．现代足球．北京：人民体育出版社，2000．</w:t>
      </w:r>
    </w:p>
    <w:p w14:paraId="6A2E77A8">
      <w:pPr>
        <w:adjustRightInd w:val="0"/>
        <w:snapToGrid w:val="0"/>
        <w:ind w:firstLine="480" w:firstLineChars="200"/>
        <w:rPr>
          <w:rFonts w:ascii="Times New Roman" w:hAnsi="Times New Roman"/>
          <w:color w:val="000000"/>
          <w:sz w:val="24"/>
          <w:szCs w:val="24"/>
        </w:rPr>
      </w:pPr>
      <w:r>
        <w:rPr>
          <w:rFonts w:ascii="Times New Roman" w:hAnsi="Times New Roman"/>
          <w:color w:val="000000"/>
          <w:sz w:val="24"/>
          <w:szCs w:val="24"/>
        </w:rPr>
        <w:t>中国足球协会审定出版．足球竞赛规则（2018/2019）．北京：人民体育出版社，2019</w:t>
      </w:r>
    </w:p>
    <w:p w14:paraId="67DFDC5E">
      <w:pPr>
        <w:spacing w:after="156" w:afterLines="50"/>
        <w:ind w:firstLine="480" w:firstLineChars="200"/>
        <w:rPr>
          <w:rFonts w:ascii="Times New Roman" w:hAnsi="Times New Roman"/>
          <w:b/>
          <w:sz w:val="24"/>
          <w:szCs w:val="24"/>
        </w:rPr>
      </w:pPr>
      <w:r>
        <w:rPr>
          <w:rFonts w:ascii="Times New Roman" w:hAnsi="Times New Roman"/>
          <w:sz w:val="24"/>
          <w:szCs w:val="24"/>
        </w:rPr>
        <w:t>学生体质健康网. http://www.csh.edu.cn/</w:t>
      </w:r>
    </w:p>
    <w:p w14:paraId="2B02D87C">
      <w:pPr>
        <w:adjustRightInd w:val="0"/>
        <w:snapToGrid w:val="0"/>
        <w:spacing w:line="360" w:lineRule="exact"/>
        <w:ind w:firstLine="562" w:firstLineChars="200"/>
        <w:rPr>
          <w:rFonts w:ascii="Times New Roman" w:hAnsi="Times New Roman"/>
          <w:b/>
          <w:sz w:val="28"/>
          <w:szCs w:val="28"/>
        </w:rPr>
      </w:pPr>
    </w:p>
    <w:p w14:paraId="41D9FB72">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4.美式橄榄球</w:t>
      </w:r>
    </w:p>
    <w:p w14:paraId="5E90F188">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1）初级橄榄球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MPE016）</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American Football</w:t>
      </w:r>
    </w:p>
    <w:p w14:paraId="38C75AF1">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7DAE3B88">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332810F8">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本课程是初级美式橄榄球专项课，面向授课对象是零基础的同学。课程主要学习橄榄球理论和橄榄球技术两方面内容。理论学习讲授橄榄球发展史、基本技战术、球员位置，竞赛规则。技术教学实践学习橄榄球进攻组、防守组各个位置的任务分配、专项体能训练两个方面内容。通过本课程的学习让学生能初步掌握橄榄球的规则，了解橄榄球各个位置进攻防守技术，并通过专项体能训练发展学习者的心肺、灵敏、力量等素质。</w:t>
      </w:r>
    </w:p>
    <w:p w14:paraId="63B8CDFE">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了解美式橄榄球的历史、</w:t>
      </w:r>
      <w:r>
        <w:rPr>
          <w:rFonts w:ascii="Times New Roman" w:hAnsi="Times New Roman"/>
          <w:sz w:val="24"/>
          <w:szCs w:val="24"/>
        </w:rPr>
        <w:t>初步</w:t>
      </w:r>
      <w:r>
        <w:rPr>
          <w:rFonts w:ascii="Times New Roman" w:hAnsi="Times New Roman"/>
          <w:color w:val="000000"/>
          <w:sz w:val="24"/>
          <w:szCs w:val="24"/>
        </w:rPr>
        <w:t>掌握橄榄球比赛的基本规则和</w:t>
      </w:r>
      <w:r>
        <w:rPr>
          <w:rFonts w:ascii="Times New Roman" w:hAnsi="Times New Roman"/>
          <w:sz w:val="24"/>
          <w:szCs w:val="24"/>
        </w:rPr>
        <w:t>进攻防守的基本阵型，最终达到能够将所学运用于实践，能经常参与橄榄球运动。</w:t>
      </w:r>
    </w:p>
    <w:p w14:paraId="6DC954C2">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美式橄榄球历史、NFL、AFL、超级碗；美式橄榄球各个位置的名称，如：QB，RB，TE等；进攻阵型，如DTE,SHOOTGUN等；防守阵型，如43,52等；专项素质提升方法。</w:t>
      </w:r>
    </w:p>
    <w:p w14:paraId="3C8A8F00">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96"/>
        <w:gridCol w:w="1268"/>
        <w:gridCol w:w="1767"/>
        <w:gridCol w:w="1745"/>
        <w:gridCol w:w="2746"/>
      </w:tblGrid>
      <w:tr w14:paraId="6A2BE59C">
        <w:tblPrEx>
          <w:tblCellMar>
            <w:top w:w="0" w:type="dxa"/>
            <w:left w:w="108" w:type="dxa"/>
            <w:bottom w:w="0" w:type="dxa"/>
            <w:right w:w="108" w:type="dxa"/>
          </w:tblCellMar>
        </w:tblPrEx>
        <w:trPr>
          <w:trHeight w:val="208" w:hRule="atLeast"/>
          <w:jc w:val="center"/>
        </w:trPr>
        <w:tc>
          <w:tcPr>
            <w:tcW w:w="996" w:type="dxa"/>
            <w:tcBorders>
              <w:top w:val="single" w:color="auto" w:sz="12" w:space="0"/>
              <w:left w:val="single" w:color="auto" w:sz="4" w:space="0"/>
              <w:bottom w:val="single" w:color="auto" w:sz="12" w:space="0"/>
              <w:right w:val="single" w:color="auto" w:sz="4" w:space="0"/>
            </w:tcBorders>
            <w:noWrap/>
            <w:vAlign w:val="center"/>
          </w:tcPr>
          <w:p w14:paraId="2954456C">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780" w:type="dxa"/>
            <w:gridSpan w:val="3"/>
            <w:tcBorders>
              <w:top w:val="single" w:color="auto" w:sz="12" w:space="0"/>
              <w:left w:val="nil"/>
              <w:bottom w:val="single" w:color="auto" w:sz="12" w:space="0"/>
              <w:right w:val="single" w:color="auto" w:sz="4" w:space="0"/>
            </w:tcBorders>
            <w:noWrap/>
            <w:vAlign w:val="center"/>
          </w:tcPr>
          <w:p w14:paraId="2F8E7B97">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2746" w:type="dxa"/>
            <w:tcBorders>
              <w:top w:val="single" w:color="auto" w:sz="12" w:space="0"/>
              <w:left w:val="nil"/>
              <w:bottom w:val="single" w:color="auto" w:sz="12" w:space="0"/>
              <w:right w:val="single" w:color="auto" w:sz="4" w:space="0"/>
            </w:tcBorders>
            <w:noWrap/>
            <w:vAlign w:val="center"/>
          </w:tcPr>
          <w:p w14:paraId="1A12045F">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1AEDD2D6">
        <w:tblPrEx>
          <w:tblCellMar>
            <w:top w:w="0" w:type="dxa"/>
            <w:left w:w="108" w:type="dxa"/>
            <w:bottom w:w="0" w:type="dxa"/>
            <w:right w:w="108" w:type="dxa"/>
          </w:tblCellMar>
        </w:tblPrEx>
        <w:trPr>
          <w:trHeight w:val="142" w:hRule="atLeast"/>
          <w:jc w:val="center"/>
        </w:trPr>
        <w:tc>
          <w:tcPr>
            <w:tcW w:w="996" w:type="dxa"/>
            <w:vMerge w:val="restart"/>
            <w:tcBorders>
              <w:top w:val="single" w:color="auto" w:sz="12" w:space="0"/>
              <w:left w:val="single" w:color="auto" w:sz="4" w:space="0"/>
              <w:bottom w:val="single" w:color="000000" w:sz="8" w:space="0"/>
              <w:right w:val="single" w:color="auto" w:sz="4" w:space="0"/>
            </w:tcBorders>
            <w:vAlign w:val="center"/>
          </w:tcPr>
          <w:p w14:paraId="4129EEC4">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1268" w:type="dxa"/>
            <w:vMerge w:val="restart"/>
            <w:tcBorders>
              <w:top w:val="single" w:color="auto" w:sz="12" w:space="0"/>
              <w:left w:val="single" w:color="auto" w:sz="4" w:space="0"/>
              <w:bottom w:val="single" w:color="auto" w:sz="4" w:space="0"/>
              <w:right w:val="single" w:color="auto" w:sz="4" w:space="0"/>
            </w:tcBorders>
            <w:noWrap/>
            <w:vAlign w:val="center"/>
          </w:tcPr>
          <w:p w14:paraId="5795A74C">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1767" w:type="dxa"/>
            <w:tcBorders>
              <w:top w:val="single" w:color="auto" w:sz="12" w:space="0"/>
              <w:left w:val="nil"/>
              <w:bottom w:val="single" w:color="auto" w:sz="4" w:space="0"/>
              <w:right w:val="single" w:color="auto" w:sz="4" w:space="0"/>
            </w:tcBorders>
            <w:noWrap/>
            <w:vAlign w:val="center"/>
          </w:tcPr>
          <w:p w14:paraId="09D088C5">
            <w:pPr>
              <w:widowControl/>
              <w:jc w:val="center"/>
              <w:rPr>
                <w:rFonts w:ascii="Times New Roman" w:hAnsi="Times New Roman"/>
                <w:color w:val="000000"/>
                <w:kern w:val="0"/>
                <w:sz w:val="22"/>
              </w:rPr>
            </w:pPr>
            <w:r>
              <w:rPr>
                <w:rFonts w:ascii="Times New Roman" w:hAnsi="Times New Roman"/>
                <w:color w:val="000000"/>
                <w:kern w:val="0"/>
                <w:sz w:val="22"/>
              </w:rPr>
              <w:t>比赛对抗20%</w:t>
            </w:r>
          </w:p>
        </w:tc>
        <w:tc>
          <w:tcPr>
            <w:tcW w:w="1745" w:type="dxa"/>
            <w:tcBorders>
              <w:top w:val="single" w:color="auto" w:sz="12" w:space="0"/>
              <w:left w:val="nil"/>
              <w:bottom w:val="single" w:color="auto" w:sz="4" w:space="0"/>
              <w:right w:val="single" w:color="auto" w:sz="4" w:space="0"/>
            </w:tcBorders>
            <w:noWrap/>
            <w:vAlign w:val="center"/>
          </w:tcPr>
          <w:p w14:paraId="47DEA4B6">
            <w:pPr>
              <w:widowControl/>
              <w:jc w:val="center"/>
              <w:rPr>
                <w:rFonts w:ascii="Times New Roman" w:hAnsi="Times New Roman"/>
                <w:color w:val="000000"/>
                <w:kern w:val="0"/>
                <w:sz w:val="22"/>
              </w:rPr>
            </w:pPr>
            <w:r>
              <w:rPr>
                <w:rFonts w:ascii="Times New Roman" w:hAnsi="Times New Roman"/>
                <w:color w:val="000000"/>
                <w:kern w:val="0"/>
                <w:sz w:val="22"/>
              </w:rPr>
              <w:t>分组比赛对抗</w:t>
            </w:r>
          </w:p>
        </w:tc>
        <w:tc>
          <w:tcPr>
            <w:tcW w:w="2746" w:type="dxa"/>
            <w:tcBorders>
              <w:top w:val="single" w:color="auto" w:sz="12" w:space="0"/>
              <w:left w:val="nil"/>
              <w:bottom w:val="single" w:color="auto" w:sz="4" w:space="0"/>
              <w:right w:val="single" w:color="auto" w:sz="4" w:space="0"/>
            </w:tcBorders>
            <w:vAlign w:val="center"/>
          </w:tcPr>
          <w:p w14:paraId="554E2200">
            <w:pPr>
              <w:widowControl/>
              <w:jc w:val="left"/>
              <w:rPr>
                <w:rFonts w:ascii="Times New Roman" w:hAnsi="Times New Roman"/>
                <w:color w:val="000000"/>
                <w:kern w:val="0"/>
                <w:sz w:val="22"/>
              </w:rPr>
            </w:pPr>
            <w:r>
              <w:rPr>
                <w:rFonts w:ascii="Times New Roman" w:hAnsi="Times New Roman"/>
                <w:color w:val="000000"/>
                <w:kern w:val="0"/>
                <w:sz w:val="22"/>
              </w:rPr>
              <w:t>见考试方法与评分标准</w:t>
            </w:r>
          </w:p>
        </w:tc>
      </w:tr>
      <w:tr w14:paraId="4E7F1ACE">
        <w:tblPrEx>
          <w:tblCellMar>
            <w:top w:w="0" w:type="dxa"/>
            <w:left w:w="108" w:type="dxa"/>
            <w:bottom w:w="0" w:type="dxa"/>
            <w:right w:w="108" w:type="dxa"/>
          </w:tblCellMar>
        </w:tblPrEx>
        <w:trPr>
          <w:trHeight w:val="86" w:hRule="atLeast"/>
          <w:jc w:val="center"/>
        </w:trPr>
        <w:tc>
          <w:tcPr>
            <w:tcW w:w="996" w:type="dxa"/>
            <w:vMerge w:val="continue"/>
            <w:tcBorders>
              <w:top w:val="nil"/>
              <w:left w:val="single" w:color="auto" w:sz="4" w:space="0"/>
              <w:bottom w:val="single" w:color="auto" w:sz="4" w:space="0"/>
              <w:right w:val="single" w:color="auto" w:sz="4" w:space="0"/>
            </w:tcBorders>
            <w:vAlign w:val="center"/>
          </w:tcPr>
          <w:p w14:paraId="48ECD957">
            <w:pPr>
              <w:widowControl/>
              <w:spacing w:line="440" w:lineRule="exact"/>
              <w:jc w:val="left"/>
              <w:rPr>
                <w:rFonts w:ascii="Times New Roman" w:hAnsi="Times New Roman"/>
                <w:color w:val="000000"/>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14:paraId="390EB77D">
            <w:pPr>
              <w:widowControl/>
              <w:spacing w:line="440" w:lineRule="exact"/>
              <w:jc w:val="left"/>
              <w:rPr>
                <w:rFonts w:ascii="Times New Roman" w:hAnsi="Times New Roman"/>
                <w:color w:val="000000"/>
                <w:kern w:val="0"/>
                <w:sz w:val="22"/>
              </w:rPr>
            </w:pPr>
          </w:p>
        </w:tc>
        <w:tc>
          <w:tcPr>
            <w:tcW w:w="1767" w:type="dxa"/>
            <w:tcBorders>
              <w:top w:val="nil"/>
              <w:left w:val="nil"/>
              <w:bottom w:val="single" w:color="auto" w:sz="4" w:space="0"/>
              <w:right w:val="single" w:color="auto" w:sz="4" w:space="0"/>
            </w:tcBorders>
            <w:noWrap/>
            <w:vAlign w:val="center"/>
          </w:tcPr>
          <w:p w14:paraId="71EDAED0">
            <w:pPr>
              <w:widowControl/>
              <w:jc w:val="center"/>
              <w:rPr>
                <w:rFonts w:ascii="Times New Roman" w:hAnsi="Times New Roman"/>
                <w:color w:val="000000"/>
                <w:kern w:val="0"/>
                <w:sz w:val="22"/>
              </w:rPr>
            </w:pPr>
            <w:r>
              <w:rPr>
                <w:rFonts w:ascii="Times New Roman" w:hAnsi="Times New Roman"/>
                <w:color w:val="000000"/>
                <w:kern w:val="0"/>
                <w:sz w:val="22"/>
              </w:rPr>
              <w:t>冲跑刺20%</w:t>
            </w:r>
          </w:p>
        </w:tc>
        <w:tc>
          <w:tcPr>
            <w:tcW w:w="1745" w:type="dxa"/>
            <w:tcBorders>
              <w:top w:val="nil"/>
              <w:left w:val="nil"/>
              <w:bottom w:val="single" w:color="auto" w:sz="4" w:space="0"/>
              <w:right w:val="single" w:color="auto" w:sz="4" w:space="0"/>
            </w:tcBorders>
            <w:noWrap/>
            <w:vAlign w:val="center"/>
          </w:tcPr>
          <w:p w14:paraId="41FA9AB2">
            <w:pPr>
              <w:widowControl/>
              <w:jc w:val="center"/>
              <w:rPr>
                <w:rFonts w:ascii="Times New Roman" w:hAnsi="Times New Roman"/>
                <w:color w:val="000000"/>
                <w:kern w:val="0"/>
                <w:sz w:val="22"/>
              </w:rPr>
            </w:pPr>
            <w:r>
              <w:rPr>
                <w:rFonts w:ascii="Times New Roman" w:hAnsi="Times New Roman"/>
                <w:color w:val="000000"/>
                <w:kern w:val="0"/>
                <w:sz w:val="22"/>
              </w:rPr>
              <w:t>30m冲刺跑</w:t>
            </w:r>
          </w:p>
        </w:tc>
        <w:tc>
          <w:tcPr>
            <w:tcW w:w="2746" w:type="dxa"/>
            <w:tcBorders>
              <w:top w:val="nil"/>
              <w:left w:val="nil"/>
              <w:bottom w:val="single" w:color="auto" w:sz="4" w:space="0"/>
              <w:right w:val="single" w:color="auto" w:sz="4" w:space="0"/>
            </w:tcBorders>
            <w:vAlign w:val="center"/>
          </w:tcPr>
          <w:p w14:paraId="078249DF">
            <w:pPr>
              <w:widowControl/>
              <w:jc w:val="left"/>
              <w:rPr>
                <w:rFonts w:ascii="Times New Roman" w:hAnsi="Times New Roman"/>
                <w:color w:val="000000"/>
                <w:kern w:val="0"/>
                <w:sz w:val="22"/>
              </w:rPr>
            </w:pPr>
            <w:r>
              <w:rPr>
                <w:rFonts w:ascii="Times New Roman" w:hAnsi="Times New Roman"/>
                <w:color w:val="000000"/>
                <w:kern w:val="0"/>
                <w:sz w:val="22"/>
              </w:rPr>
              <w:t>全速完成30m冲刺跑</w:t>
            </w:r>
          </w:p>
        </w:tc>
      </w:tr>
    </w:tbl>
    <w:p w14:paraId="0E0C1E11">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3E8BC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774" w:type="dxa"/>
            <w:tcBorders>
              <w:top w:val="single" w:color="000000" w:sz="12" w:space="0"/>
              <w:bottom w:val="single" w:color="000000" w:sz="12" w:space="0"/>
            </w:tcBorders>
          </w:tcPr>
          <w:p w14:paraId="1870AEF4">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476066C9">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5475DA06">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0149A689">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5E7FC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774" w:type="dxa"/>
            <w:tcBorders>
              <w:top w:val="single" w:color="000000" w:sz="12" w:space="0"/>
              <w:bottom w:val="single" w:color="auto" w:sz="4" w:space="0"/>
            </w:tcBorders>
            <w:vAlign w:val="center"/>
          </w:tcPr>
          <w:p w14:paraId="2FDAD1C0">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5D90E930">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tcPr>
          <w:p w14:paraId="7C7D2329">
            <w:pPr>
              <w:rPr>
                <w:rFonts w:ascii="Times New Roman" w:hAnsi="Times New Roman"/>
                <w:sz w:val="22"/>
              </w:rPr>
            </w:pPr>
            <w:r>
              <w:rPr>
                <w:rFonts w:ascii="Times New Roman" w:hAnsi="Times New Roman"/>
                <w:bCs/>
                <w:sz w:val="22"/>
              </w:rPr>
              <w:t>橄榄球运动概述</w:t>
            </w:r>
          </w:p>
        </w:tc>
        <w:tc>
          <w:tcPr>
            <w:tcW w:w="772" w:type="dxa"/>
            <w:tcBorders>
              <w:top w:val="single" w:color="000000" w:sz="12" w:space="0"/>
              <w:bottom w:val="single" w:color="auto" w:sz="4" w:space="0"/>
            </w:tcBorders>
          </w:tcPr>
          <w:p w14:paraId="4D17BEE9">
            <w:pPr>
              <w:rPr>
                <w:rFonts w:ascii="Times New Roman" w:hAnsi="Times New Roman"/>
                <w:sz w:val="22"/>
              </w:rPr>
            </w:pPr>
          </w:p>
        </w:tc>
      </w:tr>
      <w:tr w14:paraId="7A736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774" w:type="dxa"/>
            <w:tcBorders>
              <w:top w:val="single" w:color="auto" w:sz="4" w:space="0"/>
            </w:tcBorders>
            <w:vAlign w:val="center"/>
          </w:tcPr>
          <w:p w14:paraId="6360015C">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18AA6181">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BBC309F">
            <w:pPr>
              <w:rPr>
                <w:rFonts w:ascii="Times New Roman" w:hAnsi="Times New Roman"/>
                <w:sz w:val="22"/>
              </w:rPr>
            </w:pPr>
            <w:r>
              <w:rPr>
                <w:rFonts w:ascii="Times New Roman" w:hAnsi="Times New Roman"/>
                <w:bCs/>
                <w:sz w:val="22"/>
              </w:rPr>
              <w:t>身体能力测试</w:t>
            </w:r>
          </w:p>
        </w:tc>
        <w:tc>
          <w:tcPr>
            <w:tcW w:w="772" w:type="dxa"/>
            <w:tcBorders>
              <w:top w:val="single" w:color="auto" w:sz="4" w:space="0"/>
            </w:tcBorders>
            <w:vAlign w:val="center"/>
          </w:tcPr>
          <w:p w14:paraId="5D7762C4">
            <w:pPr>
              <w:rPr>
                <w:rFonts w:ascii="Times New Roman" w:hAnsi="Times New Roman"/>
                <w:sz w:val="22"/>
              </w:rPr>
            </w:pPr>
          </w:p>
        </w:tc>
      </w:tr>
      <w:tr w14:paraId="545E2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774" w:type="dxa"/>
            <w:tcBorders>
              <w:bottom w:val="single" w:color="auto" w:sz="4" w:space="0"/>
            </w:tcBorders>
            <w:vAlign w:val="center"/>
          </w:tcPr>
          <w:p w14:paraId="4BEA97DB">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26E0259E">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0B805270">
            <w:pPr>
              <w:rPr>
                <w:rFonts w:ascii="Times New Roman" w:hAnsi="Times New Roman"/>
                <w:sz w:val="22"/>
              </w:rPr>
            </w:pPr>
            <w:r>
              <w:rPr>
                <w:rFonts w:ascii="Times New Roman" w:hAnsi="Times New Roman"/>
                <w:bCs/>
                <w:sz w:val="22"/>
                <w:lang w:val="zh-CN"/>
              </w:rPr>
              <w:t>学习接球的正确动作与持球</w:t>
            </w:r>
            <w:r>
              <w:rPr>
                <w:rFonts w:ascii="Times New Roman" w:hAnsi="Times New Roman"/>
                <w:bCs/>
                <w:sz w:val="22"/>
              </w:rPr>
              <w:t>正确动作、体质达标测试</w:t>
            </w:r>
          </w:p>
        </w:tc>
        <w:tc>
          <w:tcPr>
            <w:tcW w:w="772" w:type="dxa"/>
            <w:tcBorders>
              <w:bottom w:val="single" w:color="auto" w:sz="4" w:space="0"/>
            </w:tcBorders>
            <w:vAlign w:val="center"/>
          </w:tcPr>
          <w:p w14:paraId="5ABAD5B3">
            <w:pPr>
              <w:rPr>
                <w:rFonts w:ascii="Times New Roman" w:hAnsi="Times New Roman"/>
                <w:sz w:val="22"/>
              </w:rPr>
            </w:pPr>
          </w:p>
        </w:tc>
      </w:tr>
      <w:tr w14:paraId="0C904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0DB8D12F">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6A11EACB">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527B0774">
            <w:pPr>
              <w:ind w:right="74"/>
              <w:rPr>
                <w:rFonts w:ascii="Times New Roman" w:hAnsi="Times New Roman"/>
                <w:sz w:val="22"/>
              </w:rPr>
            </w:pPr>
            <w:r>
              <w:rPr>
                <w:rFonts w:ascii="Times New Roman" w:hAnsi="Times New Roman"/>
                <w:bCs/>
                <w:sz w:val="22"/>
              </w:rPr>
              <w:t>有接触有冲突的小范围对抗</w:t>
            </w:r>
          </w:p>
        </w:tc>
        <w:tc>
          <w:tcPr>
            <w:tcW w:w="772" w:type="dxa"/>
            <w:tcBorders>
              <w:top w:val="single" w:color="auto" w:sz="4" w:space="0"/>
            </w:tcBorders>
            <w:vAlign w:val="center"/>
          </w:tcPr>
          <w:p w14:paraId="1A6894CD">
            <w:pPr>
              <w:rPr>
                <w:rFonts w:ascii="Times New Roman" w:hAnsi="Times New Roman"/>
                <w:sz w:val="22"/>
              </w:rPr>
            </w:pPr>
          </w:p>
        </w:tc>
      </w:tr>
      <w:tr w14:paraId="6A1B1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774" w:type="dxa"/>
            <w:tcBorders>
              <w:bottom w:val="single" w:color="auto" w:sz="4" w:space="0"/>
            </w:tcBorders>
            <w:vAlign w:val="center"/>
          </w:tcPr>
          <w:p w14:paraId="708DE4D7">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745C5492">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289580C3">
            <w:pPr>
              <w:rPr>
                <w:rFonts w:ascii="Times New Roman" w:hAnsi="Times New Roman"/>
                <w:sz w:val="22"/>
              </w:rPr>
            </w:pPr>
            <w:r>
              <w:rPr>
                <w:rFonts w:ascii="Times New Roman" w:hAnsi="Times New Roman"/>
                <w:bCs/>
                <w:sz w:val="22"/>
              </w:rPr>
              <w:t>体能课</w:t>
            </w:r>
          </w:p>
        </w:tc>
        <w:tc>
          <w:tcPr>
            <w:tcW w:w="772" w:type="dxa"/>
            <w:tcBorders>
              <w:bottom w:val="single" w:color="auto" w:sz="4" w:space="0"/>
            </w:tcBorders>
            <w:vAlign w:val="center"/>
          </w:tcPr>
          <w:p w14:paraId="52AF436C">
            <w:pPr>
              <w:rPr>
                <w:rFonts w:ascii="Times New Roman" w:hAnsi="Times New Roman"/>
                <w:sz w:val="22"/>
              </w:rPr>
            </w:pPr>
          </w:p>
        </w:tc>
      </w:tr>
      <w:tr w14:paraId="6B20A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774" w:type="dxa"/>
            <w:tcBorders>
              <w:top w:val="single" w:color="auto" w:sz="4" w:space="0"/>
            </w:tcBorders>
            <w:vAlign w:val="center"/>
          </w:tcPr>
          <w:p w14:paraId="7BE14281">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71FD4B0A">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02D2EF4F">
            <w:pPr>
              <w:rPr>
                <w:rFonts w:ascii="Times New Roman" w:hAnsi="Times New Roman"/>
                <w:sz w:val="22"/>
              </w:rPr>
            </w:pPr>
            <w:r>
              <w:rPr>
                <w:rFonts w:ascii="Times New Roman" w:hAnsi="Times New Roman"/>
                <w:bCs/>
                <w:sz w:val="22"/>
              </w:rPr>
              <w:t>学习球场战术的基本内容与简单的战术</w:t>
            </w:r>
          </w:p>
        </w:tc>
        <w:tc>
          <w:tcPr>
            <w:tcW w:w="772" w:type="dxa"/>
            <w:tcBorders>
              <w:top w:val="single" w:color="auto" w:sz="4" w:space="0"/>
            </w:tcBorders>
            <w:vAlign w:val="center"/>
          </w:tcPr>
          <w:p w14:paraId="09CE9633">
            <w:pPr>
              <w:rPr>
                <w:rFonts w:ascii="Times New Roman" w:hAnsi="Times New Roman"/>
                <w:sz w:val="22"/>
              </w:rPr>
            </w:pPr>
          </w:p>
        </w:tc>
      </w:tr>
      <w:tr w14:paraId="287F6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774" w:type="dxa"/>
            <w:tcBorders>
              <w:left w:val="single" w:color="auto" w:sz="4" w:space="0"/>
              <w:bottom w:val="single" w:color="auto" w:sz="4" w:space="0"/>
            </w:tcBorders>
            <w:vAlign w:val="center"/>
          </w:tcPr>
          <w:p w14:paraId="17D0D12D">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6E787689">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068026DD">
            <w:pPr>
              <w:rPr>
                <w:rFonts w:ascii="Times New Roman" w:hAnsi="Times New Roman"/>
                <w:color w:val="000000"/>
                <w:sz w:val="22"/>
              </w:rPr>
            </w:pPr>
            <w:r>
              <w:rPr>
                <w:rFonts w:ascii="Times New Roman" w:hAnsi="Times New Roman"/>
                <w:bCs/>
                <w:sz w:val="22"/>
              </w:rPr>
              <w:t>防守战术</w:t>
            </w:r>
          </w:p>
        </w:tc>
        <w:tc>
          <w:tcPr>
            <w:tcW w:w="772" w:type="dxa"/>
            <w:tcBorders>
              <w:bottom w:val="single" w:color="auto" w:sz="4" w:space="0"/>
            </w:tcBorders>
            <w:vAlign w:val="center"/>
          </w:tcPr>
          <w:p w14:paraId="044AADB4">
            <w:pPr>
              <w:rPr>
                <w:rFonts w:ascii="Times New Roman" w:hAnsi="Times New Roman"/>
                <w:sz w:val="22"/>
              </w:rPr>
            </w:pPr>
          </w:p>
        </w:tc>
      </w:tr>
      <w:tr w14:paraId="2EA46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left w:val="single" w:color="auto" w:sz="4" w:space="0"/>
            </w:tcBorders>
            <w:vAlign w:val="center"/>
          </w:tcPr>
          <w:p w14:paraId="7049E23E">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3E9741FE">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349066E0">
            <w:pPr>
              <w:ind w:right="74"/>
              <w:rPr>
                <w:rFonts w:ascii="Times New Roman" w:hAnsi="Times New Roman"/>
                <w:color w:val="000000"/>
                <w:sz w:val="22"/>
              </w:rPr>
            </w:pPr>
            <w:r>
              <w:rPr>
                <w:rFonts w:ascii="Times New Roman" w:hAnsi="Times New Roman"/>
                <w:bCs/>
                <w:sz w:val="22"/>
              </w:rPr>
              <w:t>实践战术使用</w:t>
            </w:r>
          </w:p>
        </w:tc>
        <w:tc>
          <w:tcPr>
            <w:tcW w:w="772" w:type="dxa"/>
            <w:tcBorders>
              <w:top w:val="single" w:color="auto" w:sz="4" w:space="0"/>
            </w:tcBorders>
            <w:vAlign w:val="center"/>
          </w:tcPr>
          <w:p w14:paraId="78DB0C4F">
            <w:pPr>
              <w:rPr>
                <w:rFonts w:ascii="Times New Roman" w:hAnsi="Times New Roman"/>
                <w:sz w:val="22"/>
              </w:rPr>
            </w:pPr>
          </w:p>
        </w:tc>
      </w:tr>
      <w:tr w14:paraId="102C4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3D09906C">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4DB47754">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29980823">
            <w:pPr>
              <w:rPr>
                <w:rFonts w:ascii="Times New Roman" w:hAnsi="Times New Roman"/>
                <w:sz w:val="22"/>
              </w:rPr>
            </w:pPr>
            <w:r>
              <w:rPr>
                <w:rFonts w:ascii="Times New Roman" w:hAnsi="Times New Roman"/>
                <w:bCs/>
                <w:sz w:val="22"/>
              </w:rPr>
              <w:t>实践战术使用，布置新战术</w:t>
            </w:r>
          </w:p>
        </w:tc>
        <w:tc>
          <w:tcPr>
            <w:tcW w:w="772" w:type="dxa"/>
            <w:tcBorders>
              <w:bottom w:val="single" w:color="auto" w:sz="4" w:space="0"/>
            </w:tcBorders>
            <w:vAlign w:val="center"/>
          </w:tcPr>
          <w:p w14:paraId="706D0E96">
            <w:pPr>
              <w:rPr>
                <w:rFonts w:ascii="Times New Roman" w:hAnsi="Times New Roman"/>
                <w:sz w:val="22"/>
              </w:rPr>
            </w:pPr>
          </w:p>
        </w:tc>
      </w:tr>
      <w:tr w14:paraId="126AA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 w:hRule="atLeast"/>
          <w:jc w:val="center"/>
        </w:trPr>
        <w:tc>
          <w:tcPr>
            <w:tcW w:w="774" w:type="dxa"/>
            <w:tcBorders>
              <w:top w:val="single" w:color="auto" w:sz="4" w:space="0"/>
            </w:tcBorders>
            <w:vAlign w:val="center"/>
          </w:tcPr>
          <w:p w14:paraId="4B9F8365">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4658A59A">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647C36CC">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4BB437F6">
            <w:pPr>
              <w:rPr>
                <w:rFonts w:ascii="Times New Roman" w:hAnsi="Times New Roman"/>
                <w:sz w:val="22"/>
              </w:rPr>
            </w:pPr>
          </w:p>
        </w:tc>
      </w:tr>
      <w:tr w14:paraId="1497B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 w:hRule="atLeast"/>
          <w:jc w:val="center"/>
        </w:trPr>
        <w:tc>
          <w:tcPr>
            <w:tcW w:w="774" w:type="dxa"/>
            <w:tcBorders>
              <w:bottom w:val="single" w:color="auto" w:sz="4" w:space="0"/>
            </w:tcBorders>
            <w:vAlign w:val="center"/>
          </w:tcPr>
          <w:p w14:paraId="3D3C17C1">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14477927">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052AF372">
            <w:pPr>
              <w:rPr>
                <w:rFonts w:ascii="Times New Roman" w:hAnsi="Times New Roman"/>
                <w:color w:val="000000"/>
                <w:kern w:val="0"/>
                <w:sz w:val="22"/>
              </w:rPr>
            </w:pPr>
            <w:r>
              <w:rPr>
                <w:rFonts w:ascii="Times New Roman" w:hAnsi="Times New Roman"/>
                <w:bCs/>
                <w:sz w:val="22"/>
              </w:rPr>
              <w:t>进行球场位置的新一轮分配</w:t>
            </w:r>
          </w:p>
        </w:tc>
        <w:tc>
          <w:tcPr>
            <w:tcW w:w="772" w:type="dxa"/>
            <w:tcBorders>
              <w:bottom w:val="single" w:color="auto" w:sz="4" w:space="0"/>
            </w:tcBorders>
            <w:vAlign w:val="center"/>
          </w:tcPr>
          <w:p w14:paraId="0F199AF7">
            <w:pPr>
              <w:rPr>
                <w:rFonts w:ascii="Times New Roman" w:hAnsi="Times New Roman"/>
                <w:sz w:val="22"/>
              </w:rPr>
            </w:pPr>
          </w:p>
        </w:tc>
      </w:tr>
      <w:tr w14:paraId="792AE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774" w:type="dxa"/>
            <w:tcBorders>
              <w:top w:val="single" w:color="auto" w:sz="4" w:space="0"/>
            </w:tcBorders>
            <w:vAlign w:val="center"/>
          </w:tcPr>
          <w:p w14:paraId="7FC0C031">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16D550C0">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69513558">
            <w:pPr>
              <w:rPr>
                <w:rFonts w:ascii="Times New Roman" w:hAnsi="Times New Roman"/>
                <w:spacing w:val="30"/>
                <w:sz w:val="22"/>
              </w:rPr>
            </w:pPr>
            <w:r>
              <w:rPr>
                <w:rFonts w:ascii="Times New Roman" w:hAnsi="Times New Roman"/>
                <w:bCs/>
                <w:sz w:val="22"/>
              </w:rPr>
              <w:t>进攻新战术的导入，与防守的应对</w:t>
            </w:r>
          </w:p>
        </w:tc>
        <w:tc>
          <w:tcPr>
            <w:tcW w:w="772" w:type="dxa"/>
            <w:tcBorders>
              <w:top w:val="single" w:color="auto" w:sz="4" w:space="0"/>
            </w:tcBorders>
            <w:vAlign w:val="center"/>
          </w:tcPr>
          <w:p w14:paraId="01401837">
            <w:pPr>
              <w:rPr>
                <w:rFonts w:ascii="Times New Roman" w:hAnsi="Times New Roman"/>
                <w:sz w:val="22"/>
              </w:rPr>
            </w:pPr>
          </w:p>
        </w:tc>
      </w:tr>
      <w:tr w14:paraId="58177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 w:hRule="atLeast"/>
          <w:jc w:val="center"/>
        </w:trPr>
        <w:tc>
          <w:tcPr>
            <w:tcW w:w="774" w:type="dxa"/>
            <w:tcBorders>
              <w:bottom w:val="single" w:color="auto" w:sz="4" w:space="0"/>
            </w:tcBorders>
            <w:vAlign w:val="center"/>
          </w:tcPr>
          <w:p w14:paraId="27009D06">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28EF2636">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0921391">
            <w:pPr>
              <w:rPr>
                <w:rFonts w:ascii="Times New Roman" w:hAnsi="Times New Roman"/>
                <w:sz w:val="22"/>
              </w:rPr>
            </w:pPr>
            <w:r>
              <w:rPr>
                <w:rFonts w:ascii="Times New Roman" w:hAnsi="Times New Roman"/>
                <w:bCs/>
                <w:sz w:val="22"/>
              </w:rPr>
              <w:t>30m冲刺考试，复习学过的战术</w:t>
            </w:r>
          </w:p>
        </w:tc>
        <w:tc>
          <w:tcPr>
            <w:tcW w:w="772" w:type="dxa"/>
            <w:tcBorders>
              <w:bottom w:val="single" w:color="auto" w:sz="4" w:space="0"/>
            </w:tcBorders>
            <w:vAlign w:val="center"/>
          </w:tcPr>
          <w:p w14:paraId="65F69B4B">
            <w:pPr>
              <w:rPr>
                <w:rFonts w:ascii="Times New Roman" w:hAnsi="Times New Roman"/>
                <w:sz w:val="22"/>
              </w:rPr>
            </w:pPr>
          </w:p>
        </w:tc>
      </w:tr>
      <w:tr w14:paraId="353E5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415A9B5F">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66170159">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F5F91C6">
            <w:pPr>
              <w:rPr>
                <w:rFonts w:ascii="Times New Roman" w:hAnsi="Times New Roman"/>
                <w:sz w:val="22"/>
              </w:rPr>
            </w:pPr>
            <w:r>
              <w:rPr>
                <w:rFonts w:ascii="Times New Roman" w:hAnsi="Times New Roman"/>
                <w:bCs/>
                <w:sz w:val="22"/>
              </w:rPr>
              <w:t>对抗赛（测试课）</w:t>
            </w:r>
          </w:p>
        </w:tc>
        <w:tc>
          <w:tcPr>
            <w:tcW w:w="772" w:type="dxa"/>
            <w:tcBorders>
              <w:top w:val="single" w:color="auto" w:sz="4" w:space="0"/>
            </w:tcBorders>
            <w:vAlign w:val="center"/>
          </w:tcPr>
          <w:p w14:paraId="719210A7">
            <w:pPr>
              <w:rPr>
                <w:rFonts w:ascii="Times New Roman" w:hAnsi="Times New Roman"/>
                <w:sz w:val="22"/>
              </w:rPr>
            </w:pPr>
          </w:p>
        </w:tc>
      </w:tr>
      <w:tr w14:paraId="56EC5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5464DFCA">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1FFE2079">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A38B786">
            <w:pPr>
              <w:rPr>
                <w:rFonts w:ascii="Times New Roman" w:hAnsi="Times New Roman"/>
                <w:spacing w:val="30"/>
                <w:sz w:val="22"/>
              </w:rPr>
            </w:pPr>
            <w:r>
              <w:rPr>
                <w:rFonts w:ascii="Times New Roman" w:hAnsi="Times New Roman"/>
                <w:bCs/>
                <w:sz w:val="22"/>
              </w:rPr>
              <w:t>补考和复习橄榄球理论</w:t>
            </w:r>
          </w:p>
        </w:tc>
        <w:tc>
          <w:tcPr>
            <w:tcW w:w="772" w:type="dxa"/>
            <w:tcBorders>
              <w:bottom w:val="single" w:color="auto" w:sz="4" w:space="0"/>
            </w:tcBorders>
            <w:vAlign w:val="center"/>
          </w:tcPr>
          <w:p w14:paraId="4667B036">
            <w:pPr>
              <w:rPr>
                <w:rFonts w:ascii="Times New Roman" w:hAnsi="Times New Roman"/>
                <w:sz w:val="22"/>
              </w:rPr>
            </w:pPr>
          </w:p>
        </w:tc>
      </w:tr>
      <w:tr w14:paraId="187F5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774" w:type="dxa"/>
            <w:tcBorders>
              <w:top w:val="single" w:color="auto" w:sz="4" w:space="0"/>
              <w:bottom w:val="single" w:color="auto" w:sz="4" w:space="0"/>
            </w:tcBorders>
            <w:vAlign w:val="center"/>
          </w:tcPr>
          <w:p w14:paraId="30D5E043">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301612D8">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61F8C2BB">
            <w:pPr>
              <w:pStyle w:val="5"/>
              <w:spacing w:after="0"/>
              <w:ind w:left="0" w:leftChars="0"/>
              <w:rPr>
                <w:sz w:val="22"/>
                <w:szCs w:val="22"/>
              </w:rPr>
            </w:pPr>
            <w:r>
              <w:rPr>
                <w:bCs/>
                <w:sz w:val="22"/>
                <w:szCs w:val="22"/>
              </w:rPr>
              <w:t>机动与理论考试</w:t>
            </w:r>
          </w:p>
        </w:tc>
        <w:tc>
          <w:tcPr>
            <w:tcW w:w="772" w:type="dxa"/>
            <w:tcBorders>
              <w:top w:val="single" w:color="auto" w:sz="4" w:space="0"/>
              <w:bottom w:val="single" w:color="auto" w:sz="4" w:space="0"/>
            </w:tcBorders>
            <w:vAlign w:val="center"/>
          </w:tcPr>
          <w:p w14:paraId="559E1011">
            <w:pPr>
              <w:rPr>
                <w:rFonts w:ascii="Times New Roman" w:hAnsi="Times New Roman"/>
                <w:sz w:val="22"/>
              </w:rPr>
            </w:pPr>
          </w:p>
        </w:tc>
      </w:tr>
    </w:tbl>
    <w:p w14:paraId="3DFEA771">
      <w:pPr>
        <w:adjustRightInd w:val="0"/>
        <w:snapToGrid w:val="0"/>
        <w:spacing w:line="360" w:lineRule="exact"/>
        <w:ind w:firstLine="482" w:firstLineChars="200"/>
        <w:outlineLvl w:val="0"/>
        <w:rPr>
          <w:rFonts w:ascii="Times New Roman" w:hAnsi="Times New Roman"/>
          <w:b/>
          <w:color w:val="000000"/>
          <w:sz w:val="24"/>
          <w:szCs w:val="24"/>
        </w:rPr>
      </w:pPr>
      <w:r>
        <w:rPr>
          <w:rFonts w:ascii="Times New Roman" w:hAnsi="Times New Roman"/>
          <w:b/>
          <w:color w:val="000000"/>
          <w:sz w:val="24"/>
          <w:szCs w:val="24"/>
        </w:rPr>
        <w:t>考试方法与评分标准：</w:t>
      </w:r>
    </w:p>
    <w:p w14:paraId="41721591">
      <w:pPr>
        <w:ind w:firstLine="482" w:firstLineChars="200"/>
        <w:rPr>
          <w:rFonts w:ascii="Times New Roman" w:hAnsi="Times New Roman"/>
          <w:b/>
          <w:sz w:val="24"/>
          <w:szCs w:val="24"/>
        </w:rPr>
      </w:pPr>
      <w:r>
        <w:rPr>
          <w:rFonts w:ascii="Times New Roman" w:hAnsi="Times New Roman"/>
          <w:b/>
          <w:sz w:val="24"/>
          <w:szCs w:val="24"/>
        </w:rPr>
        <w:t>（1）30米冲刺跑（20%）</w:t>
      </w:r>
    </w:p>
    <w:p w14:paraId="3010B631">
      <w:pPr>
        <w:adjustRightInd w:val="0"/>
        <w:snapToGrid w:val="0"/>
        <w:ind w:firstLine="482" w:firstLineChars="200"/>
        <w:rPr>
          <w:rFonts w:ascii="Times New Roman" w:hAnsi="Times New Roman"/>
          <w:sz w:val="24"/>
          <w:szCs w:val="24"/>
        </w:rPr>
      </w:pPr>
      <w:r>
        <w:rPr>
          <w:rFonts w:ascii="Times New Roman" w:hAnsi="Times New Roman"/>
          <w:b/>
          <w:sz w:val="24"/>
          <w:szCs w:val="24"/>
        </w:rPr>
        <w:t>考试要求：</w:t>
      </w:r>
      <w:r>
        <w:rPr>
          <w:rFonts w:ascii="Times New Roman" w:hAnsi="Times New Roman"/>
          <w:sz w:val="24"/>
          <w:szCs w:val="24"/>
        </w:rPr>
        <w:t>按照点名册顺序进行，每人有2次机会，取最好成绩。不及格的同学有一次补考机会，补考最高分为60分。</w:t>
      </w:r>
    </w:p>
    <w:tbl>
      <w:tblPr>
        <w:tblStyle w:val="13"/>
        <w:tblW w:w="9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7"/>
        <w:gridCol w:w="516"/>
        <w:gridCol w:w="416"/>
        <w:gridCol w:w="466"/>
        <w:gridCol w:w="466"/>
        <w:gridCol w:w="466"/>
        <w:gridCol w:w="566"/>
        <w:gridCol w:w="466"/>
        <w:gridCol w:w="466"/>
        <w:gridCol w:w="566"/>
        <w:gridCol w:w="466"/>
        <w:gridCol w:w="466"/>
        <w:gridCol w:w="566"/>
        <w:gridCol w:w="466"/>
        <w:gridCol w:w="466"/>
        <w:gridCol w:w="566"/>
        <w:gridCol w:w="416"/>
        <w:gridCol w:w="466"/>
      </w:tblGrid>
      <w:tr w14:paraId="2398F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7" w:type="dxa"/>
            <w:vAlign w:val="center"/>
          </w:tcPr>
          <w:p w14:paraId="63966696">
            <w:pPr>
              <w:jc w:val="center"/>
              <w:rPr>
                <w:rFonts w:ascii="Times New Roman" w:hAnsi="Times New Roman"/>
                <w:b/>
                <w:sz w:val="20"/>
                <w:szCs w:val="20"/>
              </w:rPr>
            </w:pPr>
            <w:r>
              <w:rPr>
                <w:rFonts w:ascii="Times New Roman" w:hAnsi="Times New Roman"/>
                <w:b/>
                <w:sz w:val="20"/>
                <w:szCs w:val="20"/>
              </w:rPr>
              <w:t>时间（秒）</w:t>
            </w:r>
          </w:p>
        </w:tc>
        <w:tc>
          <w:tcPr>
            <w:tcW w:w="516" w:type="dxa"/>
            <w:vAlign w:val="center"/>
          </w:tcPr>
          <w:p w14:paraId="74A459FD">
            <w:pPr>
              <w:jc w:val="center"/>
              <w:rPr>
                <w:rFonts w:ascii="Times New Roman" w:hAnsi="Times New Roman"/>
                <w:sz w:val="20"/>
                <w:szCs w:val="20"/>
              </w:rPr>
            </w:pPr>
            <w:r>
              <w:rPr>
                <w:rFonts w:ascii="Times New Roman" w:hAnsi="Times New Roman"/>
                <w:sz w:val="20"/>
                <w:szCs w:val="20"/>
              </w:rPr>
              <w:t>3.9</w:t>
            </w:r>
          </w:p>
        </w:tc>
        <w:tc>
          <w:tcPr>
            <w:tcW w:w="416" w:type="dxa"/>
            <w:vAlign w:val="center"/>
          </w:tcPr>
          <w:p w14:paraId="472B5212">
            <w:pPr>
              <w:jc w:val="center"/>
              <w:rPr>
                <w:rFonts w:ascii="Times New Roman" w:hAnsi="Times New Roman"/>
                <w:sz w:val="20"/>
                <w:szCs w:val="20"/>
              </w:rPr>
            </w:pPr>
            <w:r>
              <w:rPr>
                <w:rFonts w:ascii="Times New Roman" w:hAnsi="Times New Roman"/>
                <w:sz w:val="20"/>
                <w:szCs w:val="20"/>
              </w:rPr>
              <w:t>4</w:t>
            </w:r>
          </w:p>
        </w:tc>
        <w:tc>
          <w:tcPr>
            <w:tcW w:w="466" w:type="dxa"/>
            <w:vAlign w:val="center"/>
          </w:tcPr>
          <w:p w14:paraId="169076AF">
            <w:pPr>
              <w:jc w:val="center"/>
              <w:rPr>
                <w:rFonts w:ascii="Times New Roman" w:hAnsi="Times New Roman"/>
                <w:sz w:val="20"/>
                <w:szCs w:val="20"/>
              </w:rPr>
            </w:pPr>
            <w:r>
              <w:rPr>
                <w:rFonts w:ascii="Times New Roman" w:hAnsi="Times New Roman"/>
                <w:sz w:val="20"/>
                <w:szCs w:val="20"/>
              </w:rPr>
              <w:t>4.1</w:t>
            </w:r>
          </w:p>
        </w:tc>
        <w:tc>
          <w:tcPr>
            <w:tcW w:w="466" w:type="dxa"/>
            <w:vAlign w:val="center"/>
          </w:tcPr>
          <w:p w14:paraId="5215AEA3">
            <w:pPr>
              <w:jc w:val="center"/>
              <w:rPr>
                <w:rFonts w:ascii="Times New Roman" w:hAnsi="Times New Roman"/>
                <w:sz w:val="20"/>
                <w:szCs w:val="20"/>
              </w:rPr>
            </w:pPr>
            <w:r>
              <w:rPr>
                <w:rFonts w:ascii="Times New Roman" w:hAnsi="Times New Roman"/>
                <w:sz w:val="20"/>
                <w:szCs w:val="20"/>
              </w:rPr>
              <w:t>4.2</w:t>
            </w:r>
          </w:p>
        </w:tc>
        <w:tc>
          <w:tcPr>
            <w:tcW w:w="466" w:type="dxa"/>
            <w:vAlign w:val="center"/>
          </w:tcPr>
          <w:p w14:paraId="2601AA48">
            <w:pPr>
              <w:jc w:val="center"/>
              <w:rPr>
                <w:rFonts w:ascii="Times New Roman" w:hAnsi="Times New Roman"/>
                <w:sz w:val="20"/>
                <w:szCs w:val="20"/>
              </w:rPr>
            </w:pPr>
            <w:r>
              <w:rPr>
                <w:rFonts w:ascii="Times New Roman" w:hAnsi="Times New Roman"/>
                <w:sz w:val="20"/>
                <w:szCs w:val="20"/>
              </w:rPr>
              <w:t>4.3</w:t>
            </w:r>
          </w:p>
        </w:tc>
        <w:tc>
          <w:tcPr>
            <w:tcW w:w="566" w:type="dxa"/>
            <w:vAlign w:val="center"/>
          </w:tcPr>
          <w:p w14:paraId="7320300C">
            <w:pPr>
              <w:jc w:val="center"/>
              <w:rPr>
                <w:rFonts w:ascii="Times New Roman" w:hAnsi="Times New Roman"/>
                <w:sz w:val="20"/>
                <w:szCs w:val="20"/>
              </w:rPr>
            </w:pPr>
            <w:r>
              <w:rPr>
                <w:rFonts w:ascii="Times New Roman" w:hAnsi="Times New Roman"/>
                <w:sz w:val="20"/>
                <w:szCs w:val="20"/>
              </w:rPr>
              <w:t>4.35</w:t>
            </w:r>
          </w:p>
        </w:tc>
        <w:tc>
          <w:tcPr>
            <w:tcW w:w="466" w:type="dxa"/>
            <w:vAlign w:val="center"/>
          </w:tcPr>
          <w:p w14:paraId="21640575">
            <w:pPr>
              <w:jc w:val="center"/>
              <w:rPr>
                <w:rFonts w:ascii="Times New Roman" w:hAnsi="Times New Roman"/>
                <w:sz w:val="20"/>
                <w:szCs w:val="20"/>
              </w:rPr>
            </w:pPr>
            <w:r>
              <w:rPr>
                <w:rFonts w:ascii="Times New Roman" w:hAnsi="Times New Roman"/>
                <w:sz w:val="20"/>
                <w:szCs w:val="20"/>
              </w:rPr>
              <w:t>4.4</w:t>
            </w:r>
          </w:p>
        </w:tc>
        <w:tc>
          <w:tcPr>
            <w:tcW w:w="466" w:type="dxa"/>
            <w:vAlign w:val="center"/>
          </w:tcPr>
          <w:p w14:paraId="743C64CB">
            <w:pPr>
              <w:jc w:val="center"/>
              <w:rPr>
                <w:rFonts w:ascii="Times New Roman" w:hAnsi="Times New Roman"/>
                <w:sz w:val="20"/>
                <w:szCs w:val="20"/>
              </w:rPr>
            </w:pPr>
            <w:r>
              <w:rPr>
                <w:rFonts w:ascii="Times New Roman" w:hAnsi="Times New Roman"/>
                <w:sz w:val="20"/>
                <w:szCs w:val="20"/>
              </w:rPr>
              <w:t>4.5</w:t>
            </w:r>
          </w:p>
        </w:tc>
        <w:tc>
          <w:tcPr>
            <w:tcW w:w="566" w:type="dxa"/>
            <w:vAlign w:val="center"/>
          </w:tcPr>
          <w:p w14:paraId="53A66D9A">
            <w:pPr>
              <w:jc w:val="center"/>
              <w:rPr>
                <w:rFonts w:ascii="Times New Roman" w:hAnsi="Times New Roman"/>
                <w:sz w:val="20"/>
                <w:szCs w:val="20"/>
              </w:rPr>
            </w:pPr>
            <w:r>
              <w:rPr>
                <w:rFonts w:ascii="Times New Roman" w:hAnsi="Times New Roman"/>
                <w:sz w:val="20"/>
                <w:szCs w:val="20"/>
              </w:rPr>
              <w:t>4.55</w:t>
            </w:r>
          </w:p>
        </w:tc>
        <w:tc>
          <w:tcPr>
            <w:tcW w:w="466" w:type="dxa"/>
            <w:vAlign w:val="center"/>
          </w:tcPr>
          <w:p w14:paraId="01D24E92">
            <w:pPr>
              <w:jc w:val="center"/>
              <w:rPr>
                <w:rFonts w:ascii="Times New Roman" w:hAnsi="Times New Roman"/>
                <w:sz w:val="20"/>
                <w:szCs w:val="20"/>
              </w:rPr>
            </w:pPr>
            <w:r>
              <w:rPr>
                <w:rFonts w:ascii="Times New Roman" w:hAnsi="Times New Roman"/>
                <w:sz w:val="20"/>
                <w:szCs w:val="20"/>
              </w:rPr>
              <w:t>4.6</w:t>
            </w:r>
          </w:p>
        </w:tc>
        <w:tc>
          <w:tcPr>
            <w:tcW w:w="466" w:type="dxa"/>
            <w:vAlign w:val="center"/>
          </w:tcPr>
          <w:p w14:paraId="343EFAF1">
            <w:pPr>
              <w:jc w:val="center"/>
              <w:rPr>
                <w:rFonts w:ascii="Times New Roman" w:hAnsi="Times New Roman"/>
                <w:sz w:val="20"/>
                <w:szCs w:val="20"/>
              </w:rPr>
            </w:pPr>
            <w:r>
              <w:rPr>
                <w:rFonts w:ascii="Times New Roman" w:hAnsi="Times New Roman"/>
                <w:sz w:val="20"/>
                <w:szCs w:val="20"/>
              </w:rPr>
              <w:t>4.7</w:t>
            </w:r>
          </w:p>
        </w:tc>
        <w:tc>
          <w:tcPr>
            <w:tcW w:w="566" w:type="dxa"/>
            <w:vAlign w:val="center"/>
          </w:tcPr>
          <w:p w14:paraId="7665EAF4">
            <w:pPr>
              <w:jc w:val="center"/>
              <w:rPr>
                <w:rFonts w:ascii="Times New Roman" w:hAnsi="Times New Roman"/>
                <w:sz w:val="20"/>
                <w:szCs w:val="20"/>
              </w:rPr>
            </w:pPr>
            <w:r>
              <w:rPr>
                <w:rFonts w:ascii="Times New Roman" w:hAnsi="Times New Roman"/>
                <w:sz w:val="20"/>
                <w:szCs w:val="20"/>
              </w:rPr>
              <w:t>4.75</w:t>
            </w:r>
          </w:p>
        </w:tc>
        <w:tc>
          <w:tcPr>
            <w:tcW w:w="466" w:type="dxa"/>
            <w:vAlign w:val="center"/>
          </w:tcPr>
          <w:p w14:paraId="4E7A3B9D">
            <w:pPr>
              <w:jc w:val="center"/>
              <w:rPr>
                <w:rFonts w:ascii="Times New Roman" w:hAnsi="Times New Roman"/>
                <w:sz w:val="20"/>
                <w:szCs w:val="20"/>
              </w:rPr>
            </w:pPr>
            <w:r>
              <w:rPr>
                <w:rFonts w:ascii="Times New Roman" w:hAnsi="Times New Roman"/>
                <w:sz w:val="20"/>
                <w:szCs w:val="20"/>
              </w:rPr>
              <w:t>7.8</w:t>
            </w:r>
          </w:p>
        </w:tc>
        <w:tc>
          <w:tcPr>
            <w:tcW w:w="466" w:type="dxa"/>
            <w:vAlign w:val="center"/>
          </w:tcPr>
          <w:p w14:paraId="5C75363D">
            <w:pPr>
              <w:jc w:val="center"/>
              <w:rPr>
                <w:rFonts w:ascii="Times New Roman" w:hAnsi="Times New Roman"/>
                <w:sz w:val="20"/>
                <w:szCs w:val="20"/>
              </w:rPr>
            </w:pPr>
            <w:r>
              <w:rPr>
                <w:rFonts w:ascii="Times New Roman" w:hAnsi="Times New Roman"/>
                <w:sz w:val="20"/>
                <w:szCs w:val="20"/>
              </w:rPr>
              <w:t>4.9</w:t>
            </w:r>
          </w:p>
        </w:tc>
        <w:tc>
          <w:tcPr>
            <w:tcW w:w="566" w:type="dxa"/>
            <w:vAlign w:val="center"/>
          </w:tcPr>
          <w:p w14:paraId="33E9656B">
            <w:pPr>
              <w:jc w:val="center"/>
              <w:rPr>
                <w:rFonts w:ascii="Times New Roman" w:hAnsi="Times New Roman"/>
                <w:bCs/>
                <w:sz w:val="20"/>
                <w:szCs w:val="20"/>
              </w:rPr>
            </w:pPr>
            <w:r>
              <w:rPr>
                <w:rFonts w:ascii="Times New Roman" w:hAnsi="Times New Roman"/>
                <w:bCs/>
                <w:sz w:val="20"/>
                <w:szCs w:val="20"/>
              </w:rPr>
              <w:t>4.95</w:t>
            </w:r>
          </w:p>
        </w:tc>
        <w:tc>
          <w:tcPr>
            <w:tcW w:w="416" w:type="dxa"/>
            <w:vAlign w:val="center"/>
          </w:tcPr>
          <w:p w14:paraId="1CAAEC63">
            <w:pPr>
              <w:jc w:val="center"/>
              <w:rPr>
                <w:rFonts w:ascii="Times New Roman" w:hAnsi="Times New Roman"/>
                <w:bCs/>
                <w:sz w:val="20"/>
                <w:szCs w:val="20"/>
              </w:rPr>
            </w:pPr>
            <w:r>
              <w:rPr>
                <w:rFonts w:ascii="Times New Roman" w:hAnsi="Times New Roman"/>
                <w:bCs/>
                <w:sz w:val="20"/>
                <w:szCs w:val="20"/>
              </w:rPr>
              <w:t>5</w:t>
            </w:r>
          </w:p>
        </w:tc>
        <w:tc>
          <w:tcPr>
            <w:tcW w:w="466" w:type="dxa"/>
            <w:vAlign w:val="center"/>
          </w:tcPr>
          <w:p w14:paraId="4C3251CA">
            <w:pPr>
              <w:jc w:val="center"/>
              <w:rPr>
                <w:rFonts w:ascii="Times New Roman" w:hAnsi="Times New Roman"/>
                <w:bCs/>
                <w:sz w:val="20"/>
                <w:szCs w:val="20"/>
              </w:rPr>
            </w:pPr>
            <w:r>
              <w:rPr>
                <w:rFonts w:ascii="Times New Roman" w:hAnsi="Times New Roman"/>
                <w:bCs/>
                <w:sz w:val="20"/>
                <w:szCs w:val="20"/>
              </w:rPr>
              <w:t>5.1</w:t>
            </w:r>
          </w:p>
        </w:tc>
      </w:tr>
      <w:tr w14:paraId="6DBCF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7" w:type="dxa"/>
            <w:vAlign w:val="center"/>
          </w:tcPr>
          <w:p w14:paraId="24383C40">
            <w:pPr>
              <w:jc w:val="center"/>
              <w:rPr>
                <w:rFonts w:ascii="Times New Roman" w:hAnsi="Times New Roman"/>
                <w:b/>
                <w:sz w:val="20"/>
                <w:szCs w:val="20"/>
              </w:rPr>
            </w:pPr>
            <w:r>
              <w:rPr>
                <w:rFonts w:ascii="Times New Roman" w:hAnsi="Times New Roman"/>
                <w:b/>
                <w:sz w:val="20"/>
                <w:szCs w:val="20"/>
              </w:rPr>
              <w:t>分值</w:t>
            </w:r>
          </w:p>
        </w:tc>
        <w:tc>
          <w:tcPr>
            <w:tcW w:w="516" w:type="dxa"/>
            <w:vAlign w:val="center"/>
          </w:tcPr>
          <w:p w14:paraId="70B09489">
            <w:pPr>
              <w:jc w:val="center"/>
              <w:rPr>
                <w:rFonts w:ascii="Times New Roman" w:hAnsi="Times New Roman"/>
                <w:sz w:val="20"/>
                <w:szCs w:val="20"/>
              </w:rPr>
            </w:pPr>
            <w:r>
              <w:rPr>
                <w:rFonts w:ascii="Times New Roman" w:hAnsi="Times New Roman"/>
                <w:sz w:val="20"/>
                <w:szCs w:val="20"/>
              </w:rPr>
              <w:t>100</w:t>
            </w:r>
          </w:p>
        </w:tc>
        <w:tc>
          <w:tcPr>
            <w:tcW w:w="416" w:type="dxa"/>
            <w:vAlign w:val="center"/>
          </w:tcPr>
          <w:p w14:paraId="2353B09F">
            <w:pPr>
              <w:jc w:val="center"/>
              <w:rPr>
                <w:rFonts w:ascii="Times New Roman" w:hAnsi="Times New Roman"/>
                <w:sz w:val="20"/>
                <w:szCs w:val="20"/>
              </w:rPr>
            </w:pPr>
            <w:r>
              <w:rPr>
                <w:rFonts w:ascii="Times New Roman" w:hAnsi="Times New Roman"/>
                <w:sz w:val="20"/>
                <w:szCs w:val="20"/>
              </w:rPr>
              <w:t>95</w:t>
            </w:r>
          </w:p>
        </w:tc>
        <w:tc>
          <w:tcPr>
            <w:tcW w:w="466" w:type="dxa"/>
            <w:vAlign w:val="center"/>
          </w:tcPr>
          <w:p w14:paraId="0E837C3C">
            <w:pPr>
              <w:jc w:val="center"/>
              <w:rPr>
                <w:rFonts w:ascii="Times New Roman" w:hAnsi="Times New Roman"/>
                <w:sz w:val="20"/>
                <w:szCs w:val="20"/>
              </w:rPr>
            </w:pPr>
            <w:r>
              <w:rPr>
                <w:rFonts w:ascii="Times New Roman" w:hAnsi="Times New Roman"/>
                <w:sz w:val="20"/>
                <w:szCs w:val="20"/>
              </w:rPr>
              <w:t>90</w:t>
            </w:r>
          </w:p>
        </w:tc>
        <w:tc>
          <w:tcPr>
            <w:tcW w:w="466" w:type="dxa"/>
            <w:vAlign w:val="center"/>
          </w:tcPr>
          <w:p w14:paraId="0DDA8155">
            <w:pPr>
              <w:jc w:val="center"/>
              <w:rPr>
                <w:rFonts w:ascii="Times New Roman" w:hAnsi="Times New Roman"/>
                <w:sz w:val="20"/>
                <w:szCs w:val="20"/>
              </w:rPr>
            </w:pPr>
            <w:r>
              <w:rPr>
                <w:rFonts w:ascii="Times New Roman" w:hAnsi="Times New Roman"/>
                <w:sz w:val="20"/>
                <w:szCs w:val="20"/>
              </w:rPr>
              <w:t>85</w:t>
            </w:r>
          </w:p>
        </w:tc>
        <w:tc>
          <w:tcPr>
            <w:tcW w:w="466" w:type="dxa"/>
            <w:vAlign w:val="center"/>
          </w:tcPr>
          <w:p w14:paraId="360450DF">
            <w:pPr>
              <w:jc w:val="center"/>
              <w:rPr>
                <w:rFonts w:ascii="Times New Roman" w:hAnsi="Times New Roman"/>
                <w:sz w:val="20"/>
                <w:szCs w:val="20"/>
              </w:rPr>
            </w:pPr>
            <w:r>
              <w:rPr>
                <w:rFonts w:ascii="Times New Roman" w:hAnsi="Times New Roman"/>
                <w:sz w:val="20"/>
                <w:szCs w:val="20"/>
              </w:rPr>
              <w:t>80</w:t>
            </w:r>
          </w:p>
        </w:tc>
        <w:tc>
          <w:tcPr>
            <w:tcW w:w="566" w:type="dxa"/>
            <w:vAlign w:val="center"/>
          </w:tcPr>
          <w:p w14:paraId="543EFB0C">
            <w:pPr>
              <w:jc w:val="center"/>
              <w:rPr>
                <w:rFonts w:ascii="Times New Roman" w:hAnsi="Times New Roman"/>
                <w:sz w:val="20"/>
                <w:szCs w:val="20"/>
              </w:rPr>
            </w:pPr>
            <w:r>
              <w:rPr>
                <w:rFonts w:ascii="Times New Roman" w:hAnsi="Times New Roman"/>
                <w:sz w:val="20"/>
                <w:szCs w:val="20"/>
              </w:rPr>
              <w:t>77</w:t>
            </w:r>
          </w:p>
        </w:tc>
        <w:tc>
          <w:tcPr>
            <w:tcW w:w="466" w:type="dxa"/>
            <w:vAlign w:val="center"/>
          </w:tcPr>
          <w:p w14:paraId="18A9757D">
            <w:pPr>
              <w:jc w:val="center"/>
              <w:rPr>
                <w:rFonts w:ascii="Times New Roman" w:hAnsi="Times New Roman"/>
                <w:sz w:val="20"/>
                <w:szCs w:val="20"/>
              </w:rPr>
            </w:pPr>
            <w:r>
              <w:rPr>
                <w:rFonts w:ascii="Times New Roman" w:hAnsi="Times New Roman"/>
                <w:sz w:val="20"/>
                <w:szCs w:val="20"/>
              </w:rPr>
              <w:t>75</w:t>
            </w:r>
          </w:p>
        </w:tc>
        <w:tc>
          <w:tcPr>
            <w:tcW w:w="466" w:type="dxa"/>
            <w:vAlign w:val="center"/>
          </w:tcPr>
          <w:p w14:paraId="4C70B65C">
            <w:pPr>
              <w:jc w:val="center"/>
              <w:rPr>
                <w:rFonts w:ascii="Times New Roman" w:hAnsi="Times New Roman"/>
                <w:sz w:val="20"/>
                <w:szCs w:val="20"/>
              </w:rPr>
            </w:pPr>
            <w:r>
              <w:rPr>
                <w:rFonts w:ascii="Times New Roman" w:hAnsi="Times New Roman"/>
                <w:sz w:val="20"/>
                <w:szCs w:val="20"/>
              </w:rPr>
              <w:t>70</w:t>
            </w:r>
          </w:p>
        </w:tc>
        <w:tc>
          <w:tcPr>
            <w:tcW w:w="566" w:type="dxa"/>
            <w:vAlign w:val="center"/>
          </w:tcPr>
          <w:p w14:paraId="5C64A720">
            <w:pPr>
              <w:jc w:val="center"/>
              <w:rPr>
                <w:rFonts w:ascii="Times New Roman" w:hAnsi="Times New Roman"/>
                <w:sz w:val="20"/>
                <w:szCs w:val="20"/>
              </w:rPr>
            </w:pPr>
            <w:r>
              <w:rPr>
                <w:rFonts w:ascii="Times New Roman" w:hAnsi="Times New Roman"/>
                <w:sz w:val="20"/>
                <w:szCs w:val="20"/>
              </w:rPr>
              <w:t>67</w:t>
            </w:r>
          </w:p>
        </w:tc>
        <w:tc>
          <w:tcPr>
            <w:tcW w:w="466" w:type="dxa"/>
            <w:vAlign w:val="center"/>
          </w:tcPr>
          <w:p w14:paraId="6304C363">
            <w:pPr>
              <w:jc w:val="center"/>
              <w:rPr>
                <w:rFonts w:ascii="Times New Roman" w:hAnsi="Times New Roman"/>
                <w:sz w:val="20"/>
                <w:szCs w:val="20"/>
              </w:rPr>
            </w:pPr>
            <w:r>
              <w:rPr>
                <w:rFonts w:ascii="Times New Roman" w:hAnsi="Times New Roman"/>
                <w:sz w:val="20"/>
                <w:szCs w:val="20"/>
              </w:rPr>
              <w:t>65</w:t>
            </w:r>
          </w:p>
        </w:tc>
        <w:tc>
          <w:tcPr>
            <w:tcW w:w="466" w:type="dxa"/>
            <w:vAlign w:val="center"/>
          </w:tcPr>
          <w:p w14:paraId="61C2EB5E">
            <w:pPr>
              <w:jc w:val="center"/>
              <w:rPr>
                <w:rFonts w:ascii="Times New Roman" w:hAnsi="Times New Roman"/>
                <w:sz w:val="20"/>
                <w:szCs w:val="20"/>
              </w:rPr>
            </w:pPr>
            <w:r>
              <w:rPr>
                <w:rFonts w:ascii="Times New Roman" w:hAnsi="Times New Roman"/>
                <w:sz w:val="20"/>
                <w:szCs w:val="20"/>
              </w:rPr>
              <w:t>60</w:t>
            </w:r>
          </w:p>
        </w:tc>
        <w:tc>
          <w:tcPr>
            <w:tcW w:w="566" w:type="dxa"/>
            <w:vAlign w:val="center"/>
          </w:tcPr>
          <w:p w14:paraId="5F12EF6E">
            <w:pPr>
              <w:jc w:val="center"/>
              <w:rPr>
                <w:rFonts w:ascii="Times New Roman" w:hAnsi="Times New Roman"/>
                <w:sz w:val="20"/>
                <w:szCs w:val="20"/>
              </w:rPr>
            </w:pPr>
            <w:r>
              <w:rPr>
                <w:rFonts w:ascii="Times New Roman" w:hAnsi="Times New Roman"/>
                <w:sz w:val="20"/>
                <w:szCs w:val="20"/>
              </w:rPr>
              <w:t>57</w:t>
            </w:r>
          </w:p>
        </w:tc>
        <w:tc>
          <w:tcPr>
            <w:tcW w:w="466" w:type="dxa"/>
            <w:vAlign w:val="center"/>
          </w:tcPr>
          <w:p w14:paraId="6B37E12F">
            <w:pPr>
              <w:jc w:val="center"/>
              <w:rPr>
                <w:rFonts w:ascii="Times New Roman" w:hAnsi="Times New Roman"/>
                <w:sz w:val="20"/>
                <w:szCs w:val="20"/>
              </w:rPr>
            </w:pPr>
            <w:r>
              <w:rPr>
                <w:rFonts w:ascii="Times New Roman" w:hAnsi="Times New Roman"/>
                <w:sz w:val="20"/>
                <w:szCs w:val="20"/>
              </w:rPr>
              <w:t>55</w:t>
            </w:r>
          </w:p>
        </w:tc>
        <w:tc>
          <w:tcPr>
            <w:tcW w:w="466" w:type="dxa"/>
            <w:vAlign w:val="center"/>
          </w:tcPr>
          <w:p w14:paraId="20820749">
            <w:pPr>
              <w:jc w:val="center"/>
              <w:rPr>
                <w:rFonts w:ascii="Times New Roman" w:hAnsi="Times New Roman"/>
                <w:sz w:val="20"/>
                <w:szCs w:val="20"/>
              </w:rPr>
            </w:pPr>
            <w:r>
              <w:rPr>
                <w:rFonts w:ascii="Times New Roman" w:hAnsi="Times New Roman"/>
                <w:sz w:val="20"/>
                <w:szCs w:val="20"/>
              </w:rPr>
              <w:t>50</w:t>
            </w:r>
          </w:p>
        </w:tc>
        <w:tc>
          <w:tcPr>
            <w:tcW w:w="566" w:type="dxa"/>
            <w:vAlign w:val="center"/>
          </w:tcPr>
          <w:p w14:paraId="44E6FCD3">
            <w:pPr>
              <w:jc w:val="center"/>
              <w:rPr>
                <w:rFonts w:ascii="Times New Roman" w:hAnsi="Times New Roman"/>
                <w:sz w:val="20"/>
                <w:szCs w:val="20"/>
              </w:rPr>
            </w:pPr>
            <w:r>
              <w:rPr>
                <w:rFonts w:ascii="Times New Roman" w:hAnsi="Times New Roman"/>
                <w:sz w:val="20"/>
                <w:szCs w:val="20"/>
              </w:rPr>
              <w:t>45</w:t>
            </w:r>
          </w:p>
        </w:tc>
        <w:tc>
          <w:tcPr>
            <w:tcW w:w="416" w:type="dxa"/>
            <w:vAlign w:val="center"/>
          </w:tcPr>
          <w:p w14:paraId="362DBE62">
            <w:pPr>
              <w:jc w:val="center"/>
              <w:rPr>
                <w:rFonts w:ascii="Times New Roman" w:hAnsi="Times New Roman"/>
                <w:sz w:val="20"/>
                <w:szCs w:val="20"/>
              </w:rPr>
            </w:pPr>
            <w:r>
              <w:rPr>
                <w:rFonts w:ascii="Times New Roman" w:hAnsi="Times New Roman"/>
                <w:sz w:val="20"/>
                <w:szCs w:val="20"/>
              </w:rPr>
              <w:t>40</w:t>
            </w:r>
          </w:p>
        </w:tc>
        <w:tc>
          <w:tcPr>
            <w:tcW w:w="466" w:type="dxa"/>
            <w:vAlign w:val="center"/>
          </w:tcPr>
          <w:p w14:paraId="5B143572">
            <w:pPr>
              <w:jc w:val="center"/>
              <w:rPr>
                <w:rFonts w:ascii="Times New Roman" w:hAnsi="Times New Roman"/>
                <w:sz w:val="20"/>
                <w:szCs w:val="20"/>
              </w:rPr>
            </w:pPr>
            <w:r>
              <w:rPr>
                <w:rFonts w:ascii="Times New Roman" w:hAnsi="Times New Roman"/>
                <w:sz w:val="20"/>
                <w:szCs w:val="20"/>
              </w:rPr>
              <w:t>30</w:t>
            </w:r>
          </w:p>
        </w:tc>
      </w:tr>
    </w:tbl>
    <w:p w14:paraId="46396A77">
      <w:pPr>
        <w:adjustRightInd w:val="0"/>
        <w:snapToGrid w:val="0"/>
        <w:ind w:firstLine="482" w:firstLineChars="200"/>
        <w:rPr>
          <w:rFonts w:ascii="Times New Roman" w:hAnsi="Times New Roman"/>
          <w:b/>
          <w:sz w:val="24"/>
          <w:szCs w:val="24"/>
        </w:rPr>
      </w:pPr>
      <w:r>
        <w:rPr>
          <w:rFonts w:ascii="Times New Roman" w:hAnsi="Times New Roman"/>
          <w:b/>
          <w:sz w:val="24"/>
          <w:szCs w:val="24"/>
        </w:rPr>
        <w:t>（2）橄榄球对抗赛20%</w:t>
      </w:r>
    </w:p>
    <w:p w14:paraId="7B04C556">
      <w:pPr>
        <w:ind w:firstLine="482" w:firstLineChars="200"/>
        <w:rPr>
          <w:rFonts w:ascii="Times New Roman" w:hAnsi="Times New Roman"/>
          <w:bCs/>
          <w:sz w:val="24"/>
          <w:szCs w:val="24"/>
        </w:rPr>
      </w:pPr>
      <w:r>
        <w:rPr>
          <w:rFonts w:ascii="Times New Roman" w:hAnsi="Times New Roman"/>
          <w:b/>
          <w:sz w:val="24"/>
          <w:szCs w:val="24"/>
        </w:rPr>
        <w:t>考试要求：</w:t>
      </w:r>
      <w:r>
        <w:rPr>
          <w:rFonts w:ascii="Times New Roman" w:hAnsi="Times New Roman"/>
          <w:bCs/>
          <w:sz w:val="24"/>
          <w:szCs w:val="24"/>
        </w:rPr>
        <w:t>按照进攻组和防守组进行对抗比赛，由四分卫自由制定战术，20分钟为单位，共上下半场，中场休息10分钟。教练不上场指挥，记录并观察存在问题，按照比赛情况给学生打分。</w:t>
      </w:r>
    </w:p>
    <w:tbl>
      <w:tblPr>
        <w:tblStyle w:val="13"/>
        <w:tblW w:w="8460" w:type="dxa"/>
        <w:jc w:val="center"/>
        <w:tblLayout w:type="fixed"/>
        <w:tblCellMar>
          <w:top w:w="0" w:type="dxa"/>
          <w:left w:w="108" w:type="dxa"/>
          <w:bottom w:w="0" w:type="dxa"/>
          <w:right w:w="108" w:type="dxa"/>
        </w:tblCellMar>
      </w:tblPr>
      <w:tblGrid>
        <w:gridCol w:w="993"/>
        <w:gridCol w:w="7467"/>
      </w:tblGrid>
      <w:tr w14:paraId="2675DA9B">
        <w:tblPrEx>
          <w:tblCellMar>
            <w:top w:w="0" w:type="dxa"/>
            <w:left w:w="108" w:type="dxa"/>
            <w:bottom w:w="0" w:type="dxa"/>
            <w:right w:w="108" w:type="dxa"/>
          </w:tblCellMar>
        </w:tblPrEx>
        <w:trPr>
          <w:trHeight w:val="143" w:hRule="atLeast"/>
          <w:jc w:val="center"/>
        </w:trPr>
        <w:tc>
          <w:tcPr>
            <w:tcW w:w="993" w:type="dxa"/>
            <w:tcBorders>
              <w:top w:val="single" w:color="auto" w:sz="12" w:space="0"/>
              <w:left w:val="single" w:color="auto" w:sz="4" w:space="0"/>
              <w:bottom w:val="single" w:color="auto" w:sz="12" w:space="0"/>
              <w:right w:val="single" w:color="auto" w:sz="4" w:space="0"/>
            </w:tcBorders>
            <w:vAlign w:val="center"/>
          </w:tcPr>
          <w:p w14:paraId="1D3BA656">
            <w:pPr>
              <w:jc w:val="center"/>
              <w:rPr>
                <w:rFonts w:ascii="Times New Roman" w:hAnsi="Times New Roman" w:eastAsia="黑体"/>
                <w:b/>
                <w:sz w:val="22"/>
              </w:rPr>
            </w:pPr>
            <w:r>
              <w:rPr>
                <w:rFonts w:ascii="Times New Roman" w:hAnsi="Times New Roman" w:eastAsia="黑体"/>
                <w:b/>
                <w:sz w:val="22"/>
              </w:rPr>
              <w:t>分值</w:t>
            </w:r>
          </w:p>
        </w:tc>
        <w:tc>
          <w:tcPr>
            <w:tcW w:w="7467" w:type="dxa"/>
            <w:tcBorders>
              <w:top w:val="single" w:color="auto" w:sz="12" w:space="0"/>
              <w:left w:val="single" w:color="auto" w:sz="4" w:space="0"/>
              <w:bottom w:val="single" w:color="auto" w:sz="12" w:space="0"/>
              <w:right w:val="single" w:color="auto" w:sz="4" w:space="0"/>
            </w:tcBorders>
            <w:vAlign w:val="center"/>
          </w:tcPr>
          <w:p w14:paraId="16AC6501">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63577993">
        <w:tblPrEx>
          <w:tblCellMar>
            <w:top w:w="0" w:type="dxa"/>
            <w:left w:w="108" w:type="dxa"/>
            <w:bottom w:w="0" w:type="dxa"/>
            <w:right w:w="108" w:type="dxa"/>
          </w:tblCellMar>
        </w:tblPrEx>
        <w:trPr>
          <w:trHeight w:val="624" w:hRule="atLeast"/>
          <w:jc w:val="center"/>
        </w:trPr>
        <w:tc>
          <w:tcPr>
            <w:tcW w:w="993" w:type="dxa"/>
            <w:tcBorders>
              <w:top w:val="single" w:color="auto" w:sz="12" w:space="0"/>
              <w:left w:val="single" w:color="auto" w:sz="4" w:space="0"/>
              <w:bottom w:val="single" w:color="auto" w:sz="4" w:space="0"/>
              <w:right w:val="single" w:color="auto" w:sz="4" w:space="0"/>
            </w:tcBorders>
            <w:vAlign w:val="center"/>
          </w:tcPr>
          <w:p w14:paraId="0D617555">
            <w:pPr>
              <w:jc w:val="center"/>
              <w:rPr>
                <w:rFonts w:ascii="Times New Roman" w:hAnsi="Times New Roman"/>
                <w:sz w:val="22"/>
              </w:rPr>
            </w:pPr>
            <w:r>
              <w:rPr>
                <w:rFonts w:ascii="Times New Roman" w:hAnsi="Times New Roman"/>
                <w:sz w:val="22"/>
              </w:rPr>
              <w:t>90—100</w:t>
            </w:r>
          </w:p>
        </w:tc>
        <w:tc>
          <w:tcPr>
            <w:tcW w:w="7467" w:type="dxa"/>
            <w:tcBorders>
              <w:top w:val="single" w:color="auto" w:sz="12" w:space="0"/>
              <w:left w:val="single" w:color="auto" w:sz="4" w:space="0"/>
              <w:bottom w:val="single" w:color="auto" w:sz="4" w:space="0"/>
              <w:right w:val="single" w:color="auto" w:sz="4" w:space="0"/>
            </w:tcBorders>
            <w:vAlign w:val="center"/>
          </w:tcPr>
          <w:p w14:paraId="24C12ECE">
            <w:pPr>
              <w:spacing w:line="240" w:lineRule="atLeast"/>
              <w:jc w:val="left"/>
              <w:rPr>
                <w:rFonts w:ascii="Times New Roman" w:hAnsi="Times New Roman"/>
                <w:sz w:val="22"/>
              </w:rPr>
            </w:pPr>
            <w:r>
              <w:rPr>
                <w:rFonts w:ascii="Times New Roman" w:hAnsi="Times New Roman"/>
                <w:kern w:val="0"/>
                <w:sz w:val="22"/>
              </w:rPr>
              <w:t>场上意识清晰，位置感强，与队友配合默契，战术成功率高，跑动路线清晰，传接球流畅，团队意识强，为队友提供掩护和阻挡，支持有力</w:t>
            </w:r>
          </w:p>
        </w:tc>
      </w:tr>
      <w:tr w14:paraId="4288F217">
        <w:tblPrEx>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6D46973">
            <w:pPr>
              <w:jc w:val="center"/>
              <w:rPr>
                <w:rFonts w:ascii="Times New Roman" w:hAnsi="Times New Roman"/>
                <w:sz w:val="22"/>
              </w:rPr>
            </w:pPr>
            <w:r>
              <w:rPr>
                <w:rFonts w:ascii="Times New Roman" w:hAnsi="Times New Roman"/>
                <w:sz w:val="22"/>
              </w:rPr>
              <w:t>80—89</w:t>
            </w:r>
          </w:p>
        </w:tc>
        <w:tc>
          <w:tcPr>
            <w:tcW w:w="7467" w:type="dxa"/>
            <w:tcBorders>
              <w:top w:val="single" w:color="auto" w:sz="4" w:space="0"/>
              <w:left w:val="single" w:color="auto" w:sz="4" w:space="0"/>
              <w:bottom w:val="single" w:color="auto" w:sz="4" w:space="0"/>
              <w:right w:val="single" w:color="auto" w:sz="4" w:space="0"/>
            </w:tcBorders>
            <w:vAlign w:val="center"/>
          </w:tcPr>
          <w:p w14:paraId="4DBD6A95">
            <w:pPr>
              <w:spacing w:line="240" w:lineRule="atLeast"/>
              <w:jc w:val="left"/>
              <w:rPr>
                <w:rFonts w:ascii="Times New Roman" w:hAnsi="Times New Roman"/>
                <w:sz w:val="22"/>
              </w:rPr>
            </w:pPr>
            <w:r>
              <w:rPr>
                <w:rFonts w:ascii="Times New Roman" w:hAnsi="Times New Roman"/>
                <w:kern w:val="0"/>
                <w:sz w:val="22"/>
              </w:rPr>
              <w:t>意识较清晰，位置感好，与队友配合熟练，战术成功率高，跑动路线比较清晰，传接球较为流畅，团队意识强，能为队友提供掩护和阻挡，支持有力</w:t>
            </w:r>
          </w:p>
        </w:tc>
      </w:tr>
      <w:tr w14:paraId="1FC86BFB">
        <w:tblPrEx>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6B3B032B">
            <w:pPr>
              <w:jc w:val="center"/>
              <w:rPr>
                <w:rFonts w:ascii="Times New Roman" w:hAnsi="Times New Roman"/>
                <w:sz w:val="22"/>
              </w:rPr>
            </w:pPr>
            <w:r>
              <w:rPr>
                <w:rFonts w:ascii="Times New Roman" w:hAnsi="Times New Roman"/>
                <w:sz w:val="22"/>
              </w:rPr>
              <w:t>70—79</w:t>
            </w:r>
          </w:p>
        </w:tc>
        <w:tc>
          <w:tcPr>
            <w:tcW w:w="7467" w:type="dxa"/>
            <w:tcBorders>
              <w:top w:val="single" w:color="auto" w:sz="4" w:space="0"/>
              <w:left w:val="single" w:color="auto" w:sz="4" w:space="0"/>
              <w:bottom w:val="single" w:color="auto" w:sz="4" w:space="0"/>
              <w:right w:val="single" w:color="auto" w:sz="4" w:space="0"/>
            </w:tcBorders>
            <w:vAlign w:val="center"/>
          </w:tcPr>
          <w:p w14:paraId="4A090B3C">
            <w:pPr>
              <w:spacing w:line="240" w:lineRule="atLeast"/>
              <w:jc w:val="left"/>
              <w:rPr>
                <w:rFonts w:ascii="Times New Roman" w:hAnsi="Times New Roman"/>
                <w:sz w:val="22"/>
              </w:rPr>
            </w:pPr>
            <w:r>
              <w:rPr>
                <w:rFonts w:ascii="Times New Roman" w:hAnsi="Times New Roman"/>
                <w:kern w:val="0"/>
                <w:sz w:val="22"/>
              </w:rPr>
              <w:t>意识尚清晰，位置感一般，与队友配合较熟练，战术成功率一般，跑动路线尚清晰，传接球失误较多，团队意识尚可，能提供掩护和阻挡，支持一般</w:t>
            </w:r>
          </w:p>
        </w:tc>
      </w:tr>
      <w:tr w14:paraId="781AB5AF">
        <w:tblPrEx>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70ADFE47">
            <w:pPr>
              <w:jc w:val="center"/>
              <w:rPr>
                <w:rFonts w:ascii="Times New Roman" w:hAnsi="Times New Roman"/>
                <w:sz w:val="22"/>
              </w:rPr>
            </w:pPr>
            <w:r>
              <w:rPr>
                <w:rFonts w:ascii="Times New Roman" w:hAnsi="Times New Roman"/>
                <w:sz w:val="22"/>
              </w:rPr>
              <w:t>60—69</w:t>
            </w:r>
          </w:p>
        </w:tc>
        <w:tc>
          <w:tcPr>
            <w:tcW w:w="7467" w:type="dxa"/>
            <w:tcBorders>
              <w:top w:val="single" w:color="auto" w:sz="4" w:space="0"/>
              <w:left w:val="single" w:color="auto" w:sz="4" w:space="0"/>
              <w:bottom w:val="single" w:color="auto" w:sz="4" w:space="0"/>
              <w:right w:val="single" w:color="auto" w:sz="4" w:space="0"/>
            </w:tcBorders>
            <w:vAlign w:val="center"/>
          </w:tcPr>
          <w:p w14:paraId="6A2500AA">
            <w:pPr>
              <w:spacing w:line="240" w:lineRule="atLeast"/>
              <w:jc w:val="left"/>
              <w:rPr>
                <w:rFonts w:ascii="Times New Roman" w:hAnsi="Times New Roman"/>
                <w:sz w:val="22"/>
              </w:rPr>
            </w:pPr>
            <w:r>
              <w:rPr>
                <w:rFonts w:ascii="Times New Roman" w:hAnsi="Times New Roman"/>
                <w:kern w:val="0"/>
                <w:sz w:val="22"/>
              </w:rPr>
              <w:t>意识尚清晰，位置感一般，与队友配合不熟练，战术成功率一般，跑动路线欠清晰，传接球失误较多，团队意识一般，支持一般</w:t>
            </w:r>
          </w:p>
        </w:tc>
      </w:tr>
    </w:tbl>
    <w:p w14:paraId="4C857A53">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646B07D0">
      <w:pPr>
        <w:ind w:firstLine="480" w:firstLineChars="200"/>
        <w:rPr>
          <w:rFonts w:ascii="Times New Roman" w:hAnsi="Times New Roman"/>
          <w:sz w:val="24"/>
          <w:szCs w:val="24"/>
        </w:rPr>
      </w:pPr>
      <w:r>
        <w:rPr>
          <w:rFonts w:ascii="Times New Roman" w:hAnsi="Times New Roman"/>
          <w:sz w:val="24"/>
          <w:szCs w:val="24"/>
        </w:rPr>
        <w:t>詹姆斯·利朗.《美式橄榄球》人民邮电出版社，2007</w:t>
      </w:r>
    </w:p>
    <w:p w14:paraId="670E887C">
      <w:pPr>
        <w:ind w:firstLine="480" w:firstLineChars="200"/>
        <w:rPr>
          <w:rFonts w:ascii="Times New Roman" w:hAnsi="Times New Roman"/>
          <w:sz w:val="24"/>
          <w:szCs w:val="24"/>
        </w:rPr>
      </w:pPr>
      <w:r>
        <w:rPr>
          <w:rFonts w:ascii="Times New Roman" w:hAnsi="Times New Roman"/>
          <w:sz w:val="24"/>
          <w:szCs w:val="24"/>
        </w:rPr>
        <w:t>莫争春.《美式橄榄球入门宝典》人民体育出版社，2008</w:t>
      </w:r>
    </w:p>
    <w:p w14:paraId="35670267">
      <w:pPr>
        <w:spacing w:after="156" w:afterLines="50"/>
        <w:ind w:firstLine="480" w:firstLineChars="200"/>
        <w:rPr>
          <w:rFonts w:ascii="Times New Roman" w:hAnsi="Times New Roman"/>
          <w:sz w:val="24"/>
          <w:szCs w:val="24"/>
        </w:rPr>
      </w:pPr>
      <w:r>
        <w:rPr>
          <w:rFonts w:ascii="Times New Roman" w:hAnsi="Times New Roman"/>
          <w:sz w:val="24"/>
          <w:szCs w:val="24"/>
        </w:rPr>
        <w:t>马克瑞·比托.《力量训练基础》北京科学技术出版社，2016</w:t>
      </w:r>
    </w:p>
    <w:p w14:paraId="097D450B">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2）中级橄榄球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MPE017）</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American Football</w:t>
      </w:r>
    </w:p>
    <w:p w14:paraId="7BF5D3EF">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3FAB0720">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：初级橄榄球或有基础</w:t>
      </w:r>
    </w:p>
    <w:p w14:paraId="126D1A82">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本课程是中级美式橄榄球专项课，面向授课对象是完成橄榄球初级班学习的同学。课程主要学习橄榄球理论和橄榄球技术两方面内容。理论学习讲授橄榄球技战术、竞赛规则。技术教学实践学习橄榄球进攻组防守组各个位置的任务分配、专项体能训练两个方面内容。通过本课程的学习让学生能初步掌握橄榄球的规则，了解橄榄球各个位置进攻防守技术，并通过专项体能训练发展学习者的心肺、灵敏、力量等素质。增进学生体质健康水平，培养参与美式橄榄球运动与比赛的习惯。</w:t>
      </w:r>
    </w:p>
    <w:p w14:paraId="657621BC">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了解美式橄榄球、进一步掌握橄榄球比赛的基本规则和</w:t>
      </w:r>
      <w:r>
        <w:rPr>
          <w:rFonts w:ascii="Times New Roman" w:hAnsi="Times New Roman"/>
          <w:sz w:val="24"/>
          <w:szCs w:val="24"/>
        </w:rPr>
        <w:t>进攻防守的基本阵型，最终达到能够将所学运用于实践，能经常参与橄榄球运动。</w:t>
      </w:r>
    </w:p>
    <w:p w14:paraId="7D4F603A">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美式橄榄球得分，跑球，传球；美式橄榄球各个位置的名称，如：QB，RB，TE等：进攻阵型，如T破，G破，TRAP等；防守阵型，如3-4,双SS等；专项素质提升方法。</w:t>
      </w:r>
    </w:p>
    <w:p w14:paraId="5EB39941">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61"/>
        <w:gridCol w:w="891"/>
        <w:gridCol w:w="1578"/>
        <w:gridCol w:w="1554"/>
        <w:gridCol w:w="3538"/>
      </w:tblGrid>
      <w:tr w14:paraId="3DF8E392">
        <w:tblPrEx>
          <w:tblCellMar>
            <w:top w:w="0" w:type="dxa"/>
            <w:left w:w="108" w:type="dxa"/>
            <w:bottom w:w="0" w:type="dxa"/>
            <w:right w:w="108" w:type="dxa"/>
          </w:tblCellMar>
        </w:tblPrEx>
        <w:trPr>
          <w:trHeight w:val="80" w:hRule="atLeast"/>
          <w:jc w:val="center"/>
        </w:trPr>
        <w:tc>
          <w:tcPr>
            <w:tcW w:w="961" w:type="dxa"/>
            <w:tcBorders>
              <w:top w:val="single" w:color="auto" w:sz="12" w:space="0"/>
              <w:left w:val="single" w:color="auto" w:sz="4" w:space="0"/>
              <w:bottom w:val="single" w:color="auto" w:sz="12" w:space="0"/>
              <w:right w:val="single" w:color="auto" w:sz="4" w:space="0"/>
            </w:tcBorders>
            <w:noWrap/>
            <w:vAlign w:val="center"/>
          </w:tcPr>
          <w:p w14:paraId="587B7E17">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023" w:type="dxa"/>
            <w:gridSpan w:val="3"/>
            <w:tcBorders>
              <w:top w:val="single" w:color="auto" w:sz="12" w:space="0"/>
              <w:left w:val="nil"/>
              <w:bottom w:val="single" w:color="auto" w:sz="12" w:space="0"/>
              <w:right w:val="single" w:color="auto" w:sz="4" w:space="0"/>
            </w:tcBorders>
            <w:noWrap/>
            <w:vAlign w:val="center"/>
          </w:tcPr>
          <w:p w14:paraId="57F7753A">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538" w:type="dxa"/>
            <w:tcBorders>
              <w:top w:val="single" w:color="auto" w:sz="12" w:space="0"/>
              <w:left w:val="nil"/>
              <w:bottom w:val="single" w:color="auto" w:sz="12" w:space="0"/>
              <w:right w:val="single" w:color="auto" w:sz="4" w:space="0"/>
            </w:tcBorders>
            <w:noWrap/>
            <w:vAlign w:val="center"/>
          </w:tcPr>
          <w:p w14:paraId="1B9A6594">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0E03C4C6">
        <w:tblPrEx>
          <w:tblCellMar>
            <w:top w:w="0" w:type="dxa"/>
            <w:left w:w="108" w:type="dxa"/>
            <w:bottom w:w="0" w:type="dxa"/>
            <w:right w:w="108" w:type="dxa"/>
          </w:tblCellMar>
        </w:tblPrEx>
        <w:trPr>
          <w:trHeight w:val="199" w:hRule="atLeast"/>
          <w:jc w:val="center"/>
        </w:trPr>
        <w:tc>
          <w:tcPr>
            <w:tcW w:w="961" w:type="dxa"/>
            <w:vMerge w:val="restart"/>
            <w:tcBorders>
              <w:top w:val="single" w:color="auto" w:sz="12" w:space="0"/>
              <w:left w:val="single" w:color="auto" w:sz="4" w:space="0"/>
              <w:bottom w:val="single" w:color="000000" w:sz="8" w:space="0"/>
              <w:right w:val="single" w:color="auto" w:sz="4" w:space="0"/>
            </w:tcBorders>
            <w:vAlign w:val="center"/>
          </w:tcPr>
          <w:p w14:paraId="35C8A25A">
            <w:pPr>
              <w:widowControl/>
              <w:jc w:val="center"/>
              <w:rPr>
                <w:rFonts w:ascii="Times New Roman" w:hAnsi="Times New Roman"/>
                <w:color w:val="000000"/>
                <w:kern w:val="0"/>
                <w:sz w:val="22"/>
              </w:rPr>
            </w:pPr>
            <w:r>
              <w:rPr>
                <w:rFonts w:ascii="Times New Roman" w:hAnsi="Times New Roman"/>
                <w:color w:val="000000"/>
                <w:kern w:val="0"/>
                <w:sz w:val="22"/>
              </w:rPr>
              <w:t>中级班</w:t>
            </w:r>
          </w:p>
        </w:tc>
        <w:tc>
          <w:tcPr>
            <w:tcW w:w="891" w:type="dxa"/>
            <w:vMerge w:val="restart"/>
            <w:tcBorders>
              <w:top w:val="single" w:color="auto" w:sz="12" w:space="0"/>
              <w:left w:val="single" w:color="auto" w:sz="4" w:space="0"/>
              <w:right w:val="single" w:color="auto" w:sz="4" w:space="0"/>
            </w:tcBorders>
            <w:noWrap/>
            <w:vAlign w:val="center"/>
          </w:tcPr>
          <w:p w14:paraId="666745FF">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1578" w:type="dxa"/>
            <w:tcBorders>
              <w:top w:val="single" w:color="auto" w:sz="12" w:space="0"/>
              <w:left w:val="nil"/>
              <w:bottom w:val="single" w:color="auto" w:sz="4" w:space="0"/>
              <w:right w:val="single" w:color="auto" w:sz="4" w:space="0"/>
            </w:tcBorders>
            <w:noWrap/>
            <w:vAlign w:val="center"/>
          </w:tcPr>
          <w:p w14:paraId="3AEC6334">
            <w:pPr>
              <w:widowControl/>
              <w:jc w:val="center"/>
              <w:rPr>
                <w:rFonts w:ascii="Times New Roman" w:hAnsi="Times New Roman"/>
                <w:color w:val="000000"/>
                <w:kern w:val="0"/>
                <w:sz w:val="22"/>
              </w:rPr>
            </w:pPr>
            <w:r>
              <w:rPr>
                <w:rFonts w:ascii="Times New Roman" w:hAnsi="Times New Roman"/>
                <w:color w:val="000000"/>
                <w:kern w:val="0"/>
                <w:sz w:val="22"/>
              </w:rPr>
              <w:t>比赛对抗20%</w:t>
            </w:r>
          </w:p>
        </w:tc>
        <w:tc>
          <w:tcPr>
            <w:tcW w:w="1554" w:type="dxa"/>
            <w:tcBorders>
              <w:top w:val="single" w:color="auto" w:sz="12" w:space="0"/>
              <w:left w:val="nil"/>
              <w:bottom w:val="single" w:color="auto" w:sz="4" w:space="0"/>
              <w:right w:val="single" w:color="auto" w:sz="4" w:space="0"/>
            </w:tcBorders>
            <w:noWrap/>
            <w:vAlign w:val="center"/>
          </w:tcPr>
          <w:p w14:paraId="62D4896D">
            <w:pPr>
              <w:widowControl/>
              <w:jc w:val="center"/>
              <w:rPr>
                <w:rFonts w:ascii="Times New Roman" w:hAnsi="Times New Roman"/>
                <w:color w:val="000000"/>
                <w:kern w:val="0"/>
                <w:sz w:val="22"/>
              </w:rPr>
            </w:pPr>
            <w:r>
              <w:rPr>
                <w:rFonts w:ascii="Times New Roman" w:hAnsi="Times New Roman"/>
                <w:color w:val="000000"/>
                <w:kern w:val="0"/>
                <w:sz w:val="22"/>
              </w:rPr>
              <w:t>分组比赛对抗</w:t>
            </w:r>
          </w:p>
        </w:tc>
        <w:tc>
          <w:tcPr>
            <w:tcW w:w="3538" w:type="dxa"/>
            <w:tcBorders>
              <w:top w:val="single" w:color="auto" w:sz="12" w:space="0"/>
              <w:left w:val="nil"/>
              <w:bottom w:val="single" w:color="auto" w:sz="4" w:space="0"/>
              <w:right w:val="single" w:color="auto" w:sz="4" w:space="0"/>
            </w:tcBorders>
            <w:vAlign w:val="center"/>
          </w:tcPr>
          <w:p w14:paraId="1E6EC7A7">
            <w:pPr>
              <w:widowControl/>
              <w:jc w:val="left"/>
              <w:rPr>
                <w:rFonts w:ascii="Times New Roman" w:hAnsi="Times New Roman"/>
                <w:color w:val="000000"/>
                <w:kern w:val="0"/>
                <w:sz w:val="22"/>
              </w:rPr>
            </w:pPr>
            <w:r>
              <w:rPr>
                <w:rFonts w:ascii="Times New Roman" w:hAnsi="Times New Roman"/>
                <w:color w:val="000000"/>
                <w:kern w:val="0"/>
                <w:sz w:val="22"/>
              </w:rPr>
              <w:t>见考试方法与评分标准</w:t>
            </w:r>
          </w:p>
        </w:tc>
      </w:tr>
      <w:tr w14:paraId="02D83733">
        <w:tblPrEx>
          <w:tblCellMar>
            <w:top w:w="0" w:type="dxa"/>
            <w:left w:w="108" w:type="dxa"/>
            <w:bottom w:w="0" w:type="dxa"/>
            <w:right w:w="108" w:type="dxa"/>
          </w:tblCellMar>
        </w:tblPrEx>
        <w:trPr>
          <w:trHeight w:val="143" w:hRule="atLeast"/>
          <w:jc w:val="center"/>
        </w:trPr>
        <w:tc>
          <w:tcPr>
            <w:tcW w:w="961" w:type="dxa"/>
            <w:vMerge w:val="continue"/>
            <w:tcBorders>
              <w:top w:val="nil"/>
              <w:left w:val="single" w:color="auto" w:sz="4" w:space="0"/>
              <w:bottom w:val="single" w:color="000000" w:sz="8" w:space="0"/>
              <w:right w:val="single" w:color="auto" w:sz="4" w:space="0"/>
            </w:tcBorders>
            <w:vAlign w:val="center"/>
          </w:tcPr>
          <w:p w14:paraId="50F4E28B">
            <w:pPr>
              <w:widowControl/>
              <w:jc w:val="left"/>
              <w:rPr>
                <w:rFonts w:ascii="Times New Roman" w:hAnsi="Times New Roman"/>
                <w:color w:val="000000"/>
                <w:kern w:val="0"/>
                <w:sz w:val="22"/>
              </w:rPr>
            </w:pPr>
          </w:p>
        </w:tc>
        <w:tc>
          <w:tcPr>
            <w:tcW w:w="891" w:type="dxa"/>
            <w:vMerge w:val="continue"/>
            <w:tcBorders>
              <w:left w:val="single" w:color="auto" w:sz="4" w:space="0"/>
              <w:right w:val="single" w:color="auto" w:sz="4" w:space="0"/>
            </w:tcBorders>
            <w:vAlign w:val="center"/>
          </w:tcPr>
          <w:p w14:paraId="35DABCB2">
            <w:pPr>
              <w:widowControl/>
              <w:jc w:val="left"/>
              <w:rPr>
                <w:rFonts w:ascii="Times New Roman" w:hAnsi="Times New Roman"/>
                <w:color w:val="000000"/>
                <w:kern w:val="0"/>
                <w:sz w:val="22"/>
              </w:rPr>
            </w:pPr>
          </w:p>
        </w:tc>
        <w:tc>
          <w:tcPr>
            <w:tcW w:w="1578" w:type="dxa"/>
            <w:tcBorders>
              <w:top w:val="nil"/>
              <w:left w:val="nil"/>
              <w:bottom w:val="single" w:color="auto" w:sz="4" w:space="0"/>
              <w:right w:val="single" w:color="auto" w:sz="4" w:space="0"/>
            </w:tcBorders>
            <w:noWrap/>
            <w:vAlign w:val="center"/>
          </w:tcPr>
          <w:p w14:paraId="1F1306F8">
            <w:pPr>
              <w:widowControl/>
              <w:jc w:val="center"/>
              <w:rPr>
                <w:rFonts w:ascii="Times New Roman" w:hAnsi="Times New Roman"/>
                <w:color w:val="000000"/>
                <w:kern w:val="0"/>
                <w:sz w:val="22"/>
              </w:rPr>
            </w:pPr>
            <w:r>
              <w:rPr>
                <w:rFonts w:ascii="Times New Roman" w:hAnsi="Times New Roman"/>
                <w:color w:val="000000"/>
                <w:kern w:val="0"/>
                <w:sz w:val="22"/>
              </w:rPr>
              <w:t>1500m跑10%</w:t>
            </w:r>
          </w:p>
        </w:tc>
        <w:tc>
          <w:tcPr>
            <w:tcW w:w="1554" w:type="dxa"/>
            <w:tcBorders>
              <w:top w:val="nil"/>
              <w:left w:val="nil"/>
              <w:bottom w:val="single" w:color="auto" w:sz="4" w:space="0"/>
              <w:right w:val="single" w:color="auto" w:sz="4" w:space="0"/>
            </w:tcBorders>
            <w:noWrap/>
            <w:vAlign w:val="center"/>
          </w:tcPr>
          <w:p w14:paraId="4EC60A07">
            <w:pPr>
              <w:widowControl/>
              <w:jc w:val="center"/>
              <w:rPr>
                <w:rFonts w:ascii="Times New Roman" w:hAnsi="Times New Roman"/>
                <w:color w:val="000000"/>
                <w:kern w:val="0"/>
                <w:sz w:val="22"/>
              </w:rPr>
            </w:pPr>
            <w:r>
              <w:rPr>
                <w:rFonts w:ascii="Times New Roman" w:hAnsi="Times New Roman"/>
                <w:color w:val="000000"/>
                <w:kern w:val="0"/>
                <w:sz w:val="22"/>
              </w:rPr>
              <w:t>1500m跑</w:t>
            </w:r>
          </w:p>
        </w:tc>
        <w:tc>
          <w:tcPr>
            <w:tcW w:w="3538" w:type="dxa"/>
            <w:tcBorders>
              <w:top w:val="nil"/>
              <w:left w:val="nil"/>
              <w:bottom w:val="single" w:color="auto" w:sz="4" w:space="0"/>
              <w:right w:val="single" w:color="auto" w:sz="4" w:space="0"/>
            </w:tcBorders>
            <w:vAlign w:val="center"/>
          </w:tcPr>
          <w:p w14:paraId="2D194ED7">
            <w:pPr>
              <w:widowControl/>
              <w:jc w:val="left"/>
              <w:rPr>
                <w:rFonts w:ascii="Times New Roman" w:hAnsi="Times New Roman"/>
                <w:color w:val="000000"/>
                <w:kern w:val="0"/>
                <w:sz w:val="22"/>
              </w:rPr>
            </w:pPr>
            <w:r>
              <w:rPr>
                <w:rFonts w:ascii="Times New Roman" w:hAnsi="Times New Roman"/>
                <w:color w:val="000000"/>
                <w:kern w:val="0"/>
                <w:sz w:val="22"/>
              </w:rPr>
              <w:t>见评分标准</w:t>
            </w:r>
          </w:p>
        </w:tc>
      </w:tr>
      <w:tr w14:paraId="2C5C73E5">
        <w:tblPrEx>
          <w:tblCellMar>
            <w:top w:w="0" w:type="dxa"/>
            <w:left w:w="108" w:type="dxa"/>
            <w:bottom w:w="0" w:type="dxa"/>
            <w:right w:w="108" w:type="dxa"/>
          </w:tblCellMar>
        </w:tblPrEx>
        <w:trPr>
          <w:trHeight w:val="122" w:hRule="atLeast"/>
          <w:jc w:val="center"/>
        </w:trPr>
        <w:tc>
          <w:tcPr>
            <w:tcW w:w="961" w:type="dxa"/>
            <w:vMerge w:val="continue"/>
            <w:tcBorders>
              <w:top w:val="nil"/>
              <w:left w:val="single" w:color="auto" w:sz="4" w:space="0"/>
              <w:bottom w:val="single" w:color="auto" w:sz="4" w:space="0"/>
              <w:right w:val="single" w:color="auto" w:sz="4" w:space="0"/>
            </w:tcBorders>
            <w:vAlign w:val="center"/>
          </w:tcPr>
          <w:p w14:paraId="64CCF045">
            <w:pPr>
              <w:widowControl/>
              <w:jc w:val="left"/>
              <w:rPr>
                <w:rFonts w:ascii="Times New Roman" w:hAnsi="Times New Roman"/>
                <w:color w:val="000000"/>
                <w:kern w:val="0"/>
                <w:sz w:val="22"/>
              </w:rPr>
            </w:pPr>
          </w:p>
        </w:tc>
        <w:tc>
          <w:tcPr>
            <w:tcW w:w="891" w:type="dxa"/>
            <w:vMerge w:val="continue"/>
            <w:tcBorders>
              <w:left w:val="single" w:color="auto" w:sz="4" w:space="0"/>
              <w:bottom w:val="single" w:color="auto" w:sz="4" w:space="0"/>
              <w:right w:val="single" w:color="auto" w:sz="4" w:space="0"/>
            </w:tcBorders>
            <w:noWrap/>
            <w:vAlign w:val="center"/>
          </w:tcPr>
          <w:p w14:paraId="6B46ECB1">
            <w:pPr>
              <w:widowControl/>
              <w:jc w:val="left"/>
              <w:rPr>
                <w:rFonts w:ascii="Times New Roman" w:hAnsi="Times New Roman"/>
                <w:color w:val="000000"/>
                <w:kern w:val="0"/>
                <w:sz w:val="22"/>
              </w:rPr>
            </w:pPr>
          </w:p>
        </w:tc>
        <w:tc>
          <w:tcPr>
            <w:tcW w:w="1578" w:type="dxa"/>
            <w:tcBorders>
              <w:top w:val="single" w:color="auto" w:sz="4" w:space="0"/>
              <w:left w:val="nil"/>
              <w:bottom w:val="single" w:color="auto" w:sz="4" w:space="0"/>
              <w:right w:val="single" w:color="auto" w:sz="4" w:space="0"/>
            </w:tcBorders>
            <w:noWrap/>
            <w:vAlign w:val="center"/>
          </w:tcPr>
          <w:p w14:paraId="07ED9CD0">
            <w:pPr>
              <w:widowControl/>
              <w:jc w:val="center"/>
              <w:rPr>
                <w:rFonts w:ascii="Times New Roman" w:hAnsi="Times New Roman"/>
                <w:color w:val="000000"/>
                <w:kern w:val="0"/>
                <w:sz w:val="22"/>
              </w:rPr>
            </w:pPr>
            <w:r>
              <w:rPr>
                <w:rFonts w:ascii="Times New Roman" w:hAnsi="Times New Roman"/>
                <w:color w:val="000000"/>
                <w:kern w:val="0"/>
                <w:sz w:val="22"/>
              </w:rPr>
              <w:t>踢球10%</w:t>
            </w:r>
          </w:p>
        </w:tc>
        <w:tc>
          <w:tcPr>
            <w:tcW w:w="1554" w:type="dxa"/>
            <w:tcBorders>
              <w:top w:val="single" w:color="auto" w:sz="4" w:space="0"/>
              <w:left w:val="nil"/>
              <w:bottom w:val="single" w:color="auto" w:sz="4" w:space="0"/>
              <w:right w:val="single" w:color="auto" w:sz="4" w:space="0"/>
            </w:tcBorders>
            <w:noWrap/>
            <w:vAlign w:val="center"/>
          </w:tcPr>
          <w:p w14:paraId="4B7F49EA">
            <w:pPr>
              <w:widowControl/>
              <w:jc w:val="center"/>
              <w:rPr>
                <w:rFonts w:ascii="Times New Roman" w:hAnsi="Times New Roman"/>
                <w:color w:val="000000"/>
                <w:kern w:val="0"/>
                <w:sz w:val="22"/>
              </w:rPr>
            </w:pPr>
            <w:r>
              <w:rPr>
                <w:rFonts w:ascii="Times New Roman" w:hAnsi="Times New Roman"/>
                <w:color w:val="000000"/>
                <w:kern w:val="0"/>
                <w:sz w:val="22"/>
              </w:rPr>
              <w:t>踢球</w:t>
            </w:r>
          </w:p>
        </w:tc>
        <w:tc>
          <w:tcPr>
            <w:tcW w:w="3538" w:type="dxa"/>
            <w:tcBorders>
              <w:top w:val="nil"/>
              <w:left w:val="nil"/>
              <w:bottom w:val="single" w:color="auto" w:sz="4" w:space="0"/>
              <w:right w:val="single" w:color="auto" w:sz="4" w:space="0"/>
            </w:tcBorders>
            <w:noWrap/>
            <w:vAlign w:val="center"/>
          </w:tcPr>
          <w:p w14:paraId="37B32C48">
            <w:pPr>
              <w:widowControl/>
              <w:jc w:val="left"/>
              <w:rPr>
                <w:rFonts w:ascii="Times New Roman" w:hAnsi="Times New Roman"/>
                <w:color w:val="000000"/>
                <w:kern w:val="0"/>
                <w:sz w:val="22"/>
              </w:rPr>
            </w:pPr>
            <w:r>
              <w:rPr>
                <w:rFonts w:ascii="Times New Roman" w:hAnsi="Times New Roman"/>
                <w:color w:val="000000"/>
                <w:kern w:val="0"/>
                <w:sz w:val="22"/>
              </w:rPr>
              <w:t>以足球场中圈为目标踢准</w:t>
            </w:r>
          </w:p>
        </w:tc>
      </w:tr>
    </w:tbl>
    <w:p w14:paraId="71187DA2">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23775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 w:hRule="atLeast"/>
          <w:jc w:val="center"/>
        </w:trPr>
        <w:tc>
          <w:tcPr>
            <w:tcW w:w="774" w:type="dxa"/>
            <w:tcBorders>
              <w:top w:val="single" w:color="000000" w:sz="12" w:space="0"/>
              <w:bottom w:val="single" w:color="000000" w:sz="12" w:space="0"/>
            </w:tcBorders>
          </w:tcPr>
          <w:p w14:paraId="6E03DFD8">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45BEB619">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1D6BD034">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4255DBA5">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03DE7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774" w:type="dxa"/>
            <w:tcBorders>
              <w:top w:val="single" w:color="000000" w:sz="12" w:space="0"/>
              <w:bottom w:val="single" w:color="auto" w:sz="4" w:space="0"/>
            </w:tcBorders>
            <w:vAlign w:val="center"/>
          </w:tcPr>
          <w:p w14:paraId="75FB199B">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619D7E59">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tcPr>
          <w:p w14:paraId="046C7B99">
            <w:pPr>
              <w:rPr>
                <w:rFonts w:ascii="Times New Roman" w:hAnsi="Times New Roman"/>
                <w:sz w:val="22"/>
              </w:rPr>
            </w:pPr>
            <w:r>
              <w:rPr>
                <w:rFonts w:ascii="Times New Roman" w:hAnsi="Times New Roman"/>
                <w:bCs/>
                <w:sz w:val="22"/>
              </w:rPr>
              <w:t>对抗赛</w:t>
            </w:r>
          </w:p>
        </w:tc>
        <w:tc>
          <w:tcPr>
            <w:tcW w:w="772" w:type="dxa"/>
            <w:tcBorders>
              <w:top w:val="single" w:color="000000" w:sz="12" w:space="0"/>
              <w:bottom w:val="single" w:color="auto" w:sz="4" w:space="0"/>
            </w:tcBorders>
          </w:tcPr>
          <w:p w14:paraId="0D4178EF">
            <w:pPr>
              <w:rPr>
                <w:rFonts w:ascii="Times New Roman" w:hAnsi="Times New Roman"/>
                <w:sz w:val="22"/>
              </w:rPr>
            </w:pPr>
          </w:p>
        </w:tc>
      </w:tr>
      <w:tr w14:paraId="223D1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774" w:type="dxa"/>
            <w:tcBorders>
              <w:top w:val="single" w:color="auto" w:sz="4" w:space="0"/>
            </w:tcBorders>
            <w:vAlign w:val="center"/>
          </w:tcPr>
          <w:p w14:paraId="45AD4C6B">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16EF5DA7">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17C1321D">
            <w:pPr>
              <w:rPr>
                <w:rFonts w:ascii="Times New Roman" w:hAnsi="Times New Roman"/>
                <w:sz w:val="22"/>
              </w:rPr>
            </w:pPr>
            <w:r>
              <w:rPr>
                <w:rFonts w:ascii="Times New Roman" w:hAnsi="Times New Roman"/>
                <w:bCs/>
                <w:sz w:val="22"/>
              </w:rPr>
              <w:t>体能课</w:t>
            </w:r>
          </w:p>
        </w:tc>
        <w:tc>
          <w:tcPr>
            <w:tcW w:w="772" w:type="dxa"/>
            <w:tcBorders>
              <w:top w:val="single" w:color="auto" w:sz="4" w:space="0"/>
            </w:tcBorders>
            <w:vAlign w:val="center"/>
          </w:tcPr>
          <w:p w14:paraId="67F4E5BF">
            <w:pPr>
              <w:rPr>
                <w:rFonts w:ascii="Times New Roman" w:hAnsi="Times New Roman"/>
                <w:sz w:val="22"/>
              </w:rPr>
            </w:pPr>
          </w:p>
        </w:tc>
      </w:tr>
      <w:tr w14:paraId="1A0A8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6C262693">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35F201AE">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0C90459B">
            <w:pPr>
              <w:rPr>
                <w:rFonts w:ascii="Times New Roman" w:hAnsi="Times New Roman"/>
                <w:sz w:val="22"/>
              </w:rPr>
            </w:pPr>
            <w:r>
              <w:rPr>
                <w:rFonts w:ascii="Times New Roman" w:hAnsi="Times New Roman"/>
                <w:bCs/>
                <w:sz w:val="22"/>
              </w:rPr>
              <w:t>小范围对抗练习</w:t>
            </w:r>
          </w:p>
        </w:tc>
        <w:tc>
          <w:tcPr>
            <w:tcW w:w="772" w:type="dxa"/>
            <w:tcBorders>
              <w:bottom w:val="single" w:color="auto" w:sz="4" w:space="0"/>
            </w:tcBorders>
            <w:vAlign w:val="center"/>
          </w:tcPr>
          <w:p w14:paraId="4B74371B">
            <w:pPr>
              <w:rPr>
                <w:rFonts w:ascii="Times New Roman" w:hAnsi="Times New Roman"/>
                <w:sz w:val="22"/>
              </w:rPr>
            </w:pPr>
          </w:p>
        </w:tc>
      </w:tr>
      <w:tr w14:paraId="4CB86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jc w:val="center"/>
        </w:trPr>
        <w:tc>
          <w:tcPr>
            <w:tcW w:w="774" w:type="dxa"/>
            <w:tcBorders>
              <w:top w:val="single" w:color="auto" w:sz="4" w:space="0"/>
            </w:tcBorders>
            <w:vAlign w:val="center"/>
          </w:tcPr>
          <w:p w14:paraId="7DF2DC07">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5E02139D">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7A0CE2E9">
            <w:pPr>
              <w:ind w:right="74"/>
              <w:rPr>
                <w:rFonts w:ascii="Times New Roman" w:hAnsi="Times New Roman"/>
                <w:sz w:val="22"/>
              </w:rPr>
            </w:pPr>
            <w:r>
              <w:rPr>
                <w:rFonts w:ascii="Times New Roman" w:hAnsi="Times New Roman"/>
                <w:bCs/>
                <w:sz w:val="22"/>
              </w:rPr>
              <w:t>对抗赛</w:t>
            </w:r>
          </w:p>
        </w:tc>
        <w:tc>
          <w:tcPr>
            <w:tcW w:w="772" w:type="dxa"/>
            <w:tcBorders>
              <w:top w:val="single" w:color="auto" w:sz="4" w:space="0"/>
            </w:tcBorders>
            <w:vAlign w:val="center"/>
          </w:tcPr>
          <w:p w14:paraId="4279E222">
            <w:pPr>
              <w:rPr>
                <w:rFonts w:ascii="Times New Roman" w:hAnsi="Times New Roman"/>
                <w:sz w:val="22"/>
              </w:rPr>
            </w:pPr>
          </w:p>
        </w:tc>
      </w:tr>
      <w:tr w14:paraId="0DB14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41319CDD">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724846D0">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7A54895D">
            <w:pPr>
              <w:rPr>
                <w:rFonts w:ascii="Times New Roman" w:hAnsi="Times New Roman"/>
                <w:sz w:val="22"/>
              </w:rPr>
            </w:pPr>
            <w:r>
              <w:rPr>
                <w:rFonts w:ascii="Times New Roman" w:hAnsi="Times New Roman"/>
                <w:bCs/>
                <w:sz w:val="22"/>
              </w:rPr>
              <w:t>引入开球，4档弃踢</w:t>
            </w:r>
          </w:p>
        </w:tc>
        <w:tc>
          <w:tcPr>
            <w:tcW w:w="772" w:type="dxa"/>
            <w:tcBorders>
              <w:bottom w:val="single" w:color="auto" w:sz="4" w:space="0"/>
            </w:tcBorders>
            <w:vAlign w:val="center"/>
          </w:tcPr>
          <w:p w14:paraId="523F3287">
            <w:pPr>
              <w:rPr>
                <w:rFonts w:ascii="Times New Roman" w:hAnsi="Times New Roman"/>
                <w:sz w:val="22"/>
              </w:rPr>
            </w:pPr>
          </w:p>
        </w:tc>
      </w:tr>
      <w:tr w14:paraId="412D8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 w:hRule="atLeast"/>
          <w:jc w:val="center"/>
        </w:trPr>
        <w:tc>
          <w:tcPr>
            <w:tcW w:w="774" w:type="dxa"/>
            <w:tcBorders>
              <w:top w:val="single" w:color="auto" w:sz="4" w:space="0"/>
            </w:tcBorders>
            <w:vAlign w:val="center"/>
          </w:tcPr>
          <w:p w14:paraId="76AE03AB">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55ADEA31">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C8941FC">
            <w:pPr>
              <w:rPr>
                <w:rFonts w:ascii="Times New Roman" w:hAnsi="Times New Roman"/>
                <w:sz w:val="22"/>
              </w:rPr>
            </w:pPr>
            <w:r>
              <w:rPr>
                <w:rFonts w:ascii="Times New Roman" w:hAnsi="Times New Roman"/>
                <w:bCs/>
                <w:sz w:val="22"/>
              </w:rPr>
              <w:t>进攻新战术的导入，与防守的应对</w:t>
            </w:r>
          </w:p>
        </w:tc>
        <w:tc>
          <w:tcPr>
            <w:tcW w:w="772" w:type="dxa"/>
            <w:tcBorders>
              <w:top w:val="single" w:color="auto" w:sz="4" w:space="0"/>
            </w:tcBorders>
            <w:vAlign w:val="center"/>
          </w:tcPr>
          <w:p w14:paraId="783F2A2E">
            <w:pPr>
              <w:rPr>
                <w:rFonts w:ascii="Times New Roman" w:hAnsi="Times New Roman"/>
                <w:sz w:val="22"/>
              </w:rPr>
            </w:pPr>
          </w:p>
        </w:tc>
      </w:tr>
      <w:tr w14:paraId="79218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left w:val="single" w:color="auto" w:sz="4" w:space="0"/>
              <w:bottom w:val="single" w:color="auto" w:sz="4" w:space="0"/>
            </w:tcBorders>
            <w:vAlign w:val="center"/>
          </w:tcPr>
          <w:p w14:paraId="2B79CEFA">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02D3B62D">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26065BDF">
            <w:pPr>
              <w:rPr>
                <w:rFonts w:ascii="Times New Roman" w:hAnsi="Times New Roman"/>
                <w:color w:val="000000"/>
                <w:sz w:val="22"/>
              </w:rPr>
            </w:pPr>
            <w:r>
              <w:rPr>
                <w:rFonts w:ascii="Times New Roman" w:hAnsi="Times New Roman"/>
                <w:bCs/>
                <w:sz w:val="22"/>
              </w:rPr>
              <w:t>防守战术</w:t>
            </w:r>
          </w:p>
        </w:tc>
        <w:tc>
          <w:tcPr>
            <w:tcW w:w="772" w:type="dxa"/>
            <w:tcBorders>
              <w:bottom w:val="single" w:color="auto" w:sz="4" w:space="0"/>
            </w:tcBorders>
            <w:vAlign w:val="center"/>
          </w:tcPr>
          <w:p w14:paraId="1BAEA414">
            <w:pPr>
              <w:rPr>
                <w:rFonts w:ascii="Times New Roman" w:hAnsi="Times New Roman"/>
                <w:sz w:val="22"/>
              </w:rPr>
            </w:pPr>
          </w:p>
        </w:tc>
      </w:tr>
      <w:tr w14:paraId="364A4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5" w:hRule="atLeast"/>
          <w:jc w:val="center"/>
        </w:trPr>
        <w:tc>
          <w:tcPr>
            <w:tcW w:w="774" w:type="dxa"/>
            <w:tcBorders>
              <w:top w:val="single" w:color="auto" w:sz="4" w:space="0"/>
              <w:left w:val="single" w:color="auto" w:sz="4" w:space="0"/>
            </w:tcBorders>
            <w:vAlign w:val="center"/>
          </w:tcPr>
          <w:p w14:paraId="5E662209">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64B44ED4">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37D6FD2A">
            <w:pPr>
              <w:ind w:right="74"/>
              <w:rPr>
                <w:rFonts w:ascii="Times New Roman" w:hAnsi="Times New Roman"/>
                <w:color w:val="000000"/>
                <w:sz w:val="22"/>
              </w:rPr>
            </w:pPr>
            <w:r>
              <w:rPr>
                <w:rFonts w:ascii="Times New Roman" w:hAnsi="Times New Roman"/>
                <w:bCs/>
                <w:sz w:val="22"/>
              </w:rPr>
              <w:t>实践战术使用</w:t>
            </w:r>
          </w:p>
        </w:tc>
        <w:tc>
          <w:tcPr>
            <w:tcW w:w="772" w:type="dxa"/>
            <w:tcBorders>
              <w:top w:val="single" w:color="auto" w:sz="4" w:space="0"/>
            </w:tcBorders>
            <w:vAlign w:val="center"/>
          </w:tcPr>
          <w:p w14:paraId="4EDE9C56">
            <w:pPr>
              <w:rPr>
                <w:rFonts w:ascii="Times New Roman" w:hAnsi="Times New Roman"/>
                <w:sz w:val="22"/>
              </w:rPr>
            </w:pPr>
          </w:p>
        </w:tc>
      </w:tr>
      <w:tr w14:paraId="4073F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jc w:val="center"/>
        </w:trPr>
        <w:tc>
          <w:tcPr>
            <w:tcW w:w="774" w:type="dxa"/>
            <w:tcBorders>
              <w:bottom w:val="single" w:color="auto" w:sz="4" w:space="0"/>
            </w:tcBorders>
            <w:vAlign w:val="center"/>
          </w:tcPr>
          <w:p w14:paraId="127299DB">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5ECF1876">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56B8667C">
            <w:pPr>
              <w:rPr>
                <w:rFonts w:ascii="Times New Roman" w:hAnsi="Times New Roman"/>
                <w:sz w:val="22"/>
              </w:rPr>
            </w:pPr>
            <w:r>
              <w:rPr>
                <w:rFonts w:ascii="Times New Roman" w:hAnsi="Times New Roman"/>
                <w:bCs/>
                <w:sz w:val="22"/>
              </w:rPr>
              <w:t>实践战术使用，布置新战术</w:t>
            </w:r>
          </w:p>
        </w:tc>
        <w:tc>
          <w:tcPr>
            <w:tcW w:w="772" w:type="dxa"/>
            <w:tcBorders>
              <w:bottom w:val="single" w:color="auto" w:sz="4" w:space="0"/>
            </w:tcBorders>
            <w:vAlign w:val="center"/>
          </w:tcPr>
          <w:p w14:paraId="4C393E63">
            <w:pPr>
              <w:rPr>
                <w:rFonts w:ascii="Times New Roman" w:hAnsi="Times New Roman"/>
                <w:sz w:val="22"/>
              </w:rPr>
            </w:pPr>
          </w:p>
        </w:tc>
      </w:tr>
      <w:tr w14:paraId="105EB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1B6F1B9A">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60EA1641">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35BBDACA">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0890CAC8">
            <w:pPr>
              <w:rPr>
                <w:rFonts w:ascii="Times New Roman" w:hAnsi="Times New Roman"/>
                <w:sz w:val="22"/>
              </w:rPr>
            </w:pPr>
          </w:p>
        </w:tc>
      </w:tr>
      <w:tr w14:paraId="65695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17C82904">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4AACFDEE">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12F0E61">
            <w:pPr>
              <w:rPr>
                <w:rFonts w:ascii="Times New Roman" w:hAnsi="Times New Roman"/>
                <w:color w:val="000000"/>
                <w:kern w:val="0"/>
                <w:sz w:val="22"/>
              </w:rPr>
            </w:pPr>
            <w:r>
              <w:rPr>
                <w:rFonts w:ascii="Times New Roman" w:hAnsi="Times New Roman"/>
                <w:bCs/>
                <w:sz w:val="22"/>
              </w:rPr>
              <w:t>进攻新战术的导入，与防守的应对</w:t>
            </w:r>
          </w:p>
        </w:tc>
        <w:tc>
          <w:tcPr>
            <w:tcW w:w="772" w:type="dxa"/>
            <w:tcBorders>
              <w:bottom w:val="single" w:color="auto" w:sz="4" w:space="0"/>
            </w:tcBorders>
            <w:vAlign w:val="center"/>
          </w:tcPr>
          <w:p w14:paraId="0EB51E08">
            <w:pPr>
              <w:rPr>
                <w:rFonts w:ascii="Times New Roman" w:hAnsi="Times New Roman"/>
                <w:sz w:val="22"/>
              </w:rPr>
            </w:pPr>
          </w:p>
        </w:tc>
      </w:tr>
      <w:tr w14:paraId="2A51F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059C1433">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6BF665D7">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A98F0A5">
            <w:pPr>
              <w:rPr>
                <w:rFonts w:ascii="Times New Roman" w:hAnsi="Times New Roman"/>
                <w:spacing w:val="30"/>
                <w:sz w:val="22"/>
              </w:rPr>
            </w:pPr>
            <w:r>
              <w:rPr>
                <w:rFonts w:ascii="Times New Roman" w:hAnsi="Times New Roman"/>
                <w:bCs/>
                <w:sz w:val="22"/>
              </w:rPr>
              <w:t>复习进攻新战术的导入，与防守的应对</w:t>
            </w:r>
          </w:p>
        </w:tc>
        <w:tc>
          <w:tcPr>
            <w:tcW w:w="772" w:type="dxa"/>
            <w:tcBorders>
              <w:top w:val="single" w:color="auto" w:sz="4" w:space="0"/>
            </w:tcBorders>
            <w:vAlign w:val="center"/>
          </w:tcPr>
          <w:p w14:paraId="3241F760">
            <w:pPr>
              <w:rPr>
                <w:rFonts w:ascii="Times New Roman" w:hAnsi="Times New Roman"/>
                <w:sz w:val="22"/>
              </w:rPr>
            </w:pPr>
          </w:p>
        </w:tc>
      </w:tr>
      <w:tr w14:paraId="4B13E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01192B25">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729234A2">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37DCEEC5">
            <w:pPr>
              <w:rPr>
                <w:rFonts w:ascii="Times New Roman" w:hAnsi="Times New Roman"/>
                <w:sz w:val="22"/>
              </w:rPr>
            </w:pPr>
            <w:r>
              <w:rPr>
                <w:rFonts w:ascii="Times New Roman" w:hAnsi="Times New Roman"/>
                <w:bCs/>
                <w:sz w:val="22"/>
              </w:rPr>
              <w:t>踢球考试；1500m考试；复习学过的战术</w:t>
            </w:r>
          </w:p>
        </w:tc>
        <w:tc>
          <w:tcPr>
            <w:tcW w:w="772" w:type="dxa"/>
            <w:tcBorders>
              <w:bottom w:val="single" w:color="auto" w:sz="4" w:space="0"/>
            </w:tcBorders>
            <w:vAlign w:val="center"/>
          </w:tcPr>
          <w:p w14:paraId="3066A647">
            <w:pPr>
              <w:rPr>
                <w:rFonts w:ascii="Times New Roman" w:hAnsi="Times New Roman"/>
                <w:sz w:val="22"/>
              </w:rPr>
            </w:pPr>
          </w:p>
        </w:tc>
      </w:tr>
      <w:tr w14:paraId="34737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3D33F79D">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0A03C28B">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1CEF2F1F">
            <w:pPr>
              <w:rPr>
                <w:rFonts w:ascii="Times New Roman" w:hAnsi="Times New Roman"/>
                <w:sz w:val="22"/>
              </w:rPr>
            </w:pPr>
            <w:r>
              <w:rPr>
                <w:rFonts w:ascii="Times New Roman" w:hAnsi="Times New Roman"/>
                <w:bCs/>
                <w:sz w:val="22"/>
              </w:rPr>
              <w:t>对抗赛</w:t>
            </w:r>
          </w:p>
        </w:tc>
        <w:tc>
          <w:tcPr>
            <w:tcW w:w="772" w:type="dxa"/>
            <w:tcBorders>
              <w:top w:val="single" w:color="auto" w:sz="4" w:space="0"/>
            </w:tcBorders>
            <w:vAlign w:val="center"/>
          </w:tcPr>
          <w:p w14:paraId="0EC1DCC0">
            <w:pPr>
              <w:rPr>
                <w:rFonts w:ascii="Times New Roman" w:hAnsi="Times New Roman"/>
                <w:sz w:val="22"/>
              </w:rPr>
            </w:pPr>
          </w:p>
        </w:tc>
      </w:tr>
      <w:tr w14:paraId="352CD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7A396C22">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3DAF8CF2">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19F075C1">
            <w:pPr>
              <w:rPr>
                <w:rFonts w:ascii="Times New Roman" w:hAnsi="Times New Roman"/>
                <w:spacing w:val="30"/>
                <w:sz w:val="22"/>
              </w:rPr>
            </w:pPr>
            <w:r>
              <w:rPr>
                <w:rFonts w:ascii="Times New Roman" w:hAnsi="Times New Roman"/>
                <w:bCs/>
                <w:sz w:val="22"/>
              </w:rPr>
              <w:t>补考和复习橄榄球理论</w:t>
            </w:r>
          </w:p>
        </w:tc>
        <w:tc>
          <w:tcPr>
            <w:tcW w:w="772" w:type="dxa"/>
            <w:tcBorders>
              <w:bottom w:val="single" w:color="auto" w:sz="4" w:space="0"/>
            </w:tcBorders>
            <w:vAlign w:val="center"/>
          </w:tcPr>
          <w:p w14:paraId="4B4C858D">
            <w:pPr>
              <w:rPr>
                <w:rFonts w:ascii="Times New Roman" w:hAnsi="Times New Roman"/>
                <w:sz w:val="22"/>
              </w:rPr>
            </w:pPr>
          </w:p>
        </w:tc>
      </w:tr>
      <w:tr w14:paraId="6E93A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bottom w:val="single" w:color="auto" w:sz="4" w:space="0"/>
            </w:tcBorders>
            <w:vAlign w:val="center"/>
          </w:tcPr>
          <w:p w14:paraId="665934BB">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2BA316A9">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34E62B84">
            <w:pPr>
              <w:pStyle w:val="5"/>
              <w:spacing w:after="0"/>
              <w:ind w:left="0" w:leftChars="0"/>
              <w:rPr>
                <w:sz w:val="22"/>
                <w:szCs w:val="22"/>
              </w:rPr>
            </w:pPr>
            <w:r>
              <w:rPr>
                <w:bCs/>
                <w:sz w:val="22"/>
                <w:szCs w:val="22"/>
              </w:rPr>
              <w:t>机动与理论考试</w:t>
            </w:r>
          </w:p>
        </w:tc>
        <w:tc>
          <w:tcPr>
            <w:tcW w:w="772" w:type="dxa"/>
            <w:tcBorders>
              <w:top w:val="single" w:color="auto" w:sz="4" w:space="0"/>
              <w:bottom w:val="single" w:color="auto" w:sz="4" w:space="0"/>
            </w:tcBorders>
            <w:vAlign w:val="center"/>
          </w:tcPr>
          <w:p w14:paraId="7DEB46B2">
            <w:pPr>
              <w:rPr>
                <w:rFonts w:ascii="Times New Roman" w:hAnsi="Times New Roman"/>
                <w:sz w:val="22"/>
              </w:rPr>
            </w:pPr>
          </w:p>
        </w:tc>
      </w:tr>
    </w:tbl>
    <w:p w14:paraId="58BA4E52">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31D80D78">
      <w:pPr>
        <w:ind w:firstLine="482" w:firstLineChars="200"/>
        <w:rPr>
          <w:rFonts w:ascii="Times New Roman" w:hAnsi="Times New Roman"/>
          <w:b/>
          <w:sz w:val="24"/>
          <w:szCs w:val="24"/>
        </w:rPr>
      </w:pPr>
      <w:r>
        <w:rPr>
          <w:rFonts w:ascii="Times New Roman" w:hAnsi="Times New Roman"/>
          <w:b/>
          <w:sz w:val="24"/>
          <w:szCs w:val="24"/>
        </w:rPr>
        <w:t>（1）1500m跑（10%）</w:t>
      </w:r>
    </w:p>
    <w:p w14:paraId="1E081863">
      <w:pPr>
        <w:adjustRightInd w:val="0"/>
        <w:snapToGrid w:val="0"/>
        <w:ind w:firstLine="482" w:firstLineChars="200"/>
        <w:rPr>
          <w:rFonts w:ascii="Times New Roman" w:hAnsi="Times New Roman"/>
          <w:sz w:val="24"/>
          <w:szCs w:val="24"/>
        </w:rPr>
      </w:pPr>
      <w:r>
        <w:rPr>
          <w:rFonts w:ascii="Times New Roman" w:hAnsi="Times New Roman"/>
          <w:b/>
          <w:sz w:val="24"/>
          <w:szCs w:val="24"/>
        </w:rPr>
        <w:t>考试要求：</w:t>
      </w:r>
      <w:r>
        <w:rPr>
          <w:rFonts w:ascii="Times New Roman" w:hAnsi="Times New Roman"/>
          <w:sz w:val="24"/>
          <w:szCs w:val="24"/>
        </w:rPr>
        <w:t>按照考试要求进行。不及格的同学有一次补考机会，补考最高分为60分。</w:t>
      </w:r>
    </w:p>
    <w:tbl>
      <w:tblPr>
        <w:tblStyle w:val="13"/>
        <w:tblW w:w="95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2"/>
        <w:gridCol w:w="634"/>
        <w:gridCol w:w="634"/>
        <w:gridCol w:w="634"/>
        <w:gridCol w:w="634"/>
        <w:gridCol w:w="634"/>
        <w:gridCol w:w="634"/>
        <w:gridCol w:w="634"/>
        <w:gridCol w:w="634"/>
        <w:gridCol w:w="634"/>
        <w:gridCol w:w="634"/>
        <w:gridCol w:w="634"/>
        <w:gridCol w:w="634"/>
        <w:gridCol w:w="634"/>
        <w:gridCol w:w="634"/>
      </w:tblGrid>
      <w:tr w14:paraId="0C24A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2" w:type="dxa"/>
            <w:vAlign w:val="center"/>
          </w:tcPr>
          <w:p w14:paraId="44B1B4B7">
            <w:pPr>
              <w:jc w:val="center"/>
              <w:rPr>
                <w:rFonts w:ascii="Times New Roman" w:hAnsi="Times New Roman"/>
                <w:sz w:val="20"/>
                <w:szCs w:val="20"/>
              </w:rPr>
            </w:pPr>
            <w:r>
              <w:rPr>
                <w:rFonts w:ascii="Times New Roman" w:hAnsi="Times New Roman"/>
                <w:sz w:val="20"/>
                <w:szCs w:val="20"/>
              </w:rPr>
              <w:t>时间</w:t>
            </w:r>
          </w:p>
        </w:tc>
        <w:tc>
          <w:tcPr>
            <w:tcW w:w="634" w:type="dxa"/>
            <w:vAlign w:val="center"/>
          </w:tcPr>
          <w:p w14:paraId="2BE2473B">
            <w:pPr>
              <w:jc w:val="center"/>
              <w:rPr>
                <w:rFonts w:ascii="Times New Roman" w:hAnsi="Times New Roman"/>
                <w:sz w:val="20"/>
                <w:szCs w:val="20"/>
              </w:rPr>
            </w:pPr>
            <w:r>
              <w:rPr>
                <w:rFonts w:ascii="Times New Roman" w:hAnsi="Times New Roman"/>
                <w:bCs/>
                <w:sz w:val="20"/>
                <w:szCs w:val="20"/>
              </w:rPr>
              <w:t>5'09"</w:t>
            </w:r>
          </w:p>
        </w:tc>
        <w:tc>
          <w:tcPr>
            <w:tcW w:w="634" w:type="dxa"/>
            <w:vAlign w:val="center"/>
          </w:tcPr>
          <w:p w14:paraId="730E60CD">
            <w:pPr>
              <w:jc w:val="center"/>
              <w:rPr>
                <w:rFonts w:ascii="Times New Roman" w:hAnsi="Times New Roman"/>
                <w:sz w:val="20"/>
                <w:szCs w:val="20"/>
              </w:rPr>
            </w:pPr>
            <w:r>
              <w:rPr>
                <w:rFonts w:ascii="Times New Roman" w:hAnsi="Times New Roman"/>
                <w:bCs/>
                <w:sz w:val="20"/>
                <w:szCs w:val="20"/>
              </w:rPr>
              <w:t>5'16"</w:t>
            </w:r>
          </w:p>
        </w:tc>
        <w:tc>
          <w:tcPr>
            <w:tcW w:w="634" w:type="dxa"/>
            <w:vAlign w:val="center"/>
          </w:tcPr>
          <w:p w14:paraId="0960E3D7">
            <w:pPr>
              <w:jc w:val="center"/>
              <w:rPr>
                <w:rFonts w:ascii="Times New Roman" w:hAnsi="Times New Roman"/>
                <w:sz w:val="20"/>
                <w:szCs w:val="20"/>
              </w:rPr>
            </w:pPr>
            <w:r>
              <w:rPr>
                <w:rFonts w:ascii="Times New Roman" w:hAnsi="Times New Roman"/>
                <w:bCs/>
                <w:sz w:val="20"/>
                <w:szCs w:val="20"/>
              </w:rPr>
              <w:t>5'23"</w:t>
            </w:r>
          </w:p>
        </w:tc>
        <w:tc>
          <w:tcPr>
            <w:tcW w:w="634" w:type="dxa"/>
            <w:vAlign w:val="center"/>
          </w:tcPr>
          <w:p w14:paraId="244182D0">
            <w:pPr>
              <w:jc w:val="center"/>
              <w:rPr>
                <w:rFonts w:ascii="Times New Roman" w:hAnsi="Times New Roman"/>
                <w:sz w:val="20"/>
                <w:szCs w:val="20"/>
              </w:rPr>
            </w:pPr>
            <w:r>
              <w:rPr>
                <w:rFonts w:ascii="Times New Roman" w:hAnsi="Times New Roman"/>
                <w:bCs/>
                <w:sz w:val="20"/>
                <w:szCs w:val="20"/>
              </w:rPr>
              <w:t>5'30"</w:t>
            </w:r>
          </w:p>
        </w:tc>
        <w:tc>
          <w:tcPr>
            <w:tcW w:w="634" w:type="dxa"/>
            <w:vAlign w:val="center"/>
          </w:tcPr>
          <w:p w14:paraId="0EDC8CDF">
            <w:pPr>
              <w:jc w:val="center"/>
              <w:rPr>
                <w:rFonts w:ascii="Times New Roman" w:hAnsi="Times New Roman"/>
                <w:sz w:val="20"/>
                <w:szCs w:val="20"/>
              </w:rPr>
            </w:pPr>
            <w:r>
              <w:rPr>
                <w:rFonts w:ascii="Times New Roman" w:hAnsi="Times New Roman"/>
                <w:bCs/>
                <w:sz w:val="20"/>
                <w:szCs w:val="20"/>
              </w:rPr>
              <w:t>5'37"</w:t>
            </w:r>
          </w:p>
        </w:tc>
        <w:tc>
          <w:tcPr>
            <w:tcW w:w="634" w:type="dxa"/>
            <w:vAlign w:val="center"/>
          </w:tcPr>
          <w:p w14:paraId="209747B8">
            <w:pPr>
              <w:jc w:val="center"/>
              <w:rPr>
                <w:rFonts w:ascii="Times New Roman" w:hAnsi="Times New Roman"/>
                <w:sz w:val="20"/>
                <w:szCs w:val="20"/>
              </w:rPr>
            </w:pPr>
            <w:r>
              <w:rPr>
                <w:rFonts w:ascii="Times New Roman" w:hAnsi="Times New Roman"/>
                <w:bCs/>
                <w:sz w:val="20"/>
                <w:szCs w:val="20"/>
              </w:rPr>
              <w:t>5'44"</w:t>
            </w:r>
          </w:p>
        </w:tc>
        <w:tc>
          <w:tcPr>
            <w:tcW w:w="634" w:type="dxa"/>
            <w:vAlign w:val="center"/>
          </w:tcPr>
          <w:p w14:paraId="0993DA0A">
            <w:pPr>
              <w:jc w:val="center"/>
              <w:rPr>
                <w:rFonts w:ascii="Times New Roman" w:hAnsi="Times New Roman"/>
                <w:sz w:val="20"/>
                <w:szCs w:val="20"/>
              </w:rPr>
            </w:pPr>
            <w:r>
              <w:rPr>
                <w:rFonts w:ascii="Times New Roman" w:hAnsi="Times New Roman"/>
                <w:bCs/>
                <w:sz w:val="20"/>
                <w:szCs w:val="20"/>
              </w:rPr>
              <w:t>5'51"</w:t>
            </w:r>
          </w:p>
        </w:tc>
        <w:tc>
          <w:tcPr>
            <w:tcW w:w="634" w:type="dxa"/>
            <w:vAlign w:val="center"/>
          </w:tcPr>
          <w:p w14:paraId="0E5B2BCE">
            <w:pPr>
              <w:jc w:val="center"/>
              <w:rPr>
                <w:rFonts w:ascii="Times New Roman" w:hAnsi="Times New Roman"/>
                <w:sz w:val="20"/>
                <w:szCs w:val="20"/>
              </w:rPr>
            </w:pPr>
            <w:r>
              <w:rPr>
                <w:rFonts w:ascii="Times New Roman" w:hAnsi="Times New Roman"/>
                <w:bCs/>
                <w:sz w:val="20"/>
                <w:szCs w:val="20"/>
              </w:rPr>
              <w:t>5'58"</w:t>
            </w:r>
          </w:p>
        </w:tc>
        <w:tc>
          <w:tcPr>
            <w:tcW w:w="634" w:type="dxa"/>
            <w:vAlign w:val="center"/>
          </w:tcPr>
          <w:p w14:paraId="2DDDA56D">
            <w:pPr>
              <w:jc w:val="center"/>
              <w:rPr>
                <w:rFonts w:ascii="Times New Roman" w:hAnsi="Times New Roman"/>
                <w:sz w:val="20"/>
                <w:szCs w:val="20"/>
              </w:rPr>
            </w:pPr>
            <w:r>
              <w:rPr>
                <w:rFonts w:ascii="Times New Roman" w:hAnsi="Times New Roman"/>
                <w:bCs/>
                <w:sz w:val="20"/>
                <w:szCs w:val="20"/>
              </w:rPr>
              <w:t>6'05"</w:t>
            </w:r>
          </w:p>
        </w:tc>
        <w:tc>
          <w:tcPr>
            <w:tcW w:w="634" w:type="dxa"/>
            <w:vAlign w:val="center"/>
          </w:tcPr>
          <w:p w14:paraId="6B7CBD88">
            <w:pPr>
              <w:jc w:val="center"/>
              <w:rPr>
                <w:rFonts w:ascii="Times New Roman" w:hAnsi="Times New Roman"/>
                <w:sz w:val="20"/>
                <w:szCs w:val="20"/>
              </w:rPr>
            </w:pPr>
            <w:r>
              <w:rPr>
                <w:rFonts w:ascii="Times New Roman" w:hAnsi="Times New Roman"/>
                <w:bCs/>
                <w:sz w:val="20"/>
                <w:szCs w:val="20"/>
              </w:rPr>
              <w:t>6'19"</w:t>
            </w:r>
          </w:p>
        </w:tc>
        <w:tc>
          <w:tcPr>
            <w:tcW w:w="634" w:type="dxa"/>
            <w:vAlign w:val="center"/>
          </w:tcPr>
          <w:p w14:paraId="03BF938C">
            <w:pPr>
              <w:jc w:val="center"/>
              <w:rPr>
                <w:rFonts w:ascii="Times New Roman" w:hAnsi="Times New Roman"/>
                <w:sz w:val="20"/>
                <w:szCs w:val="20"/>
              </w:rPr>
            </w:pPr>
            <w:r>
              <w:rPr>
                <w:rFonts w:ascii="Times New Roman" w:hAnsi="Times New Roman"/>
                <w:bCs/>
                <w:sz w:val="20"/>
                <w:szCs w:val="20"/>
              </w:rPr>
              <w:t>6'26"</w:t>
            </w:r>
          </w:p>
        </w:tc>
        <w:tc>
          <w:tcPr>
            <w:tcW w:w="634" w:type="dxa"/>
            <w:vAlign w:val="center"/>
          </w:tcPr>
          <w:p w14:paraId="72688AF3">
            <w:pPr>
              <w:jc w:val="center"/>
              <w:rPr>
                <w:rFonts w:ascii="Times New Roman" w:hAnsi="Times New Roman"/>
                <w:sz w:val="20"/>
                <w:szCs w:val="20"/>
              </w:rPr>
            </w:pPr>
            <w:r>
              <w:rPr>
                <w:rFonts w:ascii="Times New Roman" w:hAnsi="Times New Roman"/>
                <w:bCs/>
                <w:sz w:val="20"/>
                <w:szCs w:val="20"/>
              </w:rPr>
              <w:t>6'33"</w:t>
            </w:r>
          </w:p>
        </w:tc>
        <w:tc>
          <w:tcPr>
            <w:tcW w:w="634" w:type="dxa"/>
            <w:vAlign w:val="center"/>
          </w:tcPr>
          <w:p w14:paraId="6E7D4BE6">
            <w:pPr>
              <w:jc w:val="center"/>
              <w:rPr>
                <w:rFonts w:ascii="Times New Roman" w:hAnsi="Times New Roman"/>
                <w:sz w:val="20"/>
                <w:szCs w:val="20"/>
              </w:rPr>
            </w:pPr>
            <w:r>
              <w:rPr>
                <w:rFonts w:ascii="Times New Roman" w:hAnsi="Times New Roman"/>
                <w:bCs/>
                <w:sz w:val="20"/>
                <w:szCs w:val="20"/>
              </w:rPr>
              <w:t>6'40"</w:t>
            </w:r>
          </w:p>
        </w:tc>
        <w:tc>
          <w:tcPr>
            <w:tcW w:w="634" w:type="dxa"/>
            <w:vAlign w:val="center"/>
          </w:tcPr>
          <w:p w14:paraId="59B02D2A">
            <w:pPr>
              <w:jc w:val="center"/>
              <w:rPr>
                <w:rFonts w:ascii="Times New Roman" w:hAnsi="Times New Roman"/>
                <w:sz w:val="20"/>
                <w:szCs w:val="20"/>
              </w:rPr>
            </w:pPr>
            <w:r>
              <w:rPr>
                <w:rFonts w:ascii="Times New Roman" w:hAnsi="Times New Roman"/>
                <w:bCs/>
                <w:sz w:val="20"/>
                <w:szCs w:val="20"/>
              </w:rPr>
              <w:t>6'47"</w:t>
            </w:r>
          </w:p>
        </w:tc>
      </w:tr>
      <w:tr w14:paraId="54DD2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2" w:type="dxa"/>
            <w:vAlign w:val="center"/>
          </w:tcPr>
          <w:p w14:paraId="56DE6361">
            <w:pPr>
              <w:jc w:val="center"/>
              <w:rPr>
                <w:rFonts w:ascii="Times New Roman" w:hAnsi="Times New Roman"/>
                <w:sz w:val="20"/>
                <w:szCs w:val="20"/>
              </w:rPr>
            </w:pPr>
            <w:r>
              <w:rPr>
                <w:rFonts w:ascii="Times New Roman" w:hAnsi="Times New Roman"/>
                <w:sz w:val="20"/>
                <w:szCs w:val="20"/>
              </w:rPr>
              <w:t>分值</w:t>
            </w:r>
          </w:p>
        </w:tc>
        <w:tc>
          <w:tcPr>
            <w:tcW w:w="634" w:type="dxa"/>
            <w:vAlign w:val="center"/>
          </w:tcPr>
          <w:p w14:paraId="0E895029">
            <w:pPr>
              <w:jc w:val="center"/>
              <w:rPr>
                <w:rFonts w:ascii="Times New Roman" w:hAnsi="Times New Roman"/>
                <w:sz w:val="20"/>
                <w:szCs w:val="20"/>
              </w:rPr>
            </w:pPr>
            <w:r>
              <w:rPr>
                <w:rFonts w:ascii="Times New Roman" w:hAnsi="Times New Roman"/>
                <w:sz w:val="20"/>
                <w:szCs w:val="20"/>
              </w:rPr>
              <w:t>100</w:t>
            </w:r>
          </w:p>
        </w:tc>
        <w:tc>
          <w:tcPr>
            <w:tcW w:w="634" w:type="dxa"/>
            <w:vAlign w:val="center"/>
          </w:tcPr>
          <w:p w14:paraId="68FEA9A6">
            <w:pPr>
              <w:jc w:val="center"/>
              <w:rPr>
                <w:rFonts w:ascii="Times New Roman" w:hAnsi="Times New Roman"/>
                <w:sz w:val="20"/>
                <w:szCs w:val="20"/>
              </w:rPr>
            </w:pPr>
            <w:r>
              <w:rPr>
                <w:rFonts w:ascii="Times New Roman" w:hAnsi="Times New Roman"/>
                <w:sz w:val="20"/>
                <w:szCs w:val="20"/>
              </w:rPr>
              <w:t>95</w:t>
            </w:r>
          </w:p>
        </w:tc>
        <w:tc>
          <w:tcPr>
            <w:tcW w:w="634" w:type="dxa"/>
            <w:vAlign w:val="center"/>
          </w:tcPr>
          <w:p w14:paraId="20C6646C">
            <w:pPr>
              <w:jc w:val="center"/>
              <w:rPr>
                <w:rFonts w:ascii="Times New Roman" w:hAnsi="Times New Roman"/>
                <w:sz w:val="20"/>
                <w:szCs w:val="20"/>
              </w:rPr>
            </w:pPr>
            <w:r>
              <w:rPr>
                <w:rFonts w:ascii="Times New Roman" w:hAnsi="Times New Roman"/>
                <w:sz w:val="20"/>
                <w:szCs w:val="20"/>
              </w:rPr>
              <w:t>90</w:t>
            </w:r>
          </w:p>
        </w:tc>
        <w:tc>
          <w:tcPr>
            <w:tcW w:w="634" w:type="dxa"/>
            <w:vAlign w:val="center"/>
          </w:tcPr>
          <w:p w14:paraId="0D00B919">
            <w:pPr>
              <w:jc w:val="center"/>
              <w:rPr>
                <w:rFonts w:ascii="Times New Roman" w:hAnsi="Times New Roman"/>
                <w:sz w:val="20"/>
                <w:szCs w:val="20"/>
              </w:rPr>
            </w:pPr>
            <w:r>
              <w:rPr>
                <w:rFonts w:ascii="Times New Roman" w:hAnsi="Times New Roman"/>
                <w:sz w:val="20"/>
                <w:szCs w:val="20"/>
              </w:rPr>
              <w:t>85</w:t>
            </w:r>
          </w:p>
        </w:tc>
        <w:tc>
          <w:tcPr>
            <w:tcW w:w="634" w:type="dxa"/>
            <w:vAlign w:val="center"/>
          </w:tcPr>
          <w:p w14:paraId="7045E196">
            <w:pPr>
              <w:jc w:val="center"/>
              <w:rPr>
                <w:rFonts w:ascii="Times New Roman" w:hAnsi="Times New Roman"/>
                <w:sz w:val="20"/>
                <w:szCs w:val="20"/>
              </w:rPr>
            </w:pPr>
            <w:r>
              <w:rPr>
                <w:rFonts w:ascii="Times New Roman" w:hAnsi="Times New Roman"/>
                <w:sz w:val="20"/>
                <w:szCs w:val="20"/>
              </w:rPr>
              <w:t>80</w:t>
            </w:r>
          </w:p>
        </w:tc>
        <w:tc>
          <w:tcPr>
            <w:tcW w:w="634" w:type="dxa"/>
            <w:vAlign w:val="center"/>
          </w:tcPr>
          <w:p w14:paraId="74FDD7FC">
            <w:pPr>
              <w:jc w:val="center"/>
              <w:rPr>
                <w:rFonts w:ascii="Times New Roman" w:hAnsi="Times New Roman"/>
                <w:sz w:val="20"/>
                <w:szCs w:val="20"/>
              </w:rPr>
            </w:pPr>
            <w:r>
              <w:rPr>
                <w:rFonts w:ascii="Times New Roman" w:hAnsi="Times New Roman"/>
                <w:sz w:val="20"/>
                <w:szCs w:val="20"/>
              </w:rPr>
              <w:t>75</w:t>
            </w:r>
          </w:p>
        </w:tc>
        <w:tc>
          <w:tcPr>
            <w:tcW w:w="634" w:type="dxa"/>
            <w:vAlign w:val="center"/>
          </w:tcPr>
          <w:p w14:paraId="17330F93">
            <w:pPr>
              <w:jc w:val="center"/>
              <w:rPr>
                <w:rFonts w:ascii="Times New Roman" w:hAnsi="Times New Roman"/>
                <w:sz w:val="20"/>
                <w:szCs w:val="20"/>
              </w:rPr>
            </w:pPr>
            <w:r>
              <w:rPr>
                <w:rFonts w:ascii="Times New Roman" w:hAnsi="Times New Roman"/>
                <w:sz w:val="20"/>
                <w:szCs w:val="20"/>
              </w:rPr>
              <w:t>70</w:t>
            </w:r>
          </w:p>
        </w:tc>
        <w:tc>
          <w:tcPr>
            <w:tcW w:w="634" w:type="dxa"/>
            <w:vAlign w:val="center"/>
          </w:tcPr>
          <w:p w14:paraId="3958CCF8">
            <w:pPr>
              <w:jc w:val="center"/>
              <w:rPr>
                <w:rFonts w:ascii="Times New Roman" w:hAnsi="Times New Roman"/>
                <w:sz w:val="20"/>
                <w:szCs w:val="20"/>
              </w:rPr>
            </w:pPr>
            <w:r>
              <w:rPr>
                <w:rFonts w:ascii="Times New Roman" w:hAnsi="Times New Roman"/>
                <w:sz w:val="20"/>
                <w:szCs w:val="20"/>
              </w:rPr>
              <w:t>65</w:t>
            </w:r>
          </w:p>
        </w:tc>
        <w:tc>
          <w:tcPr>
            <w:tcW w:w="634" w:type="dxa"/>
            <w:vAlign w:val="center"/>
          </w:tcPr>
          <w:p w14:paraId="1A3D4C5E">
            <w:pPr>
              <w:jc w:val="center"/>
              <w:rPr>
                <w:rFonts w:ascii="Times New Roman" w:hAnsi="Times New Roman"/>
                <w:sz w:val="20"/>
                <w:szCs w:val="20"/>
              </w:rPr>
            </w:pPr>
            <w:r>
              <w:rPr>
                <w:rFonts w:ascii="Times New Roman" w:hAnsi="Times New Roman"/>
                <w:sz w:val="20"/>
                <w:szCs w:val="20"/>
              </w:rPr>
              <w:t>60</w:t>
            </w:r>
          </w:p>
        </w:tc>
        <w:tc>
          <w:tcPr>
            <w:tcW w:w="634" w:type="dxa"/>
            <w:vAlign w:val="center"/>
          </w:tcPr>
          <w:p w14:paraId="292C0093">
            <w:pPr>
              <w:jc w:val="center"/>
              <w:rPr>
                <w:rFonts w:ascii="Times New Roman" w:hAnsi="Times New Roman"/>
                <w:sz w:val="20"/>
                <w:szCs w:val="20"/>
              </w:rPr>
            </w:pPr>
            <w:r>
              <w:rPr>
                <w:rFonts w:ascii="Times New Roman" w:hAnsi="Times New Roman"/>
                <w:sz w:val="20"/>
                <w:szCs w:val="20"/>
              </w:rPr>
              <w:t>50</w:t>
            </w:r>
          </w:p>
        </w:tc>
        <w:tc>
          <w:tcPr>
            <w:tcW w:w="634" w:type="dxa"/>
            <w:vAlign w:val="center"/>
          </w:tcPr>
          <w:p w14:paraId="5A2EB00F">
            <w:pPr>
              <w:jc w:val="center"/>
              <w:rPr>
                <w:rFonts w:ascii="Times New Roman" w:hAnsi="Times New Roman"/>
                <w:sz w:val="20"/>
                <w:szCs w:val="20"/>
              </w:rPr>
            </w:pPr>
            <w:r>
              <w:rPr>
                <w:rFonts w:ascii="Times New Roman" w:hAnsi="Times New Roman"/>
                <w:sz w:val="20"/>
                <w:szCs w:val="20"/>
              </w:rPr>
              <w:t>45</w:t>
            </w:r>
          </w:p>
        </w:tc>
        <w:tc>
          <w:tcPr>
            <w:tcW w:w="634" w:type="dxa"/>
            <w:vAlign w:val="center"/>
          </w:tcPr>
          <w:p w14:paraId="69E0AB14">
            <w:pPr>
              <w:jc w:val="center"/>
              <w:rPr>
                <w:rFonts w:ascii="Times New Roman" w:hAnsi="Times New Roman"/>
                <w:sz w:val="20"/>
                <w:szCs w:val="20"/>
              </w:rPr>
            </w:pPr>
            <w:r>
              <w:rPr>
                <w:rFonts w:ascii="Times New Roman" w:hAnsi="Times New Roman"/>
                <w:sz w:val="20"/>
                <w:szCs w:val="20"/>
              </w:rPr>
              <w:t>40</w:t>
            </w:r>
          </w:p>
        </w:tc>
        <w:tc>
          <w:tcPr>
            <w:tcW w:w="634" w:type="dxa"/>
            <w:vAlign w:val="center"/>
          </w:tcPr>
          <w:p w14:paraId="75FD246C">
            <w:pPr>
              <w:jc w:val="center"/>
              <w:rPr>
                <w:rFonts w:ascii="Times New Roman" w:hAnsi="Times New Roman"/>
                <w:sz w:val="20"/>
                <w:szCs w:val="20"/>
              </w:rPr>
            </w:pPr>
            <w:r>
              <w:rPr>
                <w:rFonts w:ascii="Times New Roman" w:hAnsi="Times New Roman"/>
                <w:sz w:val="20"/>
                <w:szCs w:val="20"/>
              </w:rPr>
              <w:t>35</w:t>
            </w:r>
          </w:p>
        </w:tc>
        <w:tc>
          <w:tcPr>
            <w:tcW w:w="634" w:type="dxa"/>
            <w:vAlign w:val="center"/>
          </w:tcPr>
          <w:p w14:paraId="7B762A8F">
            <w:pPr>
              <w:jc w:val="center"/>
              <w:rPr>
                <w:rFonts w:ascii="Times New Roman" w:hAnsi="Times New Roman"/>
                <w:sz w:val="20"/>
                <w:szCs w:val="20"/>
              </w:rPr>
            </w:pPr>
            <w:r>
              <w:rPr>
                <w:rFonts w:ascii="Times New Roman" w:hAnsi="Times New Roman"/>
                <w:sz w:val="20"/>
                <w:szCs w:val="20"/>
              </w:rPr>
              <w:t>30</w:t>
            </w:r>
          </w:p>
        </w:tc>
      </w:tr>
    </w:tbl>
    <w:p w14:paraId="787C85D1">
      <w:pPr>
        <w:adjustRightInd w:val="0"/>
        <w:snapToGrid w:val="0"/>
        <w:ind w:firstLine="482" w:firstLineChars="200"/>
        <w:rPr>
          <w:rFonts w:ascii="Times New Roman" w:hAnsi="Times New Roman"/>
          <w:b/>
          <w:bCs/>
          <w:sz w:val="24"/>
          <w:szCs w:val="24"/>
        </w:rPr>
      </w:pPr>
      <w:r>
        <w:rPr>
          <w:rFonts w:ascii="Times New Roman" w:hAnsi="Times New Roman"/>
          <w:b/>
          <w:bCs/>
          <w:sz w:val="24"/>
          <w:szCs w:val="24"/>
        </w:rPr>
        <w:t>（2）踢球（10%）</w:t>
      </w:r>
    </w:p>
    <w:p w14:paraId="15D648A1">
      <w:pPr>
        <w:adjustRightInd w:val="0"/>
        <w:snapToGrid w:val="0"/>
        <w:ind w:firstLine="482" w:firstLineChars="200"/>
        <w:rPr>
          <w:rFonts w:ascii="Times New Roman" w:hAnsi="Times New Roman"/>
          <w:sz w:val="24"/>
          <w:szCs w:val="24"/>
        </w:rPr>
      </w:pPr>
      <w:r>
        <w:rPr>
          <w:rFonts w:ascii="Times New Roman" w:hAnsi="Times New Roman"/>
          <w:b/>
          <w:bCs/>
          <w:sz w:val="24"/>
          <w:szCs w:val="24"/>
        </w:rPr>
        <w:t>考试要求：</w:t>
      </w:r>
      <w:r>
        <w:rPr>
          <w:rFonts w:ascii="Times New Roman" w:hAnsi="Times New Roman"/>
          <w:sz w:val="24"/>
          <w:szCs w:val="24"/>
        </w:rPr>
        <w:t>以足球场中圈为目标，距离圆心30m处踢球，测试者从限制线后，7个不同位置的定位点，向圆心连续踢球7次，可选择定踢或扶踢。踢准得分标准是以球从空中落到地面的第一接触点为准，落在中圈范围内即为有效，3次为及格60分，每多加1次加10分。7次为100分。每人2次机会，取最好成绩。不及格的同学有1次补考机会，补考最高分为60分。</w:t>
      </w:r>
    </w:p>
    <w:p w14:paraId="732EF2F8">
      <w:pPr>
        <w:adjustRightInd w:val="0"/>
        <w:snapToGrid w:val="0"/>
        <w:ind w:firstLine="482" w:firstLineChars="200"/>
        <w:rPr>
          <w:rFonts w:ascii="Times New Roman" w:hAnsi="Times New Roman"/>
          <w:b/>
          <w:sz w:val="24"/>
          <w:szCs w:val="24"/>
        </w:rPr>
      </w:pPr>
      <w:r>
        <w:rPr>
          <w:rFonts w:ascii="Times New Roman" w:hAnsi="Times New Roman"/>
          <w:b/>
          <w:sz w:val="24"/>
          <w:szCs w:val="24"/>
        </w:rPr>
        <w:t>（3）橄榄球对抗赛（20%）</w:t>
      </w:r>
    </w:p>
    <w:p w14:paraId="5B38AB82">
      <w:pPr>
        <w:ind w:firstLine="482" w:firstLineChars="200"/>
        <w:rPr>
          <w:rFonts w:ascii="Times New Roman" w:hAnsi="Times New Roman"/>
          <w:bCs/>
          <w:sz w:val="24"/>
          <w:szCs w:val="24"/>
        </w:rPr>
      </w:pPr>
      <w:r>
        <w:rPr>
          <w:rFonts w:ascii="Times New Roman" w:hAnsi="Times New Roman"/>
          <w:b/>
          <w:sz w:val="24"/>
          <w:szCs w:val="24"/>
        </w:rPr>
        <w:t>考试要求：</w:t>
      </w:r>
      <w:r>
        <w:rPr>
          <w:rFonts w:ascii="Times New Roman" w:hAnsi="Times New Roman"/>
          <w:bCs/>
          <w:sz w:val="24"/>
          <w:szCs w:val="24"/>
        </w:rPr>
        <w:t>按照进攻组和防守组进行对抗比赛，由四分卫自由制定战术，20分钟为单位，共上下半场，中场休息10分钟。教练不上场指挥，记录并观察存在问题，按照比赛情况给学生打分。</w:t>
      </w:r>
    </w:p>
    <w:tbl>
      <w:tblPr>
        <w:tblStyle w:val="13"/>
        <w:tblW w:w="8460" w:type="dxa"/>
        <w:jc w:val="center"/>
        <w:tblLayout w:type="fixed"/>
        <w:tblCellMar>
          <w:top w:w="0" w:type="dxa"/>
          <w:left w:w="108" w:type="dxa"/>
          <w:bottom w:w="0" w:type="dxa"/>
          <w:right w:w="108" w:type="dxa"/>
        </w:tblCellMar>
      </w:tblPr>
      <w:tblGrid>
        <w:gridCol w:w="993"/>
        <w:gridCol w:w="7467"/>
      </w:tblGrid>
      <w:tr w14:paraId="0BD52835">
        <w:tblPrEx>
          <w:tblCellMar>
            <w:top w:w="0" w:type="dxa"/>
            <w:left w:w="108" w:type="dxa"/>
            <w:bottom w:w="0" w:type="dxa"/>
            <w:right w:w="108" w:type="dxa"/>
          </w:tblCellMar>
        </w:tblPrEx>
        <w:trPr>
          <w:trHeight w:val="239" w:hRule="atLeast"/>
          <w:jc w:val="center"/>
        </w:trPr>
        <w:tc>
          <w:tcPr>
            <w:tcW w:w="993" w:type="dxa"/>
            <w:tcBorders>
              <w:top w:val="single" w:color="auto" w:sz="12" w:space="0"/>
              <w:left w:val="single" w:color="auto" w:sz="4" w:space="0"/>
              <w:bottom w:val="single" w:color="auto" w:sz="12" w:space="0"/>
              <w:right w:val="single" w:color="auto" w:sz="4" w:space="0"/>
            </w:tcBorders>
            <w:vAlign w:val="center"/>
          </w:tcPr>
          <w:p w14:paraId="5E636A74">
            <w:pPr>
              <w:jc w:val="center"/>
              <w:rPr>
                <w:rFonts w:ascii="Times New Roman" w:hAnsi="Times New Roman" w:eastAsia="黑体"/>
                <w:b/>
                <w:sz w:val="22"/>
              </w:rPr>
            </w:pPr>
            <w:r>
              <w:rPr>
                <w:rFonts w:ascii="Times New Roman" w:hAnsi="Times New Roman" w:eastAsia="黑体"/>
                <w:b/>
                <w:sz w:val="22"/>
              </w:rPr>
              <w:t>分值</w:t>
            </w:r>
          </w:p>
        </w:tc>
        <w:tc>
          <w:tcPr>
            <w:tcW w:w="7467" w:type="dxa"/>
            <w:tcBorders>
              <w:top w:val="single" w:color="auto" w:sz="12" w:space="0"/>
              <w:left w:val="single" w:color="auto" w:sz="4" w:space="0"/>
              <w:bottom w:val="single" w:color="auto" w:sz="12" w:space="0"/>
              <w:right w:val="single" w:color="auto" w:sz="4" w:space="0"/>
            </w:tcBorders>
            <w:vAlign w:val="center"/>
          </w:tcPr>
          <w:p w14:paraId="5FC18F3C">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4F7B7840">
        <w:tblPrEx>
          <w:tblCellMar>
            <w:top w:w="0" w:type="dxa"/>
            <w:left w:w="108" w:type="dxa"/>
            <w:bottom w:w="0" w:type="dxa"/>
            <w:right w:w="108" w:type="dxa"/>
          </w:tblCellMar>
        </w:tblPrEx>
        <w:trPr>
          <w:trHeight w:val="624" w:hRule="atLeast"/>
          <w:jc w:val="center"/>
        </w:trPr>
        <w:tc>
          <w:tcPr>
            <w:tcW w:w="993" w:type="dxa"/>
            <w:tcBorders>
              <w:top w:val="single" w:color="auto" w:sz="12" w:space="0"/>
              <w:left w:val="single" w:color="auto" w:sz="4" w:space="0"/>
              <w:bottom w:val="single" w:color="auto" w:sz="4" w:space="0"/>
              <w:right w:val="single" w:color="auto" w:sz="4" w:space="0"/>
            </w:tcBorders>
            <w:vAlign w:val="center"/>
          </w:tcPr>
          <w:p w14:paraId="174771C6">
            <w:pPr>
              <w:jc w:val="center"/>
              <w:rPr>
                <w:rFonts w:ascii="Times New Roman" w:hAnsi="Times New Roman"/>
                <w:sz w:val="22"/>
              </w:rPr>
            </w:pPr>
            <w:r>
              <w:rPr>
                <w:rFonts w:ascii="Times New Roman" w:hAnsi="Times New Roman"/>
                <w:sz w:val="22"/>
              </w:rPr>
              <w:t>90—100</w:t>
            </w:r>
          </w:p>
        </w:tc>
        <w:tc>
          <w:tcPr>
            <w:tcW w:w="7467" w:type="dxa"/>
            <w:tcBorders>
              <w:top w:val="single" w:color="auto" w:sz="12" w:space="0"/>
              <w:left w:val="single" w:color="auto" w:sz="4" w:space="0"/>
              <w:bottom w:val="single" w:color="auto" w:sz="4" w:space="0"/>
              <w:right w:val="single" w:color="auto" w:sz="4" w:space="0"/>
            </w:tcBorders>
            <w:vAlign w:val="center"/>
          </w:tcPr>
          <w:p w14:paraId="55978506">
            <w:pPr>
              <w:spacing w:line="240" w:lineRule="atLeast"/>
              <w:jc w:val="left"/>
              <w:rPr>
                <w:rFonts w:ascii="Times New Roman" w:hAnsi="Times New Roman"/>
                <w:sz w:val="22"/>
              </w:rPr>
            </w:pPr>
            <w:r>
              <w:rPr>
                <w:rFonts w:ascii="Times New Roman" w:hAnsi="Times New Roman"/>
                <w:kern w:val="0"/>
                <w:sz w:val="22"/>
              </w:rPr>
              <w:t>场上意识清晰，位置感强，与队友配合默契，战术成功率高，跑动路线清晰，传接球流畅，团队意识强，为队友提供掩护和阻挡，支持有力</w:t>
            </w:r>
          </w:p>
        </w:tc>
      </w:tr>
      <w:tr w14:paraId="016E73FA">
        <w:tblPrEx>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10398526">
            <w:pPr>
              <w:jc w:val="center"/>
              <w:rPr>
                <w:rFonts w:ascii="Times New Roman" w:hAnsi="Times New Roman"/>
                <w:sz w:val="22"/>
              </w:rPr>
            </w:pPr>
            <w:r>
              <w:rPr>
                <w:rFonts w:ascii="Times New Roman" w:hAnsi="Times New Roman"/>
                <w:sz w:val="22"/>
              </w:rPr>
              <w:t>80—89</w:t>
            </w:r>
          </w:p>
        </w:tc>
        <w:tc>
          <w:tcPr>
            <w:tcW w:w="7467" w:type="dxa"/>
            <w:tcBorders>
              <w:top w:val="single" w:color="auto" w:sz="4" w:space="0"/>
              <w:left w:val="single" w:color="auto" w:sz="4" w:space="0"/>
              <w:bottom w:val="single" w:color="auto" w:sz="4" w:space="0"/>
              <w:right w:val="single" w:color="auto" w:sz="4" w:space="0"/>
            </w:tcBorders>
            <w:vAlign w:val="center"/>
          </w:tcPr>
          <w:p w14:paraId="41F19100">
            <w:pPr>
              <w:spacing w:line="240" w:lineRule="atLeast"/>
              <w:jc w:val="left"/>
              <w:rPr>
                <w:rFonts w:ascii="Times New Roman" w:hAnsi="Times New Roman"/>
                <w:sz w:val="22"/>
              </w:rPr>
            </w:pPr>
            <w:r>
              <w:rPr>
                <w:rFonts w:ascii="Times New Roman" w:hAnsi="Times New Roman"/>
                <w:kern w:val="0"/>
                <w:sz w:val="22"/>
              </w:rPr>
              <w:t>意识较清晰，位置感好，与队友配合熟练，战术成功率高，跑动路线比较清晰，传接球较为流畅，团队意识强，能为队友提供掩护和阻挡，支持有力</w:t>
            </w:r>
          </w:p>
        </w:tc>
      </w:tr>
      <w:tr w14:paraId="4C7818B3">
        <w:tblPrEx>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F0C8BDF">
            <w:pPr>
              <w:jc w:val="center"/>
              <w:rPr>
                <w:rFonts w:ascii="Times New Roman" w:hAnsi="Times New Roman"/>
                <w:sz w:val="22"/>
              </w:rPr>
            </w:pPr>
            <w:r>
              <w:rPr>
                <w:rFonts w:ascii="Times New Roman" w:hAnsi="Times New Roman"/>
                <w:sz w:val="22"/>
              </w:rPr>
              <w:t>70—79</w:t>
            </w:r>
          </w:p>
        </w:tc>
        <w:tc>
          <w:tcPr>
            <w:tcW w:w="7467" w:type="dxa"/>
            <w:tcBorders>
              <w:top w:val="single" w:color="auto" w:sz="4" w:space="0"/>
              <w:left w:val="single" w:color="auto" w:sz="4" w:space="0"/>
              <w:bottom w:val="single" w:color="auto" w:sz="4" w:space="0"/>
              <w:right w:val="single" w:color="auto" w:sz="4" w:space="0"/>
            </w:tcBorders>
            <w:vAlign w:val="center"/>
          </w:tcPr>
          <w:p w14:paraId="368C82AF">
            <w:pPr>
              <w:spacing w:line="240" w:lineRule="atLeast"/>
              <w:jc w:val="left"/>
              <w:rPr>
                <w:rFonts w:ascii="Times New Roman" w:hAnsi="Times New Roman"/>
                <w:sz w:val="22"/>
              </w:rPr>
            </w:pPr>
            <w:r>
              <w:rPr>
                <w:rFonts w:ascii="Times New Roman" w:hAnsi="Times New Roman"/>
                <w:kern w:val="0"/>
                <w:sz w:val="22"/>
              </w:rPr>
              <w:t>意识尚清晰，位置感一般，与队友配合较熟练，战术成功率一般，跑动路线尚清晰，传接球失误较多，团队意识尚可，能提供掩护和阻挡，支持一般</w:t>
            </w:r>
          </w:p>
        </w:tc>
      </w:tr>
      <w:tr w14:paraId="4EFC9617">
        <w:tblPrEx>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26F9515A">
            <w:pPr>
              <w:jc w:val="center"/>
              <w:rPr>
                <w:rFonts w:ascii="Times New Roman" w:hAnsi="Times New Roman"/>
                <w:sz w:val="22"/>
              </w:rPr>
            </w:pPr>
            <w:r>
              <w:rPr>
                <w:rFonts w:ascii="Times New Roman" w:hAnsi="Times New Roman"/>
                <w:sz w:val="22"/>
              </w:rPr>
              <w:t>60—69</w:t>
            </w:r>
          </w:p>
        </w:tc>
        <w:tc>
          <w:tcPr>
            <w:tcW w:w="7467" w:type="dxa"/>
            <w:tcBorders>
              <w:top w:val="single" w:color="auto" w:sz="4" w:space="0"/>
              <w:left w:val="single" w:color="auto" w:sz="4" w:space="0"/>
              <w:bottom w:val="single" w:color="auto" w:sz="4" w:space="0"/>
              <w:right w:val="single" w:color="auto" w:sz="4" w:space="0"/>
            </w:tcBorders>
            <w:vAlign w:val="center"/>
          </w:tcPr>
          <w:p w14:paraId="3287A39F">
            <w:pPr>
              <w:spacing w:line="240" w:lineRule="atLeast"/>
              <w:jc w:val="left"/>
              <w:rPr>
                <w:rFonts w:ascii="Times New Roman" w:hAnsi="Times New Roman"/>
                <w:sz w:val="22"/>
              </w:rPr>
            </w:pPr>
            <w:r>
              <w:rPr>
                <w:rFonts w:ascii="Times New Roman" w:hAnsi="Times New Roman"/>
                <w:kern w:val="0"/>
                <w:sz w:val="22"/>
              </w:rPr>
              <w:t>意识尚清晰，位置感一般，与队友配合不熟练，战术成功率一般，跑动路线欠清晰，传接球失误较多，团队意识一般，支持一般</w:t>
            </w:r>
          </w:p>
        </w:tc>
      </w:tr>
    </w:tbl>
    <w:p w14:paraId="729EFEED">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1B0DD9BE">
      <w:pPr>
        <w:ind w:firstLine="480" w:firstLineChars="200"/>
        <w:rPr>
          <w:rFonts w:ascii="Times New Roman" w:hAnsi="Times New Roman"/>
          <w:sz w:val="24"/>
          <w:szCs w:val="24"/>
        </w:rPr>
      </w:pPr>
      <w:r>
        <w:rPr>
          <w:rFonts w:ascii="Times New Roman" w:hAnsi="Times New Roman"/>
          <w:sz w:val="24"/>
          <w:szCs w:val="24"/>
        </w:rPr>
        <w:t>詹姆斯·利朗.《美式橄榄球》人民邮电出版社，2007</w:t>
      </w:r>
    </w:p>
    <w:p w14:paraId="46955EFE">
      <w:pPr>
        <w:ind w:firstLine="480" w:firstLineChars="200"/>
        <w:rPr>
          <w:rFonts w:ascii="Times New Roman" w:hAnsi="Times New Roman"/>
          <w:sz w:val="24"/>
          <w:szCs w:val="24"/>
        </w:rPr>
      </w:pPr>
      <w:r>
        <w:rPr>
          <w:rFonts w:ascii="Times New Roman" w:hAnsi="Times New Roman"/>
          <w:sz w:val="24"/>
          <w:szCs w:val="24"/>
        </w:rPr>
        <w:t>莫争春.《美式橄榄球入门宝典》人民体育出版社，2008</w:t>
      </w:r>
    </w:p>
    <w:p w14:paraId="6BC700AA">
      <w:pPr>
        <w:spacing w:after="156" w:afterLines="50"/>
        <w:ind w:firstLine="480" w:firstLineChars="200"/>
        <w:rPr>
          <w:rFonts w:ascii="Times New Roman" w:hAnsi="Times New Roman"/>
          <w:sz w:val="24"/>
          <w:szCs w:val="24"/>
        </w:rPr>
      </w:pPr>
      <w:r>
        <w:rPr>
          <w:rFonts w:ascii="Times New Roman" w:hAnsi="Times New Roman"/>
          <w:sz w:val="24"/>
          <w:szCs w:val="24"/>
        </w:rPr>
        <w:t>马克瑞·比托.《力量训练基础》北京科学技术出版社，2016</w:t>
      </w:r>
    </w:p>
    <w:p w14:paraId="11EED99B">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5.乒乓球</w:t>
      </w:r>
    </w:p>
    <w:p w14:paraId="4297A54C">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1）初级乒乓球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MPE019）</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Table Tennis</w:t>
      </w:r>
    </w:p>
    <w:p w14:paraId="0743DA61">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6D87186D">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01789CFA">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乒乓球是一项深受人们喜爱的体育运动，它集健身、娱乐、竞技于一体。其特点是球体小、速度快、变化多、技巧性强、趣味性高、场地简单，参与者不受年龄、性别等限制，且运动量可大可小，具有较高的锻炼价值。本课程通过对乒乓球运动概述、基本理论、比赛规则的介绍，使学生了解乒乓球运动发展的历史、理解乒乓球运动的原理，掌握乒乓球比赛的基本规则。同时，学生通过学习与练习，初步掌握乒乓球的基本技术和战术，并能够在比赛中进行较为合理的运用。此课程可以培养学生理论与实践相结合的能力，并且能够有效地组织和开展乒乓球比赛活动等。</w:t>
      </w:r>
    </w:p>
    <w:p w14:paraId="7208D817">
      <w:pPr>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本课程包含理论和实践两部分。了解乒乓球运动概述、乒乓球基本理论和乒乓球竞赛规则。初步掌握基本站位、握拍方法、发球、接发球、攻球、弧圈球、推挡、搓球、双打和教学比赛。课程将采用讲授、练习和比赛相结合的方法。</w:t>
      </w:r>
    </w:p>
    <w:p w14:paraId="09B5D5ED">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乒乓球的起源和其发展的基本历史过程；能讲述乒乓球基本术语，并能够说明乒乓球运动的基本原理（五大要素）；初步掌握乒乓球基本技术，如握拍、发球、攻球、弧圈球、推挡、搓球等；初步掌握乒乓球基本战术，如发球抢攻、接发球抢攻、相持球等；了解双打技术、跑位及双打的特殊规定；了解乒乓球比赛规则，并能够进行初级的临场裁判和组织比赛工作。</w:t>
      </w:r>
    </w:p>
    <w:p w14:paraId="4ABFF18E">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59"/>
        <w:gridCol w:w="888"/>
        <w:gridCol w:w="2217"/>
        <w:gridCol w:w="1842"/>
        <w:gridCol w:w="2616"/>
      </w:tblGrid>
      <w:tr w14:paraId="31689051">
        <w:tblPrEx>
          <w:tblCellMar>
            <w:top w:w="0" w:type="dxa"/>
            <w:left w:w="108" w:type="dxa"/>
            <w:bottom w:w="0" w:type="dxa"/>
            <w:right w:w="108" w:type="dxa"/>
          </w:tblCellMar>
        </w:tblPrEx>
        <w:trPr>
          <w:trHeight w:val="246" w:hRule="atLeast"/>
          <w:jc w:val="center"/>
        </w:trPr>
        <w:tc>
          <w:tcPr>
            <w:tcW w:w="959" w:type="dxa"/>
            <w:tcBorders>
              <w:top w:val="single" w:color="auto" w:sz="12" w:space="0"/>
              <w:left w:val="single" w:color="auto" w:sz="4" w:space="0"/>
              <w:bottom w:val="single" w:color="auto" w:sz="12" w:space="0"/>
              <w:right w:val="single" w:color="auto" w:sz="4" w:space="0"/>
            </w:tcBorders>
            <w:noWrap/>
            <w:vAlign w:val="center"/>
          </w:tcPr>
          <w:p w14:paraId="5C15BC26">
            <w:pPr>
              <w:widowControl/>
              <w:jc w:val="center"/>
              <w:rPr>
                <w:rFonts w:ascii="Times New Roman" w:hAnsi="Times New Roman" w:eastAsia="黑体"/>
                <w:b/>
                <w:bCs/>
                <w:kern w:val="0"/>
              </w:rPr>
            </w:pPr>
            <w:r>
              <w:rPr>
                <w:rFonts w:ascii="Times New Roman" w:hAnsi="Times New Roman" w:eastAsia="黑体"/>
                <w:b/>
                <w:bCs/>
                <w:kern w:val="0"/>
                <w:sz w:val="22"/>
              </w:rPr>
              <w:t>级别</w:t>
            </w:r>
          </w:p>
        </w:tc>
        <w:tc>
          <w:tcPr>
            <w:tcW w:w="4947" w:type="dxa"/>
            <w:gridSpan w:val="3"/>
            <w:tcBorders>
              <w:top w:val="single" w:color="auto" w:sz="12" w:space="0"/>
              <w:left w:val="nil"/>
              <w:bottom w:val="single" w:color="auto" w:sz="12" w:space="0"/>
              <w:right w:val="single" w:color="auto" w:sz="4" w:space="0"/>
            </w:tcBorders>
            <w:noWrap/>
            <w:vAlign w:val="center"/>
          </w:tcPr>
          <w:p w14:paraId="69E84815">
            <w:pPr>
              <w:widowControl/>
              <w:jc w:val="center"/>
              <w:rPr>
                <w:rFonts w:ascii="Times New Roman" w:hAnsi="Times New Roman" w:eastAsia="黑体"/>
                <w:b/>
                <w:bCs/>
                <w:kern w:val="0"/>
              </w:rPr>
            </w:pPr>
            <w:r>
              <w:rPr>
                <w:rFonts w:ascii="Times New Roman" w:hAnsi="Times New Roman" w:eastAsia="黑体"/>
                <w:b/>
                <w:bCs/>
                <w:kern w:val="0"/>
                <w:sz w:val="22"/>
              </w:rPr>
              <w:t>考核项目、内容与比例</w:t>
            </w:r>
          </w:p>
        </w:tc>
        <w:tc>
          <w:tcPr>
            <w:tcW w:w="2616" w:type="dxa"/>
            <w:tcBorders>
              <w:top w:val="single" w:color="auto" w:sz="12" w:space="0"/>
              <w:left w:val="nil"/>
              <w:bottom w:val="single" w:color="auto" w:sz="12" w:space="0"/>
              <w:right w:val="single" w:color="auto" w:sz="4" w:space="0"/>
            </w:tcBorders>
            <w:noWrap/>
            <w:vAlign w:val="center"/>
          </w:tcPr>
          <w:p w14:paraId="3E97FA53">
            <w:pPr>
              <w:widowControl/>
              <w:jc w:val="center"/>
              <w:rPr>
                <w:rFonts w:ascii="Times New Roman" w:hAnsi="Times New Roman" w:eastAsia="黑体"/>
                <w:b/>
                <w:bCs/>
                <w:kern w:val="0"/>
              </w:rPr>
            </w:pPr>
            <w:r>
              <w:rPr>
                <w:rFonts w:ascii="Times New Roman" w:hAnsi="Times New Roman" w:eastAsia="黑体"/>
                <w:b/>
                <w:bCs/>
                <w:kern w:val="0"/>
                <w:sz w:val="22"/>
              </w:rPr>
              <w:t>考试要求</w:t>
            </w:r>
          </w:p>
        </w:tc>
      </w:tr>
      <w:tr w14:paraId="780A9A0A">
        <w:tblPrEx>
          <w:tblCellMar>
            <w:top w:w="0" w:type="dxa"/>
            <w:left w:w="108" w:type="dxa"/>
            <w:bottom w:w="0" w:type="dxa"/>
            <w:right w:w="108" w:type="dxa"/>
          </w:tblCellMar>
        </w:tblPrEx>
        <w:trPr>
          <w:trHeight w:val="72" w:hRule="atLeast"/>
          <w:jc w:val="center"/>
        </w:trPr>
        <w:tc>
          <w:tcPr>
            <w:tcW w:w="959" w:type="dxa"/>
            <w:vMerge w:val="restart"/>
            <w:tcBorders>
              <w:top w:val="single" w:color="auto" w:sz="12" w:space="0"/>
              <w:left w:val="single" w:color="auto" w:sz="4" w:space="0"/>
              <w:bottom w:val="single" w:color="000000" w:sz="8" w:space="0"/>
              <w:right w:val="single" w:color="auto" w:sz="4" w:space="0"/>
            </w:tcBorders>
            <w:vAlign w:val="center"/>
          </w:tcPr>
          <w:p w14:paraId="3DEF19AF">
            <w:pPr>
              <w:widowControl/>
              <w:jc w:val="center"/>
              <w:rPr>
                <w:rFonts w:ascii="Times New Roman" w:hAnsi="Times New Roman"/>
                <w:kern w:val="0"/>
              </w:rPr>
            </w:pPr>
            <w:r>
              <w:rPr>
                <w:rFonts w:ascii="Times New Roman" w:hAnsi="Times New Roman"/>
                <w:kern w:val="0"/>
                <w:sz w:val="22"/>
              </w:rPr>
              <w:t>初级班</w:t>
            </w:r>
          </w:p>
        </w:tc>
        <w:tc>
          <w:tcPr>
            <w:tcW w:w="888" w:type="dxa"/>
            <w:vMerge w:val="restart"/>
            <w:tcBorders>
              <w:top w:val="single" w:color="auto" w:sz="12" w:space="0"/>
              <w:left w:val="single" w:color="auto" w:sz="4" w:space="0"/>
              <w:bottom w:val="single" w:color="auto" w:sz="4" w:space="0"/>
              <w:right w:val="single" w:color="auto" w:sz="4" w:space="0"/>
            </w:tcBorders>
            <w:noWrap/>
            <w:vAlign w:val="center"/>
          </w:tcPr>
          <w:p w14:paraId="24997459">
            <w:pPr>
              <w:widowControl/>
              <w:jc w:val="center"/>
              <w:rPr>
                <w:rFonts w:ascii="Times New Roman" w:hAnsi="Times New Roman"/>
                <w:kern w:val="0"/>
              </w:rPr>
            </w:pPr>
            <w:r>
              <w:rPr>
                <w:rFonts w:ascii="Times New Roman" w:hAnsi="Times New Roman"/>
                <w:kern w:val="0"/>
                <w:sz w:val="22"/>
              </w:rPr>
              <w:t>专项40%</w:t>
            </w:r>
          </w:p>
        </w:tc>
        <w:tc>
          <w:tcPr>
            <w:tcW w:w="2217" w:type="dxa"/>
            <w:tcBorders>
              <w:top w:val="single" w:color="auto" w:sz="12" w:space="0"/>
              <w:left w:val="nil"/>
              <w:bottom w:val="single" w:color="auto" w:sz="4" w:space="0"/>
              <w:right w:val="single" w:color="auto" w:sz="4" w:space="0"/>
            </w:tcBorders>
            <w:noWrap/>
            <w:vAlign w:val="center"/>
          </w:tcPr>
          <w:p w14:paraId="5736F74F">
            <w:pPr>
              <w:widowControl/>
              <w:jc w:val="center"/>
              <w:rPr>
                <w:rFonts w:ascii="Times New Roman" w:hAnsi="Times New Roman"/>
                <w:kern w:val="0"/>
              </w:rPr>
            </w:pPr>
            <w:r>
              <w:rPr>
                <w:rFonts w:ascii="Times New Roman" w:hAnsi="Times New Roman"/>
                <w:kern w:val="0"/>
                <w:sz w:val="22"/>
              </w:rPr>
              <w:t>达标20%</w:t>
            </w:r>
          </w:p>
        </w:tc>
        <w:tc>
          <w:tcPr>
            <w:tcW w:w="1842" w:type="dxa"/>
            <w:tcBorders>
              <w:top w:val="single" w:color="auto" w:sz="12" w:space="0"/>
              <w:left w:val="nil"/>
              <w:bottom w:val="single" w:color="auto" w:sz="4" w:space="0"/>
              <w:right w:val="single" w:color="auto" w:sz="4" w:space="0"/>
            </w:tcBorders>
            <w:noWrap/>
            <w:vAlign w:val="center"/>
          </w:tcPr>
          <w:p w14:paraId="51526A70">
            <w:pPr>
              <w:widowControl/>
              <w:jc w:val="center"/>
              <w:rPr>
                <w:rFonts w:ascii="Times New Roman" w:hAnsi="Times New Roman"/>
                <w:kern w:val="0"/>
              </w:rPr>
            </w:pPr>
            <w:r>
              <w:rPr>
                <w:rFonts w:ascii="Times New Roman" w:hAnsi="Times New Roman"/>
                <w:kern w:val="0"/>
              </w:rPr>
              <w:t>反手推挡</w:t>
            </w:r>
          </w:p>
        </w:tc>
        <w:tc>
          <w:tcPr>
            <w:tcW w:w="2616" w:type="dxa"/>
            <w:tcBorders>
              <w:top w:val="single" w:color="auto" w:sz="12" w:space="0"/>
              <w:left w:val="nil"/>
              <w:bottom w:val="single" w:color="auto" w:sz="4" w:space="0"/>
              <w:right w:val="single" w:color="auto" w:sz="4" w:space="0"/>
            </w:tcBorders>
            <w:vAlign w:val="center"/>
          </w:tcPr>
          <w:p w14:paraId="70D2FFDD">
            <w:pPr>
              <w:widowControl/>
              <w:jc w:val="left"/>
              <w:rPr>
                <w:rFonts w:ascii="Times New Roman" w:hAnsi="Times New Roman"/>
                <w:kern w:val="0"/>
              </w:rPr>
            </w:pPr>
            <w:r>
              <w:rPr>
                <w:rFonts w:ascii="Times New Roman" w:hAnsi="Times New Roman"/>
                <w:kern w:val="0"/>
              </w:rPr>
              <w:t>见考试方法和评分标准</w:t>
            </w:r>
          </w:p>
        </w:tc>
      </w:tr>
      <w:tr w14:paraId="7DE48925">
        <w:tblPrEx>
          <w:tblCellMar>
            <w:top w:w="0" w:type="dxa"/>
            <w:left w:w="108" w:type="dxa"/>
            <w:bottom w:w="0" w:type="dxa"/>
            <w:right w:w="108" w:type="dxa"/>
          </w:tblCellMar>
        </w:tblPrEx>
        <w:trPr>
          <w:trHeight w:val="241" w:hRule="atLeast"/>
          <w:jc w:val="center"/>
        </w:trPr>
        <w:tc>
          <w:tcPr>
            <w:tcW w:w="959" w:type="dxa"/>
            <w:vMerge w:val="continue"/>
            <w:tcBorders>
              <w:top w:val="nil"/>
              <w:left w:val="single" w:color="auto" w:sz="4" w:space="0"/>
              <w:bottom w:val="single" w:color="auto" w:sz="4" w:space="0"/>
              <w:right w:val="single" w:color="auto" w:sz="4" w:space="0"/>
            </w:tcBorders>
            <w:vAlign w:val="center"/>
          </w:tcPr>
          <w:p w14:paraId="06E434FE">
            <w:pPr>
              <w:widowControl/>
              <w:jc w:val="left"/>
              <w:rPr>
                <w:rFonts w:ascii="Times New Roman" w:hAnsi="Times New Roman"/>
                <w:kern w:val="0"/>
              </w:rPr>
            </w:pPr>
          </w:p>
        </w:tc>
        <w:tc>
          <w:tcPr>
            <w:tcW w:w="888" w:type="dxa"/>
            <w:vMerge w:val="continue"/>
            <w:tcBorders>
              <w:top w:val="nil"/>
              <w:left w:val="single" w:color="auto" w:sz="4" w:space="0"/>
              <w:bottom w:val="single" w:color="auto" w:sz="4" w:space="0"/>
              <w:right w:val="single" w:color="auto" w:sz="4" w:space="0"/>
            </w:tcBorders>
            <w:vAlign w:val="center"/>
          </w:tcPr>
          <w:p w14:paraId="65EEC744">
            <w:pPr>
              <w:widowControl/>
              <w:jc w:val="left"/>
              <w:rPr>
                <w:rFonts w:ascii="Times New Roman" w:hAnsi="Times New Roman"/>
                <w:kern w:val="0"/>
              </w:rPr>
            </w:pPr>
          </w:p>
        </w:tc>
        <w:tc>
          <w:tcPr>
            <w:tcW w:w="2217" w:type="dxa"/>
            <w:tcBorders>
              <w:top w:val="nil"/>
              <w:left w:val="nil"/>
              <w:bottom w:val="single" w:color="auto" w:sz="4" w:space="0"/>
              <w:right w:val="single" w:color="auto" w:sz="4" w:space="0"/>
            </w:tcBorders>
            <w:noWrap/>
            <w:vAlign w:val="center"/>
          </w:tcPr>
          <w:p w14:paraId="40971867">
            <w:pPr>
              <w:widowControl/>
              <w:jc w:val="center"/>
              <w:rPr>
                <w:rFonts w:ascii="Times New Roman" w:hAnsi="Times New Roman"/>
                <w:kern w:val="0"/>
              </w:rPr>
            </w:pPr>
            <w:r>
              <w:rPr>
                <w:rFonts w:ascii="Times New Roman" w:hAnsi="Times New Roman"/>
                <w:kern w:val="0"/>
                <w:sz w:val="22"/>
              </w:rPr>
              <w:t>达标与技评20%</w:t>
            </w:r>
          </w:p>
        </w:tc>
        <w:tc>
          <w:tcPr>
            <w:tcW w:w="1842" w:type="dxa"/>
            <w:tcBorders>
              <w:top w:val="nil"/>
              <w:left w:val="nil"/>
              <w:bottom w:val="single" w:color="auto" w:sz="4" w:space="0"/>
              <w:right w:val="single" w:color="auto" w:sz="4" w:space="0"/>
            </w:tcBorders>
            <w:noWrap/>
            <w:vAlign w:val="center"/>
          </w:tcPr>
          <w:p w14:paraId="3386D8D3">
            <w:pPr>
              <w:widowControl/>
              <w:jc w:val="center"/>
              <w:rPr>
                <w:rFonts w:ascii="Times New Roman" w:hAnsi="Times New Roman"/>
                <w:kern w:val="0"/>
              </w:rPr>
            </w:pPr>
            <w:r>
              <w:rPr>
                <w:rFonts w:ascii="Times New Roman" w:hAnsi="Times New Roman"/>
                <w:kern w:val="0"/>
              </w:rPr>
              <w:t>正手近台快攻</w:t>
            </w:r>
          </w:p>
        </w:tc>
        <w:tc>
          <w:tcPr>
            <w:tcW w:w="2616" w:type="dxa"/>
            <w:tcBorders>
              <w:top w:val="nil"/>
              <w:left w:val="nil"/>
              <w:bottom w:val="single" w:color="auto" w:sz="4" w:space="0"/>
              <w:right w:val="single" w:color="auto" w:sz="4" w:space="0"/>
            </w:tcBorders>
            <w:vAlign w:val="center"/>
          </w:tcPr>
          <w:p w14:paraId="6931E30D">
            <w:pPr>
              <w:widowControl/>
              <w:jc w:val="left"/>
              <w:rPr>
                <w:rFonts w:ascii="Times New Roman" w:hAnsi="Times New Roman"/>
                <w:kern w:val="0"/>
              </w:rPr>
            </w:pPr>
            <w:r>
              <w:rPr>
                <w:rFonts w:ascii="Times New Roman" w:hAnsi="Times New Roman"/>
                <w:kern w:val="0"/>
              </w:rPr>
              <w:t>见考试方法和评分标准</w:t>
            </w:r>
          </w:p>
        </w:tc>
      </w:tr>
    </w:tbl>
    <w:p w14:paraId="5A4060E1">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709"/>
        <w:gridCol w:w="6395"/>
        <w:gridCol w:w="709"/>
      </w:tblGrid>
      <w:tr w14:paraId="1588A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jc w:val="center"/>
        </w:trPr>
        <w:tc>
          <w:tcPr>
            <w:tcW w:w="709" w:type="dxa"/>
            <w:tcBorders>
              <w:top w:val="single" w:color="000000" w:sz="12" w:space="0"/>
              <w:bottom w:val="single" w:color="000000" w:sz="12" w:space="0"/>
            </w:tcBorders>
          </w:tcPr>
          <w:p w14:paraId="0EFB9ED4">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09" w:type="dxa"/>
            <w:tcBorders>
              <w:top w:val="single" w:color="000000" w:sz="12" w:space="0"/>
              <w:bottom w:val="single" w:color="000000" w:sz="12" w:space="0"/>
            </w:tcBorders>
          </w:tcPr>
          <w:p w14:paraId="7DF9836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395" w:type="dxa"/>
            <w:tcBorders>
              <w:top w:val="single" w:color="000000" w:sz="12" w:space="0"/>
              <w:bottom w:val="single" w:color="000000" w:sz="12" w:space="0"/>
            </w:tcBorders>
          </w:tcPr>
          <w:p w14:paraId="4357680C">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09" w:type="dxa"/>
            <w:tcBorders>
              <w:top w:val="single" w:color="000000" w:sz="12" w:space="0"/>
              <w:bottom w:val="single" w:color="000000" w:sz="12" w:space="0"/>
            </w:tcBorders>
          </w:tcPr>
          <w:p w14:paraId="38F1274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212E1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 w:hRule="atLeast"/>
          <w:jc w:val="center"/>
        </w:trPr>
        <w:tc>
          <w:tcPr>
            <w:tcW w:w="709" w:type="dxa"/>
            <w:tcBorders>
              <w:top w:val="single" w:color="000000" w:sz="12" w:space="0"/>
              <w:bottom w:val="single" w:color="auto" w:sz="4" w:space="0"/>
            </w:tcBorders>
            <w:vAlign w:val="center"/>
          </w:tcPr>
          <w:p w14:paraId="17DA3839">
            <w:pPr>
              <w:jc w:val="center"/>
              <w:rPr>
                <w:rFonts w:ascii="Times New Roman" w:hAnsi="Times New Roman"/>
                <w:sz w:val="22"/>
              </w:rPr>
            </w:pPr>
            <w:r>
              <w:rPr>
                <w:rFonts w:ascii="Times New Roman" w:hAnsi="Times New Roman"/>
                <w:sz w:val="22"/>
              </w:rPr>
              <w:t>1</w:t>
            </w:r>
          </w:p>
        </w:tc>
        <w:tc>
          <w:tcPr>
            <w:tcW w:w="709" w:type="dxa"/>
            <w:tcBorders>
              <w:top w:val="single" w:color="000000" w:sz="12" w:space="0"/>
              <w:bottom w:val="single" w:color="auto" w:sz="4" w:space="0"/>
            </w:tcBorders>
          </w:tcPr>
          <w:p w14:paraId="2FBBDCA5">
            <w:pPr>
              <w:jc w:val="center"/>
              <w:rPr>
                <w:rFonts w:ascii="Times New Roman" w:hAnsi="Times New Roman"/>
                <w:sz w:val="22"/>
              </w:rPr>
            </w:pPr>
            <w:r>
              <w:rPr>
                <w:rFonts w:ascii="Times New Roman" w:hAnsi="Times New Roman"/>
                <w:sz w:val="22"/>
              </w:rPr>
              <w:t>2</w:t>
            </w:r>
          </w:p>
        </w:tc>
        <w:tc>
          <w:tcPr>
            <w:tcW w:w="6395" w:type="dxa"/>
            <w:tcBorders>
              <w:top w:val="single" w:color="000000" w:sz="12" w:space="0"/>
              <w:bottom w:val="single" w:color="auto" w:sz="4" w:space="0"/>
            </w:tcBorders>
          </w:tcPr>
          <w:p w14:paraId="3B7F00E4">
            <w:pPr>
              <w:rPr>
                <w:rFonts w:ascii="Times New Roman" w:hAnsi="Times New Roman"/>
                <w:sz w:val="22"/>
              </w:rPr>
            </w:pPr>
            <w:r>
              <w:rPr>
                <w:rFonts w:ascii="Times New Roman" w:hAnsi="Times New Roman"/>
                <w:sz w:val="22"/>
              </w:rPr>
              <w:t>介绍学期教学计划、内容、考试标准和要求；热身活动</w:t>
            </w:r>
          </w:p>
        </w:tc>
        <w:tc>
          <w:tcPr>
            <w:tcW w:w="709" w:type="dxa"/>
            <w:tcBorders>
              <w:top w:val="single" w:color="000000" w:sz="12" w:space="0"/>
              <w:bottom w:val="single" w:color="auto" w:sz="4" w:space="0"/>
            </w:tcBorders>
          </w:tcPr>
          <w:p w14:paraId="0C8E2D8F">
            <w:pPr>
              <w:rPr>
                <w:rFonts w:ascii="Times New Roman" w:hAnsi="Times New Roman"/>
                <w:sz w:val="22"/>
              </w:rPr>
            </w:pPr>
          </w:p>
        </w:tc>
      </w:tr>
      <w:tr w14:paraId="2ADA6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41CAAE5D">
            <w:pPr>
              <w:jc w:val="center"/>
              <w:rPr>
                <w:rFonts w:ascii="Times New Roman" w:hAnsi="Times New Roman"/>
                <w:sz w:val="22"/>
              </w:rPr>
            </w:pPr>
            <w:r>
              <w:rPr>
                <w:rFonts w:ascii="Times New Roman" w:hAnsi="Times New Roman"/>
                <w:sz w:val="22"/>
              </w:rPr>
              <w:t>2</w:t>
            </w:r>
          </w:p>
        </w:tc>
        <w:tc>
          <w:tcPr>
            <w:tcW w:w="709" w:type="dxa"/>
            <w:tcBorders>
              <w:top w:val="single" w:color="auto" w:sz="4" w:space="0"/>
            </w:tcBorders>
          </w:tcPr>
          <w:p w14:paraId="3E87A0A0">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0D106894">
            <w:pPr>
              <w:rPr>
                <w:rFonts w:ascii="Times New Roman" w:hAnsi="Times New Roman"/>
                <w:sz w:val="22"/>
              </w:rPr>
            </w:pPr>
            <w:r>
              <w:rPr>
                <w:rFonts w:ascii="Times New Roman" w:hAnsi="Times New Roman"/>
                <w:sz w:val="22"/>
              </w:rPr>
              <w:t>学习基本站位、姿势和握拍法；学习挡球和推挡球；素质练习</w:t>
            </w:r>
          </w:p>
        </w:tc>
        <w:tc>
          <w:tcPr>
            <w:tcW w:w="709" w:type="dxa"/>
            <w:tcBorders>
              <w:top w:val="single" w:color="auto" w:sz="4" w:space="0"/>
            </w:tcBorders>
            <w:vAlign w:val="center"/>
          </w:tcPr>
          <w:p w14:paraId="0B9C46A9">
            <w:pPr>
              <w:rPr>
                <w:rFonts w:ascii="Times New Roman" w:hAnsi="Times New Roman"/>
                <w:sz w:val="22"/>
              </w:rPr>
            </w:pPr>
          </w:p>
        </w:tc>
      </w:tr>
      <w:tr w14:paraId="4FB98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709" w:type="dxa"/>
            <w:tcBorders>
              <w:bottom w:val="single" w:color="auto" w:sz="4" w:space="0"/>
            </w:tcBorders>
            <w:vAlign w:val="center"/>
          </w:tcPr>
          <w:p w14:paraId="73D8C8F8">
            <w:pPr>
              <w:jc w:val="center"/>
              <w:rPr>
                <w:rFonts w:ascii="Times New Roman" w:hAnsi="Times New Roman"/>
                <w:sz w:val="22"/>
              </w:rPr>
            </w:pPr>
            <w:r>
              <w:rPr>
                <w:rFonts w:ascii="Times New Roman" w:hAnsi="Times New Roman"/>
                <w:sz w:val="22"/>
              </w:rPr>
              <w:t>3</w:t>
            </w:r>
          </w:p>
        </w:tc>
        <w:tc>
          <w:tcPr>
            <w:tcW w:w="709" w:type="dxa"/>
            <w:tcBorders>
              <w:bottom w:val="single" w:color="auto" w:sz="4" w:space="0"/>
            </w:tcBorders>
          </w:tcPr>
          <w:p w14:paraId="25AAC349">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064A0CE8">
            <w:pPr>
              <w:rPr>
                <w:rFonts w:ascii="Times New Roman" w:hAnsi="Times New Roman"/>
                <w:sz w:val="22"/>
              </w:rPr>
            </w:pPr>
            <w:r>
              <w:rPr>
                <w:rFonts w:ascii="Times New Roman" w:hAnsi="Times New Roman"/>
                <w:sz w:val="22"/>
              </w:rPr>
              <w:t>学习单步、跨步；复习推挡球技术；学习发、接平击球；耐力跑</w:t>
            </w:r>
          </w:p>
        </w:tc>
        <w:tc>
          <w:tcPr>
            <w:tcW w:w="709" w:type="dxa"/>
            <w:tcBorders>
              <w:bottom w:val="single" w:color="auto" w:sz="4" w:space="0"/>
            </w:tcBorders>
            <w:vAlign w:val="center"/>
          </w:tcPr>
          <w:p w14:paraId="056414B4">
            <w:pPr>
              <w:rPr>
                <w:rFonts w:ascii="Times New Roman" w:hAnsi="Times New Roman"/>
                <w:sz w:val="22"/>
              </w:rPr>
            </w:pPr>
          </w:p>
        </w:tc>
      </w:tr>
      <w:tr w14:paraId="14878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 w:hRule="atLeast"/>
          <w:jc w:val="center"/>
        </w:trPr>
        <w:tc>
          <w:tcPr>
            <w:tcW w:w="709" w:type="dxa"/>
            <w:tcBorders>
              <w:top w:val="single" w:color="auto" w:sz="4" w:space="0"/>
            </w:tcBorders>
            <w:vAlign w:val="center"/>
          </w:tcPr>
          <w:p w14:paraId="458F5A65">
            <w:pPr>
              <w:jc w:val="center"/>
              <w:rPr>
                <w:rFonts w:ascii="Times New Roman" w:hAnsi="Times New Roman"/>
                <w:sz w:val="22"/>
              </w:rPr>
            </w:pPr>
            <w:r>
              <w:rPr>
                <w:rFonts w:ascii="Times New Roman" w:hAnsi="Times New Roman"/>
                <w:sz w:val="22"/>
              </w:rPr>
              <w:t>4</w:t>
            </w:r>
          </w:p>
        </w:tc>
        <w:tc>
          <w:tcPr>
            <w:tcW w:w="709" w:type="dxa"/>
            <w:tcBorders>
              <w:top w:val="single" w:color="auto" w:sz="4" w:space="0"/>
            </w:tcBorders>
          </w:tcPr>
          <w:p w14:paraId="3EFC3AC6">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59117A9B">
            <w:pPr>
              <w:ind w:right="74"/>
              <w:rPr>
                <w:rFonts w:ascii="Times New Roman" w:hAnsi="Times New Roman"/>
                <w:sz w:val="22"/>
              </w:rPr>
            </w:pPr>
            <w:r>
              <w:rPr>
                <w:rFonts w:ascii="Times New Roman" w:hAnsi="Times New Roman"/>
                <w:sz w:val="22"/>
              </w:rPr>
              <w:t>复习提高推挡球技术；学习正手攻球技术；耐力跑</w:t>
            </w:r>
          </w:p>
        </w:tc>
        <w:tc>
          <w:tcPr>
            <w:tcW w:w="709" w:type="dxa"/>
            <w:tcBorders>
              <w:top w:val="single" w:color="auto" w:sz="4" w:space="0"/>
            </w:tcBorders>
            <w:vAlign w:val="center"/>
          </w:tcPr>
          <w:p w14:paraId="3B2E573F">
            <w:pPr>
              <w:rPr>
                <w:rFonts w:ascii="Times New Roman" w:hAnsi="Times New Roman"/>
                <w:sz w:val="22"/>
              </w:rPr>
            </w:pPr>
          </w:p>
        </w:tc>
      </w:tr>
      <w:tr w14:paraId="2E2B4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709" w:type="dxa"/>
            <w:tcBorders>
              <w:bottom w:val="single" w:color="auto" w:sz="4" w:space="0"/>
            </w:tcBorders>
            <w:vAlign w:val="center"/>
          </w:tcPr>
          <w:p w14:paraId="69D08CD5">
            <w:pPr>
              <w:jc w:val="center"/>
              <w:rPr>
                <w:rFonts w:ascii="Times New Roman" w:hAnsi="Times New Roman"/>
                <w:sz w:val="22"/>
              </w:rPr>
            </w:pPr>
            <w:r>
              <w:rPr>
                <w:rFonts w:ascii="Times New Roman" w:hAnsi="Times New Roman"/>
                <w:sz w:val="22"/>
              </w:rPr>
              <w:t>5</w:t>
            </w:r>
          </w:p>
        </w:tc>
        <w:tc>
          <w:tcPr>
            <w:tcW w:w="709" w:type="dxa"/>
            <w:tcBorders>
              <w:bottom w:val="single" w:color="auto" w:sz="4" w:space="0"/>
            </w:tcBorders>
          </w:tcPr>
          <w:p w14:paraId="00B1614D">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47180035">
            <w:pPr>
              <w:rPr>
                <w:rFonts w:ascii="Times New Roman" w:hAnsi="Times New Roman"/>
                <w:sz w:val="22"/>
              </w:rPr>
            </w:pPr>
            <w:r>
              <w:rPr>
                <w:rFonts w:ascii="Times New Roman" w:hAnsi="Times New Roman"/>
                <w:sz w:val="22"/>
              </w:rPr>
              <w:t>复习提高推挡球技术；复习改进正手攻球技术</w:t>
            </w:r>
          </w:p>
        </w:tc>
        <w:tc>
          <w:tcPr>
            <w:tcW w:w="709" w:type="dxa"/>
            <w:tcBorders>
              <w:bottom w:val="single" w:color="auto" w:sz="4" w:space="0"/>
            </w:tcBorders>
            <w:vAlign w:val="center"/>
          </w:tcPr>
          <w:p w14:paraId="5B1258D5">
            <w:pPr>
              <w:rPr>
                <w:rFonts w:ascii="Times New Roman" w:hAnsi="Times New Roman"/>
                <w:sz w:val="22"/>
              </w:rPr>
            </w:pPr>
          </w:p>
        </w:tc>
      </w:tr>
      <w:tr w14:paraId="7B500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729EA5CA">
            <w:pPr>
              <w:jc w:val="center"/>
              <w:rPr>
                <w:rFonts w:ascii="Times New Roman" w:hAnsi="Times New Roman"/>
                <w:sz w:val="22"/>
              </w:rPr>
            </w:pPr>
            <w:r>
              <w:rPr>
                <w:rFonts w:ascii="Times New Roman" w:hAnsi="Times New Roman"/>
                <w:sz w:val="22"/>
              </w:rPr>
              <w:t>6</w:t>
            </w:r>
          </w:p>
        </w:tc>
        <w:tc>
          <w:tcPr>
            <w:tcW w:w="709" w:type="dxa"/>
            <w:tcBorders>
              <w:top w:val="single" w:color="auto" w:sz="4" w:space="0"/>
            </w:tcBorders>
          </w:tcPr>
          <w:p w14:paraId="618C2614">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2A4A3274">
            <w:pPr>
              <w:rPr>
                <w:rFonts w:ascii="Times New Roman" w:hAnsi="Times New Roman"/>
                <w:sz w:val="22"/>
              </w:rPr>
            </w:pPr>
            <w:r>
              <w:rPr>
                <w:rFonts w:ascii="Times New Roman" w:hAnsi="Times New Roman"/>
                <w:sz w:val="22"/>
              </w:rPr>
              <w:t>复习提高推挡球；复习改进正手攻球；学习发、接正手奔球</w:t>
            </w:r>
          </w:p>
        </w:tc>
        <w:tc>
          <w:tcPr>
            <w:tcW w:w="709" w:type="dxa"/>
            <w:tcBorders>
              <w:top w:val="single" w:color="auto" w:sz="4" w:space="0"/>
            </w:tcBorders>
            <w:vAlign w:val="center"/>
          </w:tcPr>
          <w:p w14:paraId="7C66190D">
            <w:pPr>
              <w:rPr>
                <w:rFonts w:ascii="Times New Roman" w:hAnsi="Times New Roman"/>
                <w:sz w:val="22"/>
              </w:rPr>
            </w:pPr>
          </w:p>
        </w:tc>
      </w:tr>
      <w:tr w14:paraId="348CA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 w:hRule="atLeast"/>
          <w:jc w:val="center"/>
        </w:trPr>
        <w:tc>
          <w:tcPr>
            <w:tcW w:w="709" w:type="dxa"/>
            <w:tcBorders>
              <w:left w:val="single" w:color="auto" w:sz="4" w:space="0"/>
              <w:bottom w:val="single" w:color="auto" w:sz="4" w:space="0"/>
            </w:tcBorders>
            <w:vAlign w:val="center"/>
          </w:tcPr>
          <w:p w14:paraId="5C2B3919">
            <w:pPr>
              <w:jc w:val="center"/>
              <w:rPr>
                <w:rFonts w:ascii="Times New Roman" w:hAnsi="Times New Roman"/>
                <w:sz w:val="22"/>
              </w:rPr>
            </w:pPr>
            <w:r>
              <w:rPr>
                <w:rFonts w:ascii="Times New Roman" w:hAnsi="Times New Roman"/>
                <w:sz w:val="22"/>
              </w:rPr>
              <w:t>7</w:t>
            </w:r>
          </w:p>
        </w:tc>
        <w:tc>
          <w:tcPr>
            <w:tcW w:w="709" w:type="dxa"/>
            <w:tcBorders>
              <w:bottom w:val="single" w:color="auto" w:sz="4" w:space="0"/>
            </w:tcBorders>
          </w:tcPr>
          <w:p w14:paraId="279A1B9C">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7F52DE0F">
            <w:pPr>
              <w:spacing w:line="240" w:lineRule="atLeast"/>
              <w:rPr>
                <w:rFonts w:ascii="Times New Roman" w:hAnsi="Times New Roman"/>
                <w:sz w:val="24"/>
              </w:rPr>
            </w:pPr>
            <w:r>
              <w:rPr>
                <w:rFonts w:ascii="Times New Roman" w:hAnsi="Times New Roman"/>
                <w:sz w:val="22"/>
              </w:rPr>
              <w:t>推挡球技术；正手攻球技术；学习发、接反手急球技术</w:t>
            </w:r>
          </w:p>
        </w:tc>
        <w:tc>
          <w:tcPr>
            <w:tcW w:w="709" w:type="dxa"/>
            <w:tcBorders>
              <w:bottom w:val="single" w:color="auto" w:sz="4" w:space="0"/>
            </w:tcBorders>
            <w:vAlign w:val="center"/>
          </w:tcPr>
          <w:p w14:paraId="13A1F310">
            <w:pPr>
              <w:rPr>
                <w:rFonts w:ascii="Times New Roman" w:hAnsi="Times New Roman"/>
                <w:sz w:val="22"/>
              </w:rPr>
            </w:pPr>
          </w:p>
        </w:tc>
      </w:tr>
      <w:tr w14:paraId="404AA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left w:val="single" w:color="auto" w:sz="4" w:space="0"/>
            </w:tcBorders>
            <w:vAlign w:val="center"/>
          </w:tcPr>
          <w:p w14:paraId="20621B35">
            <w:pPr>
              <w:jc w:val="center"/>
              <w:rPr>
                <w:rFonts w:ascii="Times New Roman" w:hAnsi="Times New Roman"/>
                <w:sz w:val="22"/>
              </w:rPr>
            </w:pPr>
            <w:r>
              <w:rPr>
                <w:rFonts w:ascii="Times New Roman" w:hAnsi="Times New Roman"/>
                <w:sz w:val="22"/>
              </w:rPr>
              <w:t>8</w:t>
            </w:r>
          </w:p>
        </w:tc>
        <w:tc>
          <w:tcPr>
            <w:tcW w:w="709" w:type="dxa"/>
            <w:tcBorders>
              <w:top w:val="single" w:color="auto" w:sz="4" w:space="0"/>
            </w:tcBorders>
          </w:tcPr>
          <w:p w14:paraId="290397C2">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39BCF8B7">
            <w:pPr>
              <w:spacing w:line="240" w:lineRule="atLeast"/>
              <w:rPr>
                <w:rFonts w:ascii="Times New Roman" w:hAnsi="Times New Roman"/>
                <w:sz w:val="24"/>
              </w:rPr>
            </w:pPr>
            <w:r>
              <w:rPr>
                <w:rFonts w:ascii="Times New Roman" w:hAnsi="Times New Roman"/>
                <w:sz w:val="22"/>
              </w:rPr>
              <w:t>正手攻球；复习发、接急球；学习加力推技术；推挡球技术比赛</w:t>
            </w:r>
          </w:p>
        </w:tc>
        <w:tc>
          <w:tcPr>
            <w:tcW w:w="709" w:type="dxa"/>
            <w:tcBorders>
              <w:top w:val="single" w:color="auto" w:sz="4" w:space="0"/>
            </w:tcBorders>
            <w:vAlign w:val="center"/>
          </w:tcPr>
          <w:p w14:paraId="3B96C564">
            <w:pPr>
              <w:rPr>
                <w:rFonts w:ascii="Times New Roman" w:hAnsi="Times New Roman"/>
                <w:sz w:val="22"/>
              </w:rPr>
            </w:pPr>
          </w:p>
        </w:tc>
      </w:tr>
      <w:tr w14:paraId="776FA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38D31CEC">
            <w:pPr>
              <w:jc w:val="center"/>
              <w:rPr>
                <w:rFonts w:ascii="Times New Roman" w:hAnsi="Times New Roman"/>
                <w:sz w:val="22"/>
              </w:rPr>
            </w:pPr>
            <w:r>
              <w:rPr>
                <w:rFonts w:ascii="Times New Roman" w:hAnsi="Times New Roman"/>
                <w:sz w:val="22"/>
              </w:rPr>
              <w:t>9</w:t>
            </w:r>
          </w:p>
        </w:tc>
        <w:tc>
          <w:tcPr>
            <w:tcW w:w="709" w:type="dxa"/>
            <w:tcBorders>
              <w:bottom w:val="single" w:color="auto" w:sz="4" w:space="0"/>
            </w:tcBorders>
          </w:tcPr>
          <w:p w14:paraId="00F9D73B">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76F84C7B">
            <w:pPr>
              <w:rPr>
                <w:rFonts w:ascii="Times New Roman" w:hAnsi="Times New Roman"/>
                <w:sz w:val="22"/>
              </w:rPr>
            </w:pPr>
            <w:r>
              <w:rPr>
                <w:rFonts w:ascii="Times New Roman" w:hAnsi="Times New Roman"/>
                <w:sz w:val="22"/>
              </w:rPr>
              <w:t>复习提高推挡球和攻球；学习发、接正手下旋球；学习慢搓技术</w:t>
            </w:r>
          </w:p>
        </w:tc>
        <w:tc>
          <w:tcPr>
            <w:tcW w:w="709" w:type="dxa"/>
            <w:tcBorders>
              <w:bottom w:val="single" w:color="auto" w:sz="4" w:space="0"/>
            </w:tcBorders>
            <w:vAlign w:val="center"/>
          </w:tcPr>
          <w:p w14:paraId="361B4B47">
            <w:pPr>
              <w:rPr>
                <w:rFonts w:ascii="Times New Roman" w:hAnsi="Times New Roman"/>
                <w:sz w:val="22"/>
              </w:rPr>
            </w:pPr>
          </w:p>
        </w:tc>
      </w:tr>
      <w:tr w14:paraId="73E05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45C7DCE0">
            <w:pPr>
              <w:jc w:val="center"/>
              <w:rPr>
                <w:rFonts w:ascii="Times New Roman" w:hAnsi="Times New Roman"/>
                <w:sz w:val="22"/>
              </w:rPr>
            </w:pPr>
            <w:r>
              <w:rPr>
                <w:rFonts w:ascii="Times New Roman" w:hAnsi="Times New Roman"/>
                <w:sz w:val="22"/>
              </w:rPr>
              <w:t>10</w:t>
            </w:r>
          </w:p>
        </w:tc>
        <w:tc>
          <w:tcPr>
            <w:tcW w:w="709" w:type="dxa"/>
            <w:tcBorders>
              <w:top w:val="single" w:color="auto" w:sz="4" w:space="0"/>
            </w:tcBorders>
          </w:tcPr>
          <w:p w14:paraId="12BAC951">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7A0C5B8E">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09" w:type="dxa"/>
            <w:tcBorders>
              <w:top w:val="single" w:color="auto" w:sz="4" w:space="0"/>
            </w:tcBorders>
            <w:vAlign w:val="center"/>
          </w:tcPr>
          <w:p w14:paraId="44126598">
            <w:pPr>
              <w:rPr>
                <w:rFonts w:ascii="Times New Roman" w:hAnsi="Times New Roman"/>
                <w:sz w:val="22"/>
              </w:rPr>
            </w:pPr>
          </w:p>
        </w:tc>
      </w:tr>
      <w:tr w14:paraId="7A0AF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 w:hRule="atLeast"/>
          <w:jc w:val="center"/>
        </w:trPr>
        <w:tc>
          <w:tcPr>
            <w:tcW w:w="709" w:type="dxa"/>
            <w:tcBorders>
              <w:bottom w:val="single" w:color="auto" w:sz="4" w:space="0"/>
            </w:tcBorders>
            <w:vAlign w:val="center"/>
          </w:tcPr>
          <w:p w14:paraId="6658D68F">
            <w:pPr>
              <w:jc w:val="center"/>
              <w:rPr>
                <w:rFonts w:ascii="Times New Roman" w:hAnsi="Times New Roman"/>
                <w:sz w:val="22"/>
              </w:rPr>
            </w:pPr>
            <w:r>
              <w:rPr>
                <w:rFonts w:ascii="Times New Roman" w:hAnsi="Times New Roman"/>
                <w:sz w:val="22"/>
              </w:rPr>
              <w:t>11</w:t>
            </w:r>
          </w:p>
        </w:tc>
        <w:tc>
          <w:tcPr>
            <w:tcW w:w="709" w:type="dxa"/>
            <w:tcBorders>
              <w:bottom w:val="single" w:color="auto" w:sz="4" w:space="0"/>
            </w:tcBorders>
          </w:tcPr>
          <w:p w14:paraId="45347F0D">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2088B937">
            <w:pPr>
              <w:rPr>
                <w:rFonts w:ascii="Times New Roman" w:hAnsi="Times New Roman"/>
                <w:color w:val="000000"/>
                <w:kern w:val="0"/>
                <w:sz w:val="22"/>
              </w:rPr>
            </w:pPr>
            <w:r>
              <w:rPr>
                <w:rFonts w:ascii="Times New Roman" w:hAnsi="Times New Roman"/>
                <w:sz w:val="22"/>
              </w:rPr>
              <w:t>复习改进慢搓；复习正手近台攻球；学习正手中远台攻球技术</w:t>
            </w:r>
          </w:p>
        </w:tc>
        <w:tc>
          <w:tcPr>
            <w:tcW w:w="709" w:type="dxa"/>
            <w:tcBorders>
              <w:bottom w:val="single" w:color="auto" w:sz="4" w:space="0"/>
            </w:tcBorders>
            <w:vAlign w:val="center"/>
          </w:tcPr>
          <w:p w14:paraId="2F30D599">
            <w:pPr>
              <w:rPr>
                <w:rFonts w:ascii="Times New Roman" w:hAnsi="Times New Roman"/>
                <w:sz w:val="22"/>
              </w:rPr>
            </w:pPr>
          </w:p>
        </w:tc>
      </w:tr>
      <w:tr w14:paraId="76C3B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3402278F">
            <w:pPr>
              <w:jc w:val="center"/>
              <w:rPr>
                <w:rFonts w:ascii="Times New Roman" w:hAnsi="Times New Roman"/>
                <w:sz w:val="22"/>
              </w:rPr>
            </w:pPr>
            <w:r>
              <w:rPr>
                <w:rFonts w:ascii="Times New Roman" w:hAnsi="Times New Roman"/>
                <w:sz w:val="22"/>
              </w:rPr>
              <w:t>12</w:t>
            </w:r>
          </w:p>
        </w:tc>
        <w:tc>
          <w:tcPr>
            <w:tcW w:w="709" w:type="dxa"/>
            <w:tcBorders>
              <w:top w:val="single" w:color="auto" w:sz="4" w:space="0"/>
            </w:tcBorders>
          </w:tcPr>
          <w:p w14:paraId="26A4C6A3">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67C3AC48">
            <w:pPr>
              <w:rPr>
                <w:rFonts w:ascii="Times New Roman" w:hAnsi="Times New Roman"/>
                <w:spacing w:val="30"/>
                <w:sz w:val="22"/>
              </w:rPr>
            </w:pPr>
            <w:r>
              <w:rPr>
                <w:rFonts w:ascii="Times New Roman" w:hAnsi="Times New Roman"/>
                <w:sz w:val="22"/>
              </w:rPr>
              <w:t>复习改进慢搓技术；复习正手近台攻球；学习扣杀半高球技术</w:t>
            </w:r>
          </w:p>
        </w:tc>
        <w:tc>
          <w:tcPr>
            <w:tcW w:w="709" w:type="dxa"/>
            <w:tcBorders>
              <w:top w:val="single" w:color="auto" w:sz="4" w:space="0"/>
            </w:tcBorders>
            <w:vAlign w:val="center"/>
          </w:tcPr>
          <w:p w14:paraId="151705DB">
            <w:pPr>
              <w:rPr>
                <w:rFonts w:ascii="Times New Roman" w:hAnsi="Times New Roman"/>
                <w:sz w:val="22"/>
              </w:rPr>
            </w:pPr>
          </w:p>
        </w:tc>
      </w:tr>
      <w:tr w14:paraId="77C98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39B1614D">
            <w:pPr>
              <w:jc w:val="center"/>
              <w:rPr>
                <w:rFonts w:ascii="Times New Roman" w:hAnsi="Times New Roman"/>
                <w:sz w:val="22"/>
              </w:rPr>
            </w:pPr>
            <w:r>
              <w:rPr>
                <w:rFonts w:ascii="Times New Roman" w:hAnsi="Times New Roman"/>
                <w:sz w:val="22"/>
              </w:rPr>
              <w:t>13</w:t>
            </w:r>
          </w:p>
        </w:tc>
        <w:tc>
          <w:tcPr>
            <w:tcW w:w="709" w:type="dxa"/>
            <w:tcBorders>
              <w:bottom w:val="single" w:color="auto" w:sz="4" w:space="0"/>
            </w:tcBorders>
          </w:tcPr>
          <w:p w14:paraId="271D5F01">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078DF6F4">
            <w:pPr>
              <w:rPr>
                <w:rFonts w:ascii="Times New Roman" w:hAnsi="Times New Roman"/>
                <w:sz w:val="22"/>
              </w:rPr>
            </w:pPr>
            <w:r>
              <w:rPr>
                <w:rFonts w:ascii="Times New Roman" w:hAnsi="Times New Roman"/>
                <w:sz w:val="22"/>
              </w:rPr>
              <w:t>复习提高正手近台攻球技术；教学比赛</w:t>
            </w:r>
          </w:p>
        </w:tc>
        <w:tc>
          <w:tcPr>
            <w:tcW w:w="709" w:type="dxa"/>
            <w:tcBorders>
              <w:bottom w:val="single" w:color="auto" w:sz="4" w:space="0"/>
            </w:tcBorders>
            <w:vAlign w:val="center"/>
          </w:tcPr>
          <w:p w14:paraId="751D0DD0">
            <w:pPr>
              <w:rPr>
                <w:rFonts w:ascii="Times New Roman" w:hAnsi="Times New Roman"/>
                <w:sz w:val="22"/>
              </w:rPr>
            </w:pPr>
          </w:p>
        </w:tc>
      </w:tr>
      <w:tr w14:paraId="5DF76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2B6423E5">
            <w:pPr>
              <w:jc w:val="center"/>
              <w:rPr>
                <w:rFonts w:ascii="Times New Roman" w:hAnsi="Times New Roman"/>
                <w:sz w:val="22"/>
              </w:rPr>
            </w:pPr>
            <w:r>
              <w:rPr>
                <w:rFonts w:ascii="Times New Roman" w:hAnsi="Times New Roman"/>
                <w:sz w:val="22"/>
              </w:rPr>
              <w:t>14</w:t>
            </w:r>
          </w:p>
        </w:tc>
        <w:tc>
          <w:tcPr>
            <w:tcW w:w="709" w:type="dxa"/>
            <w:tcBorders>
              <w:top w:val="single" w:color="auto" w:sz="4" w:space="0"/>
            </w:tcBorders>
          </w:tcPr>
          <w:p w14:paraId="030E5CB3">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47D2846E">
            <w:pPr>
              <w:rPr>
                <w:rFonts w:ascii="Times New Roman" w:hAnsi="Times New Roman"/>
                <w:sz w:val="22"/>
              </w:rPr>
            </w:pPr>
            <w:r>
              <w:rPr>
                <w:rFonts w:ascii="Times New Roman" w:hAnsi="Times New Roman"/>
                <w:sz w:val="22"/>
              </w:rPr>
              <w:t>了解考试标准及要求；反手推挡技术考核（1）</w:t>
            </w:r>
          </w:p>
        </w:tc>
        <w:tc>
          <w:tcPr>
            <w:tcW w:w="709" w:type="dxa"/>
            <w:tcBorders>
              <w:top w:val="single" w:color="auto" w:sz="4" w:space="0"/>
            </w:tcBorders>
            <w:vAlign w:val="center"/>
          </w:tcPr>
          <w:p w14:paraId="3F022F07">
            <w:pPr>
              <w:rPr>
                <w:rFonts w:ascii="Times New Roman" w:hAnsi="Times New Roman"/>
                <w:sz w:val="22"/>
              </w:rPr>
            </w:pPr>
          </w:p>
        </w:tc>
      </w:tr>
      <w:tr w14:paraId="026AA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6BCBE1D2">
            <w:pPr>
              <w:jc w:val="center"/>
              <w:rPr>
                <w:rFonts w:ascii="Times New Roman" w:hAnsi="Times New Roman"/>
                <w:sz w:val="22"/>
              </w:rPr>
            </w:pPr>
            <w:r>
              <w:rPr>
                <w:rFonts w:ascii="Times New Roman" w:hAnsi="Times New Roman"/>
                <w:sz w:val="22"/>
              </w:rPr>
              <w:t>15</w:t>
            </w:r>
          </w:p>
        </w:tc>
        <w:tc>
          <w:tcPr>
            <w:tcW w:w="709" w:type="dxa"/>
            <w:tcBorders>
              <w:bottom w:val="single" w:color="auto" w:sz="4" w:space="0"/>
            </w:tcBorders>
          </w:tcPr>
          <w:p w14:paraId="48F9BB3B">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4BDE43A5">
            <w:pPr>
              <w:rPr>
                <w:rFonts w:ascii="Times New Roman" w:hAnsi="Times New Roman"/>
                <w:sz w:val="22"/>
              </w:rPr>
            </w:pPr>
            <w:r>
              <w:rPr>
                <w:rFonts w:ascii="Times New Roman" w:hAnsi="Times New Roman"/>
                <w:sz w:val="22"/>
              </w:rPr>
              <w:t>正手近台攻球技术考核（2）</w:t>
            </w:r>
          </w:p>
        </w:tc>
        <w:tc>
          <w:tcPr>
            <w:tcW w:w="709" w:type="dxa"/>
            <w:tcBorders>
              <w:bottom w:val="single" w:color="auto" w:sz="4" w:space="0"/>
            </w:tcBorders>
            <w:vAlign w:val="center"/>
          </w:tcPr>
          <w:p w14:paraId="3C7D30D7">
            <w:pPr>
              <w:rPr>
                <w:rFonts w:ascii="Times New Roman" w:hAnsi="Times New Roman"/>
                <w:sz w:val="22"/>
              </w:rPr>
            </w:pPr>
          </w:p>
        </w:tc>
      </w:tr>
      <w:tr w14:paraId="48C33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bottom w:val="single" w:color="auto" w:sz="4" w:space="0"/>
            </w:tcBorders>
            <w:vAlign w:val="center"/>
          </w:tcPr>
          <w:p w14:paraId="47FE7EF5">
            <w:pPr>
              <w:jc w:val="center"/>
              <w:rPr>
                <w:rFonts w:ascii="Times New Roman" w:hAnsi="Times New Roman"/>
                <w:sz w:val="22"/>
              </w:rPr>
            </w:pPr>
            <w:r>
              <w:rPr>
                <w:rFonts w:ascii="Times New Roman" w:hAnsi="Times New Roman"/>
                <w:sz w:val="22"/>
              </w:rPr>
              <w:t>16</w:t>
            </w:r>
          </w:p>
        </w:tc>
        <w:tc>
          <w:tcPr>
            <w:tcW w:w="709" w:type="dxa"/>
            <w:tcBorders>
              <w:top w:val="single" w:color="auto" w:sz="4" w:space="0"/>
              <w:bottom w:val="single" w:color="auto" w:sz="4" w:space="0"/>
            </w:tcBorders>
          </w:tcPr>
          <w:p w14:paraId="0239DD2D">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56D854D8">
            <w:pPr>
              <w:pStyle w:val="5"/>
              <w:spacing w:after="0"/>
              <w:ind w:left="0" w:leftChars="0"/>
              <w:rPr>
                <w:sz w:val="22"/>
                <w:szCs w:val="22"/>
              </w:rPr>
            </w:pPr>
            <w:r>
              <w:rPr>
                <w:sz w:val="22"/>
                <w:szCs w:val="22"/>
              </w:rPr>
              <w:t>补考；双打比赛</w:t>
            </w:r>
          </w:p>
        </w:tc>
        <w:tc>
          <w:tcPr>
            <w:tcW w:w="709" w:type="dxa"/>
            <w:tcBorders>
              <w:top w:val="single" w:color="auto" w:sz="4" w:space="0"/>
              <w:bottom w:val="single" w:color="auto" w:sz="4" w:space="0"/>
            </w:tcBorders>
            <w:vAlign w:val="center"/>
          </w:tcPr>
          <w:p w14:paraId="663DBE19">
            <w:pPr>
              <w:rPr>
                <w:rFonts w:ascii="Times New Roman" w:hAnsi="Times New Roman"/>
                <w:sz w:val="22"/>
              </w:rPr>
            </w:pPr>
          </w:p>
        </w:tc>
      </w:tr>
    </w:tbl>
    <w:p w14:paraId="25BB9DC3">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2BB84484">
      <w:pPr>
        <w:spacing w:line="360" w:lineRule="exact"/>
        <w:ind w:firstLine="482" w:firstLineChars="200"/>
        <w:rPr>
          <w:rFonts w:ascii="Times New Roman" w:hAnsi="Times New Roman"/>
          <w:b/>
          <w:sz w:val="24"/>
          <w:szCs w:val="24"/>
        </w:rPr>
      </w:pPr>
      <w:r>
        <w:rPr>
          <w:rFonts w:ascii="Times New Roman" w:hAnsi="Times New Roman"/>
          <w:b/>
          <w:sz w:val="24"/>
          <w:szCs w:val="24"/>
        </w:rPr>
        <w:t>（1）反手推挡（20%）</w:t>
      </w:r>
    </w:p>
    <w:p w14:paraId="4B3DFECE">
      <w:pPr>
        <w:spacing w:line="360" w:lineRule="exact"/>
        <w:ind w:firstLine="480" w:firstLineChars="200"/>
        <w:rPr>
          <w:rFonts w:ascii="Times New Roman" w:hAnsi="Times New Roman"/>
          <w:b/>
          <w:sz w:val="24"/>
          <w:szCs w:val="24"/>
        </w:rPr>
      </w:pPr>
      <w:r>
        <w:rPr>
          <w:rFonts w:ascii="Times New Roman" w:hAnsi="Times New Roman"/>
          <w:sz w:val="24"/>
          <w:szCs w:val="24"/>
        </w:rPr>
        <w:t>考核方法：</w:t>
      </w:r>
      <w:r>
        <w:rPr>
          <w:rFonts w:ascii="Times New Roman" w:hAnsi="Times New Roman"/>
          <w:color w:val="000000"/>
          <w:kern w:val="0"/>
          <w:sz w:val="24"/>
          <w:szCs w:val="24"/>
        </w:rPr>
        <w:t>一人</w:t>
      </w:r>
      <w:r>
        <w:rPr>
          <w:rFonts w:ascii="Times New Roman" w:hAnsi="Times New Roman"/>
          <w:sz w:val="24"/>
          <w:szCs w:val="24"/>
        </w:rPr>
        <w:t>反</w:t>
      </w:r>
      <w:r>
        <w:rPr>
          <w:rFonts w:ascii="Times New Roman" w:hAnsi="Times New Roman"/>
          <w:color w:val="000000"/>
          <w:kern w:val="0"/>
          <w:sz w:val="24"/>
          <w:szCs w:val="24"/>
        </w:rPr>
        <w:t>手斜线攻球1分钟，计算被测人击球板数，同时计算被测人的失误次数，每次失误均扣1分。每人一次机会，有效区域左1/2台，过中线不计数，被测者站位距端线30厘米以外（含30厘米）。陪考者必须是本教学班的同学。</w:t>
      </w:r>
    </w:p>
    <w:p w14:paraId="670D1CFE">
      <w:pPr>
        <w:spacing w:line="360" w:lineRule="exact"/>
        <w:ind w:firstLine="482" w:firstLineChars="200"/>
        <w:rPr>
          <w:rFonts w:ascii="Times New Roman" w:hAnsi="Times New Roman"/>
          <w:b/>
          <w:sz w:val="24"/>
          <w:szCs w:val="24"/>
        </w:rPr>
      </w:pPr>
      <w:r>
        <w:rPr>
          <w:rFonts w:ascii="Times New Roman" w:hAnsi="Times New Roman"/>
          <w:b/>
          <w:sz w:val="24"/>
          <w:szCs w:val="24"/>
        </w:rPr>
        <w:t>（2）正手近台快攻（20%）</w:t>
      </w:r>
    </w:p>
    <w:p w14:paraId="03390D39">
      <w:pPr>
        <w:widowControl/>
        <w:spacing w:line="360" w:lineRule="exact"/>
        <w:ind w:firstLine="480" w:firstLineChars="200"/>
        <w:rPr>
          <w:rFonts w:ascii="Times New Roman" w:hAnsi="Times New Roman"/>
          <w:color w:val="000000"/>
          <w:kern w:val="0"/>
          <w:sz w:val="24"/>
          <w:szCs w:val="24"/>
        </w:rPr>
      </w:pPr>
      <w:r>
        <w:rPr>
          <w:rFonts w:ascii="Times New Roman" w:hAnsi="Times New Roman"/>
          <w:sz w:val="24"/>
          <w:szCs w:val="24"/>
        </w:rPr>
        <w:t>考核方法：</w:t>
      </w:r>
      <w:r>
        <w:rPr>
          <w:rFonts w:ascii="Times New Roman" w:hAnsi="Times New Roman"/>
          <w:color w:val="000000"/>
          <w:kern w:val="0"/>
          <w:sz w:val="24"/>
          <w:szCs w:val="24"/>
        </w:rPr>
        <w:t>一人正手斜线攻球1分钟，计算被测人击球板数，同时计算被测人的失误次数，每次失误均扣1分。每人一次机会，有效区域右1/2台，过中线不计数，被测者站位距端线30厘米以外（含30厘米）。陪考者必须是本教学班的同学。</w:t>
      </w:r>
    </w:p>
    <w:p w14:paraId="2C0A1DEC">
      <w:pPr>
        <w:spacing w:line="360" w:lineRule="exact"/>
        <w:ind w:firstLine="480" w:firstLineChars="200"/>
        <w:rPr>
          <w:rFonts w:ascii="Times New Roman" w:hAnsi="Times New Roman"/>
          <w:sz w:val="24"/>
          <w:szCs w:val="24"/>
        </w:rPr>
      </w:pPr>
      <w:r>
        <w:rPr>
          <w:rFonts w:ascii="Times New Roman" w:hAnsi="Times New Roman"/>
          <w:sz w:val="24"/>
          <w:szCs w:val="24"/>
        </w:rPr>
        <w:t xml:space="preserve">评分标准：数量达标占80%、技评等级占20% </w:t>
      </w:r>
    </w:p>
    <w:tbl>
      <w:tblPr>
        <w:tblStyle w:val="13"/>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873"/>
        <w:gridCol w:w="847"/>
        <w:gridCol w:w="847"/>
        <w:gridCol w:w="847"/>
        <w:gridCol w:w="847"/>
        <w:gridCol w:w="847"/>
        <w:gridCol w:w="847"/>
        <w:gridCol w:w="847"/>
        <w:gridCol w:w="847"/>
      </w:tblGrid>
      <w:tr w14:paraId="7B17E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873" w:type="dxa"/>
            <w:tcBorders>
              <w:top w:val="single" w:color="000000" w:sz="12" w:space="0"/>
              <w:bottom w:val="single" w:color="000000" w:sz="12" w:space="0"/>
            </w:tcBorders>
          </w:tcPr>
          <w:p w14:paraId="153FA3AE">
            <w:pPr>
              <w:widowControl/>
              <w:jc w:val="center"/>
              <w:rPr>
                <w:rFonts w:ascii="Times New Roman" w:hAnsi="Times New Roman" w:eastAsia="黑体"/>
                <w:b/>
                <w:bCs/>
                <w:kern w:val="0"/>
                <w:sz w:val="22"/>
              </w:rPr>
            </w:pPr>
            <w:r>
              <w:rPr>
                <w:rFonts w:ascii="Times New Roman" w:hAnsi="Times New Roman" w:eastAsia="黑体"/>
                <w:b/>
                <w:bCs/>
                <w:kern w:val="0"/>
                <w:sz w:val="22"/>
              </w:rPr>
              <w:t>个数</w:t>
            </w:r>
          </w:p>
        </w:tc>
        <w:tc>
          <w:tcPr>
            <w:tcW w:w="873" w:type="dxa"/>
            <w:tcBorders>
              <w:top w:val="single" w:color="000000" w:sz="12" w:space="0"/>
              <w:bottom w:val="single" w:color="000000" w:sz="12" w:space="0"/>
            </w:tcBorders>
          </w:tcPr>
          <w:p w14:paraId="556EB3AF">
            <w:pPr>
              <w:widowControl/>
              <w:jc w:val="center"/>
              <w:rPr>
                <w:rFonts w:ascii="Times New Roman" w:hAnsi="Times New Roman" w:eastAsia="黑体"/>
                <w:b/>
                <w:bCs/>
                <w:kern w:val="0"/>
                <w:sz w:val="22"/>
              </w:rPr>
            </w:pPr>
            <w:r>
              <w:rPr>
                <w:rFonts w:ascii="Times New Roman" w:hAnsi="Times New Roman" w:eastAsia="黑体"/>
                <w:b/>
                <w:bCs/>
                <w:kern w:val="0"/>
                <w:sz w:val="22"/>
              </w:rPr>
              <w:t>分数</w:t>
            </w:r>
          </w:p>
        </w:tc>
        <w:tc>
          <w:tcPr>
            <w:tcW w:w="847" w:type="dxa"/>
            <w:tcBorders>
              <w:top w:val="single" w:color="000000" w:sz="12" w:space="0"/>
              <w:bottom w:val="single" w:color="000000" w:sz="12" w:space="0"/>
            </w:tcBorders>
          </w:tcPr>
          <w:p w14:paraId="5A3748B5">
            <w:pPr>
              <w:widowControl/>
              <w:jc w:val="center"/>
              <w:rPr>
                <w:rFonts w:ascii="Times New Roman" w:hAnsi="Times New Roman" w:eastAsia="黑体"/>
                <w:b/>
                <w:bCs/>
                <w:kern w:val="0"/>
                <w:sz w:val="22"/>
              </w:rPr>
            </w:pPr>
            <w:r>
              <w:rPr>
                <w:rFonts w:ascii="Times New Roman" w:hAnsi="Times New Roman" w:eastAsia="黑体"/>
                <w:b/>
                <w:bCs/>
                <w:kern w:val="0"/>
                <w:sz w:val="22"/>
              </w:rPr>
              <w:t>个数</w:t>
            </w:r>
          </w:p>
        </w:tc>
        <w:tc>
          <w:tcPr>
            <w:tcW w:w="847" w:type="dxa"/>
            <w:tcBorders>
              <w:top w:val="single" w:color="000000" w:sz="12" w:space="0"/>
              <w:bottom w:val="single" w:color="000000" w:sz="12" w:space="0"/>
            </w:tcBorders>
          </w:tcPr>
          <w:p w14:paraId="60DF4F27">
            <w:pPr>
              <w:widowControl/>
              <w:jc w:val="center"/>
              <w:rPr>
                <w:rFonts w:ascii="Times New Roman" w:hAnsi="Times New Roman" w:eastAsia="黑体"/>
                <w:b/>
                <w:bCs/>
                <w:kern w:val="0"/>
                <w:sz w:val="22"/>
              </w:rPr>
            </w:pPr>
            <w:r>
              <w:rPr>
                <w:rFonts w:ascii="Times New Roman" w:hAnsi="Times New Roman" w:eastAsia="黑体"/>
                <w:b/>
                <w:bCs/>
                <w:kern w:val="0"/>
                <w:sz w:val="22"/>
              </w:rPr>
              <w:t>分数</w:t>
            </w:r>
          </w:p>
        </w:tc>
        <w:tc>
          <w:tcPr>
            <w:tcW w:w="847" w:type="dxa"/>
            <w:tcBorders>
              <w:top w:val="single" w:color="000000" w:sz="12" w:space="0"/>
              <w:bottom w:val="single" w:color="000000" w:sz="12" w:space="0"/>
            </w:tcBorders>
          </w:tcPr>
          <w:p w14:paraId="6F4B89AA">
            <w:pPr>
              <w:widowControl/>
              <w:jc w:val="center"/>
              <w:rPr>
                <w:rFonts w:ascii="Times New Roman" w:hAnsi="Times New Roman" w:eastAsia="黑体"/>
                <w:b/>
                <w:bCs/>
                <w:kern w:val="0"/>
                <w:sz w:val="22"/>
              </w:rPr>
            </w:pPr>
            <w:r>
              <w:rPr>
                <w:rFonts w:ascii="Times New Roman" w:hAnsi="Times New Roman" w:eastAsia="黑体"/>
                <w:b/>
                <w:bCs/>
                <w:kern w:val="0"/>
                <w:sz w:val="22"/>
              </w:rPr>
              <w:t>个数</w:t>
            </w:r>
          </w:p>
        </w:tc>
        <w:tc>
          <w:tcPr>
            <w:tcW w:w="847" w:type="dxa"/>
            <w:tcBorders>
              <w:top w:val="single" w:color="000000" w:sz="12" w:space="0"/>
              <w:bottom w:val="single" w:color="000000" w:sz="12" w:space="0"/>
            </w:tcBorders>
          </w:tcPr>
          <w:p w14:paraId="7452D874">
            <w:pPr>
              <w:widowControl/>
              <w:jc w:val="center"/>
              <w:rPr>
                <w:rFonts w:ascii="Times New Roman" w:hAnsi="Times New Roman" w:eastAsia="黑体"/>
                <w:b/>
                <w:bCs/>
                <w:kern w:val="0"/>
                <w:sz w:val="22"/>
              </w:rPr>
            </w:pPr>
            <w:r>
              <w:rPr>
                <w:rFonts w:ascii="Times New Roman" w:hAnsi="Times New Roman" w:eastAsia="黑体"/>
                <w:b/>
                <w:bCs/>
                <w:kern w:val="0"/>
                <w:sz w:val="22"/>
              </w:rPr>
              <w:t>分数</w:t>
            </w:r>
          </w:p>
        </w:tc>
        <w:tc>
          <w:tcPr>
            <w:tcW w:w="847" w:type="dxa"/>
            <w:tcBorders>
              <w:top w:val="single" w:color="000000" w:sz="12" w:space="0"/>
              <w:bottom w:val="single" w:color="000000" w:sz="12" w:space="0"/>
            </w:tcBorders>
          </w:tcPr>
          <w:p w14:paraId="1631CA3D">
            <w:pPr>
              <w:widowControl/>
              <w:jc w:val="center"/>
              <w:rPr>
                <w:rFonts w:ascii="Times New Roman" w:hAnsi="Times New Roman" w:eastAsia="黑体"/>
                <w:b/>
                <w:bCs/>
                <w:kern w:val="0"/>
                <w:sz w:val="22"/>
              </w:rPr>
            </w:pPr>
            <w:r>
              <w:rPr>
                <w:rFonts w:ascii="Times New Roman" w:hAnsi="Times New Roman" w:eastAsia="黑体"/>
                <w:b/>
                <w:bCs/>
                <w:kern w:val="0"/>
                <w:sz w:val="22"/>
              </w:rPr>
              <w:t>个数</w:t>
            </w:r>
          </w:p>
        </w:tc>
        <w:tc>
          <w:tcPr>
            <w:tcW w:w="847" w:type="dxa"/>
            <w:tcBorders>
              <w:top w:val="single" w:color="000000" w:sz="12" w:space="0"/>
              <w:bottom w:val="single" w:color="000000" w:sz="12" w:space="0"/>
            </w:tcBorders>
          </w:tcPr>
          <w:p w14:paraId="3A5D321E">
            <w:pPr>
              <w:widowControl/>
              <w:jc w:val="center"/>
              <w:rPr>
                <w:rFonts w:ascii="Times New Roman" w:hAnsi="Times New Roman" w:eastAsia="黑体"/>
                <w:b/>
                <w:bCs/>
                <w:kern w:val="0"/>
                <w:sz w:val="22"/>
              </w:rPr>
            </w:pPr>
            <w:r>
              <w:rPr>
                <w:rFonts w:ascii="Times New Roman" w:hAnsi="Times New Roman" w:eastAsia="黑体"/>
                <w:b/>
                <w:bCs/>
                <w:kern w:val="0"/>
                <w:sz w:val="22"/>
              </w:rPr>
              <w:t>分数</w:t>
            </w:r>
          </w:p>
        </w:tc>
        <w:tc>
          <w:tcPr>
            <w:tcW w:w="847" w:type="dxa"/>
            <w:tcBorders>
              <w:top w:val="single" w:color="000000" w:sz="12" w:space="0"/>
              <w:bottom w:val="single" w:color="000000" w:sz="12" w:space="0"/>
            </w:tcBorders>
          </w:tcPr>
          <w:p w14:paraId="35B7AFB3">
            <w:pPr>
              <w:widowControl/>
              <w:jc w:val="center"/>
              <w:rPr>
                <w:rFonts w:ascii="Times New Roman" w:hAnsi="Times New Roman" w:eastAsia="黑体"/>
                <w:b/>
                <w:bCs/>
                <w:kern w:val="0"/>
                <w:sz w:val="22"/>
              </w:rPr>
            </w:pPr>
            <w:r>
              <w:rPr>
                <w:rFonts w:ascii="Times New Roman" w:hAnsi="Times New Roman" w:eastAsia="黑体"/>
                <w:b/>
                <w:bCs/>
                <w:kern w:val="0"/>
                <w:sz w:val="22"/>
              </w:rPr>
              <w:t>个数</w:t>
            </w:r>
          </w:p>
        </w:tc>
        <w:tc>
          <w:tcPr>
            <w:tcW w:w="847" w:type="dxa"/>
            <w:tcBorders>
              <w:top w:val="single" w:color="000000" w:sz="12" w:space="0"/>
              <w:bottom w:val="single" w:color="000000" w:sz="12" w:space="0"/>
            </w:tcBorders>
          </w:tcPr>
          <w:p w14:paraId="4E848070">
            <w:pPr>
              <w:widowControl/>
              <w:jc w:val="center"/>
              <w:rPr>
                <w:rFonts w:ascii="Times New Roman" w:hAnsi="Times New Roman" w:eastAsia="黑体"/>
                <w:b/>
                <w:bCs/>
                <w:kern w:val="0"/>
                <w:sz w:val="22"/>
              </w:rPr>
            </w:pPr>
            <w:r>
              <w:rPr>
                <w:rFonts w:ascii="Times New Roman" w:hAnsi="Times New Roman" w:eastAsia="黑体"/>
                <w:b/>
                <w:bCs/>
                <w:kern w:val="0"/>
                <w:sz w:val="22"/>
              </w:rPr>
              <w:t>分数</w:t>
            </w:r>
          </w:p>
        </w:tc>
      </w:tr>
      <w:tr w14:paraId="0C84F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jc w:val="center"/>
        </w:trPr>
        <w:tc>
          <w:tcPr>
            <w:tcW w:w="873" w:type="dxa"/>
            <w:tcBorders>
              <w:top w:val="single" w:color="000000" w:sz="12" w:space="0"/>
            </w:tcBorders>
          </w:tcPr>
          <w:p w14:paraId="55CDA660">
            <w:pPr>
              <w:widowControl/>
              <w:jc w:val="center"/>
              <w:rPr>
                <w:rFonts w:ascii="Times New Roman" w:hAnsi="Times New Roman" w:eastAsia="黑体"/>
                <w:bCs/>
                <w:kern w:val="0"/>
                <w:sz w:val="22"/>
              </w:rPr>
            </w:pPr>
            <w:r>
              <w:rPr>
                <w:rFonts w:ascii="Times New Roman" w:hAnsi="Times New Roman" w:eastAsia="黑体"/>
                <w:bCs/>
                <w:kern w:val="0"/>
                <w:sz w:val="22"/>
              </w:rPr>
              <w:t>60</w:t>
            </w:r>
          </w:p>
        </w:tc>
        <w:tc>
          <w:tcPr>
            <w:tcW w:w="873" w:type="dxa"/>
            <w:tcBorders>
              <w:top w:val="single" w:color="000000" w:sz="12" w:space="0"/>
            </w:tcBorders>
          </w:tcPr>
          <w:p w14:paraId="0E03143D">
            <w:pPr>
              <w:widowControl/>
              <w:jc w:val="center"/>
              <w:rPr>
                <w:rFonts w:ascii="Times New Roman" w:hAnsi="Times New Roman" w:eastAsia="黑体"/>
                <w:bCs/>
                <w:kern w:val="0"/>
                <w:sz w:val="22"/>
              </w:rPr>
            </w:pPr>
            <w:r>
              <w:rPr>
                <w:rFonts w:ascii="Times New Roman" w:hAnsi="Times New Roman" w:eastAsia="黑体"/>
                <w:bCs/>
                <w:kern w:val="0"/>
                <w:sz w:val="22"/>
              </w:rPr>
              <w:t>100</w:t>
            </w:r>
          </w:p>
        </w:tc>
        <w:tc>
          <w:tcPr>
            <w:tcW w:w="847" w:type="dxa"/>
            <w:tcBorders>
              <w:top w:val="single" w:color="000000" w:sz="12" w:space="0"/>
            </w:tcBorders>
          </w:tcPr>
          <w:p w14:paraId="1CE62502">
            <w:pPr>
              <w:widowControl/>
              <w:jc w:val="center"/>
              <w:rPr>
                <w:rFonts w:ascii="Times New Roman" w:hAnsi="Times New Roman" w:eastAsia="黑体"/>
                <w:bCs/>
                <w:kern w:val="0"/>
                <w:sz w:val="22"/>
              </w:rPr>
            </w:pPr>
            <w:r>
              <w:rPr>
                <w:rFonts w:ascii="Times New Roman" w:hAnsi="Times New Roman" w:eastAsia="黑体"/>
                <w:bCs/>
                <w:kern w:val="0"/>
                <w:sz w:val="22"/>
              </w:rPr>
              <w:t>51</w:t>
            </w:r>
          </w:p>
        </w:tc>
        <w:tc>
          <w:tcPr>
            <w:tcW w:w="847" w:type="dxa"/>
            <w:tcBorders>
              <w:top w:val="single" w:color="000000" w:sz="12" w:space="0"/>
            </w:tcBorders>
          </w:tcPr>
          <w:p w14:paraId="6C51CCD2">
            <w:pPr>
              <w:widowControl/>
              <w:jc w:val="center"/>
              <w:rPr>
                <w:rFonts w:ascii="Times New Roman" w:hAnsi="Times New Roman" w:eastAsia="黑体"/>
                <w:bCs/>
                <w:kern w:val="0"/>
                <w:sz w:val="22"/>
              </w:rPr>
            </w:pPr>
            <w:r>
              <w:rPr>
                <w:rFonts w:ascii="Times New Roman" w:hAnsi="Times New Roman" w:eastAsia="黑体"/>
                <w:bCs/>
                <w:kern w:val="0"/>
                <w:sz w:val="22"/>
              </w:rPr>
              <w:t>91</w:t>
            </w:r>
          </w:p>
        </w:tc>
        <w:tc>
          <w:tcPr>
            <w:tcW w:w="847" w:type="dxa"/>
            <w:tcBorders>
              <w:top w:val="single" w:color="000000" w:sz="12" w:space="0"/>
            </w:tcBorders>
          </w:tcPr>
          <w:p w14:paraId="115EAC14">
            <w:pPr>
              <w:widowControl/>
              <w:jc w:val="center"/>
              <w:rPr>
                <w:rFonts w:ascii="Times New Roman" w:hAnsi="Times New Roman" w:eastAsia="黑体"/>
                <w:bCs/>
                <w:kern w:val="0"/>
                <w:sz w:val="22"/>
              </w:rPr>
            </w:pPr>
            <w:r>
              <w:rPr>
                <w:rFonts w:ascii="Times New Roman" w:hAnsi="Times New Roman" w:eastAsia="黑体"/>
                <w:bCs/>
                <w:kern w:val="0"/>
                <w:sz w:val="22"/>
              </w:rPr>
              <w:t>42</w:t>
            </w:r>
          </w:p>
        </w:tc>
        <w:tc>
          <w:tcPr>
            <w:tcW w:w="847" w:type="dxa"/>
            <w:tcBorders>
              <w:top w:val="single" w:color="000000" w:sz="12" w:space="0"/>
            </w:tcBorders>
          </w:tcPr>
          <w:p w14:paraId="060872B0">
            <w:pPr>
              <w:widowControl/>
              <w:jc w:val="center"/>
              <w:rPr>
                <w:rFonts w:ascii="Times New Roman" w:hAnsi="Times New Roman" w:eastAsia="黑体"/>
                <w:bCs/>
                <w:kern w:val="0"/>
                <w:sz w:val="22"/>
              </w:rPr>
            </w:pPr>
            <w:r>
              <w:rPr>
                <w:rFonts w:ascii="Times New Roman" w:hAnsi="Times New Roman" w:eastAsia="黑体"/>
                <w:bCs/>
                <w:kern w:val="0"/>
                <w:sz w:val="22"/>
              </w:rPr>
              <w:t>82</w:t>
            </w:r>
          </w:p>
        </w:tc>
        <w:tc>
          <w:tcPr>
            <w:tcW w:w="847" w:type="dxa"/>
            <w:tcBorders>
              <w:top w:val="single" w:color="000000" w:sz="12" w:space="0"/>
            </w:tcBorders>
          </w:tcPr>
          <w:p w14:paraId="13FB8428">
            <w:pPr>
              <w:widowControl/>
              <w:jc w:val="center"/>
              <w:rPr>
                <w:rFonts w:ascii="Times New Roman" w:hAnsi="Times New Roman" w:eastAsia="黑体"/>
                <w:bCs/>
                <w:kern w:val="0"/>
                <w:sz w:val="22"/>
              </w:rPr>
            </w:pPr>
            <w:r>
              <w:rPr>
                <w:rFonts w:ascii="Times New Roman" w:hAnsi="Times New Roman" w:eastAsia="黑体"/>
                <w:bCs/>
                <w:kern w:val="0"/>
                <w:sz w:val="22"/>
              </w:rPr>
              <w:t>33</w:t>
            </w:r>
          </w:p>
        </w:tc>
        <w:tc>
          <w:tcPr>
            <w:tcW w:w="847" w:type="dxa"/>
            <w:tcBorders>
              <w:top w:val="single" w:color="000000" w:sz="12" w:space="0"/>
            </w:tcBorders>
          </w:tcPr>
          <w:p w14:paraId="59212DD9">
            <w:pPr>
              <w:widowControl/>
              <w:jc w:val="center"/>
              <w:rPr>
                <w:rFonts w:ascii="Times New Roman" w:hAnsi="Times New Roman" w:eastAsia="黑体"/>
                <w:bCs/>
                <w:kern w:val="0"/>
                <w:sz w:val="22"/>
              </w:rPr>
            </w:pPr>
            <w:r>
              <w:rPr>
                <w:rFonts w:ascii="Times New Roman" w:hAnsi="Times New Roman" w:eastAsia="黑体"/>
                <w:bCs/>
                <w:kern w:val="0"/>
                <w:sz w:val="22"/>
              </w:rPr>
              <w:t>73</w:t>
            </w:r>
          </w:p>
        </w:tc>
        <w:tc>
          <w:tcPr>
            <w:tcW w:w="847" w:type="dxa"/>
            <w:tcBorders>
              <w:top w:val="single" w:color="000000" w:sz="12" w:space="0"/>
            </w:tcBorders>
          </w:tcPr>
          <w:p w14:paraId="6268543D">
            <w:pPr>
              <w:widowControl/>
              <w:jc w:val="center"/>
              <w:rPr>
                <w:rFonts w:ascii="Times New Roman" w:hAnsi="Times New Roman" w:eastAsia="黑体"/>
                <w:bCs/>
                <w:kern w:val="0"/>
                <w:sz w:val="22"/>
              </w:rPr>
            </w:pPr>
            <w:r>
              <w:rPr>
                <w:rFonts w:ascii="Times New Roman" w:hAnsi="Times New Roman" w:eastAsia="黑体"/>
                <w:bCs/>
                <w:kern w:val="0"/>
                <w:sz w:val="22"/>
              </w:rPr>
              <w:t>24</w:t>
            </w:r>
          </w:p>
        </w:tc>
        <w:tc>
          <w:tcPr>
            <w:tcW w:w="847" w:type="dxa"/>
            <w:tcBorders>
              <w:top w:val="single" w:color="000000" w:sz="12" w:space="0"/>
            </w:tcBorders>
          </w:tcPr>
          <w:p w14:paraId="4056545B">
            <w:pPr>
              <w:widowControl/>
              <w:jc w:val="center"/>
              <w:rPr>
                <w:rFonts w:ascii="Times New Roman" w:hAnsi="Times New Roman" w:eastAsia="黑体"/>
                <w:bCs/>
                <w:kern w:val="0"/>
                <w:sz w:val="22"/>
              </w:rPr>
            </w:pPr>
            <w:r>
              <w:rPr>
                <w:rFonts w:ascii="Times New Roman" w:hAnsi="Times New Roman" w:eastAsia="黑体"/>
                <w:bCs/>
                <w:kern w:val="0"/>
                <w:sz w:val="22"/>
              </w:rPr>
              <w:t>64</w:t>
            </w:r>
          </w:p>
        </w:tc>
      </w:tr>
      <w:tr w14:paraId="3216B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Pr>
          <w:p w14:paraId="3CE5FFC3">
            <w:pPr>
              <w:widowControl/>
              <w:jc w:val="center"/>
              <w:rPr>
                <w:rFonts w:ascii="Times New Roman" w:hAnsi="Times New Roman" w:eastAsia="黑体"/>
                <w:bCs/>
                <w:kern w:val="0"/>
                <w:sz w:val="22"/>
              </w:rPr>
            </w:pPr>
            <w:r>
              <w:rPr>
                <w:rFonts w:ascii="Times New Roman" w:hAnsi="Times New Roman" w:eastAsia="黑体"/>
                <w:bCs/>
                <w:kern w:val="0"/>
                <w:sz w:val="22"/>
              </w:rPr>
              <w:t>59</w:t>
            </w:r>
          </w:p>
        </w:tc>
        <w:tc>
          <w:tcPr>
            <w:tcW w:w="873" w:type="dxa"/>
          </w:tcPr>
          <w:p w14:paraId="0267FC6E">
            <w:pPr>
              <w:widowControl/>
              <w:jc w:val="center"/>
              <w:rPr>
                <w:rFonts w:ascii="Times New Roman" w:hAnsi="Times New Roman" w:eastAsia="黑体"/>
                <w:bCs/>
                <w:kern w:val="0"/>
                <w:sz w:val="22"/>
              </w:rPr>
            </w:pPr>
            <w:r>
              <w:rPr>
                <w:rFonts w:ascii="Times New Roman" w:hAnsi="Times New Roman" w:eastAsia="黑体"/>
                <w:bCs/>
                <w:kern w:val="0"/>
                <w:sz w:val="22"/>
              </w:rPr>
              <w:t>99</w:t>
            </w:r>
          </w:p>
        </w:tc>
        <w:tc>
          <w:tcPr>
            <w:tcW w:w="847" w:type="dxa"/>
          </w:tcPr>
          <w:p w14:paraId="2B2972D8">
            <w:pPr>
              <w:widowControl/>
              <w:jc w:val="center"/>
              <w:rPr>
                <w:rFonts w:ascii="Times New Roman" w:hAnsi="Times New Roman" w:eastAsia="黑体"/>
                <w:bCs/>
                <w:kern w:val="0"/>
                <w:sz w:val="22"/>
              </w:rPr>
            </w:pPr>
            <w:r>
              <w:rPr>
                <w:rFonts w:ascii="Times New Roman" w:hAnsi="Times New Roman" w:eastAsia="黑体"/>
                <w:bCs/>
                <w:kern w:val="0"/>
                <w:sz w:val="22"/>
              </w:rPr>
              <w:t>50</w:t>
            </w:r>
          </w:p>
        </w:tc>
        <w:tc>
          <w:tcPr>
            <w:tcW w:w="847" w:type="dxa"/>
          </w:tcPr>
          <w:p w14:paraId="2A68499E">
            <w:pPr>
              <w:widowControl/>
              <w:jc w:val="center"/>
              <w:rPr>
                <w:rFonts w:ascii="Times New Roman" w:hAnsi="Times New Roman" w:eastAsia="黑体"/>
                <w:bCs/>
                <w:kern w:val="0"/>
                <w:sz w:val="22"/>
              </w:rPr>
            </w:pPr>
            <w:r>
              <w:rPr>
                <w:rFonts w:ascii="Times New Roman" w:hAnsi="Times New Roman" w:eastAsia="黑体"/>
                <w:bCs/>
                <w:kern w:val="0"/>
                <w:sz w:val="22"/>
              </w:rPr>
              <w:t>90</w:t>
            </w:r>
          </w:p>
        </w:tc>
        <w:tc>
          <w:tcPr>
            <w:tcW w:w="847" w:type="dxa"/>
          </w:tcPr>
          <w:p w14:paraId="3DE49CAB">
            <w:pPr>
              <w:widowControl/>
              <w:jc w:val="center"/>
              <w:rPr>
                <w:rFonts w:ascii="Times New Roman" w:hAnsi="Times New Roman" w:eastAsia="黑体"/>
                <w:bCs/>
                <w:kern w:val="0"/>
                <w:sz w:val="22"/>
              </w:rPr>
            </w:pPr>
            <w:r>
              <w:rPr>
                <w:rFonts w:ascii="Times New Roman" w:hAnsi="Times New Roman" w:eastAsia="黑体"/>
                <w:bCs/>
                <w:kern w:val="0"/>
                <w:sz w:val="22"/>
              </w:rPr>
              <w:t>41</w:t>
            </w:r>
          </w:p>
        </w:tc>
        <w:tc>
          <w:tcPr>
            <w:tcW w:w="847" w:type="dxa"/>
          </w:tcPr>
          <w:p w14:paraId="2A06FD0A">
            <w:pPr>
              <w:widowControl/>
              <w:jc w:val="center"/>
              <w:rPr>
                <w:rFonts w:ascii="Times New Roman" w:hAnsi="Times New Roman" w:eastAsia="黑体"/>
                <w:bCs/>
                <w:kern w:val="0"/>
                <w:sz w:val="22"/>
              </w:rPr>
            </w:pPr>
            <w:r>
              <w:rPr>
                <w:rFonts w:ascii="Times New Roman" w:hAnsi="Times New Roman" w:eastAsia="黑体"/>
                <w:bCs/>
                <w:kern w:val="0"/>
                <w:sz w:val="22"/>
              </w:rPr>
              <w:t>81</w:t>
            </w:r>
          </w:p>
        </w:tc>
        <w:tc>
          <w:tcPr>
            <w:tcW w:w="847" w:type="dxa"/>
          </w:tcPr>
          <w:p w14:paraId="44123C43">
            <w:pPr>
              <w:widowControl/>
              <w:jc w:val="center"/>
              <w:rPr>
                <w:rFonts w:ascii="Times New Roman" w:hAnsi="Times New Roman" w:eastAsia="黑体"/>
                <w:bCs/>
                <w:kern w:val="0"/>
                <w:sz w:val="22"/>
              </w:rPr>
            </w:pPr>
            <w:r>
              <w:rPr>
                <w:rFonts w:ascii="Times New Roman" w:hAnsi="Times New Roman" w:eastAsia="黑体"/>
                <w:bCs/>
                <w:kern w:val="0"/>
                <w:sz w:val="22"/>
              </w:rPr>
              <w:t>32</w:t>
            </w:r>
          </w:p>
        </w:tc>
        <w:tc>
          <w:tcPr>
            <w:tcW w:w="847" w:type="dxa"/>
          </w:tcPr>
          <w:p w14:paraId="31D9930C">
            <w:pPr>
              <w:widowControl/>
              <w:jc w:val="center"/>
              <w:rPr>
                <w:rFonts w:ascii="Times New Roman" w:hAnsi="Times New Roman" w:eastAsia="黑体"/>
                <w:bCs/>
                <w:kern w:val="0"/>
                <w:sz w:val="22"/>
              </w:rPr>
            </w:pPr>
            <w:r>
              <w:rPr>
                <w:rFonts w:ascii="Times New Roman" w:hAnsi="Times New Roman" w:eastAsia="黑体"/>
                <w:bCs/>
                <w:kern w:val="0"/>
                <w:sz w:val="22"/>
              </w:rPr>
              <w:t>72</w:t>
            </w:r>
          </w:p>
        </w:tc>
        <w:tc>
          <w:tcPr>
            <w:tcW w:w="847" w:type="dxa"/>
          </w:tcPr>
          <w:p w14:paraId="765DB8DC">
            <w:pPr>
              <w:widowControl/>
              <w:jc w:val="center"/>
              <w:rPr>
                <w:rFonts w:ascii="Times New Roman" w:hAnsi="Times New Roman" w:eastAsia="黑体"/>
                <w:bCs/>
                <w:kern w:val="0"/>
                <w:sz w:val="22"/>
              </w:rPr>
            </w:pPr>
            <w:r>
              <w:rPr>
                <w:rFonts w:ascii="Times New Roman" w:hAnsi="Times New Roman" w:eastAsia="黑体"/>
                <w:bCs/>
                <w:kern w:val="0"/>
                <w:sz w:val="22"/>
              </w:rPr>
              <w:t>23</w:t>
            </w:r>
          </w:p>
        </w:tc>
        <w:tc>
          <w:tcPr>
            <w:tcW w:w="847" w:type="dxa"/>
          </w:tcPr>
          <w:p w14:paraId="46822EC3">
            <w:pPr>
              <w:widowControl/>
              <w:jc w:val="center"/>
              <w:rPr>
                <w:rFonts w:ascii="Times New Roman" w:hAnsi="Times New Roman" w:eastAsia="黑体"/>
                <w:bCs/>
                <w:kern w:val="0"/>
                <w:sz w:val="22"/>
              </w:rPr>
            </w:pPr>
            <w:r>
              <w:rPr>
                <w:rFonts w:ascii="Times New Roman" w:hAnsi="Times New Roman" w:eastAsia="黑体"/>
                <w:bCs/>
                <w:kern w:val="0"/>
                <w:sz w:val="22"/>
              </w:rPr>
              <w:t>63</w:t>
            </w:r>
          </w:p>
        </w:tc>
      </w:tr>
      <w:tr w14:paraId="00C05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Pr>
          <w:p w14:paraId="7C9B7BFF">
            <w:pPr>
              <w:widowControl/>
              <w:jc w:val="center"/>
              <w:rPr>
                <w:rFonts w:ascii="Times New Roman" w:hAnsi="Times New Roman" w:eastAsia="黑体"/>
                <w:bCs/>
                <w:kern w:val="0"/>
                <w:sz w:val="22"/>
              </w:rPr>
            </w:pPr>
            <w:r>
              <w:rPr>
                <w:rFonts w:ascii="Times New Roman" w:hAnsi="Times New Roman" w:eastAsia="黑体"/>
                <w:bCs/>
                <w:kern w:val="0"/>
                <w:sz w:val="22"/>
              </w:rPr>
              <w:t>58</w:t>
            </w:r>
          </w:p>
        </w:tc>
        <w:tc>
          <w:tcPr>
            <w:tcW w:w="873" w:type="dxa"/>
          </w:tcPr>
          <w:p w14:paraId="2F850761">
            <w:pPr>
              <w:widowControl/>
              <w:jc w:val="center"/>
              <w:rPr>
                <w:rFonts w:ascii="Times New Roman" w:hAnsi="Times New Roman" w:eastAsia="黑体"/>
                <w:bCs/>
                <w:kern w:val="0"/>
                <w:sz w:val="22"/>
              </w:rPr>
            </w:pPr>
            <w:r>
              <w:rPr>
                <w:rFonts w:ascii="Times New Roman" w:hAnsi="Times New Roman" w:eastAsia="黑体"/>
                <w:bCs/>
                <w:kern w:val="0"/>
                <w:sz w:val="22"/>
              </w:rPr>
              <w:t>98</w:t>
            </w:r>
          </w:p>
        </w:tc>
        <w:tc>
          <w:tcPr>
            <w:tcW w:w="847" w:type="dxa"/>
          </w:tcPr>
          <w:p w14:paraId="689681CD">
            <w:pPr>
              <w:widowControl/>
              <w:jc w:val="center"/>
              <w:rPr>
                <w:rFonts w:ascii="Times New Roman" w:hAnsi="Times New Roman" w:eastAsia="黑体"/>
                <w:bCs/>
                <w:kern w:val="0"/>
                <w:sz w:val="22"/>
              </w:rPr>
            </w:pPr>
            <w:r>
              <w:rPr>
                <w:rFonts w:ascii="Times New Roman" w:hAnsi="Times New Roman" w:eastAsia="黑体"/>
                <w:bCs/>
                <w:kern w:val="0"/>
                <w:sz w:val="22"/>
              </w:rPr>
              <w:t>49</w:t>
            </w:r>
          </w:p>
        </w:tc>
        <w:tc>
          <w:tcPr>
            <w:tcW w:w="847" w:type="dxa"/>
          </w:tcPr>
          <w:p w14:paraId="185F892C">
            <w:pPr>
              <w:widowControl/>
              <w:jc w:val="center"/>
              <w:rPr>
                <w:rFonts w:ascii="Times New Roman" w:hAnsi="Times New Roman" w:eastAsia="黑体"/>
                <w:bCs/>
                <w:kern w:val="0"/>
                <w:sz w:val="22"/>
              </w:rPr>
            </w:pPr>
            <w:r>
              <w:rPr>
                <w:rFonts w:ascii="Times New Roman" w:hAnsi="Times New Roman" w:eastAsia="黑体"/>
                <w:bCs/>
                <w:kern w:val="0"/>
                <w:sz w:val="22"/>
              </w:rPr>
              <w:t>89</w:t>
            </w:r>
          </w:p>
        </w:tc>
        <w:tc>
          <w:tcPr>
            <w:tcW w:w="847" w:type="dxa"/>
          </w:tcPr>
          <w:p w14:paraId="77890682">
            <w:pPr>
              <w:widowControl/>
              <w:jc w:val="center"/>
              <w:rPr>
                <w:rFonts w:ascii="Times New Roman" w:hAnsi="Times New Roman" w:eastAsia="黑体"/>
                <w:bCs/>
                <w:kern w:val="0"/>
                <w:sz w:val="22"/>
              </w:rPr>
            </w:pPr>
            <w:r>
              <w:rPr>
                <w:rFonts w:ascii="Times New Roman" w:hAnsi="Times New Roman" w:eastAsia="黑体"/>
                <w:bCs/>
                <w:kern w:val="0"/>
                <w:sz w:val="22"/>
              </w:rPr>
              <w:t>40</w:t>
            </w:r>
          </w:p>
        </w:tc>
        <w:tc>
          <w:tcPr>
            <w:tcW w:w="847" w:type="dxa"/>
          </w:tcPr>
          <w:p w14:paraId="442B8365">
            <w:pPr>
              <w:widowControl/>
              <w:jc w:val="center"/>
              <w:rPr>
                <w:rFonts w:ascii="Times New Roman" w:hAnsi="Times New Roman" w:eastAsia="黑体"/>
                <w:bCs/>
                <w:kern w:val="0"/>
                <w:sz w:val="22"/>
              </w:rPr>
            </w:pPr>
            <w:r>
              <w:rPr>
                <w:rFonts w:ascii="Times New Roman" w:hAnsi="Times New Roman" w:eastAsia="黑体"/>
                <w:bCs/>
                <w:kern w:val="0"/>
                <w:sz w:val="22"/>
              </w:rPr>
              <w:t>80</w:t>
            </w:r>
          </w:p>
        </w:tc>
        <w:tc>
          <w:tcPr>
            <w:tcW w:w="847" w:type="dxa"/>
          </w:tcPr>
          <w:p w14:paraId="30B3B34C">
            <w:pPr>
              <w:widowControl/>
              <w:jc w:val="center"/>
              <w:rPr>
                <w:rFonts w:ascii="Times New Roman" w:hAnsi="Times New Roman" w:eastAsia="黑体"/>
                <w:bCs/>
                <w:kern w:val="0"/>
                <w:sz w:val="22"/>
              </w:rPr>
            </w:pPr>
            <w:r>
              <w:rPr>
                <w:rFonts w:ascii="Times New Roman" w:hAnsi="Times New Roman" w:eastAsia="黑体"/>
                <w:bCs/>
                <w:kern w:val="0"/>
                <w:sz w:val="22"/>
              </w:rPr>
              <w:t>31</w:t>
            </w:r>
          </w:p>
        </w:tc>
        <w:tc>
          <w:tcPr>
            <w:tcW w:w="847" w:type="dxa"/>
          </w:tcPr>
          <w:p w14:paraId="44FD990E">
            <w:pPr>
              <w:widowControl/>
              <w:jc w:val="center"/>
              <w:rPr>
                <w:rFonts w:ascii="Times New Roman" w:hAnsi="Times New Roman" w:eastAsia="黑体"/>
                <w:bCs/>
                <w:kern w:val="0"/>
                <w:sz w:val="22"/>
              </w:rPr>
            </w:pPr>
            <w:r>
              <w:rPr>
                <w:rFonts w:ascii="Times New Roman" w:hAnsi="Times New Roman" w:eastAsia="黑体"/>
                <w:bCs/>
                <w:kern w:val="0"/>
                <w:sz w:val="22"/>
              </w:rPr>
              <w:t>71</w:t>
            </w:r>
          </w:p>
        </w:tc>
        <w:tc>
          <w:tcPr>
            <w:tcW w:w="847" w:type="dxa"/>
          </w:tcPr>
          <w:p w14:paraId="475D4EAA">
            <w:pPr>
              <w:widowControl/>
              <w:jc w:val="center"/>
              <w:rPr>
                <w:rFonts w:ascii="Times New Roman" w:hAnsi="Times New Roman" w:eastAsia="黑体"/>
                <w:bCs/>
                <w:kern w:val="0"/>
                <w:sz w:val="22"/>
              </w:rPr>
            </w:pPr>
            <w:r>
              <w:rPr>
                <w:rFonts w:ascii="Times New Roman" w:hAnsi="Times New Roman" w:eastAsia="黑体"/>
                <w:bCs/>
                <w:kern w:val="0"/>
                <w:sz w:val="22"/>
              </w:rPr>
              <w:t>22</w:t>
            </w:r>
          </w:p>
        </w:tc>
        <w:tc>
          <w:tcPr>
            <w:tcW w:w="847" w:type="dxa"/>
          </w:tcPr>
          <w:p w14:paraId="74DC4B09">
            <w:pPr>
              <w:widowControl/>
              <w:jc w:val="center"/>
              <w:rPr>
                <w:rFonts w:ascii="Times New Roman" w:hAnsi="Times New Roman" w:eastAsia="黑体"/>
                <w:bCs/>
                <w:kern w:val="0"/>
                <w:sz w:val="22"/>
              </w:rPr>
            </w:pPr>
            <w:r>
              <w:rPr>
                <w:rFonts w:ascii="Times New Roman" w:hAnsi="Times New Roman" w:eastAsia="黑体"/>
                <w:bCs/>
                <w:kern w:val="0"/>
                <w:sz w:val="22"/>
              </w:rPr>
              <w:t>62</w:t>
            </w:r>
          </w:p>
        </w:tc>
      </w:tr>
      <w:tr w14:paraId="16835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Pr>
          <w:p w14:paraId="7923BCD3">
            <w:pPr>
              <w:widowControl/>
              <w:jc w:val="center"/>
              <w:rPr>
                <w:rFonts w:ascii="Times New Roman" w:hAnsi="Times New Roman" w:eastAsia="黑体"/>
                <w:bCs/>
                <w:kern w:val="0"/>
                <w:sz w:val="22"/>
              </w:rPr>
            </w:pPr>
            <w:r>
              <w:rPr>
                <w:rFonts w:ascii="Times New Roman" w:hAnsi="Times New Roman" w:eastAsia="黑体"/>
                <w:bCs/>
                <w:kern w:val="0"/>
                <w:sz w:val="22"/>
              </w:rPr>
              <w:t>57</w:t>
            </w:r>
          </w:p>
        </w:tc>
        <w:tc>
          <w:tcPr>
            <w:tcW w:w="873" w:type="dxa"/>
          </w:tcPr>
          <w:p w14:paraId="4663E606">
            <w:pPr>
              <w:widowControl/>
              <w:jc w:val="center"/>
              <w:rPr>
                <w:rFonts w:ascii="Times New Roman" w:hAnsi="Times New Roman" w:eastAsia="黑体"/>
                <w:bCs/>
                <w:kern w:val="0"/>
                <w:sz w:val="22"/>
              </w:rPr>
            </w:pPr>
            <w:r>
              <w:rPr>
                <w:rFonts w:ascii="Times New Roman" w:hAnsi="Times New Roman" w:eastAsia="黑体"/>
                <w:bCs/>
                <w:kern w:val="0"/>
                <w:sz w:val="22"/>
              </w:rPr>
              <w:t>97</w:t>
            </w:r>
          </w:p>
        </w:tc>
        <w:tc>
          <w:tcPr>
            <w:tcW w:w="847" w:type="dxa"/>
          </w:tcPr>
          <w:p w14:paraId="3478D449">
            <w:pPr>
              <w:widowControl/>
              <w:jc w:val="center"/>
              <w:rPr>
                <w:rFonts w:ascii="Times New Roman" w:hAnsi="Times New Roman" w:eastAsia="黑体"/>
                <w:bCs/>
                <w:kern w:val="0"/>
                <w:sz w:val="22"/>
              </w:rPr>
            </w:pPr>
            <w:r>
              <w:rPr>
                <w:rFonts w:ascii="Times New Roman" w:hAnsi="Times New Roman" w:eastAsia="黑体"/>
                <w:bCs/>
                <w:kern w:val="0"/>
                <w:sz w:val="22"/>
              </w:rPr>
              <w:t>48</w:t>
            </w:r>
          </w:p>
        </w:tc>
        <w:tc>
          <w:tcPr>
            <w:tcW w:w="847" w:type="dxa"/>
          </w:tcPr>
          <w:p w14:paraId="1E7DF2F1">
            <w:pPr>
              <w:widowControl/>
              <w:jc w:val="center"/>
              <w:rPr>
                <w:rFonts w:ascii="Times New Roman" w:hAnsi="Times New Roman" w:eastAsia="黑体"/>
                <w:bCs/>
                <w:kern w:val="0"/>
                <w:sz w:val="22"/>
              </w:rPr>
            </w:pPr>
            <w:r>
              <w:rPr>
                <w:rFonts w:ascii="Times New Roman" w:hAnsi="Times New Roman" w:eastAsia="黑体"/>
                <w:bCs/>
                <w:kern w:val="0"/>
                <w:sz w:val="22"/>
              </w:rPr>
              <w:t>88</w:t>
            </w:r>
          </w:p>
        </w:tc>
        <w:tc>
          <w:tcPr>
            <w:tcW w:w="847" w:type="dxa"/>
          </w:tcPr>
          <w:p w14:paraId="568D6E75">
            <w:pPr>
              <w:widowControl/>
              <w:jc w:val="center"/>
              <w:rPr>
                <w:rFonts w:ascii="Times New Roman" w:hAnsi="Times New Roman" w:eastAsia="黑体"/>
                <w:bCs/>
                <w:kern w:val="0"/>
                <w:sz w:val="22"/>
              </w:rPr>
            </w:pPr>
            <w:r>
              <w:rPr>
                <w:rFonts w:ascii="Times New Roman" w:hAnsi="Times New Roman" w:eastAsia="黑体"/>
                <w:bCs/>
                <w:kern w:val="0"/>
                <w:sz w:val="22"/>
              </w:rPr>
              <w:t>39</w:t>
            </w:r>
          </w:p>
        </w:tc>
        <w:tc>
          <w:tcPr>
            <w:tcW w:w="847" w:type="dxa"/>
          </w:tcPr>
          <w:p w14:paraId="5AE6061D">
            <w:pPr>
              <w:widowControl/>
              <w:jc w:val="center"/>
              <w:rPr>
                <w:rFonts w:ascii="Times New Roman" w:hAnsi="Times New Roman" w:eastAsia="黑体"/>
                <w:bCs/>
                <w:kern w:val="0"/>
                <w:sz w:val="22"/>
              </w:rPr>
            </w:pPr>
            <w:r>
              <w:rPr>
                <w:rFonts w:ascii="Times New Roman" w:hAnsi="Times New Roman" w:eastAsia="黑体"/>
                <w:bCs/>
                <w:kern w:val="0"/>
                <w:sz w:val="22"/>
              </w:rPr>
              <w:t>79</w:t>
            </w:r>
          </w:p>
        </w:tc>
        <w:tc>
          <w:tcPr>
            <w:tcW w:w="847" w:type="dxa"/>
          </w:tcPr>
          <w:p w14:paraId="4BFA6821">
            <w:pPr>
              <w:widowControl/>
              <w:jc w:val="center"/>
              <w:rPr>
                <w:rFonts w:ascii="Times New Roman" w:hAnsi="Times New Roman" w:eastAsia="黑体"/>
                <w:bCs/>
                <w:kern w:val="0"/>
                <w:sz w:val="22"/>
              </w:rPr>
            </w:pPr>
            <w:r>
              <w:rPr>
                <w:rFonts w:ascii="Times New Roman" w:hAnsi="Times New Roman" w:eastAsia="黑体"/>
                <w:bCs/>
                <w:kern w:val="0"/>
                <w:sz w:val="22"/>
              </w:rPr>
              <w:t>30</w:t>
            </w:r>
          </w:p>
        </w:tc>
        <w:tc>
          <w:tcPr>
            <w:tcW w:w="847" w:type="dxa"/>
          </w:tcPr>
          <w:p w14:paraId="2D07C8DA">
            <w:pPr>
              <w:widowControl/>
              <w:jc w:val="center"/>
              <w:rPr>
                <w:rFonts w:ascii="Times New Roman" w:hAnsi="Times New Roman" w:eastAsia="黑体"/>
                <w:bCs/>
                <w:kern w:val="0"/>
                <w:sz w:val="22"/>
              </w:rPr>
            </w:pPr>
            <w:r>
              <w:rPr>
                <w:rFonts w:ascii="Times New Roman" w:hAnsi="Times New Roman" w:eastAsia="黑体"/>
                <w:bCs/>
                <w:kern w:val="0"/>
                <w:sz w:val="22"/>
              </w:rPr>
              <w:t>70</w:t>
            </w:r>
          </w:p>
        </w:tc>
        <w:tc>
          <w:tcPr>
            <w:tcW w:w="847" w:type="dxa"/>
          </w:tcPr>
          <w:p w14:paraId="6F275B75">
            <w:pPr>
              <w:widowControl/>
              <w:jc w:val="center"/>
              <w:rPr>
                <w:rFonts w:ascii="Times New Roman" w:hAnsi="Times New Roman" w:eastAsia="黑体"/>
                <w:bCs/>
                <w:kern w:val="0"/>
                <w:sz w:val="22"/>
              </w:rPr>
            </w:pPr>
            <w:r>
              <w:rPr>
                <w:rFonts w:ascii="Times New Roman" w:hAnsi="Times New Roman" w:eastAsia="黑体"/>
                <w:bCs/>
                <w:kern w:val="0"/>
                <w:sz w:val="22"/>
              </w:rPr>
              <w:t>21</w:t>
            </w:r>
          </w:p>
        </w:tc>
        <w:tc>
          <w:tcPr>
            <w:tcW w:w="847" w:type="dxa"/>
          </w:tcPr>
          <w:p w14:paraId="4520547D">
            <w:pPr>
              <w:widowControl/>
              <w:jc w:val="center"/>
              <w:rPr>
                <w:rFonts w:ascii="Times New Roman" w:hAnsi="Times New Roman" w:eastAsia="黑体"/>
                <w:bCs/>
                <w:kern w:val="0"/>
                <w:sz w:val="22"/>
              </w:rPr>
            </w:pPr>
            <w:r>
              <w:rPr>
                <w:rFonts w:ascii="Times New Roman" w:hAnsi="Times New Roman" w:eastAsia="黑体"/>
                <w:bCs/>
                <w:kern w:val="0"/>
                <w:sz w:val="22"/>
              </w:rPr>
              <w:t>61</w:t>
            </w:r>
          </w:p>
        </w:tc>
      </w:tr>
      <w:tr w14:paraId="413B5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Pr>
          <w:p w14:paraId="7DE8AA3F">
            <w:pPr>
              <w:widowControl/>
              <w:jc w:val="center"/>
              <w:rPr>
                <w:rFonts w:ascii="Times New Roman" w:hAnsi="Times New Roman" w:eastAsia="黑体"/>
                <w:bCs/>
                <w:kern w:val="0"/>
                <w:sz w:val="22"/>
              </w:rPr>
            </w:pPr>
            <w:r>
              <w:rPr>
                <w:rFonts w:ascii="Times New Roman" w:hAnsi="Times New Roman" w:eastAsia="黑体"/>
                <w:bCs/>
                <w:kern w:val="0"/>
                <w:sz w:val="22"/>
              </w:rPr>
              <w:t>56</w:t>
            </w:r>
          </w:p>
        </w:tc>
        <w:tc>
          <w:tcPr>
            <w:tcW w:w="873" w:type="dxa"/>
          </w:tcPr>
          <w:p w14:paraId="5A2322E7">
            <w:pPr>
              <w:widowControl/>
              <w:jc w:val="center"/>
              <w:rPr>
                <w:rFonts w:ascii="Times New Roman" w:hAnsi="Times New Roman" w:eastAsia="黑体"/>
                <w:bCs/>
                <w:kern w:val="0"/>
                <w:sz w:val="22"/>
              </w:rPr>
            </w:pPr>
            <w:r>
              <w:rPr>
                <w:rFonts w:ascii="Times New Roman" w:hAnsi="Times New Roman" w:eastAsia="黑体"/>
                <w:bCs/>
                <w:kern w:val="0"/>
                <w:sz w:val="22"/>
              </w:rPr>
              <w:t>96</w:t>
            </w:r>
          </w:p>
        </w:tc>
        <w:tc>
          <w:tcPr>
            <w:tcW w:w="847" w:type="dxa"/>
          </w:tcPr>
          <w:p w14:paraId="2D1DE80D">
            <w:pPr>
              <w:widowControl/>
              <w:jc w:val="center"/>
              <w:rPr>
                <w:rFonts w:ascii="Times New Roman" w:hAnsi="Times New Roman" w:eastAsia="黑体"/>
                <w:bCs/>
                <w:kern w:val="0"/>
                <w:sz w:val="22"/>
              </w:rPr>
            </w:pPr>
            <w:r>
              <w:rPr>
                <w:rFonts w:ascii="Times New Roman" w:hAnsi="Times New Roman" w:eastAsia="黑体"/>
                <w:bCs/>
                <w:kern w:val="0"/>
                <w:sz w:val="22"/>
              </w:rPr>
              <w:t>47</w:t>
            </w:r>
          </w:p>
        </w:tc>
        <w:tc>
          <w:tcPr>
            <w:tcW w:w="847" w:type="dxa"/>
          </w:tcPr>
          <w:p w14:paraId="695E148F">
            <w:pPr>
              <w:widowControl/>
              <w:jc w:val="center"/>
              <w:rPr>
                <w:rFonts w:ascii="Times New Roman" w:hAnsi="Times New Roman" w:eastAsia="黑体"/>
                <w:bCs/>
                <w:kern w:val="0"/>
                <w:sz w:val="22"/>
              </w:rPr>
            </w:pPr>
            <w:r>
              <w:rPr>
                <w:rFonts w:ascii="Times New Roman" w:hAnsi="Times New Roman" w:eastAsia="黑体"/>
                <w:bCs/>
                <w:kern w:val="0"/>
                <w:sz w:val="22"/>
              </w:rPr>
              <w:t>87</w:t>
            </w:r>
          </w:p>
        </w:tc>
        <w:tc>
          <w:tcPr>
            <w:tcW w:w="847" w:type="dxa"/>
          </w:tcPr>
          <w:p w14:paraId="3B1F3636">
            <w:pPr>
              <w:widowControl/>
              <w:jc w:val="center"/>
              <w:rPr>
                <w:rFonts w:ascii="Times New Roman" w:hAnsi="Times New Roman" w:eastAsia="黑体"/>
                <w:bCs/>
                <w:kern w:val="0"/>
                <w:sz w:val="22"/>
              </w:rPr>
            </w:pPr>
            <w:r>
              <w:rPr>
                <w:rFonts w:ascii="Times New Roman" w:hAnsi="Times New Roman" w:eastAsia="黑体"/>
                <w:bCs/>
                <w:kern w:val="0"/>
                <w:sz w:val="22"/>
              </w:rPr>
              <w:t>38</w:t>
            </w:r>
          </w:p>
        </w:tc>
        <w:tc>
          <w:tcPr>
            <w:tcW w:w="847" w:type="dxa"/>
          </w:tcPr>
          <w:p w14:paraId="290C5CEF">
            <w:pPr>
              <w:widowControl/>
              <w:jc w:val="center"/>
              <w:rPr>
                <w:rFonts w:ascii="Times New Roman" w:hAnsi="Times New Roman" w:eastAsia="黑体"/>
                <w:bCs/>
                <w:kern w:val="0"/>
                <w:sz w:val="22"/>
              </w:rPr>
            </w:pPr>
            <w:r>
              <w:rPr>
                <w:rFonts w:ascii="Times New Roman" w:hAnsi="Times New Roman" w:eastAsia="黑体"/>
                <w:bCs/>
                <w:kern w:val="0"/>
                <w:sz w:val="22"/>
              </w:rPr>
              <w:t>78</w:t>
            </w:r>
          </w:p>
        </w:tc>
        <w:tc>
          <w:tcPr>
            <w:tcW w:w="847" w:type="dxa"/>
          </w:tcPr>
          <w:p w14:paraId="481BBF59">
            <w:pPr>
              <w:widowControl/>
              <w:jc w:val="center"/>
              <w:rPr>
                <w:rFonts w:ascii="Times New Roman" w:hAnsi="Times New Roman" w:eastAsia="黑体"/>
                <w:bCs/>
                <w:kern w:val="0"/>
                <w:sz w:val="22"/>
              </w:rPr>
            </w:pPr>
            <w:r>
              <w:rPr>
                <w:rFonts w:ascii="Times New Roman" w:hAnsi="Times New Roman" w:eastAsia="黑体"/>
                <w:bCs/>
                <w:kern w:val="0"/>
                <w:sz w:val="22"/>
              </w:rPr>
              <w:t>29</w:t>
            </w:r>
          </w:p>
        </w:tc>
        <w:tc>
          <w:tcPr>
            <w:tcW w:w="847" w:type="dxa"/>
          </w:tcPr>
          <w:p w14:paraId="7183E046">
            <w:pPr>
              <w:widowControl/>
              <w:jc w:val="center"/>
              <w:rPr>
                <w:rFonts w:ascii="Times New Roman" w:hAnsi="Times New Roman" w:eastAsia="黑体"/>
                <w:bCs/>
                <w:kern w:val="0"/>
                <w:sz w:val="22"/>
              </w:rPr>
            </w:pPr>
            <w:r>
              <w:rPr>
                <w:rFonts w:ascii="Times New Roman" w:hAnsi="Times New Roman" w:eastAsia="黑体"/>
                <w:bCs/>
                <w:kern w:val="0"/>
                <w:sz w:val="22"/>
              </w:rPr>
              <w:t>69</w:t>
            </w:r>
          </w:p>
        </w:tc>
        <w:tc>
          <w:tcPr>
            <w:tcW w:w="847" w:type="dxa"/>
          </w:tcPr>
          <w:p w14:paraId="593DDCE1">
            <w:pPr>
              <w:widowControl/>
              <w:jc w:val="center"/>
              <w:rPr>
                <w:rFonts w:ascii="Times New Roman" w:hAnsi="Times New Roman" w:eastAsia="黑体"/>
                <w:bCs/>
                <w:kern w:val="0"/>
                <w:sz w:val="22"/>
              </w:rPr>
            </w:pPr>
            <w:r>
              <w:rPr>
                <w:rFonts w:ascii="Times New Roman" w:hAnsi="Times New Roman" w:eastAsia="黑体"/>
                <w:bCs/>
                <w:kern w:val="0"/>
                <w:sz w:val="22"/>
              </w:rPr>
              <w:t>20</w:t>
            </w:r>
          </w:p>
        </w:tc>
        <w:tc>
          <w:tcPr>
            <w:tcW w:w="847" w:type="dxa"/>
          </w:tcPr>
          <w:p w14:paraId="42B81131">
            <w:pPr>
              <w:widowControl/>
              <w:jc w:val="center"/>
              <w:rPr>
                <w:rFonts w:ascii="Times New Roman" w:hAnsi="Times New Roman" w:eastAsia="黑体"/>
                <w:bCs/>
                <w:kern w:val="0"/>
                <w:sz w:val="22"/>
              </w:rPr>
            </w:pPr>
            <w:r>
              <w:rPr>
                <w:rFonts w:ascii="Times New Roman" w:hAnsi="Times New Roman" w:eastAsia="黑体"/>
                <w:bCs/>
                <w:kern w:val="0"/>
                <w:sz w:val="22"/>
              </w:rPr>
              <w:t>60</w:t>
            </w:r>
          </w:p>
        </w:tc>
      </w:tr>
      <w:tr w14:paraId="29DE8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Pr>
          <w:p w14:paraId="2F8E6F44">
            <w:pPr>
              <w:widowControl/>
              <w:jc w:val="center"/>
              <w:rPr>
                <w:rFonts w:ascii="Times New Roman" w:hAnsi="Times New Roman" w:eastAsia="黑体"/>
                <w:bCs/>
                <w:kern w:val="0"/>
                <w:sz w:val="22"/>
              </w:rPr>
            </w:pPr>
            <w:r>
              <w:rPr>
                <w:rFonts w:ascii="Times New Roman" w:hAnsi="Times New Roman" w:eastAsia="黑体"/>
                <w:bCs/>
                <w:kern w:val="0"/>
                <w:sz w:val="22"/>
              </w:rPr>
              <w:t>55</w:t>
            </w:r>
          </w:p>
        </w:tc>
        <w:tc>
          <w:tcPr>
            <w:tcW w:w="873" w:type="dxa"/>
          </w:tcPr>
          <w:p w14:paraId="673CD7ED">
            <w:pPr>
              <w:widowControl/>
              <w:jc w:val="center"/>
              <w:rPr>
                <w:rFonts w:ascii="Times New Roman" w:hAnsi="Times New Roman" w:eastAsia="黑体"/>
                <w:bCs/>
                <w:kern w:val="0"/>
                <w:sz w:val="22"/>
              </w:rPr>
            </w:pPr>
            <w:r>
              <w:rPr>
                <w:rFonts w:ascii="Times New Roman" w:hAnsi="Times New Roman" w:eastAsia="黑体"/>
                <w:bCs/>
                <w:kern w:val="0"/>
                <w:sz w:val="22"/>
              </w:rPr>
              <w:t>95</w:t>
            </w:r>
          </w:p>
        </w:tc>
        <w:tc>
          <w:tcPr>
            <w:tcW w:w="847" w:type="dxa"/>
          </w:tcPr>
          <w:p w14:paraId="118ADBD4">
            <w:pPr>
              <w:widowControl/>
              <w:jc w:val="center"/>
              <w:rPr>
                <w:rFonts w:ascii="Times New Roman" w:hAnsi="Times New Roman" w:eastAsia="黑体"/>
                <w:bCs/>
                <w:kern w:val="0"/>
                <w:sz w:val="22"/>
              </w:rPr>
            </w:pPr>
            <w:r>
              <w:rPr>
                <w:rFonts w:ascii="Times New Roman" w:hAnsi="Times New Roman" w:eastAsia="黑体"/>
                <w:bCs/>
                <w:kern w:val="0"/>
                <w:sz w:val="22"/>
              </w:rPr>
              <w:t>46</w:t>
            </w:r>
          </w:p>
        </w:tc>
        <w:tc>
          <w:tcPr>
            <w:tcW w:w="847" w:type="dxa"/>
          </w:tcPr>
          <w:p w14:paraId="0FEEAA53">
            <w:pPr>
              <w:widowControl/>
              <w:jc w:val="center"/>
              <w:rPr>
                <w:rFonts w:ascii="Times New Roman" w:hAnsi="Times New Roman" w:eastAsia="黑体"/>
                <w:bCs/>
                <w:kern w:val="0"/>
                <w:sz w:val="22"/>
              </w:rPr>
            </w:pPr>
            <w:r>
              <w:rPr>
                <w:rFonts w:ascii="Times New Roman" w:hAnsi="Times New Roman" w:eastAsia="黑体"/>
                <w:bCs/>
                <w:kern w:val="0"/>
                <w:sz w:val="22"/>
              </w:rPr>
              <w:t>86</w:t>
            </w:r>
          </w:p>
        </w:tc>
        <w:tc>
          <w:tcPr>
            <w:tcW w:w="847" w:type="dxa"/>
          </w:tcPr>
          <w:p w14:paraId="4573BED6">
            <w:pPr>
              <w:widowControl/>
              <w:jc w:val="center"/>
              <w:rPr>
                <w:rFonts w:ascii="Times New Roman" w:hAnsi="Times New Roman" w:eastAsia="黑体"/>
                <w:bCs/>
                <w:kern w:val="0"/>
                <w:sz w:val="22"/>
              </w:rPr>
            </w:pPr>
            <w:r>
              <w:rPr>
                <w:rFonts w:ascii="Times New Roman" w:hAnsi="Times New Roman" w:eastAsia="黑体"/>
                <w:bCs/>
                <w:kern w:val="0"/>
                <w:sz w:val="22"/>
              </w:rPr>
              <w:t>37</w:t>
            </w:r>
          </w:p>
        </w:tc>
        <w:tc>
          <w:tcPr>
            <w:tcW w:w="847" w:type="dxa"/>
          </w:tcPr>
          <w:p w14:paraId="5AB1A428">
            <w:pPr>
              <w:widowControl/>
              <w:jc w:val="center"/>
              <w:rPr>
                <w:rFonts w:ascii="Times New Roman" w:hAnsi="Times New Roman" w:eastAsia="黑体"/>
                <w:bCs/>
                <w:kern w:val="0"/>
                <w:sz w:val="22"/>
              </w:rPr>
            </w:pPr>
            <w:r>
              <w:rPr>
                <w:rFonts w:ascii="Times New Roman" w:hAnsi="Times New Roman" w:eastAsia="黑体"/>
                <w:bCs/>
                <w:kern w:val="0"/>
                <w:sz w:val="22"/>
              </w:rPr>
              <w:t>77</w:t>
            </w:r>
          </w:p>
        </w:tc>
        <w:tc>
          <w:tcPr>
            <w:tcW w:w="847" w:type="dxa"/>
          </w:tcPr>
          <w:p w14:paraId="42FD7A45">
            <w:pPr>
              <w:widowControl/>
              <w:jc w:val="center"/>
              <w:rPr>
                <w:rFonts w:ascii="Times New Roman" w:hAnsi="Times New Roman" w:eastAsia="黑体"/>
                <w:bCs/>
                <w:kern w:val="0"/>
                <w:sz w:val="22"/>
              </w:rPr>
            </w:pPr>
            <w:r>
              <w:rPr>
                <w:rFonts w:ascii="Times New Roman" w:hAnsi="Times New Roman" w:eastAsia="黑体"/>
                <w:bCs/>
                <w:kern w:val="0"/>
                <w:sz w:val="22"/>
              </w:rPr>
              <w:t>28</w:t>
            </w:r>
          </w:p>
        </w:tc>
        <w:tc>
          <w:tcPr>
            <w:tcW w:w="847" w:type="dxa"/>
          </w:tcPr>
          <w:p w14:paraId="5E500233">
            <w:pPr>
              <w:widowControl/>
              <w:jc w:val="center"/>
              <w:rPr>
                <w:rFonts w:ascii="Times New Roman" w:hAnsi="Times New Roman" w:eastAsia="黑体"/>
                <w:bCs/>
                <w:kern w:val="0"/>
                <w:sz w:val="22"/>
              </w:rPr>
            </w:pPr>
            <w:r>
              <w:rPr>
                <w:rFonts w:ascii="Times New Roman" w:hAnsi="Times New Roman" w:eastAsia="黑体"/>
                <w:bCs/>
                <w:kern w:val="0"/>
                <w:sz w:val="22"/>
              </w:rPr>
              <w:t>68</w:t>
            </w:r>
          </w:p>
        </w:tc>
        <w:tc>
          <w:tcPr>
            <w:tcW w:w="847" w:type="dxa"/>
          </w:tcPr>
          <w:p w14:paraId="7E23F7A5">
            <w:pPr>
              <w:widowControl/>
              <w:jc w:val="center"/>
              <w:rPr>
                <w:rFonts w:ascii="Times New Roman" w:hAnsi="Times New Roman" w:eastAsia="黑体"/>
                <w:bCs/>
                <w:kern w:val="0"/>
                <w:sz w:val="22"/>
              </w:rPr>
            </w:pPr>
            <w:r>
              <w:rPr>
                <w:rFonts w:ascii="Times New Roman" w:hAnsi="Times New Roman" w:eastAsia="黑体"/>
                <w:bCs/>
                <w:kern w:val="0"/>
                <w:sz w:val="22"/>
              </w:rPr>
              <w:t>15</w:t>
            </w:r>
          </w:p>
        </w:tc>
        <w:tc>
          <w:tcPr>
            <w:tcW w:w="847" w:type="dxa"/>
          </w:tcPr>
          <w:p w14:paraId="76E31392">
            <w:pPr>
              <w:widowControl/>
              <w:jc w:val="center"/>
              <w:rPr>
                <w:rFonts w:ascii="Times New Roman" w:hAnsi="Times New Roman" w:eastAsia="黑体"/>
                <w:bCs/>
                <w:kern w:val="0"/>
                <w:sz w:val="22"/>
              </w:rPr>
            </w:pPr>
            <w:r>
              <w:rPr>
                <w:rFonts w:ascii="Times New Roman" w:hAnsi="Times New Roman" w:eastAsia="黑体"/>
                <w:bCs/>
                <w:kern w:val="0"/>
                <w:sz w:val="22"/>
              </w:rPr>
              <w:t>50</w:t>
            </w:r>
          </w:p>
        </w:tc>
      </w:tr>
      <w:tr w14:paraId="227BF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Pr>
          <w:p w14:paraId="1B4E9BCB">
            <w:pPr>
              <w:widowControl/>
              <w:jc w:val="center"/>
              <w:rPr>
                <w:rFonts w:ascii="Times New Roman" w:hAnsi="Times New Roman" w:eastAsia="黑体"/>
                <w:bCs/>
                <w:kern w:val="0"/>
                <w:sz w:val="22"/>
              </w:rPr>
            </w:pPr>
            <w:r>
              <w:rPr>
                <w:rFonts w:ascii="Times New Roman" w:hAnsi="Times New Roman" w:eastAsia="黑体"/>
                <w:bCs/>
                <w:kern w:val="0"/>
                <w:sz w:val="22"/>
              </w:rPr>
              <w:t>54</w:t>
            </w:r>
          </w:p>
        </w:tc>
        <w:tc>
          <w:tcPr>
            <w:tcW w:w="873" w:type="dxa"/>
          </w:tcPr>
          <w:p w14:paraId="60399AA2">
            <w:pPr>
              <w:widowControl/>
              <w:jc w:val="center"/>
              <w:rPr>
                <w:rFonts w:ascii="Times New Roman" w:hAnsi="Times New Roman" w:eastAsia="黑体"/>
                <w:bCs/>
                <w:kern w:val="0"/>
                <w:sz w:val="22"/>
              </w:rPr>
            </w:pPr>
            <w:r>
              <w:rPr>
                <w:rFonts w:ascii="Times New Roman" w:hAnsi="Times New Roman" w:eastAsia="黑体"/>
                <w:bCs/>
                <w:kern w:val="0"/>
                <w:sz w:val="22"/>
              </w:rPr>
              <w:t>94</w:t>
            </w:r>
          </w:p>
        </w:tc>
        <w:tc>
          <w:tcPr>
            <w:tcW w:w="847" w:type="dxa"/>
          </w:tcPr>
          <w:p w14:paraId="5A05A0F8">
            <w:pPr>
              <w:widowControl/>
              <w:jc w:val="center"/>
              <w:rPr>
                <w:rFonts w:ascii="Times New Roman" w:hAnsi="Times New Roman" w:eastAsia="黑体"/>
                <w:bCs/>
                <w:kern w:val="0"/>
                <w:sz w:val="22"/>
              </w:rPr>
            </w:pPr>
            <w:r>
              <w:rPr>
                <w:rFonts w:ascii="Times New Roman" w:hAnsi="Times New Roman" w:eastAsia="黑体"/>
                <w:bCs/>
                <w:kern w:val="0"/>
                <w:sz w:val="22"/>
              </w:rPr>
              <w:t>45</w:t>
            </w:r>
          </w:p>
        </w:tc>
        <w:tc>
          <w:tcPr>
            <w:tcW w:w="847" w:type="dxa"/>
          </w:tcPr>
          <w:p w14:paraId="30C154F1">
            <w:pPr>
              <w:widowControl/>
              <w:jc w:val="center"/>
              <w:rPr>
                <w:rFonts w:ascii="Times New Roman" w:hAnsi="Times New Roman" w:eastAsia="黑体"/>
                <w:bCs/>
                <w:kern w:val="0"/>
                <w:sz w:val="22"/>
              </w:rPr>
            </w:pPr>
            <w:r>
              <w:rPr>
                <w:rFonts w:ascii="Times New Roman" w:hAnsi="Times New Roman" w:eastAsia="黑体"/>
                <w:bCs/>
                <w:kern w:val="0"/>
                <w:sz w:val="22"/>
              </w:rPr>
              <w:t>85</w:t>
            </w:r>
          </w:p>
        </w:tc>
        <w:tc>
          <w:tcPr>
            <w:tcW w:w="847" w:type="dxa"/>
          </w:tcPr>
          <w:p w14:paraId="23BEE836">
            <w:pPr>
              <w:widowControl/>
              <w:jc w:val="center"/>
              <w:rPr>
                <w:rFonts w:ascii="Times New Roman" w:hAnsi="Times New Roman" w:eastAsia="黑体"/>
                <w:bCs/>
                <w:kern w:val="0"/>
                <w:sz w:val="22"/>
              </w:rPr>
            </w:pPr>
            <w:r>
              <w:rPr>
                <w:rFonts w:ascii="Times New Roman" w:hAnsi="Times New Roman" w:eastAsia="黑体"/>
                <w:bCs/>
                <w:kern w:val="0"/>
                <w:sz w:val="22"/>
              </w:rPr>
              <w:t>36</w:t>
            </w:r>
          </w:p>
        </w:tc>
        <w:tc>
          <w:tcPr>
            <w:tcW w:w="847" w:type="dxa"/>
          </w:tcPr>
          <w:p w14:paraId="1C2F342C">
            <w:pPr>
              <w:widowControl/>
              <w:jc w:val="center"/>
              <w:rPr>
                <w:rFonts w:ascii="Times New Roman" w:hAnsi="Times New Roman" w:eastAsia="黑体"/>
                <w:bCs/>
                <w:kern w:val="0"/>
                <w:sz w:val="22"/>
              </w:rPr>
            </w:pPr>
            <w:r>
              <w:rPr>
                <w:rFonts w:ascii="Times New Roman" w:hAnsi="Times New Roman" w:eastAsia="黑体"/>
                <w:bCs/>
                <w:kern w:val="0"/>
                <w:sz w:val="22"/>
              </w:rPr>
              <w:t>76</w:t>
            </w:r>
          </w:p>
        </w:tc>
        <w:tc>
          <w:tcPr>
            <w:tcW w:w="847" w:type="dxa"/>
          </w:tcPr>
          <w:p w14:paraId="619321BC">
            <w:pPr>
              <w:widowControl/>
              <w:jc w:val="center"/>
              <w:rPr>
                <w:rFonts w:ascii="Times New Roman" w:hAnsi="Times New Roman" w:eastAsia="黑体"/>
                <w:bCs/>
                <w:kern w:val="0"/>
                <w:sz w:val="22"/>
              </w:rPr>
            </w:pPr>
            <w:r>
              <w:rPr>
                <w:rFonts w:ascii="Times New Roman" w:hAnsi="Times New Roman" w:eastAsia="黑体"/>
                <w:bCs/>
                <w:kern w:val="0"/>
                <w:sz w:val="22"/>
              </w:rPr>
              <w:t>27</w:t>
            </w:r>
          </w:p>
        </w:tc>
        <w:tc>
          <w:tcPr>
            <w:tcW w:w="847" w:type="dxa"/>
          </w:tcPr>
          <w:p w14:paraId="631FE99A">
            <w:pPr>
              <w:widowControl/>
              <w:jc w:val="center"/>
              <w:rPr>
                <w:rFonts w:ascii="Times New Roman" w:hAnsi="Times New Roman" w:eastAsia="黑体"/>
                <w:bCs/>
                <w:kern w:val="0"/>
                <w:sz w:val="22"/>
              </w:rPr>
            </w:pPr>
            <w:r>
              <w:rPr>
                <w:rFonts w:ascii="Times New Roman" w:hAnsi="Times New Roman" w:eastAsia="黑体"/>
                <w:bCs/>
                <w:kern w:val="0"/>
                <w:sz w:val="22"/>
              </w:rPr>
              <w:t>67</w:t>
            </w:r>
          </w:p>
        </w:tc>
        <w:tc>
          <w:tcPr>
            <w:tcW w:w="847" w:type="dxa"/>
          </w:tcPr>
          <w:p w14:paraId="5219DFDC">
            <w:pPr>
              <w:widowControl/>
              <w:jc w:val="center"/>
              <w:rPr>
                <w:rFonts w:ascii="Times New Roman" w:hAnsi="Times New Roman" w:eastAsia="黑体"/>
                <w:bCs/>
                <w:kern w:val="0"/>
                <w:sz w:val="22"/>
              </w:rPr>
            </w:pPr>
            <w:r>
              <w:rPr>
                <w:rFonts w:ascii="Times New Roman" w:hAnsi="Times New Roman" w:eastAsia="黑体"/>
                <w:bCs/>
                <w:kern w:val="0"/>
                <w:sz w:val="22"/>
              </w:rPr>
              <w:t>10</w:t>
            </w:r>
          </w:p>
        </w:tc>
        <w:tc>
          <w:tcPr>
            <w:tcW w:w="847" w:type="dxa"/>
          </w:tcPr>
          <w:p w14:paraId="608A40B8">
            <w:pPr>
              <w:widowControl/>
              <w:jc w:val="center"/>
              <w:rPr>
                <w:rFonts w:ascii="Times New Roman" w:hAnsi="Times New Roman" w:eastAsia="黑体"/>
                <w:bCs/>
                <w:kern w:val="0"/>
                <w:sz w:val="22"/>
              </w:rPr>
            </w:pPr>
            <w:r>
              <w:rPr>
                <w:rFonts w:ascii="Times New Roman" w:hAnsi="Times New Roman" w:eastAsia="黑体"/>
                <w:bCs/>
                <w:kern w:val="0"/>
                <w:sz w:val="22"/>
              </w:rPr>
              <w:t>40</w:t>
            </w:r>
          </w:p>
        </w:tc>
      </w:tr>
      <w:tr w14:paraId="379B4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Pr>
          <w:p w14:paraId="0F1D023D">
            <w:pPr>
              <w:widowControl/>
              <w:jc w:val="center"/>
              <w:rPr>
                <w:rFonts w:ascii="Times New Roman" w:hAnsi="Times New Roman" w:eastAsia="黑体"/>
                <w:bCs/>
                <w:kern w:val="0"/>
                <w:sz w:val="22"/>
              </w:rPr>
            </w:pPr>
            <w:r>
              <w:rPr>
                <w:rFonts w:ascii="Times New Roman" w:hAnsi="Times New Roman" w:eastAsia="黑体"/>
                <w:bCs/>
                <w:kern w:val="0"/>
                <w:sz w:val="22"/>
              </w:rPr>
              <w:t>53</w:t>
            </w:r>
          </w:p>
        </w:tc>
        <w:tc>
          <w:tcPr>
            <w:tcW w:w="873" w:type="dxa"/>
          </w:tcPr>
          <w:p w14:paraId="1BD8BA2A">
            <w:pPr>
              <w:widowControl/>
              <w:jc w:val="center"/>
              <w:rPr>
                <w:rFonts w:ascii="Times New Roman" w:hAnsi="Times New Roman" w:eastAsia="黑体"/>
                <w:bCs/>
                <w:kern w:val="0"/>
                <w:sz w:val="22"/>
              </w:rPr>
            </w:pPr>
            <w:r>
              <w:rPr>
                <w:rFonts w:ascii="Times New Roman" w:hAnsi="Times New Roman" w:eastAsia="黑体"/>
                <w:bCs/>
                <w:kern w:val="0"/>
                <w:sz w:val="22"/>
              </w:rPr>
              <w:t>93</w:t>
            </w:r>
          </w:p>
        </w:tc>
        <w:tc>
          <w:tcPr>
            <w:tcW w:w="847" w:type="dxa"/>
          </w:tcPr>
          <w:p w14:paraId="40004362">
            <w:pPr>
              <w:widowControl/>
              <w:jc w:val="center"/>
              <w:rPr>
                <w:rFonts w:ascii="Times New Roman" w:hAnsi="Times New Roman" w:eastAsia="黑体"/>
                <w:bCs/>
                <w:kern w:val="0"/>
                <w:sz w:val="22"/>
              </w:rPr>
            </w:pPr>
            <w:r>
              <w:rPr>
                <w:rFonts w:ascii="Times New Roman" w:hAnsi="Times New Roman" w:eastAsia="黑体"/>
                <w:bCs/>
                <w:kern w:val="0"/>
                <w:sz w:val="22"/>
              </w:rPr>
              <w:t>44</w:t>
            </w:r>
          </w:p>
        </w:tc>
        <w:tc>
          <w:tcPr>
            <w:tcW w:w="847" w:type="dxa"/>
          </w:tcPr>
          <w:p w14:paraId="5E30A07B">
            <w:pPr>
              <w:widowControl/>
              <w:jc w:val="center"/>
              <w:rPr>
                <w:rFonts w:ascii="Times New Roman" w:hAnsi="Times New Roman" w:eastAsia="黑体"/>
                <w:bCs/>
                <w:kern w:val="0"/>
                <w:sz w:val="22"/>
              </w:rPr>
            </w:pPr>
            <w:r>
              <w:rPr>
                <w:rFonts w:ascii="Times New Roman" w:hAnsi="Times New Roman" w:eastAsia="黑体"/>
                <w:bCs/>
                <w:kern w:val="0"/>
                <w:sz w:val="22"/>
              </w:rPr>
              <w:t>84</w:t>
            </w:r>
          </w:p>
        </w:tc>
        <w:tc>
          <w:tcPr>
            <w:tcW w:w="847" w:type="dxa"/>
          </w:tcPr>
          <w:p w14:paraId="3B2A29B1">
            <w:pPr>
              <w:widowControl/>
              <w:jc w:val="center"/>
              <w:rPr>
                <w:rFonts w:ascii="Times New Roman" w:hAnsi="Times New Roman" w:eastAsia="黑体"/>
                <w:bCs/>
                <w:kern w:val="0"/>
                <w:sz w:val="22"/>
              </w:rPr>
            </w:pPr>
            <w:r>
              <w:rPr>
                <w:rFonts w:ascii="Times New Roman" w:hAnsi="Times New Roman" w:eastAsia="黑体"/>
                <w:bCs/>
                <w:kern w:val="0"/>
                <w:sz w:val="22"/>
              </w:rPr>
              <w:t>35</w:t>
            </w:r>
          </w:p>
        </w:tc>
        <w:tc>
          <w:tcPr>
            <w:tcW w:w="847" w:type="dxa"/>
          </w:tcPr>
          <w:p w14:paraId="138236AD">
            <w:pPr>
              <w:widowControl/>
              <w:jc w:val="center"/>
              <w:rPr>
                <w:rFonts w:ascii="Times New Roman" w:hAnsi="Times New Roman" w:eastAsia="黑体"/>
                <w:bCs/>
                <w:kern w:val="0"/>
                <w:sz w:val="22"/>
              </w:rPr>
            </w:pPr>
            <w:r>
              <w:rPr>
                <w:rFonts w:ascii="Times New Roman" w:hAnsi="Times New Roman" w:eastAsia="黑体"/>
                <w:bCs/>
                <w:kern w:val="0"/>
                <w:sz w:val="22"/>
              </w:rPr>
              <w:t>75</w:t>
            </w:r>
          </w:p>
        </w:tc>
        <w:tc>
          <w:tcPr>
            <w:tcW w:w="847" w:type="dxa"/>
          </w:tcPr>
          <w:p w14:paraId="2AE65525">
            <w:pPr>
              <w:widowControl/>
              <w:jc w:val="center"/>
              <w:rPr>
                <w:rFonts w:ascii="Times New Roman" w:hAnsi="Times New Roman" w:eastAsia="黑体"/>
                <w:bCs/>
                <w:kern w:val="0"/>
                <w:sz w:val="22"/>
              </w:rPr>
            </w:pPr>
            <w:r>
              <w:rPr>
                <w:rFonts w:ascii="Times New Roman" w:hAnsi="Times New Roman" w:eastAsia="黑体"/>
                <w:bCs/>
                <w:kern w:val="0"/>
                <w:sz w:val="22"/>
              </w:rPr>
              <w:t>26</w:t>
            </w:r>
          </w:p>
        </w:tc>
        <w:tc>
          <w:tcPr>
            <w:tcW w:w="847" w:type="dxa"/>
          </w:tcPr>
          <w:p w14:paraId="6627EF4D">
            <w:pPr>
              <w:widowControl/>
              <w:jc w:val="center"/>
              <w:rPr>
                <w:rFonts w:ascii="Times New Roman" w:hAnsi="Times New Roman" w:eastAsia="黑体"/>
                <w:bCs/>
                <w:kern w:val="0"/>
                <w:sz w:val="22"/>
              </w:rPr>
            </w:pPr>
            <w:r>
              <w:rPr>
                <w:rFonts w:ascii="Times New Roman" w:hAnsi="Times New Roman" w:eastAsia="黑体"/>
                <w:bCs/>
                <w:kern w:val="0"/>
                <w:sz w:val="22"/>
              </w:rPr>
              <w:t>66</w:t>
            </w:r>
          </w:p>
        </w:tc>
        <w:tc>
          <w:tcPr>
            <w:tcW w:w="847" w:type="dxa"/>
          </w:tcPr>
          <w:p w14:paraId="54E71A16">
            <w:pPr>
              <w:widowControl/>
              <w:jc w:val="center"/>
              <w:rPr>
                <w:rFonts w:ascii="Times New Roman" w:hAnsi="Times New Roman" w:eastAsia="黑体"/>
                <w:bCs/>
                <w:kern w:val="0"/>
                <w:sz w:val="22"/>
              </w:rPr>
            </w:pPr>
          </w:p>
        </w:tc>
        <w:tc>
          <w:tcPr>
            <w:tcW w:w="847" w:type="dxa"/>
          </w:tcPr>
          <w:p w14:paraId="5CE289DD">
            <w:pPr>
              <w:widowControl/>
              <w:jc w:val="center"/>
              <w:rPr>
                <w:rFonts w:ascii="Times New Roman" w:hAnsi="Times New Roman" w:eastAsia="黑体"/>
                <w:bCs/>
                <w:kern w:val="0"/>
                <w:sz w:val="22"/>
              </w:rPr>
            </w:pPr>
          </w:p>
        </w:tc>
      </w:tr>
      <w:tr w14:paraId="091B5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Pr>
          <w:p w14:paraId="5030CD92">
            <w:pPr>
              <w:widowControl/>
              <w:jc w:val="center"/>
              <w:rPr>
                <w:rFonts w:ascii="Times New Roman" w:hAnsi="Times New Roman" w:eastAsia="黑体"/>
                <w:bCs/>
                <w:kern w:val="0"/>
                <w:sz w:val="22"/>
              </w:rPr>
            </w:pPr>
            <w:r>
              <w:rPr>
                <w:rFonts w:ascii="Times New Roman" w:hAnsi="Times New Roman" w:eastAsia="黑体"/>
                <w:bCs/>
                <w:kern w:val="0"/>
                <w:sz w:val="22"/>
              </w:rPr>
              <w:t>52</w:t>
            </w:r>
          </w:p>
        </w:tc>
        <w:tc>
          <w:tcPr>
            <w:tcW w:w="873" w:type="dxa"/>
          </w:tcPr>
          <w:p w14:paraId="1FEFA5DF">
            <w:pPr>
              <w:widowControl/>
              <w:jc w:val="center"/>
              <w:rPr>
                <w:rFonts w:ascii="Times New Roman" w:hAnsi="Times New Roman" w:eastAsia="黑体"/>
                <w:bCs/>
                <w:kern w:val="0"/>
                <w:sz w:val="22"/>
              </w:rPr>
            </w:pPr>
            <w:r>
              <w:rPr>
                <w:rFonts w:ascii="Times New Roman" w:hAnsi="Times New Roman" w:eastAsia="黑体"/>
                <w:bCs/>
                <w:kern w:val="0"/>
                <w:sz w:val="22"/>
              </w:rPr>
              <w:t>92</w:t>
            </w:r>
          </w:p>
        </w:tc>
        <w:tc>
          <w:tcPr>
            <w:tcW w:w="847" w:type="dxa"/>
          </w:tcPr>
          <w:p w14:paraId="7635F5BB">
            <w:pPr>
              <w:widowControl/>
              <w:jc w:val="center"/>
              <w:rPr>
                <w:rFonts w:ascii="Times New Roman" w:hAnsi="Times New Roman" w:eastAsia="黑体"/>
                <w:bCs/>
                <w:kern w:val="0"/>
                <w:sz w:val="22"/>
              </w:rPr>
            </w:pPr>
            <w:r>
              <w:rPr>
                <w:rFonts w:ascii="Times New Roman" w:hAnsi="Times New Roman" w:eastAsia="黑体"/>
                <w:bCs/>
                <w:kern w:val="0"/>
                <w:sz w:val="22"/>
              </w:rPr>
              <w:t>43</w:t>
            </w:r>
          </w:p>
        </w:tc>
        <w:tc>
          <w:tcPr>
            <w:tcW w:w="847" w:type="dxa"/>
          </w:tcPr>
          <w:p w14:paraId="0F756E82">
            <w:pPr>
              <w:widowControl/>
              <w:jc w:val="center"/>
              <w:rPr>
                <w:rFonts w:ascii="Times New Roman" w:hAnsi="Times New Roman" w:eastAsia="黑体"/>
                <w:bCs/>
                <w:kern w:val="0"/>
                <w:sz w:val="22"/>
              </w:rPr>
            </w:pPr>
            <w:r>
              <w:rPr>
                <w:rFonts w:ascii="Times New Roman" w:hAnsi="Times New Roman" w:eastAsia="黑体"/>
                <w:bCs/>
                <w:kern w:val="0"/>
                <w:sz w:val="22"/>
              </w:rPr>
              <w:t>83</w:t>
            </w:r>
          </w:p>
        </w:tc>
        <w:tc>
          <w:tcPr>
            <w:tcW w:w="847" w:type="dxa"/>
          </w:tcPr>
          <w:p w14:paraId="20F56BEC">
            <w:pPr>
              <w:widowControl/>
              <w:jc w:val="center"/>
              <w:rPr>
                <w:rFonts w:ascii="Times New Roman" w:hAnsi="Times New Roman" w:eastAsia="黑体"/>
                <w:bCs/>
                <w:kern w:val="0"/>
                <w:sz w:val="22"/>
              </w:rPr>
            </w:pPr>
            <w:r>
              <w:rPr>
                <w:rFonts w:ascii="Times New Roman" w:hAnsi="Times New Roman" w:eastAsia="黑体"/>
                <w:bCs/>
                <w:kern w:val="0"/>
                <w:sz w:val="22"/>
              </w:rPr>
              <w:t>34</w:t>
            </w:r>
          </w:p>
        </w:tc>
        <w:tc>
          <w:tcPr>
            <w:tcW w:w="847" w:type="dxa"/>
          </w:tcPr>
          <w:p w14:paraId="5ED6F4CB">
            <w:pPr>
              <w:widowControl/>
              <w:jc w:val="center"/>
              <w:rPr>
                <w:rFonts w:ascii="Times New Roman" w:hAnsi="Times New Roman" w:eastAsia="黑体"/>
                <w:bCs/>
                <w:kern w:val="0"/>
                <w:sz w:val="22"/>
              </w:rPr>
            </w:pPr>
            <w:r>
              <w:rPr>
                <w:rFonts w:ascii="Times New Roman" w:hAnsi="Times New Roman" w:eastAsia="黑体"/>
                <w:bCs/>
                <w:kern w:val="0"/>
                <w:sz w:val="22"/>
              </w:rPr>
              <w:t>74</w:t>
            </w:r>
          </w:p>
        </w:tc>
        <w:tc>
          <w:tcPr>
            <w:tcW w:w="847" w:type="dxa"/>
          </w:tcPr>
          <w:p w14:paraId="3A521098">
            <w:pPr>
              <w:widowControl/>
              <w:jc w:val="center"/>
              <w:rPr>
                <w:rFonts w:ascii="Times New Roman" w:hAnsi="Times New Roman" w:eastAsia="黑体"/>
                <w:bCs/>
                <w:kern w:val="0"/>
                <w:sz w:val="22"/>
              </w:rPr>
            </w:pPr>
            <w:r>
              <w:rPr>
                <w:rFonts w:ascii="Times New Roman" w:hAnsi="Times New Roman" w:eastAsia="黑体"/>
                <w:bCs/>
                <w:kern w:val="0"/>
                <w:sz w:val="22"/>
              </w:rPr>
              <w:t>25</w:t>
            </w:r>
          </w:p>
        </w:tc>
        <w:tc>
          <w:tcPr>
            <w:tcW w:w="847" w:type="dxa"/>
          </w:tcPr>
          <w:p w14:paraId="53CAAFC7">
            <w:pPr>
              <w:widowControl/>
              <w:jc w:val="center"/>
              <w:rPr>
                <w:rFonts w:ascii="Times New Roman" w:hAnsi="Times New Roman" w:eastAsia="黑体"/>
                <w:bCs/>
                <w:kern w:val="0"/>
                <w:sz w:val="22"/>
              </w:rPr>
            </w:pPr>
            <w:r>
              <w:rPr>
                <w:rFonts w:ascii="Times New Roman" w:hAnsi="Times New Roman" w:eastAsia="黑体"/>
                <w:bCs/>
                <w:kern w:val="0"/>
                <w:sz w:val="22"/>
              </w:rPr>
              <w:t>65</w:t>
            </w:r>
          </w:p>
        </w:tc>
        <w:tc>
          <w:tcPr>
            <w:tcW w:w="847" w:type="dxa"/>
          </w:tcPr>
          <w:p w14:paraId="044C533E">
            <w:pPr>
              <w:widowControl/>
              <w:jc w:val="center"/>
              <w:rPr>
                <w:rFonts w:ascii="Times New Roman" w:hAnsi="Times New Roman" w:eastAsia="黑体"/>
                <w:bCs/>
                <w:kern w:val="0"/>
                <w:sz w:val="22"/>
              </w:rPr>
            </w:pPr>
          </w:p>
        </w:tc>
        <w:tc>
          <w:tcPr>
            <w:tcW w:w="847" w:type="dxa"/>
          </w:tcPr>
          <w:p w14:paraId="07A700D9">
            <w:pPr>
              <w:widowControl/>
              <w:jc w:val="center"/>
              <w:rPr>
                <w:rFonts w:ascii="Times New Roman" w:hAnsi="Times New Roman" w:eastAsia="黑体"/>
                <w:bCs/>
                <w:kern w:val="0"/>
                <w:sz w:val="22"/>
              </w:rPr>
            </w:pPr>
          </w:p>
        </w:tc>
      </w:tr>
    </w:tbl>
    <w:p w14:paraId="4016CF5C">
      <w:pPr>
        <w:spacing w:line="360" w:lineRule="exact"/>
        <w:ind w:firstLine="480" w:firstLineChars="200"/>
        <w:rPr>
          <w:rFonts w:ascii="Times New Roman" w:hAnsi="Times New Roman"/>
          <w:sz w:val="24"/>
          <w:szCs w:val="24"/>
        </w:rPr>
      </w:pPr>
      <w:r>
        <w:rPr>
          <w:rFonts w:ascii="Times New Roman" w:hAnsi="Times New Roman"/>
          <w:sz w:val="24"/>
          <w:szCs w:val="24"/>
        </w:rPr>
        <w:t>技术评定</w:t>
      </w:r>
    </w:p>
    <w:tbl>
      <w:tblPr>
        <w:tblStyle w:val="13"/>
        <w:tblW w:w="8522" w:type="dxa"/>
        <w:jc w:val="center"/>
        <w:tblLayout w:type="fixed"/>
        <w:tblCellMar>
          <w:top w:w="0" w:type="dxa"/>
          <w:left w:w="108" w:type="dxa"/>
          <w:bottom w:w="0" w:type="dxa"/>
          <w:right w:w="108" w:type="dxa"/>
        </w:tblCellMar>
      </w:tblPr>
      <w:tblGrid>
        <w:gridCol w:w="1025"/>
        <w:gridCol w:w="1026"/>
        <w:gridCol w:w="6471"/>
      </w:tblGrid>
      <w:tr w14:paraId="075C8BF6">
        <w:tblPrEx>
          <w:tblCellMar>
            <w:top w:w="0" w:type="dxa"/>
            <w:left w:w="108" w:type="dxa"/>
            <w:bottom w:w="0" w:type="dxa"/>
            <w:right w:w="108" w:type="dxa"/>
          </w:tblCellMar>
        </w:tblPrEx>
        <w:trPr>
          <w:trHeight w:val="50" w:hRule="atLeast"/>
          <w:jc w:val="center"/>
        </w:trPr>
        <w:tc>
          <w:tcPr>
            <w:tcW w:w="1134" w:type="dxa"/>
            <w:tcBorders>
              <w:top w:val="single" w:color="auto" w:sz="12" w:space="0"/>
              <w:left w:val="single" w:color="auto" w:sz="4" w:space="0"/>
              <w:bottom w:val="single" w:color="auto" w:sz="12" w:space="0"/>
              <w:right w:val="single" w:color="auto" w:sz="4" w:space="0"/>
            </w:tcBorders>
          </w:tcPr>
          <w:p w14:paraId="168681C8">
            <w:pPr>
              <w:jc w:val="center"/>
              <w:rPr>
                <w:rFonts w:ascii="Times New Roman" w:hAnsi="Times New Roman" w:eastAsia="黑体"/>
                <w:b/>
                <w:sz w:val="22"/>
              </w:rPr>
            </w:pPr>
            <w:r>
              <w:rPr>
                <w:rFonts w:ascii="Times New Roman" w:hAnsi="Times New Roman" w:eastAsia="黑体"/>
                <w:b/>
                <w:sz w:val="22"/>
              </w:rPr>
              <w:t>等级</w:t>
            </w:r>
          </w:p>
        </w:tc>
        <w:tc>
          <w:tcPr>
            <w:tcW w:w="1134" w:type="dxa"/>
            <w:tcBorders>
              <w:top w:val="single" w:color="auto" w:sz="12" w:space="0"/>
              <w:left w:val="single" w:color="auto" w:sz="4" w:space="0"/>
              <w:bottom w:val="single" w:color="auto" w:sz="12" w:space="0"/>
              <w:right w:val="single" w:color="auto" w:sz="4" w:space="0"/>
            </w:tcBorders>
            <w:vAlign w:val="center"/>
          </w:tcPr>
          <w:p w14:paraId="14A33FF8">
            <w:pPr>
              <w:jc w:val="center"/>
              <w:rPr>
                <w:rFonts w:ascii="Times New Roman" w:hAnsi="Times New Roman" w:eastAsia="黑体"/>
                <w:b/>
                <w:sz w:val="22"/>
              </w:rPr>
            </w:pPr>
            <w:r>
              <w:rPr>
                <w:rFonts w:ascii="Times New Roman" w:hAnsi="Times New Roman" w:eastAsia="黑体"/>
                <w:b/>
                <w:sz w:val="22"/>
              </w:rPr>
              <w:t>分值</w:t>
            </w:r>
          </w:p>
        </w:tc>
        <w:tc>
          <w:tcPr>
            <w:tcW w:w="7326" w:type="dxa"/>
            <w:tcBorders>
              <w:top w:val="single" w:color="auto" w:sz="12" w:space="0"/>
              <w:left w:val="single" w:color="auto" w:sz="4" w:space="0"/>
              <w:bottom w:val="single" w:color="auto" w:sz="12" w:space="0"/>
              <w:right w:val="single" w:color="auto" w:sz="4" w:space="0"/>
            </w:tcBorders>
            <w:vAlign w:val="center"/>
          </w:tcPr>
          <w:p w14:paraId="228F79A5">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2F92F708">
        <w:tblPrEx>
          <w:tblCellMar>
            <w:top w:w="0" w:type="dxa"/>
            <w:left w:w="108" w:type="dxa"/>
            <w:bottom w:w="0" w:type="dxa"/>
            <w:right w:w="108" w:type="dxa"/>
          </w:tblCellMar>
        </w:tblPrEx>
        <w:trPr>
          <w:trHeight w:val="50" w:hRule="atLeast"/>
          <w:jc w:val="center"/>
        </w:trPr>
        <w:tc>
          <w:tcPr>
            <w:tcW w:w="1134" w:type="dxa"/>
            <w:tcBorders>
              <w:top w:val="single" w:color="auto" w:sz="12" w:space="0"/>
              <w:left w:val="single" w:color="auto" w:sz="4" w:space="0"/>
              <w:bottom w:val="single" w:color="auto" w:sz="4" w:space="0"/>
              <w:right w:val="single" w:color="auto" w:sz="4" w:space="0"/>
            </w:tcBorders>
          </w:tcPr>
          <w:p w14:paraId="69CB1352">
            <w:pPr>
              <w:jc w:val="center"/>
              <w:rPr>
                <w:rFonts w:ascii="Times New Roman" w:hAnsi="Times New Roman"/>
                <w:sz w:val="22"/>
              </w:rPr>
            </w:pPr>
            <w:r>
              <w:rPr>
                <w:rFonts w:ascii="Times New Roman" w:hAnsi="Times New Roman"/>
                <w:sz w:val="22"/>
              </w:rPr>
              <w:t>优秀</w:t>
            </w:r>
          </w:p>
        </w:tc>
        <w:tc>
          <w:tcPr>
            <w:tcW w:w="1134" w:type="dxa"/>
            <w:tcBorders>
              <w:top w:val="single" w:color="auto" w:sz="12" w:space="0"/>
              <w:left w:val="single" w:color="auto" w:sz="4" w:space="0"/>
              <w:bottom w:val="single" w:color="auto" w:sz="4" w:space="0"/>
              <w:right w:val="single" w:color="auto" w:sz="4" w:space="0"/>
            </w:tcBorders>
            <w:vAlign w:val="center"/>
          </w:tcPr>
          <w:p w14:paraId="31A71522">
            <w:pPr>
              <w:jc w:val="center"/>
              <w:rPr>
                <w:rFonts w:ascii="Times New Roman" w:hAnsi="Times New Roman"/>
                <w:sz w:val="22"/>
              </w:rPr>
            </w:pPr>
            <w:r>
              <w:rPr>
                <w:rFonts w:ascii="Times New Roman" w:hAnsi="Times New Roman"/>
                <w:sz w:val="22"/>
              </w:rPr>
              <w:t>20</w:t>
            </w:r>
          </w:p>
        </w:tc>
        <w:tc>
          <w:tcPr>
            <w:tcW w:w="7326" w:type="dxa"/>
            <w:tcBorders>
              <w:top w:val="single" w:color="auto" w:sz="12" w:space="0"/>
              <w:left w:val="single" w:color="auto" w:sz="4" w:space="0"/>
              <w:bottom w:val="single" w:color="auto" w:sz="4" w:space="0"/>
              <w:right w:val="single" w:color="auto" w:sz="4" w:space="0"/>
            </w:tcBorders>
            <w:vAlign w:val="center"/>
          </w:tcPr>
          <w:p w14:paraId="7E57EE13">
            <w:pPr>
              <w:spacing w:line="240" w:lineRule="atLeast"/>
              <w:jc w:val="left"/>
              <w:rPr>
                <w:rFonts w:ascii="Times New Roman" w:hAnsi="Times New Roman"/>
                <w:sz w:val="22"/>
              </w:rPr>
            </w:pPr>
            <w:bookmarkStart w:id="6" w:name="OLE_LINK4"/>
            <w:bookmarkStart w:id="7" w:name="OLE_LINK3"/>
            <w:r>
              <w:rPr>
                <w:rFonts w:ascii="Times New Roman" w:hAnsi="Times New Roman"/>
                <w:bCs/>
                <w:szCs w:val="21"/>
              </w:rPr>
              <w:t>反手推挡和</w:t>
            </w:r>
            <w:bookmarkEnd w:id="6"/>
            <w:bookmarkEnd w:id="7"/>
            <w:r>
              <w:rPr>
                <w:rFonts w:ascii="Times New Roman" w:hAnsi="Times New Roman"/>
                <w:bCs/>
                <w:szCs w:val="21"/>
              </w:rPr>
              <w:t>正手攻球动作完整、协调，控制球能力强</w:t>
            </w:r>
          </w:p>
        </w:tc>
      </w:tr>
      <w:tr w14:paraId="67B22B86">
        <w:tblPrEx>
          <w:tblCellMar>
            <w:top w:w="0" w:type="dxa"/>
            <w:left w:w="108" w:type="dxa"/>
            <w:bottom w:w="0" w:type="dxa"/>
            <w:right w:w="108" w:type="dxa"/>
          </w:tblCellMar>
        </w:tblPrEx>
        <w:trPr>
          <w:trHeight w:val="72" w:hRule="atLeast"/>
          <w:jc w:val="center"/>
        </w:trPr>
        <w:tc>
          <w:tcPr>
            <w:tcW w:w="1134" w:type="dxa"/>
            <w:tcBorders>
              <w:top w:val="single" w:color="auto" w:sz="4" w:space="0"/>
              <w:left w:val="single" w:color="auto" w:sz="4" w:space="0"/>
              <w:bottom w:val="single" w:color="auto" w:sz="4" w:space="0"/>
              <w:right w:val="single" w:color="auto" w:sz="4" w:space="0"/>
            </w:tcBorders>
          </w:tcPr>
          <w:p w14:paraId="599307B7">
            <w:pPr>
              <w:jc w:val="center"/>
              <w:rPr>
                <w:rFonts w:ascii="Times New Roman" w:hAnsi="Times New Roman"/>
                <w:sz w:val="22"/>
              </w:rPr>
            </w:pPr>
            <w:r>
              <w:rPr>
                <w:rFonts w:ascii="Times New Roman" w:hAnsi="Times New Roman"/>
                <w:sz w:val="22"/>
              </w:rPr>
              <w:t>良好</w:t>
            </w:r>
          </w:p>
        </w:tc>
        <w:tc>
          <w:tcPr>
            <w:tcW w:w="1134" w:type="dxa"/>
            <w:tcBorders>
              <w:top w:val="single" w:color="auto" w:sz="4" w:space="0"/>
              <w:left w:val="single" w:color="auto" w:sz="4" w:space="0"/>
              <w:bottom w:val="single" w:color="auto" w:sz="4" w:space="0"/>
              <w:right w:val="single" w:color="auto" w:sz="4" w:space="0"/>
            </w:tcBorders>
            <w:vAlign w:val="center"/>
          </w:tcPr>
          <w:p w14:paraId="6885EC9D">
            <w:pPr>
              <w:jc w:val="center"/>
              <w:rPr>
                <w:rFonts w:ascii="Times New Roman" w:hAnsi="Times New Roman"/>
                <w:sz w:val="22"/>
              </w:rPr>
            </w:pPr>
            <w:r>
              <w:rPr>
                <w:rFonts w:ascii="Times New Roman" w:hAnsi="Times New Roman"/>
                <w:sz w:val="22"/>
              </w:rPr>
              <w:t>15</w:t>
            </w:r>
          </w:p>
        </w:tc>
        <w:tc>
          <w:tcPr>
            <w:tcW w:w="7326" w:type="dxa"/>
            <w:tcBorders>
              <w:top w:val="single" w:color="auto" w:sz="4" w:space="0"/>
              <w:left w:val="single" w:color="auto" w:sz="4" w:space="0"/>
              <w:bottom w:val="single" w:color="auto" w:sz="4" w:space="0"/>
              <w:right w:val="single" w:color="auto" w:sz="4" w:space="0"/>
            </w:tcBorders>
            <w:vAlign w:val="center"/>
          </w:tcPr>
          <w:p w14:paraId="11030DEF">
            <w:pPr>
              <w:spacing w:line="240" w:lineRule="atLeast"/>
              <w:jc w:val="left"/>
              <w:rPr>
                <w:rFonts w:ascii="Times New Roman" w:hAnsi="Times New Roman"/>
                <w:kern w:val="0"/>
                <w:sz w:val="22"/>
              </w:rPr>
            </w:pPr>
            <w:r>
              <w:rPr>
                <w:rFonts w:ascii="Times New Roman" w:hAnsi="Times New Roman"/>
                <w:bCs/>
                <w:szCs w:val="21"/>
              </w:rPr>
              <w:t>反手推挡和正手攻球动作完整、较协调，控制球能力较强</w:t>
            </w:r>
          </w:p>
        </w:tc>
      </w:tr>
      <w:tr w14:paraId="1F81384C">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tcPr>
          <w:p w14:paraId="4AB16296">
            <w:pPr>
              <w:jc w:val="center"/>
              <w:rPr>
                <w:rFonts w:ascii="Times New Roman" w:hAnsi="Times New Roman"/>
                <w:sz w:val="22"/>
              </w:rPr>
            </w:pPr>
            <w:r>
              <w:rPr>
                <w:rFonts w:ascii="Times New Roman" w:hAnsi="Times New Roman"/>
                <w:sz w:val="22"/>
              </w:rPr>
              <w:t>及格</w:t>
            </w:r>
          </w:p>
        </w:tc>
        <w:tc>
          <w:tcPr>
            <w:tcW w:w="1134" w:type="dxa"/>
            <w:tcBorders>
              <w:top w:val="single" w:color="auto" w:sz="4" w:space="0"/>
              <w:left w:val="single" w:color="auto" w:sz="4" w:space="0"/>
              <w:bottom w:val="single" w:color="auto" w:sz="4" w:space="0"/>
              <w:right w:val="single" w:color="auto" w:sz="4" w:space="0"/>
            </w:tcBorders>
            <w:vAlign w:val="center"/>
          </w:tcPr>
          <w:p w14:paraId="3506CA19">
            <w:pPr>
              <w:jc w:val="center"/>
              <w:rPr>
                <w:rFonts w:ascii="Times New Roman" w:hAnsi="Times New Roman"/>
                <w:sz w:val="22"/>
              </w:rPr>
            </w:pPr>
            <w:r>
              <w:rPr>
                <w:rFonts w:ascii="Times New Roman" w:hAnsi="Times New Roman"/>
                <w:sz w:val="22"/>
              </w:rPr>
              <w:t>10</w:t>
            </w:r>
          </w:p>
        </w:tc>
        <w:tc>
          <w:tcPr>
            <w:tcW w:w="7326" w:type="dxa"/>
            <w:tcBorders>
              <w:top w:val="single" w:color="auto" w:sz="4" w:space="0"/>
              <w:left w:val="single" w:color="auto" w:sz="4" w:space="0"/>
              <w:bottom w:val="single" w:color="auto" w:sz="4" w:space="0"/>
              <w:right w:val="single" w:color="auto" w:sz="4" w:space="0"/>
            </w:tcBorders>
            <w:vAlign w:val="center"/>
          </w:tcPr>
          <w:p w14:paraId="41F74C12">
            <w:pPr>
              <w:spacing w:line="240" w:lineRule="atLeast"/>
              <w:jc w:val="left"/>
              <w:rPr>
                <w:rFonts w:ascii="Times New Roman" w:hAnsi="Times New Roman"/>
                <w:kern w:val="0"/>
                <w:sz w:val="22"/>
              </w:rPr>
            </w:pPr>
            <w:r>
              <w:rPr>
                <w:rFonts w:ascii="Times New Roman" w:hAnsi="Times New Roman"/>
                <w:bCs/>
                <w:szCs w:val="21"/>
              </w:rPr>
              <w:t>反手推挡和正手攻球动作基本完整、协调，控制球能力一般</w:t>
            </w:r>
          </w:p>
        </w:tc>
      </w:tr>
      <w:tr w14:paraId="2DB12477">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tcPr>
          <w:p w14:paraId="710E1021">
            <w:pPr>
              <w:jc w:val="center"/>
              <w:rPr>
                <w:rFonts w:ascii="Times New Roman" w:hAnsi="Times New Roman"/>
                <w:sz w:val="22"/>
              </w:rPr>
            </w:pPr>
            <w:r>
              <w:rPr>
                <w:rFonts w:ascii="Times New Roman" w:hAnsi="Times New Roman"/>
                <w:sz w:val="22"/>
              </w:rPr>
              <w:t>不及格</w:t>
            </w:r>
          </w:p>
        </w:tc>
        <w:tc>
          <w:tcPr>
            <w:tcW w:w="1134" w:type="dxa"/>
            <w:tcBorders>
              <w:top w:val="single" w:color="auto" w:sz="4" w:space="0"/>
              <w:left w:val="single" w:color="auto" w:sz="4" w:space="0"/>
              <w:bottom w:val="single" w:color="auto" w:sz="4" w:space="0"/>
              <w:right w:val="single" w:color="auto" w:sz="4" w:space="0"/>
            </w:tcBorders>
            <w:vAlign w:val="center"/>
          </w:tcPr>
          <w:p w14:paraId="109D71B8">
            <w:pPr>
              <w:jc w:val="center"/>
              <w:rPr>
                <w:rFonts w:ascii="Times New Roman" w:hAnsi="Times New Roman"/>
                <w:sz w:val="22"/>
              </w:rPr>
            </w:pPr>
            <w:r>
              <w:rPr>
                <w:rFonts w:ascii="Times New Roman" w:hAnsi="Times New Roman"/>
                <w:sz w:val="22"/>
              </w:rPr>
              <w:t>5</w:t>
            </w:r>
          </w:p>
        </w:tc>
        <w:tc>
          <w:tcPr>
            <w:tcW w:w="7326" w:type="dxa"/>
            <w:tcBorders>
              <w:top w:val="single" w:color="auto" w:sz="4" w:space="0"/>
              <w:left w:val="single" w:color="auto" w:sz="4" w:space="0"/>
              <w:bottom w:val="single" w:color="auto" w:sz="4" w:space="0"/>
              <w:right w:val="single" w:color="auto" w:sz="4" w:space="0"/>
            </w:tcBorders>
            <w:vAlign w:val="center"/>
          </w:tcPr>
          <w:p w14:paraId="17095EAC">
            <w:pPr>
              <w:spacing w:line="240" w:lineRule="atLeast"/>
              <w:jc w:val="left"/>
              <w:rPr>
                <w:rFonts w:ascii="Times New Roman" w:hAnsi="Times New Roman"/>
                <w:kern w:val="0"/>
                <w:sz w:val="22"/>
              </w:rPr>
            </w:pPr>
            <w:r>
              <w:rPr>
                <w:rFonts w:ascii="Times New Roman" w:hAnsi="Times New Roman"/>
                <w:bCs/>
                <w:szCs w:val="21"/>
              </w:rPr>
              <w:t>反手推挡和正手攻球动作不完整、不协调，控制球能力差</w:t>
            </w:r>
          </w:p>
        </w:tc>
      </w:tr>
    </w:tbl>
    <w:p w14:paraId="1ADDF3E9">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4FC4EB20">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774A7858">
      <w:pPr>
        <w:spacing w:line="360" w:lineRule="exact"/>
        <w:ind w:firstLine="480" w:firstLineChars="200"/>
        <w:rPr>
          <w:rFonts w:ascii="Times New Roman" w:hAnsi="Times New Roman"/>
          <w:bCs/>
          <w:color w:val="000000"/>
          <w:sz w:val="24"/>
          <w:szCs w:val="24"/>
        </w:rPr>
      </w:pPr>
      <w:r>
        <w:rPr>
          <w:rFonts w:ascii="Times New Roman" w:hAnsi="Times New Roman"/>
          <w:bCs/>
          <w:color w:val="000000"/>
          <w:sz w:val="24"/>
          <w:szCs w:val="24"/>
        </w:rPr>
        <w:t>愈慧琳.乒乓球.</w:t>
      </w:r>
      <w:r>
        <w:rPr>
          <w:rFonts w:ascii="Times New Roman" w:hAnsi="Times New Roman"/>
          <w:sz w:val="24"/>
          <w:szCs w:val="24"/>
        </w:rPr>
        <w:t>[M].</w:t>
      </w:r>
      <w:r>
        <w:rPr>
          <w:rFonts w:ascii="Times New Roman" w:hAnsi="Times New Roman"/>
          <w:bCs/>
          <w:color w:val="000000"/>
          <w:sz w:val="24"/>
          <w:szCs w:val="24"/>
        </w:rPr>
        <w:t>浙江大学出版社，2002 2005</w:t>
      </w:r>
    </w:p>
    <w:p w14:paraId="6F6E1F35">
      <w:pPr>
        <w:spacing w:after="156" w:afterLines="50" w:line="360" w:lineRule="exact"/>
        <w:ind w:firstLine="480" w:firstLineChars="200"/>
        <w:rPr>
          <w:rFonts w:ascii="Times New Roman" w:hAnsi="Times New Roman"/>
          <w:sz w:val="24"/>
          <w:szCs w:val="24"/>
        </w:rPr>
      </w:pPr>
      <w:r>
        <w:rPr>
          <w:rFonts w:ascii="Times New Roman" w:hAnsi="Times New Roman"/>
          <w:sz w:val="24"/>
          <w:szCs w:val="24"/>
        </w:rPr>
        <w:t>乒乓球竞赛规则.[M]. 人民体育出版社，2011</w:t>
      </w:r>
    </w:p>
    <w:p w14:paraId="186347FA">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2）中级乒乓球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MPE020）</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Table Tennis</w:t>
      </w:r>
    </w:p>
    <w:p w14:paraId="3F88319F">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4E83D910">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：初级乒乓球或有基础</w:t>
      </w:r>
    </w:p>
    <w:p w14:paraId="7BC41668">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乒乓球是一项深受人们喜爱的体育运动，它集健身、娱乐、竞技于一体。其特点是球体小、速度快、变化多、技巧性强、趣味性高、场地简单，参与者不受年龄、性别等限制，且运动量可大可小，具有较高的锻炼价值。本课程通过对乒乓球运动基本理论、比赛规则的介绍，使学生了解乒乓球运动发展的历史、理解乒乓球运动的原理，掌握乒乓球比赛的基本规则。同时，学生通过学习与练习，基本掌握乒乓球的基本技术和战术，并能够在比赛中进行较为合理的运用。此课程可以培养学生理论与实践相结合的能力，并且能够有效地组织和开展乒乓球比赛活动等。</w:t>
      </w:r>
    </w:p>
    <w:p w14:paraId="79D1CDFB">
      <w:pPr>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本课程包含理论和实践两部分，了解乒乓球运动概述、乒乓球基本理论和乒乓球竞赛规则。基本掌握乒乓球基本站位、握拍方法、发球、接发球、攻球、弧圈球、推挡、搓球、双打和教学比赛。课程将采用讲授、练习和比赛相结合的方法。</w:t>
      </w:r>
    </w:p>
    <w:p w14:paraId="06C9F1C5">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乒乓球的起源和其发展的基本历史过程；能讲述乒乓球基本术语，并能够说明乒乓球运动的基本原理（五大要素）；初步掌握乒乓球基本技术，如握拍、发球、攻球、弧圈球、推挡、搓球等；初步掌握乒乓球基本战术，如发球抢攻、接发球抢攻、相持球等；了解双打技术、跑位及双打的特殊规定；了解乒乓球比赛规则，并能够进行初级的临场裁判和组织比赛工作。</w:t>
      </w:r>
    </w:p>
    <w:p w14:paraId="3CA7A2D5">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59"/>
        <w:gridCol w:w="888"/>
        <w:gridCol w:w="2075"/>
        <w:gridCol w:w="1984"/>
        <w:gridCol w:w="2616"/>
      </w:tblGrid>
      <w:tr w14:paraId="2FC7A304">
        <w:trPr>
          <w:trHeight w:val="58" w:hRule="atLeast"/>
          <w:jc w:val="center"/>
        </w:trPr>
        <w:tc>
          <w:tcPr>
            <w:tcW w:w="959" w:type="dxa"/>
            <w:tcBorders>
              <w:top w:val="single" w:color="auto" w:sz="12" w:space="0"/>
              <w:left w:val="single" w:color="auto" w:sz="4" w:space="0"/>
              <w:bottom w:val="single" w:color="auto" w:sz="12" w:space="0"/>
              <w:right w:val="single" w:color="auto" w:sz="4" w:space="0"/>
            </w:tcBorders>
            <w:noWrap/>
            <w:vAlign w:val="center"/>
          </w:tcPr>
          <w:p w14:paraId="39CDB2DE">
            <w:pPr>
              <w:widowControl/>
              <w:jc w:val="center"/>
              <w:rPr>
                <w:rFonts w:ascii="Times New Roman" w:hAnsi="Times New Roman" w:eastAsia="黑体"/>
                <w:b/>
                <w:bCs/>
                <w:kern w:val="0"/>
              </w:rPr>
            </w:pPr>
            <w:r>
              <w:rPr>
                <w:rFonts w:ascii="Times New Roman" w:hAnsi="Times New Roman" w:eastAsia="黑体"/>
                <w:b/>
                <w:bCs/>
                <w:kern w:val="0"/>
                <w:sz w:val="22"/>
              </w:rPr>
              <w:t>级别</w:t>
            </w:r>
          </w:p>
        </w:tc>
        <w:tc>
          <w:tcPr>
            <w:tcW w:w="4947" w:type="dxa"/>
            <w:gridSpan w:val="3"/>
            <w:tcBorders>
              <w:top w:val="single" w:color="auto" w:sz="12" w:space="0"/>
              <w:left w:val="nil"/>
              <w:bottom w:val="single" w:color="auto" w:sz="12" w:space="0"/>
              <w:right w:val="single" w:color="auto" w:sz="4" w:space="0"/>
            </w:tcBorders>
            <w:noWrap/>
            <w:vAlign w:val="center"/>
          </w:tcPr>
          <w:p w14:paraId="1275F74D">
            <w:pPr>
              <w:widowControl/>
              <w:jc w:val="center"/>
              <w:rPr>
                <w:rFonts w:ascii="Times New Roman" w:hAnsi="Times New Roman" w:eastAsia="黑体"/>
                <w:b/>
                <w:bCs/>
                <w:kern w:val="0"/>
              </w:rPr>
            </w:pPr>
            <w:r>
              <w:rPr>
                <w:rFonts w:ascii="Times New Roman" w:hAnsi="Times New Roman" w:eastAsia="黑体"/>
                <w:b/>
                <w:bCs/>
                <w:kern w:val="0"/>
                <w:sz w:val="22"/>
              </w:rPr>
              <w:t>考核项目、内容与比例</w:t>
            </w:r>
          </w:p>
        </w:tc>
        <w:tc>
          <w:tcPr>
            <w:tcW w:w="2616" w:type="dxa"/>
            <w:tcBorders>
              <w:top w:val="single" w:color="auto" w:sz="12" w:space="0"/>
              <w:left w:val="nil"/>
              <w:bottom w:val="single" w:color="auto" w:sz="12" w:space="0"/>
              <w:right w:val="single" w:color="auto" w:sz="4" w:space="0"/>
            </w:tcBorders>
            <w:noWrap/>
            <w:vAlign w:val="center"/>
          </w:tcPr>
          <w:p w14:paraId="2B9461BB">
            <w:pPr>
              <w:widowControl/>
              <w:jc w:val="center"/>
              <w:rPr>
                <w:rFonts w:ascii="Times New Roman" w:hAnsi="Times New Roman" w:eastAsia="黑体"/>
                <w:b/>
                <w:bCs/>
                <w:kern w:val="0"/>
              </w:rPr>
            </w:pPr>
            <w:r>
              <w:rPr>
                <w:rFonts w:ascii="Times New Roman" w:hAnsi="Times New Roman" w:eastAsia="黑体"/>
                <w:b/>
                <w:bCs/>
                <w:kern w:val="0"/>
                <w:sz w:val="22"/>
              </w:rPr>
              <w:t>考试要求</w:t>
            </w:r>
          </w:p>
        </w:tc>
      </w:tr>
      <w:tr w14:paraId="2E87CCE0">
        <w:tblPrEx>
          <w:tblCellMar>
            <w:top w:w="0" w:type="dxa"/>
            <w:left w:w="108" w:type="dxa"/>
            <w:bottom w:w="0" w:type="dxa"/>
            <w:right w:w="108" w:type="dxa"/>
          </w:tblCellMar>
        </w:tblPrEx>
        <w:trPr>
          <w:trHeight w:val="134" w:hRule="atLeast"/>
          <w:jc w:val="center"/>
        </w:trPr>
        <w:tc>
          <w:tcPr>
            <w:tcW w:w="959" w:type="dxa"/>
            <w:vMerge w:val="restart"/>
            <w:tcBorders>
              <w:top w:val="single" w:color="auto" w:sz="12" w:space="0"/>
              <w:left w:val="single" w:color="auto" w:sz="4" w:space="0"/>
              <w:bottom w:val="single" w:color="000000" w:sz="8" w:space="0"/>
              <w:right w:val="single" w:color="auto" w:sz="4" w:space="0"/>
            </w:tcBorders>
            <w:vAlign w:val="center"/>
          </w:tcPr>
          <w:p w14:paraId="1703B7AA">
            <w:pPr>
              <w:widowControl/>
              <w:jc w:val="center"/>
              <w:rPr>
                <w:rFonts w:ascii="Times New Roman" w:hAnsi="Times New Roman"/>
                <w:kern w:val="0"/>
              </w:rPr>
            </w:pPr>
            <w:r>
              <w:rPr>
                <w:rFonts w:ascii="Times New Roman" w:hAnsi="Times New Roman"/>
                <w:kern w:val="0"/>
                <w:sz w:val="22"/>
              </w:rPr>
              <w:t>中级班</w:t>
            </w:r>
          </w:p>
        </w:tc>
        <w:tc>
          <w:tcPr>
            <w:tcW w:w="888" w:type="dxa"/>
            <w:vMerge w:val="restart"/>
            <w:tcBorders>
              <w:top w:val="single" w:color="auto" w:sz="12" w:space="0"/>
              <w:left w:val="single" w:color="auto" w:sz="4" w:space="0"/>
              <w:bottom w:val="single" w:color="auto" w:sz="4" w:space="0"/>
              <w:right w:val="single" w:color="auto" w:sz="4" w:space="0"/>
            </w:tcBorders>
            <w:noWrap/>
            <w:vAlign w:val="center"/>
          </w:tcPr>
          <w:p w14:paraId="60AD2E0F">
            <w:pPr>
              <w:widowControl/>
              <w:jc w:val="center"/>
              <w:rPr>
                <w:rFonts w:ascii="Times New Roman" w:hAnsi="Times New Roman"/>
                <w:kern w:val="0"/>
              </w:rPr>
            </w:pPr>
            <w:r>
              <w:rPr>
                <w:rFonts w:ascii="Times New Roman" w:hAnsi="Times New Roman"/>
                <w:kern w:val="0"/>
                <w:sz w:val="22"/>
              </w:rPr>
              <w:t>专项40%</w:t>
            </w:r>
          </w:p>
        </w:tc>
        <w:tc>
          <w:tcPr>
            <w:tcW w:w="2075" w:type="dxa"/>
            <w:tcBorders>
              <w:top w:val="single" w:color="auto" w:sz="12" w:space="0"/>
              <w:left w:val="nil"/>
              <w:bottom w:val="single" w:color="auto" w:sz="4" w:space="0"/>
              <w:right w:val="single" w:color="auto" w:sz="4" w:space="0"/>
            </w:tcBorders>
            <w:noWrap/>
            <w:vAlign w:val="center"/>
          </w:tcPr>
          <w:p w14:paraId="23CC564B">
            <w:pPr>
              <w:widowControl/>
              <w:jc w:val="center"/>
              <w:rPr>
                <w:rFonts w:ascii="Times New Roman" w:hAnsi="Times New Roman"/>
                <w:kern w:val="0"/>
              </w:rPr>
            </w:pPr>
            <w:r>
              <w:rPr>
                <w:rFonts w:ascii="Times New Roman" w:hAnsi="Times New Roman"/>
                <w:kern w:val="0"/>
                <w:sz w:val="22"/>
              </w:rPr>
              <w:t>达标与技评20%</w:t>
            </w:r>
          </w:p>
        </w:tc>
        <w:tc>
          <w:tcPr>
            <w:tcW w:w="1984" w:type="dxa"/>
            <w:tcBorders>
              <w:top w:val="single" w:color="auto" w:sz="12" w:space="0"/>
              <w:left w:val="nil"/>
              <w:bottom w:val="single" w:color="auto" w:sz="4" w:space="0"/>
              <w:right w:val="single" w:color="auto" w:sz="4" w:space="0"/>
            </w:tcBorders>
            <w:noWrap/>
            <w:vAlign w:val="center"/>
          </w:tcPr>
          <w:p w14:paraId="1BE50F79">
            <w:pPr>
              <w:widowControl/>
              <w:jc w:val="center"/>
              <w:rPr>
                <w:rFonts w:ascii="Times New Roman" w:hAnsi="Times New Roman"/>
                <w:kern w:val="0"/>
              </w:rPr>
            </w:pPr>
            <w:r>
              <w:rPr>
                <w:rFonts w:ascii="Times New Roman" w:hAnsi="Times New Roman"/>
                <w:kern w:val="0"/>
              </w:rPr>
              <w:t>左推右攻</w:t>
            </w:r>
          </w:p>
        </w:tc>
        <w:tc>
          <w:tcPr>
            <w:tcW w:w="2616" w:type="dxa"/>
            <w:tcBorders>
              <w:top w:val="single" w:color="auto" w:sz="12" w:space="0"/>
              <w:left w:val="nil"/>
              <w:bottom w:val="single" w:color="auto" w:sz="4" w:space="0"/>
              <w:right w:val="single" w:color="auto" w:sz="4" w:space="0"/>
            </w:tcBorders>
            <w:vAlign w:val="center"/>
          </w:tcPr>
          <w:p w14:paraId="2CAF4880">
            <w:pPr>
              <w:widowControl/>
              <w:jc w:val="left"/>
              <w:rPr>
                <w:rFonts w:ascii="Times New Roman" w:hAnsi="Times New Roman"/>
                <w:kern w:val="0"/>
              </w:rPr>
            </w:pPr>
            <w:r>
              <w:rPr>
                <w:rFonts w:ascii="Times New Roman" w:hAnsi="Times New Roman"/>
                <w:kern w:val="0"/>
              </w:rPr>
              <w:t>见考试方法和评分标准</w:t>
            </w:r>
          </w:p>
        </w:tc>
      </w:tr>
      <w:tr w14:paraId="24CE2894">
        <w:tblPrEx>
          <w:tblCellMar>
            <w:top w:w="0" w:type="dxa"/>
            <w:left w:w="108" w:type="dxa"/>
            <w:bottom w:w="0" w:type="dxa"/>
            <w:right w:w="108" w:type="dxa"/>
          </w:tblCellMar>
        </w:tblPrEx>
        <w:trPr>
          <w:trHeight w:val="60" w:hRule="atLeast"/>
          <w:jc w:val="center"/>
        </w:trPr>
        <w:tc>
          <w:tcPr>
            <w:tcW w:w="959" w:type="dxa"/>
            <w:vMerge w:val="continue"/>
            <w:tcBorders>
              <w:top w:val="nil"/>
              <w:left w:val="single" w:color="auto" w:sz="4" w:space="0"/>
              <w:bottom w:val="single" w:color="auto" w:sz="4" w:space="0"/>
              <w:right w:val="single" w:color="auto" w:sz="4" w:space="0"/>
            </w:tcBorders>
            <w:vAlign w:val="center"/>
          </w:tcPr>
          <w:p w14:paraId="66F0D56A">
            <w:pPr>
              <w:widowControl/>
              <w:jc w:val="left"/>
              <w:rPr>
                <w:rFonts w:ascii="Times New Roman" w:hAnsi="Times New Roman"/>
                <w:kern w:val="0"/>
              </w:rPr>
            </w:pPr>
          </w:p>
        </w:tc>
        <w:tc>
          <w:tcPr>
            <w:tcW w:w="888" w:type="dxa"/>
            <w:vMerge w:val="continue"/>
            <w:tcBorders>
              <w:top w:val="nil"/>
              <w:left w:val="single" w:color="auto" w:sz="4" w:space="0"/>
              <w:bottom w:val="single" w:color="auto" w:sz="4" w:space="0"/>
              <w:right w:val="single" w:color="auto" w:sz="4" w:space="0"/>
            </w:tcBorders>
            <w:vAlign w:val="center"/>
          </w:tcPr>
          <w:p w14:paraId="1C49858E">
            <w:pPr>
              <w:widowControl/>
              <w:jc w:val="left"/>
              <w:rPr>
                <w:rFonts w:ascii="Times New Roman" w:hAnsi="Times New Roman"/>
                <w:kern w:val="0"/>
              </w:rPr>
            </w:pPr>
          </w:p>
        </w:tc>
        <w:tc>
          <w:tcPr>
            <w:tcW w:w="2075" w:type="dxa"/>
            <w:tcBorders>
              <w:top w:val="nil"/>
              <w:left w:val="nil"/>
              <w:bottom w:val="single" w:color="auto" w:sz="4" w:space="0"/>
              <w:right w:val="single" w:color="auto" w:sz="4" w:space="0"/>
            </w:tcBorders>
            <w:noWrap/>
            <w:vAlign w:val="center"/>
          </w:tcPr>
          <w:p w14:paraId="51C2CDBC">
            <w:pPr>
              <w:widowControl/>
              <w:jc w:val="center"/>
              <w:rPr>
                <w:rFonts w:ascii="Times New Roman" w:hAnsi="Times New Roman"/>
                <w:kern w:val="0"/>
              </w:rPr>
            </w:pPr>
            <w:r>
              <w:rPr>
                <w:rFonts w:ascii="Times New Roman" w:hAnsi="Times New Roman"/>
                <w:kern w:val="0"/>
                <w:sz w:val="22"/>
              </w:rPr>
              <w:t>技能评定20%</w:t>
            </w:r>
          </w:p>
        </w:tc>
        <w:tc>
          <w:tcPr>
            <w:tcW w:w="1984" w:type="dxa"/>
            <w:tcBorders>
              <w:top w:val="nil"/>
              <w:left w:val="nil"/>
              <w:bottom w:val="single" w:color="auto" w:sz="4" w:space="0"/>
              <w:right w:val="single" w:color="auto" w:sz="4" w:space="0"/>
            </w:tcBorders>
            <w:noWrap/>
            <w:vAlign w:val="center"/>
          </w:tcPr>
          <w:p w14:paraId="18C18F6A">
            <w:pPr>
              <w:widowControl/>
              <w:jc w:val="center"/>
              <w:rPr>
                <w:rFonts w:ascii="Times New Roman" w:hAnsi="Times New Roman"/>
                <w:kern w:val="0"/>
              </w:rPr>
            </w:pPr>
            <w:r>
              <w:rPr>
                <w:rFonts w:ascii="Times New Roman" w:hAnsi="Times New Roman"/>
                <w:kern w:val="0"/>
              </w:rPr>
              <w:t>教学比赛</w:t>
            </w:r>
          </w:p>
        </w:tc>
        <w:tc>
          <w:tcPr>
            <w:tcW w:w="2616" w:type="dxa"/>
            <w:tcBorders>
              <w:top w:val="nil"/>
              <w:left w:val="nil"/>
              <w:bottom w:val="single" w:color="auto" w:sz="4" w:space="0"/>
              <w:right w:val="single" w:color="auto" w:sz="4" w:space="0"/>
            </w:tcBorders>
            <w:vAlign w:val="center"/>
          </w:tcPr>
          <w:p w14:paraId="4AADB11A">
            <w:pPr>
              <w:widowControl/>
              <w:jc w:val="left"/>
              <w:rPr>
                <w:rFonts w:ascii="Times New Roman" w:hAnsi="Times New Roman"/>
                <w:kern w:val="0"/>
              </w:rPr>
            </w:pPr>
            <w:r>
              <w:rPr>
                <w:rFonts w:ascii="Times New Roman" w:hAnsi="Times New Roman"/>
                <w:kern w:val="0"/>
              </w:rPr>
              <w:t>见考试方法和评分标准</w:t>
            </w:r>
          </w:p>
        </w:tc>
      </w:tr>
    </w:tbl>
    <w:p w14:paraId="48BF043A">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709"/>
        <w:gridCol w:w="6395"/>
        <w:gridCol w:w="709"/>
      </w:tblGrid>
      <w:tr w14:paraId="44E22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709" w:type="dxa"/>
            <w:tcBorders>
              <w:top w:val="single" w:color="000000" w:sz="12" w:space="0"/>
              <w:bottom w:val="single" w:color="000000" w:sz="12" w:space="0"/>
            </w:tcBorders>
          </w:tcPr>
          <w:p w14:paraId="26876DE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09" w:type="dxa"/>
            <w:tcBorders>
              <w:top w:val="single" w:color="000000" w:sz="12" w:space="0"/>
              <w:bottom w:val="single" w:color="000000" w:sz="12" w:space="0"/>
            </w:tcBorders>
          </w:tcPr>
          <w:p w14:paraId="18C0509F">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395" w:type="dxa"/>
            <w:tcBorders>
              <w:top w:val="single" w:color="000000" w:sz="12" w:space="0"/>
              <w:bottom w:val="single" w:color="000000" w:sz="12" w:space="0"/>
            </w:tcBorders>
          </w:tcPr>
          <w:p w14:paraId="3656335B">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09" w:type="dxa"/>
            <w:tcBorders>
              <w:top w:val="single" w:color="000000" w:sz="12" w:space="0"/>
              <w:bottom w:val="single" w:color="000000" w:sz="12" w:space="0"/>
            </w:tcBorders>
          </w:tcPr>
          <w:p w14:paraId="7B0C3FDF">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6FB55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 w:hRule="atLeast"/>
          <w:jc w:val="center"/>
        </w:trPr>
        <w:tc>
          <w:tcPr>
            <w:tcW w:w="709" w:type="dxa"/>
            <w:tcBorders>
              <w:top w:val="single" w:color="000000" w:sz="12" w:space="0"/>
              <w:bottom w:val="single" w:color="auto" w:sz="4" w:space="0"/>
            </w:tcBorders>
            <w:vAlign w:val="center"/>
          </w:tcPr>
          <w:p w14:paraId="3B69BDCE">
            <w:pPr>
              <w:jc w:val="center"/>
              <w:rPr>
                <w:rFonts w:ascii="Times New Roman" w:hAnsi="Times New Roman"/>
                <w:sz w:val="22"/>
              </w:rPr>
            </w:pPr>
            <w:r>
              <w:rPr>
                <w:rFonts w:ascii="Times New Roman" w:hAnsi="Times New Roman"/>
                <w:sz w:val="22"/>
              </w:rPr>
              <w:t>1</w:t>
            </w:r>
          </w:p>
        </w:tc>
        <w:tc>
          <w:tcPr>
            <w:tcW w:w="709" w:type="dxa"/>
            <w:tcBorders>
              <w:top w:val="single" w:color="000000" w:sz="12" w:space="0"/>
              <w:bottom w:val="single" w:color="auto" w:sz="4" w:space="0"/>
            </w:tcBorders>
          </w:tcPr>
          <w:p w14:paraId="16F458C2">
            <w:pPr>
              <w:jc w:val="center"/>
              <w:rPr>
                <w:rFonts w:ascii="Times New Roman" w:hAnsi="Times New Roman"/>
                <w:sz w:val="22"/>
              </w:rPr>
            </w:pPr>
            <w:r>
              <w:rPr>
                <w:rFonts w:ascii="Times New Roman" w:hAnsi="Times New Roman"/>
                <w:sz w:val="22"/>
              </w:rPr>
              <w:t>2</w:t>
            </w:r>
          </w:p>
        </w:tc>
        <w:tc>
          <w:tcPr>
            <w:tcW w:w="6395" w:type="dxa"/>
            <w:tcBorders>
              <w:top w:val="single" w:color="000000" w:sz="12" w:space="0"/>
              <w:bottom w:val="single" w:color="auto" w:sz="4" w:space="0"/>
            </w:tcBorders>
          </w:tcPr>
          <w:p w14:paraId="47DF90C7">
            <w:pPr>
              <w:rPr>
                <w:rFonts w:ascii="Times New Roman" w:hAnsi="Times New Roman"/>
                <w:sz w:val="22"/>
              </w:rPr>
            </w:pPr>
            <w:r>
              <w:rPr>
                <w:rFonts w:ascii="Times New Roman" w:hAnsi="Times New Roman"/>
                <w:sz w:val="22"/>
              </w:rPr>
              <w:t>互相熟悉；介绍学期教学计划,内容,考试标准和要求；热身活动</w:t>
            </w:r>
          </w:p>
        </w:tc>
        <w:tc>
          <w:tcPr>
            <w:tcW w:w="709" w:type="dxa"/>
            <w:tcBorders>
              <w:top w:val="single" w:color="000000" w:sz="12" w:space="0"/>
              <w:bottom w:val="single" w:color="auto" w:sz="4" w:space="0"/>
            </w:tcBorders>
          </w:tcPr>
          <w:p w14:paraId="02F49E66">
            <w:pPr>
              <w:rPr>
                <w:rFonts w:ascii="Times New Roman" w:hAnsi="Times New Roman"/>
                <w:sz w:val="22"/>
              </w:rPr>
            </w:pPr>
          </w:p>
        </w:tc>
      </w:tr>
      <w:tr w14:paraId="508CC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jc w:val="center"/>
        </w:trPr>
        <w:tc>
          <w:tcPr>
            <w:tcW w:w="709" w:type="dxa"/>
            <w:tcBorders>
              <w:top w:val="single" w:color="auto" w:sz="4" w:space="0"/>
            </w:tcBorders>
            <w:vAlign w:val="center"/>
          </w:tcPr>
          <w:p w14:paraId="4770EADC">
            <w:pPr>
              <w:jc w:val="center"/>
              <w:rPr>
                <w:rFonts w:ascii="Times New Roman" w:hAnsi="Times New Roman"/>
                <w:sz w:val="22"/>
              </w:rPr>
            </w:pPr>
            <w:r>
              <w:rPr>
                <w:rFonts w:ascii="Times New Roman" w:hAnsi="Times New Roman"/>
                <w:sz w:val="22"/>
              </w:rPr>
              <w:t>2</w:t>
            </w:r>
          </w:p>
        </w:tc>
        <w:tc>
          <w:tcPr>
            <w:tcW w:w="709" w:type="dxa"/>
            <w:tcBorders>
              <w:top w:val="single" w:color="auto" w:sz="4" w:space="0"/>
            </w:tcBorders>
          </w:tcPr>
          <w:p w14:paraId="468212CE">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20132C7D">
            <w:pPr>
              <w:rPr>
                <w:rFonts w:ascii="Times New Roman" w:hAnsi="Times New Roman"/>
                <w:sz w:val="22"/>
              </w:rPr>
            </w:pPr>
            <w:r>
              <w:rPr>
                <w:rFonts w:ascii="Times New Roman" w:hAnsi="Times New Roman"/>
                <w:sz w:val="22"/>
              </w:rPr>
              <w:t>复习纠正挡球和推挡球及近台正手快攻技术；素质练习</w:t>
            </w:r>
          </w:p>
        </w:tc>
        <w:tc>
          <w:tcPr>
            <w:tcW w:w="709" w:type="dxa"/>
            <w:tcBorders>
              <w:top w:val="single" w:color="auto" w:sz="4" w:space="0"/>
            </w:tcBorders>
            <w:vAlign w:val="center"/>
          </w:tcPr>
          <w:p w14:paraId="176FD34A">
            <w:pPr>
              <w:rPr>
                <w:rFonts w:ascii="Times New Roman" w:hAnsi="Times New Roman"/>
                <w:sz w:val="22"/>
              </w:rPr>
            </w:pPr>
          </w:p>
        </w:tc>
      </w:tr>
      <w:tr w14:paraId="05871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709" w:type="dxa"/>
            <w:tcBorders>
              <w:bottom w:val="single" w:color="auto" w:sz="4" w:space="0"/>
            </w:tcBorders>
            <w:vAlign w:val="center"/>
          </w:tcPr>
          <w:p w14:paraId="4A62A179">
            <w:pPr>
              <w:jc w:val="center"/>
              <w:rPr>
                <w:rFonts w:ascii="Times New Roman" w:hAnsi="Times New Roman"/>
                <w:sz w:val="22"/>
              </w:rPr>
            </w:pPr>
            <w:r>
              <w:rPr>
                <w:rFonts w:ascii="Times New Roman" w:hAnsi="Times New Roman"/>
                <w:sz w:val="22"/>
              </w:rPr>
              <w:t>3</w:t>
            </w:r>
          </w:p>
        </w:tc>
        <w:tc>
          <w:tcPr>
            <w:tcW w:w="709" w:type="dxa"/>
            <w:tcBorders>
              <w:bottom w:val="single" w:color="auto" w:sz="4" w:space="0"/>
            </w:tcBorders>
          </w:tcPr>
          <w:p w14:paraId="2CAA8426">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1BE4BCB2">
            <w:pPr>
              <w:rPr>
                <w:rFonts w:ascii="Times New Roman" w:hAnsi="Times New Roman"/>
                <w:sz w:val="22"/>
              </w:rPr>
            </w:pPr>
            <w:r>
              <w:rPr>
                <w:rFonts w:ascii="Times New Roman" w:hAnsi="Times New Roman"/>
                <w:sz w:val="22"/>
              </w:rPr>
              <w:t>复习改进推挡球和近台攻球技术；学习左推右攻技术；耐力跑</w:t>
            </w:r>
          </w:p>
        </w:tc>
        <w:tc>
          <w:tcPr>
            <w:tcW w:w="709" w:type="dxa"/>
            <w:tcBorders>
              <w:bottom w:val="single" w:color="auto" w:sz="4" w:space="0"/>
            </w:tcBorders>
            <w:vAlign w:val="center"/>
          </w:tcPr>
          <w:p w14:paraId="3F92C63B">
            <w:pPr>
              <w:rPr>
                <w:rFonts w:ascii="Times New Roman" w:hAnsi="Times New Roman"/>
                <w:sz w:val="22"/>
              </w:rPr>
            </w:pPr>
          </w:p>
        </w:tc>
      </w:tr>
      <w:tr w14:paraId="50BAC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0" w:hRule="atLeast"/>
          <w:jc w:val="center"/>
        </w:trPr>
        <w:tc>
          <w:tcPr>
            <w:tcW w:w="709" w:type="dxa"/>
            <w:tcBorders>
              <w:top w:val="single" w:color="auto" w:sz="4" w:space="0"/>
            </w:tcBorders>
            <w:vAlign w:val="center"/>
          </w:tcPr>
          <w:p w14:paraId="7EEA271E">
            <w:pPr>
              <w:jc w:val="center"/>
              <w:rPr>
                <w:rFonts w:ascii="Times New Roman" w:hAnsi="Times New Roman"/>
                <w:sz w:val="22"/>
              </w:rPr>
            </w:pPr>
            <w:r>
              <w:rPr>
                <w:rFonts w:ascii="Times New Roman" w:hAnsi="Times New Roman"/>
                <w:sz w:val="22"/>
              </w:rPr>
              <w:t>4</w:t>
            </w:r>
          </w:p>
        </w:tc>
        <w:tc>
          <w:tcPr>
            <w:tcW w:w="709" w:type="dxa"/>
            <w:tcBorders>
              <w:top w:val="single" w:color="auto" w:sz="4" w:space="0"/>
            </w:tcBorders>
          </w:tcPr>
          <w:p w14:paraId="6E01896D">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03D5F059">
            <w:pPr>
              <w:ind w:right="74"/>
              <w:rPr>
                <w:rFonts w:ascii="Times New Roman" w:hAnsi="Times New Roman"/>
                <w:sz w:val="22"/>
              </w:rPr>
            </w:pPr>
            <w:r>
              <w:rPr>
                <w:rFonts w:ascii="Times New Roman" w:hAnsi="Times New Roman"/>
                <w:sz w:val="22"/>
              </w:rPr>
              <w:t>复习改进推挡球和近台攻球技术；学习左推右攻技术；耐力跑</w:t>
            </w:r>
          </w:p>
        </w:tc>
        <w:tc>
          <w:tcPr>
            <w:tcW w:w="709" w:type="dxa"/>
            <w:tcBorders>
              <w:top w:val="single" w:color="auto" w:sz="4" w:space="0"/>
            </w:tcBorders>
            <w:vAlign w:val="center"/>
          </w:tcPr>
          <w:p w14:paraId="617EE42F">
            <w:pPr>
              <w:rPr>
                <w:rFonts w:ascii="Times New Roman" w:hAnsi="Times New Roman"/>
                <w:sz w:val="22"/>
              </w:rPr>
            </w:pPr>
          </w:p>
        </w:tc>
      </w:tr>
      <w:tr w14:paraId="4BE8B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6F6BEBE2">
            <w:pPr>
              <w:jc w:val="center"/>
              <w:rPr>
                <w:rFonts w:ascii="Times New Roman" w:hAnsi="Times New Roman"/>
                <w:sz w:val="22"/>
              </w:rPr>
            </w:pPr>
            <w:r>
              <w:rPr>
                <w:rFonts w:ascii="Times New Roman" w:hAnsi="Times New Roman"/>
                <w:sz w:val="22"/>
              </w:rPr>
              <w:t>5</w:t>
            </w:r>
          </w:p>
        </w:tc>
        <w:tc>
          <w:tcPr>
            <w:tcW w:w="709" w:type="dxa"/>
            <w:tcBorders>
              <w:bottom w:val="single" w:color="auto" w:sz="4" w:space="0"/>
            </w:tcBorders>
          </w:tcPr>
          <w:p w14:paraId="17DCC69B">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4AEFC8FC">
            <w:pPr>
              <w:rPr>
                <w:rFonts w:ascii="Times New Roman" w:hAnsi="Times New Roman"/>
                <w:sz w:val="22"/>
              </w:rPr>
            </w:pPr>
            <w:r>
              <w:rPr>
                <w:rFonts w:ascii="Times New Roman" w:hAnsi="Times New Roman"/>
                <w:sz w:val="22"/>
              </w:rPr>
              <w:t>复习左推右攻、推挡、侧身攻；学习推挡、侧身攻接仆攻</w:t>
            </w:r>
          </w:p>
        </w:tc>
        <w:tc>
          <w:tcPr>
            <w:tcW w:w="709" w:type="dxa"/>
            <w:tcBorders>
              <w:bottom w:val="single" w:color="auto" w:sz="4" w:space="0"/>
            </w:tcBorders>
            <w:vAlign w:val="center"/>
          </w:tcPr>
          <w:p w14:paraId="028C6DB0">
            <w:pPr>
              <w:rPr>
                <w:rFonts w:ascii="Times New Roman" w:hAnsi="Times New Roman"/>
                <w:sz w:val="22"/>
              </w:rPr>
            </w:pPr>
          </w:p>
        </w:tc>
      </w:tr>
      <w:tr w14:paraId="05CF7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5" w:hRule="atLeast"/>
          <w:jc w:val="center"/>
        </w:trPr>
        <w:tc>
          <w:tcPr>
            <w:tcW w:w="709" w:type="dxa"/>
            <w:tcBorders>
              <w:top w:val="single" w:color="auto" w:sz="4" w:space="0"/>
            </w:tcBorders>
            <w:vAlign w:val="center"/>
          </w:tcPr>
          <w:p w14:paraId="673156E0">
            <w:pPr>
              <w:jc w:val="center"/>
              <w:rPr>
                <w:rFonts w:ascii="Times New Roman" w:hAnsi="Times New Roman"/>
                <w:sz w:val="22"/>
              </w:rPr>
            </w:pPr>
            <w:r>
              <w:rPr>
                <w:rFonts w:ascii="Times New Roman" w:hAnsi="Times New Roman"/>
                <w:sz w:val="22"/>
              </w:rPr>
              <w:t>6</w:t>
            </w:r>
          </w:p>
        </w:tc>
        <w:tc>
          <w:tcPr>
            <w:tcW w:w="709" w:type="dxa"/>
            <w:tcBorders>
              <w:top w:val="single" w:color="auto" w:sz="4" w:space="0"/>
            </w:tcBorders>
          </w:tcPr>
          <w:p w14:paraId="1CAA2A3E">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779785EB">
            <w:pPr>
              <w:rPr>
                <w:rFonts w:ascii="Times New Roman" w:hAnsi="Times New Roman"/>
                <w:sz w:val="22"/>
              </w:rPr>
            </w:pPr>
            <w:r>
              <w:rPr>
                <w:rFonts w:ascii="Times New Roman" w:hAnsi="Times New Roman"/>
                <w:sz w:val="22"/>
              </w:rPr>
              <w:t>复习左推右攻、提高推挡、侧身攻接仆攻、中远台攻球；比赛</w:t>
            </w:r>
          </w:p>
        </w:tc>
        <w:tc>
          <w:tcPr>
            <w:tcW w:w="709" w:type="dxa"/>
            <w:tcBorders>
              <w:top w:val="single" w:color="auto" w:sz="4" w:space="0"/>
            </w:tcBorders>
            <w:vAlign w:val="center"/>
          </w:tcPr>
          <w:p w14:paraId="0C660D2C">
            <w:pPr>
              <w:rPr>
                <w:rFonts w:ascii="Times New Roman" w:hAnsi="Times New Roman"/>
                <w:sz w:val="22"/>
              </w:rPr>
            </w:pPr>
          </w:p>
        </w:tc>
      </w:tr>
      <w:tr w14:paraId="7B7BB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709" w:type="dxa"/>
            <w:tcBorders>
              <w:left w:val="single" w:color="auto" w:sz="4" w:space="0"/>
              <w:bottom w:val="single" w:color="auto" w:sz="4" w:space="0"/>
            </w:tcBorders>
            <w:vAlign w:val="center"/>
          </w:tcPr>
          <w:p w14:paraId="5887233D">
            <w:pPr>
              <w:jc w:val="center"/>
              <w:rPr>
                <w:rFonts w:ascii="Times New Roman" w:hAnsi="Times New Roman"/>
                <w:sz w:val="22"/>
              </w:rPr>
            </w:pPr>
            <w:r>
              <w:rPr>
                <w:rFonts w:ascii="Times New Roman" w:hAnsi="Times New Roman"/>
                <w:sz w:val="22"/>
              </w:rPr>
              <w:t>7</w:t>
            </w:r>
          </w:p>
        </w:tc>
        <w:tc>
          <w:tcPr>
            <w:tcW w:w="709" w:type="dxa"/>
            <w:tcBorders>
              <w:bottom w:val="single" w:color="auto" w:sz="4" w:space="0"/>
            </w:tcBorders>
          </w:tcPr>
          <w:p w14:paraId="71C012F2">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38F5DDC4">
            <w:pPr>
              <w:rPr>
                <w:rFonts w:ascii="Times New Roman" w:hAnsi="Times New Roman"/>
                <w:color w:val="000000"/>
                <w:sz w:val="22"/>
              </w:rPr>
            </w:pPr>
            <w:r>
              <w:rPr>
                <w:rFonts w:ascii="Times New Roman" w:hAnsi="Times New Roman"/>
                <w:sz w:val="22"/>
              </w:rPr>
              <w:t>复习推挡、侧身攻接仆攻；学习发、接左、右侧下旋球；比赛</w:t>
            </w:r>
          </w:p>
        </w:tc>
        <w:tc>
          <w:tcPr>
            <w:tcW w:w="709" w:type="dxa"/>
            <w:tcBorders>
              <w:bottom w:val="single" w:color="auto" w:sz="4" w:space="0"/>
            </w:tcBorders>
            <w:vAlign w:val="center"/>
          </w:tcPr>
          <w:p w14:paraId="32AC4D26">
            <w:pPr>
              <w:rPr>
                <w:rFonts w:ascii="Times New Roman" w:hAnsi="Times New Roman"/>
                <w:sz w:val="22"/>
              </w:rPr>
            </w:pPr>
          </w:p>
        </w:tc>
      </w:tr>
      <w:tr w14:paraId="695A0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1" w:hRule="atLeast"/>
          <w:jc w:val="center"/>
        </w:trPr>
        <w:tc>
          <w:tcPr>
            <w:tcW w:w="709" w:type="dxa"/>
            <w:tcBorders>
              <w:top w:val="single" w:color="auto" w:sz="4" w:space="0"/>
              <w:left w:val="single" w:color="auto" w:sz="4" w:space="0"/>
            </w:tcBorders>
            <w:vAlign w:val="center"/>
          </w:tcPr>
          <w:p w14:paraId="23A1AA6E">
            <w:pPr>
              <w:jc w:val="center"/>
              <w:rPr>
                <w:rFonts w:ascii="Times New Roman" w:hAnsi="Times New Roman"/>
                <w:sz w:val="22"/>
              </w:rPr>
            </w:pPr>
            <w:r>
              <w:rPr>
                <w:rFonts w:ascii="Times New Roman" w:hAnsi="Times New Roman"/>
                <w:sz w:val="22"/>
              </w:rPr>
              <w:t>8</w:t>
            </w:r>
          </w:p>
        </w:tc>
        <w:tc>
          <w:tcPr>
            <w:tcW w:w="709" w:type="dxa"/>
            <w:tcBorders>
              <w:top w:val="single" w:color="auto" w:sz="4" w:space="0"/>
            </w:tcBorders>
          </w:tcPr>
          <w:p w14:paraId="04E048C4">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079589C4">
            <w:pPr>
              <w:ind w:right="74"/>
              <w:rPr>
                <w:rFonts w:ascii="Times New Roman" w:hAnsi="Times New Roman"/>
                <w:color w:val="000000"/>
                <w:sz w:val="22"/>
              </w:rPr>
            </w:pPr>
            <w:r>
              <w:rPr>
                <w:rFonts w:ascii="Times New Roman" w:hAnsi="Times New Roman"/>
                <w:sz w:val="22"/>
              </w:rPr>
              <w:t>复习发、接左、右侧下旋球；复习搓球；学习搓中突击技、战术</w:t>
            </w:r>
          </w:p>
        </w:tc>
        <w:tc>
          <w:tcPr>
            <w:tcW w:w="709" w:type="dxa"/>
            <w:tcBorders>
              <w:top w:val="single" w:color="auto" w:sz="4" w:space="0"/>
            </w:tcBorders>
            <w:vAlign w:val="center"/>
          </w:tcPr>
          <w:p w14:paraId="2F596CB4">
            <w:pPr>
              <w:rPr>
                <w:rFonts w:ascii="Times New Roman" w:hAnsi="Times New Roman"/>
                <w:sz w:val="22"/>
              </w:rPr>
            </w:pPr>
          </w:p>
        </w:tc>
      </w:tr>
      <w:tr w14:paraId="661DA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7" w:hRule="atLeast"/>
          <w:jc w:val="center"/>
        </w:trPr>
        <w:tc>
          <w:tcPr>
            <w:tcW w:w="709" w:type="dxa"/>
            <w:tcBorders>
              <w:bottom w:val="single" w:color="auto" w:sz="4" w:space="0"/>
            </w:tcBorders>
            <w:vAlign w:val="center"/>
          </w:tcPr>
          <w:p w14:paraId="04F11EBD">
            <w:pPr>
              <w:jc w:val="center"/>
              <w:rPr>
                <w:rFonts w:ascii="Times New Roman" w:hAnsi="Times New Roman"/>
                <w:sz w:val="22"/>
              </w:rPr>
            </w:pPr>
            <w:r>
              <w:rPr>
                <w:rFonts w:ascii="Times New Roman" w:hAnsi="Times New Roman"/>
                <w:sz w:val="22"/>
              </w:rPr>
              <w:t>9</w:t>
            </w:r>
          </w:p>
        </w:tc>
        <w:tc>
          <w:tcPr>
            <w:tcW w:w="709" w:type="dxa"/>
            <w:tcBorders>
              <w:bottom w:val="single" w:color="auto" w:sz="4" w:space="0"/>
            </w:tcBorders>
          </w:tcPr>
          <w:p w14:paraId="3B98B930">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21F3A5BF">
            <w:pPr>
              <w:rPr>
                <w:rFonts w:ascii="Times New Roman" w:hAnsi="Times New Roman"/>
                <w:sz w:val="22"/>
              </w:rPr>
            </w:pPr>
            <w:r>
              <w:rPr>
                <w:rFonts w:ascii="Times New Roman" w:hAnsi="Times New Roman"/>
                <w:sz w:val="22"/>
              </w:rPr>
              <w:t>复习左推右攻；学习发、接左、右侧上旋球；教学比赛</w:t>
            </w:r>
          </w:p>
        </w:tc>
        <w:tc>
          <w:tcPr>
            <w:tcW w:w="709" w:type="dxa"/>
            <w:tcBorders>
              <w:bottom w:val="single" w:color="auto" w:sz="4" w:space="0"/>
            </w:tcBorders>
            <w:vAlign w:val="center"/>
          </w:tcPr>
          <w:p w14:paraId="22669E6E">
            <w:pPr>
              <w:rPr>
                <w:rFonts w:ascii="Times New Roman" w:hAnsi="Times New Roman"/>
                <w:sz w:val="22"/>
              </w:rPr>
            </w:pPr>
          </w:p>
        </w:tc>
      </w:tr>
      <w:tr w14:paraId="58DA2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709" w:type="dxa"/>
            <w:tcBorders>
              <w:top w:val="single" w:color="auto" w:sz="4" w:space="0"/>
            </w:tcBorders>
            <w:vAlign w:val="center"/>
          </w:tcPr>
          <w:p w14:paraId="0EFB65C1">
            <w:pPr>
              <w:jc w:val="center"/>
              <w:rPr>
                <w:rFonts w:ascii="Times New Roman" w:hAnsi="Times New Roman"/>
                <w:sz w:val="22"/>
              </w:rPr>
            </w:pPr>
            <w:r>
              <w:rPr>
                <w:rFonts w:ascii="Times New Roman" w:hAnsi="Times New Roman"/>
                <w:sz w:val="22"/>
              </w:rPr>
              <w:t>10</w:t>
            </w:r>
          </w:p>
        </w:tc>
        <w:tc>
          <w:tcPr>
            <w:tcW w:w="709" w:type="dxa"/>
            <w:tcBorders>
              <w:top w:val="single" w:color="auto" w:sz="4" w:space="0"/>
            </w:tcBorders>
          </w:tcPr>
          <w:p w14:paraId="0CAC8B1F">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23D53625">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09" w:type="dxa"/>
            <w:tcBorders>
              <w:top w:val="single" w:color="auto" w:sz="4" w:space="0"/>
            </w:tcBorders>
            <w:vAlign w:val="center"/>
          </w:tcPr>
          <w:p w14:paraId="4EBF9B68">
            <w:pPr>
              <w:rPr>
                <w:rFonts w:ascii="Times New Roman" w:hAnsi="Times New Roman"/>
                <w:sz w:val="22"/>
              </w:rPr>
            </w:pPr>
          </w:p>
        </w:tc>
      </w:tr>
      <w:tr w14:paraId="2E995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9" w:hRule="atLeast"/>
          <w:jc w:val="center"/>
        </w:trPr>
        <w:tc>
          <w:tcPr>
            <w:tcW w:w="709" w:type="dxa"/>
            <w:tcBorders>
              <w:bottom w:val="single" w:color="auto" w:sz="4" w:space="0"/>
            </w:tcBorders>
            <w:vAlign w:val="center"/>
          </w:tcPr>
          <w:p w14:paraId="2500AC88">
            <w:pPr>
              <w:jc w:val="center"/>
              <w:rPr>
                <w:rFonts w:ascii="Times New Roman" w:hAnsi="Times New Roman"/>
                <w:sz w:val="22"/>
              </w:rPr>
            </w:pPr>
            <w:r>
              <w:rPr>
                <w:rFonts w:ascii="Times New Roman" w:hAnsi="Times New Roman"/>
                <w:sz w:val="22"/>
              </w:rPr>
              <w:t>11</w:t>
            </w:r>
          </w:p>
        </w:tc>
        <w:tc>
          <w:tcPr>
            <w:tcW w:w="709" w:type="dxa"/>
            <w:tcBorders>
              <w:bottom w:val="single" w:color="auto" w:sz="4" w:space="0"/>
            </w:tcBorders>
          </w:tcPr>
          <w:p w14:paraId="31E6FD27">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7120F489">
            <w:pPr>
              <w:rPr>
                <w:rFonts w:ascii="Times New Roman" w:hAnsi="Times New Roman"/>
                <w:color w:val="000000"/>
                <w:kern w:val="0"/>
                <w:sz w:val="22"/>
              </w:rPr>
            </w:pPr>
            <w:r>
              <w:rPr>
                <w:rFonts w:ascii="Times New Roman" w:hAnsi="Times New Roman"/>
                <w:sz w:val="22"/>
              </w:rPr>
              <w:t>复习左推右攻；学习发、接正手转与不转球；学习提拉球；比赛</w:t>
            </w:r>
          </w:p>
        </w:tc>
        <w:tc>
          <w:tcPr>
            <w:tcW w:w="709" w:type="dxa"/>
            <w:tcBorders>
              <w:bottom w:val="single" w:color="auto" w:sz="4" w:space="0"/>
            </w:tcBorders>
            <w:vAlign w:val="center"/>
          </w:tcPr>
          <w:p w14:paraId="62B502F7">
            <w:pPr>
              <w:rPr>
                <w:rFonts w:ascii="Times New Roman" w:hAnsi="Times New Roman"/>
                <w:sz w:val="22"/>
              </w:rPr>
            </w:pPr>
          </w:p>
        </w:tc>
      </w:tr>
      <w:tr w14:paraId="22156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jc w:val="center"/>
        </w:trPr>
        <w:tc>
          <w:tcPr>
            <w:tcW w:w="709" w:type="dxa"/>
            <w:tcBorders>
              <w:top w:val="single" w:color="auto" w:sz="4" w:space="0"/>
            </w:tcBorders>
            <w:vAlign w:val="center"/>
          </w:tcPr>
          <w:p w14:paraId="2D217D22">
            <w:pPr>
              <w:jc w:val="center"/>
              <w:rPr>
                <w:rFonts w:ascii="Times New Roman" w:hAnsi="Times New Roman"/>
                <w:sz w:val="22"/>
              </w:rPr>
            </w:pPr>
            <w:r>
              <w:rPr>
                <w:rFonts w:ascii="Times New Roman" w:hAnsi="Times New Roman"/>
                <w:sz w:val="22"/>
              </w:rPr>
              <w:t>12</w:t>
            </w:r>
          </w:p>
        </w:tc>
        <w:tc>
          <w:tcPr>
            <w:tcW w:w="709" w:type="dxa"/>
            <w:tcBorders>
              <w:top w:val="single" w:color="auto" w:sz="4" w:space="0"/>
            </w:tcBorders>
          </w:tcPr>
          <w:p w14:paraId="2A2BB3E5">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1B1C12EA">
            <w:pPr>
              <w:rPr>
                <w:rFonts w:ascii="Times New Roman" w:hAnsi="Times New Roman"/>
                <w:spacing w:val="30"/>
                <w:sz w:val="22"/>
              </w:rPr>
            </w:pPr>
            <w:r>
              <w:rPr>
                <w:rFonts w:ascii="Times New Roman" w:hAnsi="Times New Roman"/>
                <w:sz w:val="22"/>
              </w:rPr>
              <w:t>复习提高左推右攻技术；学习发球抢攻技术；教学比赛</w:t>
            </w:r>
          </w:p>
        </w:tc>
        <w:tc>
          <w:tcPr>
            <w:tcW w:w="709" w:type="dxa"/>
            <w:tcBorders>
              <w:top w:val="single" w:color="auto" w:sz="4" w:space="0"/>
            </w:tcBorders>
            <w:vAlign w:val="center"/>
          </w:tcPr>
          <w:p w14:paraId="08984556">
            <w:pPr>
              <w:rPr>
                <w:rFonts w:ascii="Times New Roman" w:hAnsi="Times New Roman"/>
                <w:sz w:val="22"/>
              </w:rPr>
            </w:pPr>
          </w:p>
        </w:tc>
      </w:tr>
      <w:tr w14:paraId="0392D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4" w:hRule="atLeast"/>
          <w:jc w:val="center"/>
        </w:trPr>
        <w:tc>
          <w:tcPr>
            <w:tcW w:w="709" w:type="dxa"/>
            <w:tcBorders>
              <w:bottom w:val="single" w:color="auto" w:sz="4" w:space="0"/>
            </w:tcBorders>
            <w:vAlign w:val="center"/>
          </w:tcPr>
          <w:p w14:paraId="71194000">
            <w:pPr>
              <w:jc w:val="center"/>
              <w:rPr>
                <w:rFonts w:ascii="Times New Roman" w:hAnsi="Times New Roman"/>
                <w:sz w:val="22"/>
              </w:rPr>
            </w:pPr>
            <w:r>
              <w:rPr>
                <w:rFonts w:ascii="Times New Roman" w:hAnsi="Times New Roman"/>
                <w:sz w:val="22"/>
              </w:rPr>
              <w:t>13</w:t>
            </w:r>
          </w:p>
        </w:tc>
        <w:tc>
          <w:tcPr>
            <w:tcW w:w="709" w:type="dxa"/>
            <w:tcBorders>
              <w:bottom w:val="single" w:color="auto" w:sz="4" w:space="0"/>
            </w:tcBorders>
          </w:tcPr>
          <w:p w14:paraId="78DB61D0">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48773AFD">
            <w:pPr>
              <w:rPr>
                <w:rFonts w:ascii="Times New Roman" w:hAnsi="Times New Roman"/>
                <w:sz w:val="22"/>
              </w:rPr>
            </w:pPr>
            <w:r>
              <w:rPr>
                <w:rFonts w:ascii="Times New Roman" w:hAnsi="Times New Roman"/>
                <w:sz w:val="22"/>
              </w:rPr>
              <w:t>复习提高左推右攻技术；学习发球抢拉球技术；教学比赛</w:t>
            </w:r>
          </w:p>
        </w:tc>
        <w:tc>
          <w:tcPr>
            <w:tcW w:w="709" w:type="dxa"/>
            <w:tcBorders>
              <w:bottom w:val="single" w:color="auto" w:sz="4" w:space="0"/>
            </w:tcBorders>
            <w:vAlign w:val="center"/>
          </w:tcPr>
          <w:p w14:paraId="36B98130">
            <w:pPr>
              <w:rPr>
                <w:rFonts w:ascii="Times New Roman" w:hAnsi="Times New Roman"/>
                <w:sz w:val="22"/>
              </w:rPr>
            </w:pPr>
          </w:p>
        </w:tc>
      </w:tr>
      <w:tr w14:paraId="2788A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 w:hRule="atLeast"/>
          <w:jc w:val="center"/>
        </w:trPr>
        <w:tc>
          <w:tcPr>
            <w:tcW w:w="709" w:type="dxa"/>
            <w:tcBorders>
              <w:top w:val="single" w:color="auto" w:sz="4" w:space="0"/>
            </w:tcBorders>
            <w:vAlign w:val="center"/>
          </w:tcPr>
          <w:p w14:paraId="7242C59B">
            <w:pPr>
              <w:jc w:val="center"/>
              <w:rPr>
                <w:rFonts w:ascii="Times New Roman" w:hAnsi="Times New Roman"/>
                <w:sz w:val="22"/>
              </w:rPr>
            </w:pPr>
            <w:r>
              <w:rPr>
                <w:rFonts w:ascii="Times New Roman" w:hAnsi="Times New Roman"/>
                <w:sz w:val="22"/>
              </w:rPr>
              <w:t>14</w:t>
            </w:r>
          </w:p>
        </w:tc>
        <w:tc>
          <w:tcPr>
            <w:tcW w:w="709" w:type="dxa"/>
            <w:tcBorders>
              <w:top w:val="single" w:color="auto" w:sz="4" w:space="0"/>
            </w:tcBorders>
          </w:tcPr>
          <w:p w14:paraId="5150B05E">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4EB82D0B">
            <w:pPr>
              <w:rPr>
                <w:rFonts w:ascii="Times New Roman" w:hAnsi="Times New Roman"/>
                <w:sz w:val="22"/>
              </w:rPr>
            </w:pPr>
            <w:r>
              <w:rPr>
                <w:rFonts w:ascii="Times New Roman" w:hAnsi="Times New Roman"/>
                <w:sz w:val="22"/>
              </w:rPr>
              <w:t>了解考试标准及要求；左推右攻考核（1）</w:t>
            </w:r>
          </w:p>
        </w:tc>
        <w:tc>
          <w:tcPr>
            <w:tcW w:w="709" w:type="dxa"/>
            <w:tcBorders>
              <w:top w:val="single" w:color="auto" w:sz="4" w:space="0"/>
            </w:tcBorders>
            <w:vAlign w:val="center"/>
          </w:tcPr>
          <w:p w14:paraId="75DF87FE">
            <w:pPr>
              <w:rPr>
                <w:rFonts w:ascii="Times New Roman" w:hAnsi="Times New Roman"/>
                <w:sz w:val="22"/>
              </w:rPr>
            </w:pPr>
          </w:p>
        </w:tc>
      </w:tr>
      <w:tr w14:paraId="6727B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0" w:hRule="atLeast"/>
          <w:jc w:val="center"/>
        </w:trPr>
        <w:tc>
          <w:tcPr>
            <w:tcW w:w="709" w:type="dxa"/>
            <w:tcBorders>
              <w:bottom w:val="single" w:color="auto" w:sz="4" w:space="0"/>
            </w:tcBorders>
            <w:vAlign w:val="center"/>
          </w:tcPr>
          <w:p w14:paraId="375DFDF3">
            <w:pPr>
              <w:jc w:val="center"/>
              <w:rPr>
                <w:rFonts w:ascii="Times New Roman" w:hAnsi="Times New Roman"/>
                <w:sz w:val="22"/>
              </w:rPr>
            </w:pPr>
            <w:r>
              <w:rPr>
                <w:rFonts w:ascii="Times New Roman" w:hAnsi="Times New Roman"/>
                <w:sz w:val="22"/>
              </w:rPr>
              <w:t>15</w:t>
            </w:r>
          </w:p>
        </w:tc>
        <w:tc>
          <w:tcPr>
            <w:tcW w:w="709" w:type="dxa"/>
            <w:tcBorders>
              <w:bottom w:val="single" w:color="auto" w:sz="4" w:space="0"/>
            </w:tcBorders>
          </w:tcPr>
          <w:p w14:paraId="4797DE59">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0C843A8E">
            <w:pPr>
              <w:rPr>
                <w:rFonts w:ascii="Times New Roman" w:hAnsi="Times New Roman"/>
                <w:sz w:val="22"/>
              </w:rPr>
            </w:pPr>
            <w:r>
              <w:rPr>
                <w:rFonts w:ascii="Times New Roman" w:hAnsi="Times New Roman"/>
                <w:sz w:val="22"/>
              </w:rPr>
              <w:t>左推右攻考核（2）</w:t>
            </w:r>
          </w:p>
        </w:tc>
        <w:tc>
          <w:tcPr>
            <w:tcW w:w="709" w:type="dxa"/>
            <w:tcBorders>
              <w:bottom w:val="single" w:color="auto" w:sz="4" w:space="0"/>
            </w:tcBorders>
            <w:vAlign w:val="center"/>
          </w:tcPr>
          <w:p w14:paraId="0C007283">
            <w:pPr>
              <w:rPr>
                <w:rFonts w:ascii="Times New Roman" w:hAnsi="Times New Roman"/>
                <w:sz w:val="22"/>
              </w:rPr>
            </w:pPr>
          </w:p>
        </w:tc>
      </w:tr>
      <w:tr w14:paraId="2CDC5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bottom w:val="single" w:color="auto" w:sz="4" w:space="0"/>
            </w:tcBorders>
            <w:vAlign w:val="center"/>
          </w:tcPr>
          <w:p w14:paraId="4590741D">
            <w:pPr>
              <w:jc w:val="center"/>
              <w:rPr>
                <w:rFonts w:ascii="Times New Roman" w:hAnsi="Times New Roman"/>
                <w:sz w:val="22"/>
              </w:rPr>
            </w:pPr>
            <w:r>
              <w:rPr>
                <w:rFonts w:ascii="Times New Roman" w:hAnsi="Times New Roman"/>
                <w:sz w:val="22"/>
              </w:rPr>
              <w:t>16</w:t>
            </w:r>
          </w:p>
        </w:tc>
        <w:tc>
          <w:tcPr>
            <w:tcW w:w="709" w:type="dxa"/>
            <w:tcBorders>
              <w:top w:val="single" w:color="auto" w:sz="4" w:space="0"/>
              <w:bottom w:val="single" w:color="auto" w:sz="4" w:space="0"/>
            </w:tcBorders>
          </w:tcPr>
          <w:p w14:paraId="1762F142">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2774617F">
            <w:pPr>
              <w:pStyle w:val="5"/>
              <w:spacing w:after="0"/>
              <w:ind w:left="0" w:leftChars="0"/>
              <w:rPr>
                <w:sz w:val="22"/>
                <w:szCs w:val="22"/>
              </w:rPr>
            </w:pPr>
            <w:r>
              <w:rPr>
                <w:sz w:val="22"/>
                <w:szCs w:val="22"/>
              </w:rPr>
              <w:t>补考；双打比赛</w:t>
            </w:r>
          </w:p>
        </w:tc>
        <w:tc>
          <w:tcPr>
            <w:tcW w:w="709" w:type="dxa"/>
            <w:tcBorders>
              <w:top w:val="single" w:color="auto" w:sz="4" w:space="0"/>
              <w:bottom w:val="single" w:color="auto" w:sz="4" w:space="0"/>
            </w:tcBorders>
            <w:vAlign w:val="center"/>
          </w:tcPr>
          <w:p w14:paraId="27BACF8E">
            <w:pPr>
              <w:rPr>
                <w:rFonts w:ascii="Times New Roman" w:hAnsi="Times New Roman"/>
                <w:sz w:val="22"/>
              </w:rPr>
            </w:pPr>
          </w:p>
        </w:tc>
      </w:tr>
    </w:tbl>
    <w:p w14:paraId="7A2A0DB2">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07FEF381">
      <w:pPr>
        <w:spacing w:line="360" w:lineRule="exact"/>
        <w:ind w:firstLine="482" w:firstLineChars="200"/>
        <w:rPr>
          <w:rFonts w:ascii="Times New Roman" w:hAnsi="Times New Roman"/>
          <w:b/>
          <w:sz w:val="24"/>
          <w:szCs w:val="24"/>
        </w:rPr>
      </w:pPr>
      <w:r>
        <w:rPr>
          <w:rFonts w:ascii="Times New Roman" w:hAnsi="Times New Roman"/>
          <w:b/>
          <w:sz w:val="24"/>
          <w:szCs w:val="24"/>
        </w:rPr>
        <w:t>（1）左推右攻（20%）</w:t>
      </w:r>
    </w:p>
    <w:p w14:paraId="4A995BA8">
      <w:pPr>
        <w:widowControl/>
        <w:spacing w:line="360" w:lineRule="exact"/>
        <w:ind w:firstLine="480" w:firstLineChars="200"/>
        <w:rPr>
          <w:rFonts w:ascii="Times New Roman" w:hAnsi="Times New Roman"/>
          <w:sz w:val="24"/>
          <w:szCs w:val="24"/>
        </w:rPr>
      </w:pPr>
      <w:r>
        <w:rPr>
          <w:rFonts w:ascii="Times New Roman" w:hAnsi="Times New Roman"/>
          <w:sz w:val="24"/>
          <w:szCs w:val="24"/>
        </w:rPr>
        <w:t>考核方法：一人1分钟，计算被测人击球板数，同时计算被测人的失误次数，每次失误均扣1分。每人一次机会有效区域右·左2/3台，反手位推挡、正手位进攻、脚步移动，每人一次机会，不及格者补考一次，最高分为60分，被测者站位距端线30厘米以外（含30厘米）。</w:t>
      </w:r>
    </w:p>
    <w:p w14:paraId="7EABE237">
      <w:pPr>
        <w:spacing w:line="360" w:lineRule="exact"/>
        <w:ind w:firstLine="480" w:firstLineChars="200"/>
        <w:rPr>
          <w:rFonts w:ascii="Times New Roman" w:hAnsi="Times New Roman"/>
          <w:sz w:val="24"/>
          <w:szCs w:val="24"/>
        </w:rPr>
      </w:pPr>
      <w:r>
        <w:rPr>
          <w:rFonts w:ascii="Times New Roman" w:hAnsi="Times New Roman"/>
          <w:sz w:val="24"/>
          <w:szCs w:val="24"/>
        </w:rPr>
        <w:t xml:space="preserve">评分标准：数量达标占80%、技评等级占20% </w:t>
      </w:r>
    </w:p>
    <w:tbl>
      <w:tblPr>
        <w:tblStyle w:val="13"/>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873"/>
        <w:gridCol w:w="847"/>
        <w:gridCol w:w="847"/>
        <w:gridCol w:w="847"/>
        <w:gridCol w:w="847"/>
        <w:gridCol w:w="847"/>
        <w:gridCol w:w="847"/>
        <w:gridCol w:w="847"/>
        <w:gridCol w:w="847"/>
      </w:tblGrid>
      <w:tr w14:paraId="0D4F8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873" w:type="dxa"/>
            <w:tcBorders>
              <w:top w:val="single" w:color="000000" w:sz="12" w:space="0"/>
              <w:bottom w:val="single" w:color="000000" w:sz="12" w:space="0"/>
            </w:tcBorders>
          </w:tcPr>
          <w:p w14:paraId="472172B5">
            <w:pPr>
              <w:widowControl/>
              <w:jc w:val="center"/>
              <w:rPr>
                <w:rFonts w:ascii="Times New Roman" w:hAnsi="Times New Roman" w:eastAsia="黑体"/>
                <w:b/>
                <w:bCs/>
                <w:kern w:val="0"/>
                <w:sz w:val="22"/>
              </w:rPr>
            </w:pPr>
            <w:r>
              <w:rPr>
                <w:rFonts w:ascii="Times New Roman" w:hAnsi="Times New Roman" w:eastAsia="黑体"/>
                <w:b/>
                <w:bCs/>
                <w:kern w:val="0"/>
                <w:sz w:val="22"/>
              </w:rPr>
              <w:t>个数</w:t>
            </w:r>
          </w:p>
        </w:tc>
        <w:tc>
          <w:tcPr>
            <w:tcW w:w="873" w:type="dxa"/>
            <w:tcBorders>
              <w:top w:val="single" w:color="000000" w:sz="12" w:space="0"/>
              <w:bottom w:val="single" w:color="000000" w:sz="12" w:space="0"/>
            </w:tcBorders>
          </w:tcPr>
          <w:p w14:paraId="6F661C1A">
            <w:pPr>
              <w:widowControl/>
              <w:jc w:val="center"/>
              <w:rPr>
                <w:rFonts w:ascii="Times New Roman" w:hAnsi="Times New Roman" w:eastAsia="黑体"/>
                <w:b/>
                <w:bCs/>
                <w:kern w:val="0"/>
                <w:sz w:val="22"/>
              </w:rPr>
            </w:pPr>
            <w:r>
              <w:rPr>
                <w:rFonts w:ascii="Times New Roman" w:hAnsi="Times New Roman" w:eastAsia="黑体"/>
                <w:b/>
                <w:bCs/>
                <w:kern w:val="0"/>
                <w:sz w:val="22"/>
              </w:rPr>
              <w:t>分数</w:t>
            </w:r>
          </w:p>
        </w:tc>
        <w:tc>
          <w:tcPr>
            <w:tcW w:w="847" w:type="dxa"/>
            <w:tcBorders>
              <w:top w:val="single" w:color="000000" w:sz="12" w:space="0"/>
              <w:bottom w:val="single" w:color="000000" w:sz="12" w:space="0"/>
            </w:tcBorders>
          </w:tcPr>
          <w:p w14:paraId="61EA30E8">
            <w:pPr>
              <w:widowControl/>
              <w:jc w:val="center"/>
              <w:rPr>
                <w:rFonts w:ascii="Times New Roman" w:hAnsi="Times New Roman" w:eastAsia="黑体"/>
                <w:b/>
                <w:bCs/>
                <w:kern w:val="0"/>
                <w:sz w:val="22"/>
              </w:rPr>
            </w:pPr>
            <w:r>
              <w:rPr>
                <w:rFonts w:ascii="Times New Roman" w:hAnsi="Times New Roman" w:eastAsia="黑体"/>
                <w:b/>
                <w:bCs/>
                <w:kern w:val="0"/>
                <w:sz w:val="22"/>
              </w:rPr>
              <w:t>个数</w:t>
            </w:r>
          </w:p>
        </w:tc>
        <w:tc>
          <w:tcPr>
            <w:tcW w:w="847" w:type="dxa"/>
            <w:tcBorders>
              <w:top w:val="single" w:color="000000" w:sz="12" w:space="0"/>
              <w:bottom w:val="single" w:color="000000" w:sz="12" w:space="0"/>
            </w:tcBorders>
          </w:tcPr>
          <w:p w14:paraId="576931F5">
            <w:pPr>
              <w:widowControl/>
              <w:jc w:val="center"/>
              <w:rPr>
                <w:rFonts w:ascii="Times New Roman" w:hAnsi="Times New Roman" w:eastAsia="黑体"/>
                <w:b/>
                <w:bCs/>
                <w:kern w:val="0"/>
                <w:sz w:val="22"/>
              </w:rPr>
            </w:pPr>
            <w:r>
              <w:rPr>
                <w:rFonts w:ascii="Times New Roman" w:hAnsi="Times New Roman" w:eastAsia="黑体"/>
                <w:b/>
                <w:bCs/>
                <w:kern w:val="0"/>
                <w:sz w:val="22"/>
              </w:rPr>
              <w:t>分数</w:t>
            </w:r>
          </w:p>
        </w:tc>
        <w:tc>
          <w:tcPr>
            <w:tcW w:w="847" w:type="dxa"/>
            <w:tcBorders>
              <w:top w:val="single" w:color="000000" w:sz="12" w:space="0"/>
              <w:bottom w:val="single" w:color="000000" w:sz="12" w:space="0"/>
            </w:tcBorders>
          </w:tcPr>
          <w:p w14:paraId="08C5D2BC">
            <w:pPr>
              <w:widowControl/>
              <w:jc w:val="center"/>
              <w:rPr>
                <w:rFonts w:ascii="Times New Roman" w:hAnsi="Times New Roman" w:eastAsia="黑体"/>
                <w:b/>
                <w:bCs/>
                <w:kern w:val="0"/>
                <w:sz w:val="22"/>
              </w:rPr>
            </w:pPr>
            <w:r>
              <w:rPr>
                <w:rFonts w:ascii="Times New Roman" w:hAnsi="Times New Roman" w:eastAsia="黑体"/>
                <w:b/>
                <w:bCs/>
                <w:kern w:val="0"/>
                <w:sz w:val="22"/>
              </w:rPr>
              <w:t>个数</w:t>
            </w:r>
          </w:p>
        </w:tc>
        <w:tc>
          <w:tcPr>
            <w:tcW w:w="847" w:type="dxa"/>
            <w:tcBorders>
              <w:top w:val="single" w:color="000000" w:sz="12" w:space="0"/>
              <w:bottom w:val="single" w:color="000000" w:sz="12" w:space="0"/>
            </w:tcBorders>
          </w:tcPr>
          <w:p w14:paraId="0F95C34C">
            <w:pPr>
              <w:widowControl/>
              <w:jc w:val="center"/>
              <w:rPr>
                <w:rFonts w:ascii="Times New Roman" w:hAnsi="Times New Roman" w:eastAsia="黑体"/>
                <w:b/>
                <w:bCs/>
                <w:kern w:val="0"/>
                <w:sz w:val="22"/>
              </w:rPr>
            </w:pPr>
            <w:r>
              <w:rPr>
                <w:rFonts w:ascii="Times New Roman" w:hAnsi="Times New Roman" w:eastAsia="黑体"/>
                <w:b/>
                <w:bCs/>
                <w:kern w:val="0"/>
                <w:sz w:val="22"/>
              </w:rPr>
              <w:t>分数</w:t>
            </w:r>
          </w:p>
        </w:tc>
        <w:tc>
          <w:tcPr>
            <w:tcW w:w="847" w:type="dxa"/>
            <w:tcBorders>
              <w:top w:val="single" w:color="000000" w:sz="12" w:space="0"/>
              <w:bottom w:val="single" w:color="000000" w:sz="12" w:space="0"/>
            </w:tcBorders>
          </w:tcPr>
          <w:p w14:paraId="55C6A4B1">
            <w:pPr>
              <w:widowControl/>
              <w:jc w:val="center"/>
              <w:rPr>
                <w:rFonts w:ascii="Times New Roman" w:hAnsi="Times New Roman" w:eastAsia="黑体"/>
                <w:b/>
                <w:bCs/>
                <w:kern w:val="0"/>
                <w:sz w:val="22"/>
              </w:rPr>
            </w:pPr>
            <w:r>
              <w:rPr>
                <w:rFonts w:ascii="Times New Roman" w:hAnsi="Times New Roman" w:eastAsia="黑体"/>
                <w:b/>
                <w:bCs/>
                <w:kern w:val="0"/>
                <w:sz w:val="22"/>
              </w:rPr>
              <w:t>个数</w:t>
            </w:r>
          </w:p>
        </w:tc>
        <w:tc>
          <w:tcPr>
            <w:tcW w:w="847" w:type="dxa"/>
            <w:tcBorders>
              <w:top w:val="single" w:color="000000" w:sz="12" w:space="0"/>
              <w:bottom w:val="single" w:color="000000" w:sz="12" w:space="0"/>
            </w:tcBorders>
          </w:tcPr>
          <w:p w14:paraId="3D83847B">
            <w:pPr>
              <w:widowControl/>
              <w:jc w:val="center"/>
              <w:rPr>
                <w:rFonts w:ascii="Times New Roman" w:hAnsi="Times New Roman" w:eastAsia="黑体"/>
                <w:b/>
                <w:bCs/>
                <w:kern w:val="0"/>
                <w:sz w:val="22"/>
              </w:rPr>
            </w:pPr>
            <w:r>
              <w:rPr>
                <w:rFonts w:ascii="Times New Roman" w:hAnsi="Times New Roman" w:eastAsia="黑体"/>
                <w:b/>
                <w:bCs/>
                <w:kern w:val="0"/>
                <w:sz w:val="22"/>
              </w:rPr>
              <w:t>分数</w:t>
            </w:r>
          </w:p>
        </w:tc>
        <w:tc>
          <w:tcPr>
            <w:tcW w:w="847" w:type="dxa"/>
            <w:tcBorders>
              <w:top w:val="single" w:color="000000" w:sz="12" w:space="0"/>
              <w:bottom w:val="single" w:color="000000" w:sz="12" w:space="0"/>
            </w:tcBorders>
          </w:tcPr>
          <w:p w14:paraId="7C849782">
            <w:pPr>
              <w:widowControl/>
              <w:jc w:val="center"/>
              <w:rPr>
                <w:rFonts w:ascii="Times New Roman" w:hAnsi="Times New Roman" w:eastAsia="黑体"/>
                <w:b/>
                <w:bCs/>
                <w:kern w:val="0"/>
                <w:sz w:val="22"/>
              </w:rPr>
            </w:pPr>
            <w:r>
              <w:rPr>
                <w:rFonts w:ascii="Times New Roman" w:hAnsi="Times New Roman" w:eastAsia="黑体"/>
                <w:b/>
                <w:bCs/>
                <w:kern w:val="0"/>
                <w:sz w:val="22"/>
              </w:rPr>
              <w:t>个数</w:t>
            </w:r>
          </w:p>
        </w:tc>
        <w:tc>
          <w:tcPr>
            <w:tcW w:w="847" w:type="dxa"/>
            <w:tcBorders>
              <w:top w:val="single" w:color="000000" w:sz="12" w:space="0"/>
              <w:bottom w:val="single" w:color="000000" w:sz="12" w:space="0"/>
            </w:tcBorders>
          </w:tcPr>
          <w:p w14:paraId="30DB6853">
            <w:pPr>
              <w:widowControl/>
              <w:jc w:val="center"/>
              <w:rPr>
                <w:rFonts w:ascii="Times New Roman" w:hAnsi="Times New Roman" w:eastAsia="黑体"/>
                <w:b/>
                <w:bCs/>
                <w:kern w:val="0"/>
                <w:sz w:val="22"/>
              </w:rPr>
            </w:pPr>
            <w:r>
              <w:rPr>
                <w:rFonts w:ascii="Times New Roman" w:hAnsi="Times New Roman" w:eastAsia="黑体"/>
                <w:b/>
                <w:bCs/>
                <w:kern w:val="0"/>
                <w:sz w:val="22"/>
              </w:rPr>
              <w:t>分数</w:t>
            </w:r>
          </w:p>
        </w:tc>
      </w:tr>
      <w:tr w14:paraId="6FE4B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jc w:val="center"/>
        </w:trPr>
        <w:tc>
          <w:tcPr>
            <w:tcW w:w="873" w:type="dxa"/>
            <w:tcBorders>
              <w:top w:val="single" w:color="000000" w:sz="12" w:space="0"/>
            </w:tcBorders>
          </w:tcPr>
          <w:p w14:paraId="53D86108">
            <w:pPr>
              <w:widowControl/>
              <w:jc w:val="center"/>
              <w:rPr>
                <w:rFonts w:ascii="Times New Roman" w:hAnsi="Times New Roman" w:eastAsia="黑体"/>
                <w:bCs/>
                <w:kern w:val="0"/>
                <w:sz w:val="22"/>
              </w:rPr>
            </w:pPr>
            <w:r>
              <w:rPr>
                <w:rFonts w:ascii="Times New Roman" w:hAnsi="Times New Roman" w:eastAsia="黑体"/>
                <w:bCs/>
                <w:kern w:val="0"/>
                <w:sz w:val="22"/>
              </w:rPr>
              <w:t>30</w:t>
            </w:r>
          </w:p>
        </w:tc>
        <w:tc>
          <w:tcPr>
            <w:tcW w:w="873" w:type="dxa"/>
            <w:tcBorders>
              <w:top w:val="single" w:color="000000" w:sz="12" w:space="0"/>
            </w:tcBorders>
          </w:tcPr>
          <w:p w14:paraId="31080D4D">
            <w:pPr>
              <w:widowControl/>
              <w:jc w:val="center"/>
              <w:rPr>
                <w:rFonts w:ascii="Times New Roman" w:hAnsi="Times New Roman" w:eastAsia="黑体"/>
                <w:bCs/>
                <w:kern w:val="0"/>
                <w:sz w:val="22"/>
              </w:rPr>
            </w:pPr>
            <w:r>
              <w:rPr>
                <w:rFonts w:ascii="Times New Roman" w:hAnsi="Times New Roman" w:eastAsia="黑体"/>
                <w:bCs/>
                <w:kern w:val="0"/>
                <w:sz w:val="22"/>
              </w:rPr>
              <w:t>100</w:t>
            </w:r>
          </w:p>
        </w:tc>
        <w:tc>
          <w:tcPr>
            <w:tcW w:w="847" w:type="dxa"/>
            <w:tcBorders>
              <w:top w:val="single" w:color="000000" w:sz="12" w:space="0"/>
            </w:tcBorders>
          </w:tcPr>
          <w:p w14:paraId="6BD82836">
            <w:pPr>
              <w:widowControl/>
              <w:jc w:val="center"/>
              <w:rPr>
                <w:rFonts w:ascii="Times New Roman" w:hAnsi="Times New Roman" w:eastAsia="黑体"/>
                <w:bCs/>
                <w:kern w:val="0"/>
                <w:sz w:val="22"/>
              </w:rPr>
            </w:pPr>
            <w:r>
              <w:rPr>
                <w:rFonts w:ascii="Times New Roman" w:hAnsi="Times New Roman" w:eastAsia="黑体"/>
                <w:bCs/>
                <w:kern w:val="0"/>
                <w:sz w:val="22"/>
              </w:rPr>
              <w:t>25</w:t>
            </w:r>
          </w:p>
        </w:tc>
        <w:tc>
          <w:tcPr>
            <w:tcW w:w="847" w:type="dxa"/>
            <w:tcBorders>
              <w:top w:val="single" w:color="000000" w:sz="12" w:space="0"/>
            </w:tcBorders>
          </w:tcPr>
          <w:p w14:paraId="54FBFCA4">
            <w:pPr>
              <w:widowControl/>
              <w:jc w:val="center"/>
              <w:rPr>
                <w:rFonts w:ascii="Times New Roman" w:hAnsi="Times New Roman" w:eastAsia="黑体"/>
                <w:bCs/>
                <w:kern w:val="0"/>
                <w:sz w:val="22"/>
              </w:rPr>
            </w:pPr>
            <w:r>
              <w:rPr>
                <w:rFonts w:ascii="Times New Roman" w:hAnsi="Times New Roman" w:eastAsia="黑体"/>
                <w:bCs/>
                <w:kern w:val="0"/>
                <w:sz w:val="22"/>
              </w:rPr>
              <w:t>90</w:t>
            </w:r>
          </w:p>
        </w:tc>
        <w:tc>
          <w:tcPr>
            <w:tcW w:w="847" w:type="dxa"/>
            <w:tcBorders>
              <w:top w:val="single" w:color="000000" w:sz="12" w:space="0"/>
            </w:tcBorders>
          </w:tcPr>
          <w:p w14:paraId="3CFB8ECB">
            <w:pPr>
              <w:widowControl/>
              <w:jc w:val="center"/>
              <w:rPr>
                <w:rFonts w:ascii="Times New Roman" w:hAnsi="Times New Roman" w:eastAsia="黑体"/>
                <w:bCs/>
                <w:kern w:val="0"/>
                <w:sz w:val="22"/>
              </w:rPr>
            </w:pPr>
            <w:r>
              <w:rPr>
                <w:rFonts w:ascii="Times New Roman" w:hAnsi="Times New Roman" w:eastAsia="黑体"/>
                <w:bCs/>
                <w:kern w:val="0"/>
                <w:sz w:val="22"/>
              </w:rPr>
              <w:t>20</w:t>
            </w:r>
          </w:p>
        </w:tc>
        <w:tc>
          <w:tcPr>
            <w:tcW w:w="847" w:type="dxa"/>
            <w:tcBorders>
              <w:top w:val="single" w:color="000000" w:sz="12" w:space="0"/>
            </w:tcBorders>
          </w:tcPr>
          <w:p w14:paraId="3FB01C94">
            <w:pPr>
              <w:widowControl/>
              <w:jc w:val="center"/>
              <w:rPr>
                <w:rFonts w:ascii="Times New Roman" w:hAnsi="Times New Roman" w:eastAsia="黑体"/>
                <w:bCs/>
                <w:kern w:val="0"/>
                <w:sz w:val="22"/>
              </w:rPr>
            </w:pPr>
            <w:r>
              <w:rPr>
                <w:rFonts w:ascii="Times New Roman" w:hAnsi="Times New Roman" w:eastAsia="黑体"/>
                <w:bCs/>
                <w:kern w:val="0"/>
                <w:sz w:val="22"/>
              </w:rPr>
              <w:t>80</w:t>
            </w:r>
          </w:p>
        </w:tc>
        <w:tc>
          <w:tcPr>
            <w:tcW w:w="847" w:type="dxa"/>
            <w:tcBorders>
              <w:top w:val="single" w:color="000000" w:sz="12" w:space="0"/>
            </w:tcBorders>
          </w:tcPr>
          <w:p w14:paraId="2DA611AE">
            <w:pPr>
              <w:widowControl/>
              <w:jc w:val="center"/>
              <w:rPr>
                <w:rFonts w:ascii="Times New Roman" w:hAnsi="Times New Roman" w:eastAsia="黑体"/>
                <w:bCs/>
                <w:kern w:val="0"/>
                <w:sz w:val="22"/>
              </w:rPr>
            </w:pPr>
            <w:r>
              <w:rPr>
                <w:rFonts w:ascii="Times New Roman" w:hAnsi="Times New Roman" w:eastAsia="黑体"/>
                <w:bCs/>
                <w:kern w:val="0"/>
                <w:sz w:val="22"/>
              </w:rPr>
              <w:t>15</w:t>
            </w:r>
          </w:p>
        </w:tc>
        <w:tc>
          <w:tcPr>
            <w:tcW w:w="847" w:type="dxa"/>
            <w:tcBorders>
              <w:top w:val="single" w:color="000000" w:sz="12" w:space="0"/>
            </w:tcBorders>
          </w:tcPr>
          <w:p w14:paraId="30F35319">
            <w:pPr>
              <w:widowControl/>
              <w:jc w:val="center"/>
              <w:rPr>
                <w:rFonts w:ascii="Times New Roman" w:hAnsi="Times New Roman" w:eastAsia="黑体"/>
                <w:bCs/>
                <w:kern w:val="0"/>
                <w:sz w:val="22"/>
              </w:rPr>
            </w:pPr>
            <w:r>
              <w:rPr>
                <w:rFonts w:ascii="Times New Roman" w:hAnsi="Times New Roman" w:eastAsia="黑体"/>
                <w:bCs/>
                <w:kern w:val="0"/>
                <w:sz w:val="22"/>
              </w:rPr>
              <w:t>70</w:t>
            </w:r>
          </w:p>
        </w:tc>
        <w:tc>
          <w:tcPr>
            <w:tcW w:w="847" w:type="dxa"/>
            <w:tcBorders>
              <w:top w:val="single" w:color="000000" w:sz="12" w:space="0"/>
            </w:tcBorders>
          </w:tcPr>
          <w:p w14:paraId="502245D4">
            <w:pPr>
              <w:widowControl/>
              <w:jc w:val="center"/>
              <w:rPr>
                <w:rFonts w:ascii="Times New Roman" w:hAnsi="Times New Roman" w:eastAsia="黑体"/>
                <w:bCs/>
                <w:kern w:val="0"/>
                <w:sz w:val="22"/>
              </w:rPr>
            </w:pPr>
            <w:r>
              <w:rPr>
                <w:rFonts w:ascii="Times New Roman" w:hAnsi="Times New Roman" w:eastAsia="黑体"/>
                <w:bCs/>
                <w:kern w:val="0"/>
                <w:sz w:val="22"/>
              </w:rPr>
              <w:t>10</w:t>
            </w:r>
          </w:p>
        </w:tc>
        <w:tc>
          <w:tcPr>
            <w:tcW w:w="847" w:type="dxa"/>
            <w:tcBorders>
              <w:top w:val="single" w:color="000000" w:sz="12" w:space="0"/>
            </w:tcBorders>
          </w:tcPr>
          <w:p w14:paraId="316A0FEE">
            <w:pPr>
              <w:widowControl/>
              <w:jc w:val="center"/>
              <w:rPr>
                <w:rFonts w:ascii="Times New Roman" w:hAnsi="Times New Roman" w:eastAsia="黑体"/>
                <w:bCs/>
                <w:kern w:val="0"/>
                <w:sz w:val="22"/>
              </w:rPr>
            </w:pPr>
            <w:r>
              <w:rPr>
                <w:rFonts w:ascii="Times New Roman" w:hAnsi="Times New Roman" w:eastAsia="黑体"/>
                <w:bCs/>
                <w:kern w:val="0"/>
                <w:sz w:val="22"/>
              </w:rPr>
              <w:t>60</w:t>
            </w:r>
          </w:p>
        </w:tc>
      </w:tr>
      <w:tr w14:paraId="48AFC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Pr>
          <w:p w14:paraId="489878AE">
            <w:pPr>
              <w:widowControl/>
              <w:jc w:val="center"/>
              <w:rPr>
                <w:rFonts w:ascii="Times New Roman" w:hAnsi="Times New Roman" w:eastAsia="黑体"/>
                <w:bCs/>
                <w:kern w:val="0"/>
                <w:sz w:val="22"/>
              </w:rPr>
            </w:pPr>
            <w:r>
              <w:rPr>
                <w:rFonts w:ascii="Times New Roman" w:hAnsi="Times New Roman" w:eastAsia="黑体"/>
                <w:bCs/>
                <w:kern w:val="0"/>
                <w:sz w:val="22"/>
              </w:rPr>
              <w:t>29</w:t>
            </w:r>
          </w:p>
        </w:tc>
        <w:tc>
          <w:tcPr>
            <w:tcW w:w="873" w:type="dxa"/>
          </w:tcPr>
          <w:p w14:paraId="495EE2D9">
            <w:pPr>
              <w:widowControl/>
              <w:jc w:val="center"/>
              <w:rPr>
                <w:rFonts w:ascii="Times New Roman" w:hAnsi="Times New Roman" w:eastAsia="黑体"/>
                <w:bCs/>
                <w:kern w:val="0"/>
                <w:sz w:val="22"/>
              </w:rPr>
            </w:pPr>
            <w:r>
              <w:rPr>
                <w:rFonts w:ascii="Times New Roman" w:hAnsi="Times New Roman" w:eastAsia="黑体"/>
                <w:bCs/>
                <w:kern w:val="0"/>
                <w:sz w:val="22"/>
              </w:rPr>
              <w:t>98</w:t>
            </w:r>
          </w:p>
        </w:tc>
        <w:tc>
          <w:tcPr>
            <w:tcW w:w="847" w:type="dxa"/>
          </w:tcPr>
          <w:p w14:paraId="2AAC144D">
            <w:pPr>
              <w:widowControl/>
              <w:jc w:val="center"/>
              <w:rPr>
                <w:rFonts w:ascii="Times New Roman" w:hAnsi="Times New Roman" w:eastAsia="黑体"/>
                <w:bCs/>
                <w:kern w:val="0"/>
                <w:sz w:val="22"/>
              </w:rPr>
            </w:pPr>
            <w:r>
              <w:rPr>
                <w:rFonts w:ascii="Times New Roman" w:hAnsi="Times New Roman" w:eastAsia="黑体"/>
                <w:bCs/>
                <w:kern w:val="0"/>
                <w:sz w:val="22"/>
              </w:rPr>
              <w:t>24</w:t>
            </w:r>
          </w:p>
        </w:tc>
        <w:tc>
          <w:tcPr>
            <w:tcW w:w="847" w:type="dxa"/>
          </w:tcPr>
          <w:p w14:paraId="70D8BADA">
            <w:pPr>
              <w:widowControl/>
              <w:jc w:val="center"/>
              <w:rPr>
                <w:rFonts w:ascii="Times New Roman" w:hAnsi="Times New Roman" w:eastAsia="黑体"/>
                <w:bCs/>
                <w:kern w:val="0"/>
                <w:sz w:val="22"/>
              </w:rPr>
            </w:pPr>
            <w:r>
              <w:rPr>
                <w:rFonts w:ascii="Times New Roman" w:hAnsi="Times New Roman" w:eastAsia="黑体"/>
                <w:bCs/>
                <w:kern w:val="0"/>
                <w:sz w:val="22"/>
              </w:rPr>
              <w:t>88</w:t>
            </w:r>
          </w:p>
        </w:tc>
        <w:tc>
          <w:tcPr>
            <w:tcW w:w="847" w:type="dxa"/>
          </w:tcPr>
          <w:p w14:paraId="463E6237">
            <w:pPr>
              <w:widowControl/>
              <w:jc w:val="center"/>
              <w:rPr>
                <w:rFonts w:ascii="Times New Roman" w:hAnsi="Times New Roman" w:eastAsia="黑体"/>
                <w:bCs/>
                <w:kern w:val="0"/>
                <w:sz w:val="22"/>
              </w:rPr>
            </w:pPr>
            <w:r>
              <w:rPr>
                <w:rFonts w:ascii="Times New Roman" w:hAnsi="Times New Roman" w:eastAsia="黑体"/>
                <w:bCs/>
                <w:kern w:val="0"/>
                <w:sz w:val="22"/>
              </w:rPr>
              <w:t>19</w:t>
            </w:r>
          </w:p>
        </w:tc>
        <w:tc>
          <w:tcPr>
            <w:tcW w:w="847" w:type="dxa"/>
          </w:tcPr>
          <w:p w14:paraId="70BB55D2">
            <w:pPr>
              <w:widowControl/>
              <w:jc w:val="center"/>
              <w:rPr>
                <w:rFonts w:ascii="Times New Roman" w:hAnsi="Times New Roman" w:eastAsia="黑体"/>
                <w:bCs/>
                <w:kern w:val="0"/>
                <w:sz w:val="22"/>
              </w:rPr>
            </w:pPr>
            <w:r>
              <w:rPr>
                <w:rFonts w:ascii="Times New Roman" w:hAnsi="Times New Roman" w:eastAsia="黑体"/>
                <w:bCs/>
                <w:kern w:val="0"/>
                <w:sz w:val="22"/>
              </w:rPr>
              <w:t>78</w:t>
            </w:r>
          </w:p>
        </w:tc>
        <w:tc>
          <w:tcPr>
            <w:tcW w:w="847" w:type="dxa"/>
          </w:tcPr>
          <w:p w14:paraId="3AFA185B">
            <w:pPr>
              <w:widowControl/>
              <w:jc w:val="center"/>
              <w:rPr>
                <w:rFonts w:ascii="Times New Roman" w:hAnsi="Times New Roman" w:eastAsia="黑体"/>
                <w:bCs/>
                <w:kern w:val="0"/>
                <w:sz w:val="22"/>
              </w:rPr>
            </w:pPr>
            <w:r>
              <w:rPr>
                <w:rFonts w:ascii="Times New Roman" w:hAnsi="Times New Roman" w:eastAsia="黑体"/>
                <w:bCs/>
                <w:kern w:val="0"/>
                <w:sz w:val="22"/>
              </w:rPr>
              <w:t>14</w:t>
            </w:r>
          </w:p>
        </w:tc>
        <w:tc>
          <w:tcPr>
            <w:tcW w:w="847" w:type="dxa"/>
          </w:tcPr>
          <w:p w14:paraId="59763FE6">
            <w:pPr>
              <w:widowControl/>
              <w:jc w:val="center"/>
              <w:rPr>
                <w:rFonts w:ascii="Times New Roman" w:hAnsi="Times New Roman" w:eastAsia="黑体"/>
                <w:bCs/>
                <w:kern w:val="0"/>
                <w:sz w:val="22"/>
              </w:rPr>
            </w:pPr>
            <w:r>
              <w:rPr>
                <w:rFonts w:ascii="Times New Roman" w:hAnsi="Times New Roman" w:eastAsia="黑体"/>
                <w:bCs/>
                <w:kern w:val="0"/>
                <w:sz w:val="22"/>
              </w:rPr>
              <w:t>68</w:t>
            </w:r>
          </w:p>
        </w:tc>
        <w:tc>
          <w:tcPr>
            <w:tcW w:w="847" w:type="dxa"/>
          </w:tcPr>
          <w:p w14:paraId="60BA3807">
            <w:pPr>
              <w:widowControl/>
              <w:jc w:val="center"/>
              <w:rPr>
                <w:rFonts w:ascii="Times New Roman" w:hAnsi="Times New Roman" w:eastAsia="黑体"/>
                <w:bCs/>
                <w:kern w:val="0"/>
                <w:sz w:val="22"/>
              </w:rPr>
            </w:pPr>
            <w:r>
              <w:rPr>
                <w:rFonts w:ascii="Times New Roman" w:hAnsi="Times New Roman" w:eastAsia="黑体"/>
                <w:bCs/>
                <w:kern w:val="0"/>
                <w:sz w:val="22"/>
              </w:rPr>
              <w:t>9</w:t>
            </w:r>
          </w:p>
        </w:tc>
        <w:tc>
          <w:tcPr>
            <w:tcW w:w="847" w:type="dxa"/>
          </w:tcPr>
          <w:p w14:paraId="5401B708">
            <w:pPr>
              <w:widowControl/>
              <w:jc w:val="center"/>
              <w:rPr>
                <w:rFonts w:ascii="Times New Roman" w:hAnsi="Times New Roman" w:eastAsia="黑体"/>
                <w:bCs/>
                <w:kern w:val="0"/>
                <w:sz w:val="22"/>
              </w:rPr>
            </w:pPr>
            <w:r>
              <w:rPr>
                <w:rFonts w:ascii="Times New Roman" w:hAnsi="Times New Roman" w:eastAsia="黑体"/>
                <w:bCs/>
                <w:kern w:val="0"/>
                <w:sz w:val="22"/>
              </w:rPr>
              <w:t>50</w:t>
            </w:r>
          </w:p>
        </w:tc>
      </w:tr>
      <w:tr w14:paraId="52CC2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Pr>
          <w:p w14:paraId="3794919E">
            <w:pPr>
              <w:widowControl/>
              <w:jc w:val="center"/>
              <w:rPr>
                <w:rFonts w:ascii="Times New Roman" w:hAnsi="Times New Roman" w:eastAsia="黑体"/>
                <w:bCs/>
                <w:kern w:val="0"/>
                <w:sz w:val="22"/>
              </w:rPr>
            </w:pPr>
            <w:r>
              <w:rPr>
                <w:rFonts w:ascii="Times New Roman" w:hAnsi="Times New Roman" w:eastAsia="黑体"/>
                <w:bCs/>
                <w:kern w:val="0"/>
                <w:sz w:val="22"/>
              </w:rPr>
              <w:t>28</w:t>
            </w:r>
          </w:p>
        </w:tc>
        <w:tc>
          <w:tcPr>
            <w:tcW w:w="873" w:type="dxa"/>
          </w:tcPr>
          <w:p w14:paraId="1AEF8321">
            <w:pPr>
              <w:widowControl/>
              <w:jc w:val="center"/>
              <w:rPr>
                <w:rFonts w:ascii="Times New Roman" w:hAnsi="Times New Roman" w:eastAsia="黑体"/>
                <w:bCs/>
                <w:kern w:val="0"/>
                <w:sz w:val="22"/>
              </w:rPr>
            </w:pPr>
            <w:r>
              <w:rPr>
                <w:rFonts w:ascii="Times New Roman" w:hAnsi="Times New Roman" w:eastAsia="黑体"/>
                <w:bCs/>
                <w:kern w:val="0"/>
                <w:sz w:val="22"/>
              </w:rPr>
              <w:t>96</w:t>
            </w:r>
          </w:p>
        </w:tc>
        <w:tc>
          <w:tcPr>
            <w:tcW w:w="847" w:type="dxa"/>
          </w:tcPr>
          <w:p w14:paraId="63960F76">
            <w:pPr>
              <w:widowControl/>
              <w:jc w:val="center"/>
              <w:rPr>
                <w:rFonts w:ascii="Times New Roman" w:hAnsi="Times New Roman" w:eastAsia="黑体"/>
                <w:bCs/>
                <w:kern w:val="0"/>
                <w:sz w:val="22"/>
              </w:rPr>
            </w:pPr>
            <w:r>
              <w:rPr>
                <w:rFonts w:ascii="Times New Roman" w:hAnsi="Times New Roman" w:eastAsia="黑体"/>
                <w:bCs/>
                <w:kern w:val="0"/>
                <w:sz w:val="22"/>
              </w:rPr>
              <w:t>23</w:t>
            </w:r>
          </w:p>
        </w:tc>
        <w:tc>
          <w:tcPr>
            <w:tcW w:w="847" w:type="dxa"/>
          </w:tcPr>
          <w:p w14:paraId="0C5907AD">
            <w:pPr>
              <w:widowControl/>
              <w:jc w:val="center"/>
              <w:rPr>
                <w:rFonts w:ascii="Times New Roman" w:hAnsi="Times New Roman" w:eastAsia="黑体"/>
                <w:bCs/>
                <w:kern w:val="0"/>
                <w:sz w:val="22"/>
              </w:rPr>
            </w:pPr>
            <w:r>
              <w:rPr>
                <w:rFonts w:ascii="Times New Roman" w:hAnsi="Times New Roman" w:eastAsia="黑体"/>
                <w:bCs/>
                <w:kern w:val="0"/>
                <w:sz w:val="22"/>
              </w:rPr>
              <w:t>86</w:t>
            </w:r>
          </w:p>
        </w:tc>
        <w:tc>
          <w:tcPr>
            <w:tcW w:w="847" w:type="dxa"/>
          </w:tcPr>
          <w:p w14:paraId="2A48171B">
            <w:pPr>
              <w:widowControl/>
              <w:jc w:val="center"/>
              <w:rPr>
                <w:rFonts w:ascii="Times New Roman" w:hAnsi="Times New Roman" w:eastAsia="黑体"/>
                <w:bCs/>
                <w:kern w:val="0"/>
                <w:sz w:val="22"/>
              </w:rPr>
            </w:pPr>
            <w:r>
              <w:rPr>
                <w:rFonts w:ascii="Times New Roman" w:hAnsi="Times New Roman" w:eastAsia="黑体"/>
                <w:bCs/>
                <w:kern w:val="0"/>
                <w:sz w:val="22"/>
              </w:rPr>
              <w:t>18</w:t>
            </w:r>
          </w:p>
        </w:tc>
        <w:tc>
          <w:tcPr>
            <w:tcW w:w="847" w:type="dxa"/>
          </w:tcPr>
          <w:p w14:paraId="0B79C9E8">
            <w:pPr>
              <w:widowControl/>
              <w:jc w:val="center"/>
              <w:rPr>
                <w:rFonts w:ascii="Times New Roman" w:hAnsi="Times New Roman" w:eastAsia="黑体"/>
                <w:bCs/>
                <w:kern w:val="0"/>
                <w:sz w:val="22"/>
              </w:rPr>
            </w:pPr>
            <w:r>
              <w:rPr>
                <w:rFonts w:ascii="Times New Roman" w:hAnsi="Times New Roman" w:eastAsia="黑体"/>
                <w:bCs/>
                <w:kern w:val="0"/>
                <w:sz w:val="22"/>
              </w:rPr>
              <w:t>76</w:t>
            </w:r>
          </w:p>
        </w:tc>
        <w:tc>
          <w:tcPr>
            <w:tcW w:w="847" w:type="dxa"/>
          </w:tcPr>
          <w:p w14:paraId="05C9BF5E">
            <w:pPr>
              <w:widowControl/>
              <w:jc w:val="center"/>
              <w:rPr>
                <w:rFonts w:ascii="Times New Roman" w:hAnsi="Times New Roman" w:eastAsia="黑体"/>
                <w:bCs/>
                <w:kern w:val="0"/>
                <w:sz w:val="22"/>
              </w:rPr>
            </w:pPr>
            <w:r>
              <w:rPr>
                <w:rFonts w:ascii="Times New Roman" w:hAnsi="Times New Roman" w:eastAsia="黑体"/>
                <w:bCs/>
                <w:kern w:val="0"/>
                <w:sz w:val="22"/>
              </w:rPr>
              <w:t>13</w:t>
            </w:r>
          </w:p>
        </w:tc>
        <w:tc>
          <w:tcPr>
            <w:tcW w:w="847" w:type="dxa"/>
          </w:tcPr>
          <w:p w14:paraId="543F23C2">
            <w:pPr>
              <w:widowControl/>
              <w:jc w:val="center"/>
              <w:rPr>
                <w:rFonts w:ascii="Times New Roman" w:hAnsi="Times New Roman" w:eastAsia="黑体"/>
                <w:bCs/>
                <w:kern w:val="0"/>
                <w:sz w:val="22"/>
              </w:rPr>
            </w:pPr>
            <w:r>
              <w:rPr>
                <w:rFonts w:ascii="Times New Roman" w:hAnsi="Times New Roman" w:eastAsia="黑体"/>
                <w:bCs/>
                <w:kern w:val="0"/>
                <w:sz w:val="22"/>
              </w:rPr>
              <w:t>66</w:t>
            </w:r>
          </w:p>
        </w:tc>
        <w:tc>
          <w:tcPr>
            <w:tcW w:w="847" w:type="dxa"/>
          </w:tcPr>
          <w:p w14:paraId="1E384CF7">
            <w:pPr>
              <w:widowControl/>
              <w:jc w:val="center"/>
              <w:rPr>
                <w:rFonts w:ascii="Times New Roman" w:hAnsi="Times New Roman" w:eastAsia="黑体"/>
                <w:bCs/>
                <w:kern w:val="0"/>
                <w:sz w:val="22"/>
              </w:rPr>
            </w:pPr>
            <w:r>
              <w:rPr>
                <w:rFonts w:ascii="Times New Roman" w:hAnsi="Times New Roman" w:eastAsia="黑体"/>
                <w:bCs/>
                <w:kern w:val="0"/>
                <w:sz w:val="22"/>
              </w:rPr>
              <w:t>8</w:t>
            </w:r>
          </w:p>
        </w:tc>
        <w:tc>
          <w:tcPr>
            <w:tcW w:w="847" w:type="dxa"/>
          </w:tcPr>
          <w:p w14:paraId="41AD7AE4">
            <w:pPr>
              <w:widowControl/>
              <w:jc w:val="center"/>
              <w:rPr>
                <w:rFonts w:ascii="Times New Roman" w:hAnsi="Times New Roman" w:eastAsia="黑体"/>
                <w:bCs/>
                <w:kern w:val="0"/>
                <w:sz w:val="22"/>
              </w:rPr>
            </w:pPr>
            <w:r>
              <w:rPr>
                <w:rFonts w:ascii="Times New Roman" w:hAnsi="Times New Roman" w:eastAsia="黑体"/>
                <w:bCs/>
                <w:kern w:val="0"/>
                <w:sz w:val="22"/>
              </w:rPr>
              <w:t>40</w:t>
            </w:r>
          </w:p>
        </w:tc>
      </w:tr>
      <w:tr w14:paraId="676E3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Pr>
          <w:p w14:paraId="641E9025">
            <w:pPr>
              <w:widowControl/>
              <w:jc w:val="center"/>
              <w:rPr>
                <w:rFonts w:ascii="Times New Roman" w:hAnsi="Times New Roman" w:eastAsia="黑体"/>
                <w:bCs/>
                <w:kern w:val="0"/>
                <w:sz w:val="22"/>
              </w:rPr>
            </w:pPr>
            <w:r>
              <w:rPr>
                <w:rFonts w:ascii="Times New Roman" w:hAnsi="Times New Roman" w:eastAsia="黑体"/>
                <w:bCs/>
                <w:kern w:val="0"/>
                <w:sz w:val="22"/>
              </w:rPr>
              <w:t>27</w:t>
            </w:r>
          </w:p>
        </w:tc>
        <w:tc>
          <w:tcPr>
            <w:tcW w:w="873" w:type="dxa"/>
          </w:tcPr>
          <w:p w14:paraId="6CD2D864">
            <w:pPr>
              <w:widowControl/>
              <w:jc w:val="center"/>
              <w:rPr>
                <w:rFonts w:ascii="Times New Roman" w:hAnsi="Times New Roman" w:eastAsia="黑体"/>
                <w:bCs/>
                <w:kern w:val="0"/>
                <w:sz w:val="22"/>
              </w:rPr>
            </w:pPr>
            <w:r>
              <w:rPr>
                <w:rFonts w:ascii="Times New Roman" w:hAnsi="Times New Roman" w:eastAsia="黑体"/>
                <w:bCs/>
                <w:kern w:val="0"/>
                <w:sz w:val="22"/>
              </w:rPr>
              <w:t>94</w:t>
            </w:r>
          </w:p>
        </w:tc>
        <w:tc>
          <w:tcPr>
            <w:tcW w:w="847" w:type="dxa"/>
          </w:tcPr>
          <w:p w14:paraId="6A60BFB5">
            <w:pPr>
              <w:widowControl/>
              <w:jc w:val="center"/>
              <w:rPr>
                <w:rFonts w:ascii="Times New Roman" w:hAnsi="Times New Roman" w:eastAsia="黑体"/>
                <w:bCs/>
                <w:kern w:val="0"/>
                <w:sz w:val="22"/>
              </w:rPr>
            </w:pPr>
            <w:r>
              <w:rPr>
                <w:rFonts w:ascii="Times New Roman" w:hAnsi="Times New Roman" w:eastAsia="黑体"/>
                <w:bCs/>
                <w:kern w:val="0"/>
                <w:sz w:val="22"/>
              </w:rPr>
              <w:t>22</w:t>
            </w:r>
          </w:p>
        </w:tc>
        <w:tc>
          <w:tcPr>
            <w:tcW w:w="847" w:type="dxa"/>
          </w:tcPr>
          <w:p w14:paraId="044EBE49">
            <w:pPr>
              <w:widowControl/>
              <w:jc w:val="center"/>
              <w:rPr>
                <w:rFonts w:ascii="Times New Roman" w:hAnsi="Times New Roman" w:eastAsia="黑体"/>
                <w:bCs/>
                <w:kern w:val="0"/>
                <w:sz w:val="22"/>
              </w:rPr>
            </w:pPr>
            <w:r>
              <w:rPr>
                <w:rFonts w:ascii="Times New Roman" w:hAnsi="Times New Roman" w:eastAsia="黑体"/>
                <w:bCs/>
                <w:kern w:val="0"/>
                <w:sz w:val="22"/>
              </w:rPr>
              <w:t>84</w:t>
            </w:r>
          </w:p>
        </w:tc>
        <w:tc>
          <w:tcPr>
            <w:tcW w:w="847" w:type="dxa"/>
          </w:tcPr>
          <w:p w14:paraId="4D1D21F3">
            <w:pPr>
              <w:widowControl/>
              <w:jc w:val="center"/>
              <w:rPr>
                <w:rFonts w:ascii="Times New Roman" w:hAnsi="Times New Roman" w:eastAsia="黑体"/>
                <w:bCs/>
                <w:kern w:val="0"/>
                <w:sz w:val="22"/>
              </w:rPr>
            </w:pPr>
            <w:r>
              <w:rPr>
                <w:rFonts w:ascii="Times New Roman" w:hAnsi="Times New Roman" w:eastAsia="黑体"/>
                <w:bCs/>
                <w:kern w:val="0"/>
                <w:sz w:val="22"/>
              </w:rPr>
              <w:t>17</w:t>
            </w:r>
          </w:p>
        </w:tc>
        <w:tc>
          <w:tcPr>
            <w:tcW w:w="847" w:type="dxa"/>
          </w:tcPr>
          <w:p w14:paraId="52C12379">
            <w:pPr>
              <w:widowControl/>
              <w:jc w:val="center"/>
              <w:rPr>
                <w:rFonts w:ascii="Times New Roman" w:hAnsi="Times New Roman" w:eastAsia="黑体"/>
                <w:bCs/>
                <w:kern w:val="0"/>
                <w:sz w:val="22"/>
              </w:rPr>
            </w:pPr>
            <w:r>
              <w:rPr>
                <w:rFonts w:ascii="Times New Roman" w:hAnsi="Times New Roman" w:eastAsia="黑体"/>
                <w:bCs/>
                <w:kern w:val="0"/>
                <w:sz w:val="22"/>
              </w:rPr>
              <w:t>74</w:t>
            </w:r>
          </w:p>
        </w:tc>
        <w:tc>
          <w:tcPr>
            <w:tcW w:w="847" w:type="dxa"/>
          </w:tcPr>
          <w:p w14:paraId="64C6A9C8">
            <w:pPr>
              <w:widowControl/>
              <w:jc w:val="center"/>
              <w:rPr>
                <w:rFonts w:ascii="Times New Roman" w:hAnsi="Times New Roman" w:eastAsia="黑体"/>
                <w:bCs/>
                <w:kern w:val="0"/>
                <w:sz w:val="22"/>
              </w:rPr>
            </w:pPr>
            <w:r>
              <w:rPr>
                <w:rFonts w:ascii="Times New Roman" w:hAnsi="Times New Roman" w:eastAsia="黑体"/>
                <w:bCs/>
                <w:kern w:val="0"/>
                <w:sz w:val="22"/>
              </w:rPr>
              <w:t>12</w:t>
            </w:r>
          </w:p>
        </w:tc>
        <w:tc>
          <w:tcPr>
            <w:tcW w:w="847" w:type="dxa"/>
          </w:tcPr>
          <w:p w14:paraId="6F008F60">
            <w:pPr>
              <w:widowControl/>
              <w:jc w:val="center"/>
              <w:rPr>
                <w:rFonts w:ascii="Times New Roman" w:hAnsi="Times New Roman" w:eastAsia="黑体"/>
                <w:bCs/>
                <w:kern w:val="0"/>
                <w:sz w:val="22"/>
              </w:rPr>
            </w:pPr>
            <w:r>
              <w:rPr>
                <w:rFonts w:ascii="Times New Roman" w:hAnsi="Times New Roman" w:eastAsia="黑体"/>
                <w:bCs/>
                <w:kern w:val="0"/>
                <w:sz w:val="22"/>
              </w:rPr>
              <w:t>64</w:t>
            </w:r>
          </w:p>
        </w:tc>
        <w:tc>
          <w:tcPr>
            <w:tcW w:w="847" w:type="dxa"/>
          </w:tcPr>
          <w:p w14:paraId="29B0E7B1">
            <w:pPr>
              <w:widowControl/>
              <w:jc w:val="center"/>
              <w:rPr>
                <w:rFonts w:ascii="Times New Roman" w:hAnsi="Times New Roman" w:eastAsia="黑体"/>
                <w:bCs/>
                <w:kern w:val="0"/>
                <w:sz w:val="22"/>
              </w:rPr>
            </w:pPr>
          </w:p>
        </w:tc>
        <w:tc>
          <w:tcPr>
            <w:tcW w:w="847" w:type="dxa"/>
          </w:tcPr>
          <w:p w14:paraId="57EF6468">
            <w:pPr>
              <w:widowControl/>
              <w:jc w:val="center"/>
              <w:rPr>
                <w:rFonts w:ascii="Times New Roman" w:hAnsi="Times New Roman" w:eastAsia="黑体"/>
                <w:bCs/>
                <w:kern w:val="0"/>
                <w:sz w:val="22"/>
              </w:rPr>
            </w:pPr>
          </w:p>
        </w:tc>
      </w:tr>
      <w:tr w14:paraId="7334E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Pr>
          <w:p w14:paraId="0E28B7DD">
            <w:pPr>
              <w:widowControl/>
              <w:jc w:val="center"/>
              <w:rPr>
                <w:rFonts w:ascii="Times New Roman" w:hAnsi="Times New Roman" w:eastAsia="黑体"/>
                <w:bCs/>
                <w:kern w:val="0"/>
                <w:sz w:val="22"/>
              </w:rPr>
            </w:pPr>
            <w:r>
              <w:rPr>
                <w:rFonts w:ascii="Times New Roman" w:hAnsi="Times New Roman" w:eastAsia="黑体"/>
                <w:bCs/>
                <w:kern w:val="0"/>
                <w:sz w:val="22"/>
              </w:rPr>
              <w:t>26</w:t>
            </w:r>
          </w:p>
        </w:tc>
        <w:tc>
          <w:tcPr>
            <w:tcW w:w="873" w:type="dxa"/>
          </w:tcPr>
          <w:p w14:paraId="44CD216C">
            <w:pPr>
              <w:widowControl/>
              <w:jc w:val="center"/>
              <w:rPr>
                <w:rFonts w:ascii="Times New Roman" w:hAnsi="Times New Roman" w:eastAsia="黑体"/>
                <w:bCs/>
                <w:kern w:val="0"/>
                <w:sz w:val="22"/>
              </w:rPr>
            </w:pPr>
            <w:r>
              <w:rPr>
                <w:rFonts w:ascii="Times New Roman" w:hAnsi="Times New Roman" w:eastAsia="黑体"/>
                <w:bCs/>
                <w:kern w:val="0"/>
                <w:sz w:val="22"/>
              </w:rPr>
              <w:t>92</w:t>
            </w:r>
          </w:p>
        </w:tc>
        <w:tc>
          <w:tcPr>
            <w:tcW w:w="847" w:type="dxa"/>
          </w:tcPr>
          <w:p w14:paraId="5BD363ED">
            <w:pPr>
              <w:widowControl/>
              <w:jc w:val="center"/>
              <w:rPr>
                <w:rFonts w:ascii="Times New Roman" w:hAnsi="Times New Roman" w:eastAsia="黑体"/>
                <w:bCs/>
                <w:kern w:val="0"/>
                <w:sz w:val="22"/>
              </w:rPr>
            </w:pPr>
            <w:r>
              <w:rPr>
                <w:rFonts w:ascii="Times New Roman" w:hAnsi="Times New Roman" w:eastAsia="黑体"/>
                <w:bCs/>
                <w:kern w:val="0"/>
                <w:sz w:val="22"/>
              </w:rPr>
              <w:t>21</w:t>
            </w:r>
          </w:p>
        </w:tc>
        <w:tc>
          <w:tcPr>
            <w:tcW w:w="847" w:type="dxa"/>
          </w:tcPr>
          <w:p w14:paraId="7488755D">
            <w:pPr>
              <w:widowControl/>
              <w:jc w:val="center"/>
              <w:rPr>
                <w:rFonts w:ascii="Times New Roman" w:hAnsi="Times New Roman" w:eastAsia="黑体"/>
                <w:bCs/>
                <w:kern w:val="0"/>
                <w:sz w:val="22"/>
              </w:rPr>
            </w:pPr>
            <w:r>
              <w:rPr>
                <w:rFonts w:ascii="Times New Roman" w:hAnsi="Times New Roman" w:eastAsia="黑体"/>
                <w:bCs/>
                <w:kern w:val="0"/>
                <w:sz w:val="22"/>
              </w:rPr>
              <w:t>82</w:t>
            </w:r>
          </w:p>
        </w:tc>
        <w:tc>
          <w:tcPr>
            <w:tcW w:w="847" w:type="dxa"/>
          </w:tcPr>
          <w:p w14:paraId="043317A3">
            <w:pPr>
              <w:widowControl/>
              <w:jc w:val="center"/>
              <w:rPr>
                <w:rFonts w:ascii="Times New Roman" w:hAnsi="Times New Roman" w:eastAsia="黑体"/>
                <w:bCs/>
                <w:kern w:val="0"/>
                <w:sz w:val="22"/>
              </w:rPr>
            </w:pPr>
            <w:r>
              <w:rPr>
                <w:rFonts w:ascii="Times New Roman" w:hAnsi="Times New Roman" w:eastAsia="黑体"/>
                <w:bCs/>
                <w:kern w:val="0"/>
                <w:sz w:val="22"/>
              </w:rPr>
              <w:t>16</w:t>
            </w:r>
          </w:p>
        </w:tc>
        <w:tc>
          <w:tcPr>
            <w:tcW w:w="847" w:type="dxa"/>
          </w:tcPr>
          <w:p w14:paraId="0F2FBC96">
            <w:pPr>
              <w:widowControl/>
              <w:jc w:val="center"/>
              <w:rPr>
                <w:rFonts w:ascii="Times New Roman" w:hAnsi="Times New Roman" w:eastAsia="黑体"/>
                <w:bCs/>
                <w:kern w:val="0"/>
                <w:sz w:val="22"/>
              </w:rPr>
            </w:pPr>
            <w:r>
              <w:rPr>
                <w:rFonts w:ascii="Times New Roman" w:hAnsi="Times New Roman" w:eastAsia="黑体"/>
                <w:bCs/>
                <w:kern w:val="0"/>
                <w:sz w:val="22"/>
              </w:rPr>
              <w:t>72</w:t>
            </w:r>
          </w:p>
        </w:tc>
        <w:tc>
          <w:tcPr>
            <w:tcW w:w="847" w:type="dxa"/>
          </w:tcPr>
          <w:p w14:paraId="70B499DD">
            <w:pPr>
              <w:widowControl/>
              <w:jc w:val="center"/>
              <w:rPr>
                <w:rFonts w:ascii="Times New Roman" w:hAnsi="Times New Roman" w:eastAsia="黑体"/>
                <w:bCs/>
                <w:kern w:val="0"/>
                <w:sz w:val="22"/>
              </w:rPr>
            </w:pPr>
            <w:r>
              <w:rPr>
                <w:rFonts w:ascii="Times New Roman" w:hAnsi="Times New Roman" w:eastAsia="黑体"/>
                <w:bCs/>
                <w:kern w:val="0"/>
                <w:sz w:val="22"/>
              </w:rPr>
              <w:t>11</w:t>
            </w:r>
          </w:p>
        </w:tc>
        <w:tc>
          <w:tcPr>
            <w:tcW w:w="847" w:type="dxa"/>
          </w:tcPr>
          <w:p w14:paraId="5177FB88">
            <w:pPr>
              <w:widowControl/>
              <w:jc w:val="center"/>
              <w:rPr>
                <w:rFonts w:ascii="Times New Roman" w:hAnsi="Times New Roman" w:eastAsia="黑体"/>
                <w:bCs/>
                <w:kern w:val="0"/>
                <w:sz w:val="22"/>
              </w:rPr>
            </w:pPr>
            <w:r>
              <w:rPr>
                <w:rFonts w:ascii="Times New Roman" w:hAnsi="Times New Roman" w:eastAsia="黑体"/>
                <w:bCs/>
                <w:kern w:val="0"/>
                <w:sz w:val="22"/>
              </w:rPr>
              <w:t>62</w:t>
            </w:r>
          </w:p>
        </w:tc>
        <w:tc>
          <w:tcPr>
            <w:tcW w:w="847" w:type="dxa"/>
          </w:tcPr>
          <w:p w14:paraId="1B4A406C">
            <w:pPr>
              <w:widowControl/>
              <w:jc w:val="center"/>
              <w:rPr>
                <w:rFonts w:ascii="Times New Roman" w:hAnsi="Times New Roman" w:eastAsia="黑体"/>
                <w:bCs/>
                <w:kern w:val="0"/>
                <w:sz w:val="22"/>
              </w:rPr>
            </w:pPr>
          </w:p>
        </w:tc>
        <w:tc>
          <w:tcPr>
            <w:tcW w:w="847" w:type="dxa"/>
          </w:tcPr>
          <w:p w14:paraId="78D97335">
            <w:pPr>
              <w:widowControl/>
              <w:jc w:val="center"/>
              <w:rPr>
                <w:rFonts w:ascii="Times New Roman" w:hAnsi="Times New Roman" w:eastAsia="黑体"/>
                <w:bCs/>
                <w:kern w:val="0"/>
                <w:sz w:val="22"/>
              </w:rPr>
            </w:pPr>
          </w:p>
        </w:tc>
      </w:tr>
    </w:tbl>
    <w:p w14:paraId="549BB024">
      <w:pPr>
        <w:spacing w:line="360" w:lineRule="exact"/>
        <w:ind w:firstLine="480" w:firstLineChars="200"/>
        <w:rPr>
          <w:rFonts w:ascii="Times New Roman" w:hAnsi="Times New Roman"/>
          <w:sz w:val="24"/>
          <w:szCs w:val="24"/>
        </w:rPr>
      </w:pPr>
      <w:r>
        <w:rPr>
          <w:rFonts w:ascii="Times New Roman" w:hAnsi="Times New Roman"/>
          <w:sz w:val="24"/>
          <w:szCs w:val="24"/>
        </w:rPr>
        <w:t>技术评定</w:t>
      </w:r>
    </w:p>
    <w:tbl>
      <w:tblPr>
        <w:tblStyle w:val="13"/>
        <w:tblW w:w="8522" w:type="dxa"/>
        <w:jc w:val="center"/>
        <w:tblLayout w:type="fixed"/>
        <w:tblCellMar>
          <w:top w:w="0" w:type="dxa"/>
          <w:left w:w="108" w:type="dxa"/>
          <w:bottom w:w="0" w:type="dxa"/>
          <w:right w:w="108" w:type="dxa"/>
        </w:tblCellMar>
      </w:tblPr>
      <w:tblGrid>
        <w:gridCol w:w="1025"/>
        <w:gridCol w:w="1026"/>
        <w:gridCol w:w="6471"/>
      </w:tblGrid>
      <w:tr w14:paraId="7023A6F7">
        <w:tblPrEx>
          <w:tblCellMar>
            <w:top w:w="0" w:type="dxa"/>
            <w:left w:w="108" w:type="dxa"/>
            <w:bottom w:w="0" w:type="dxa"/>
            <w:right w:w="108" w:type="dxa"/>
          </w:tblCellMar>
        </w:tblPrEx>
        <w:trPr>
          <w:trHeight w:val="50" w:hRule="atLeast"/>
          <w:jc w:val="center"/>
        </w:trPr>
        <w:tc>
          <w:tcPr>
            <w:tcW w:w="1134" w:type="dxa"/>
            <w:tcBorders>
              <w:top w:val="single" w:color="auto" w:sz="12" w:space="0"/>
              <w:left w:val="single" w:color="auto" w:sz="4" w:space="0"/>
              <w:bottom w:val="single" w:color="auto" w:sz="12" w:space="0"/>
              <w:right w:val="single" w:color="auto" w:sz="4" w:space="0"/>
            </w:tcBorders>
          </w:tcPr>
          <w:p w14:paraId="4159C127">
            <w:pPr>
              <w:jc w:val="center"/>
              <w:rPr>
                <w:rFonts w:ascii="Times New Roman" w:hAnsi="Times New Roman" w:eastAsia="黑体"/>
                <w:b/>
                <w:sz w:val="22"/>
              </w:rPr>
            </w:pPr>
            <w:r>
              <w:rPr>
                <w:rFonts w:ascii="Times New Roman" w:hAnsi="Times New Roman" w:eastAsia="黑体"/>
                <w:b/>
                <w:sz w:val="22"/>
              </w:rPr>
              <w:t>等级</w:t>
            </w:r>
          </w:p>
        </w:tc>
        <w:tc>
          <w:tcPr>
            <w:tcW w:w="1134" w:type="dxa"/>
            <w:tcBorders>
              <w:top w:val="single" w:color="auto" w:sz="12" w:space="0"/>
              <w:left w:val="single" w:color="auto" w:sz="4" w:space="0"/>
              <w:bottom w:val="single" w:color="auto" w:sz="12" w:space="0"/>
              <w:right w:val="single" w:color="auto" w:sz="4" w:space="0"/>
            </w:tcBorders>
            <w:vAlign w:val="center"/>
          </w:tcPr>
          <w:p w14:paraId="4367769A">
            <w:pPr>
              <w:jc w:val="center"/>
              <w:rPr>
                <w:rFonts w:ascii="Times New Roman" w:hAnsi="Times New Roman" w:eastAsia="黑体"/>
                <w:b/>
                <w:sz w:val="22"/>
              </w:rPr>
            </w:pPr>
            <w:r>
              <w:rPr>
                <w:rFonts w:ascii="Times New Roman" w:hAnsi="Times New Roman" w:eastAsia="黑体"/>
                <w:b/>
                <w:sz w:val="22"/>
              </w:rPr>
              <w:t>分值</w:t>
            </w:r>
          </w:p>
        </w:tc>
        <w:tc>
          <w:tcPr>
            <w:tcW w:w="7326" w:type="dxa"/>
            <w:tcBorders>
              <w:top w:val="single" w:color="auto" w:sz="12" w:space="0"/>
              <w:left w:val="single" w:color="auto" w:sz="4" w:space="0"/>
              <w:bottom w:val="single" w:color="auto" w:sz="12" w:space="0"/>
              <w:right w:val="single" w:color="auto" w:sz="4" w:space="0"/>
            </w:tcBorders>
            <w:vAlign w:val="center"/>
          </w:tcPr>
          <w:p w14:paraId="428278BC">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5B7C3FE9">
        <w:tblPrEx>
          <w:tblCellMar>
            <w:top w:w="0" w:type="dxa"/>
            <w:left w:w="108" w:type="dxa"/>
            <w:bottom w:w="0" w:type="dxa"/>
            <w:right w:w="108" w:type="dxa"/>
          </w:tblCellMar>
        </w:tblPrEx>
        <w:trPr>
          <w:trHeight w:val="50" w:hRule="atLeast"/>
          <w:jc w:val="center"/>
        </w:trPr>
        <w:tc>
          <w:tcPr>
            <w:tcW w:w="1134" w:type="dxa"/>
            <w:tcBorders>
              <w:top w:val="single" w:color="auto" w:sz="12" w:space="0"/>
              <w:left w:val="single" w:color="auto" w:sz="4" w:space="0"/>
              <w:bottom w:val="single" w:color="auto" w:sz="4" w:space="0"/>
              <w:right w:val="single" w:color="auto" w:sz="4" w:space="0"/>
            </w:tcBorders>
          </w:tcPr>
          <w:p w14:paraId="1027AC30">
            <w:pPr>
              <w:jc w:val="center"/>
              <w:rPr>
                <w:rFonts w:ascii="Times New Roman" w:hAnsi="Times New Roman"/>
                <w:sz w:val="22"/>
              </w:rPr>
            </w:pPr>
            <w:r>
              <w:rPr>
                <w:rFonts w:ascii="Times New Roman" w:hAnsi="Times New Roman"/>
                <w:sz w:val="22"/>
              </w:rPr>
              <w:t>优秀</w:t>
            </w:r>
          </w:p>
        </w:tc>
        <w:tc>
          <w:tcPr>
            <w:tcW w:w="1134" w:type="dxa"/>
            <w:tcBorders>
              <w:top w:val="single" w:color="auto" w:sz="12" w:space="0"/>
              <w:left w:val="single" w:color="auto" w:sz="4" w:space="0"/>
              <w:bottom w:val="single" w:color="auto" w:sz="4" w:space="0"/>
              <w:right w:val="single" w:color="auto" w:sz="4" w:space="0"/>
            </w:tcBorders>
            <w:vAlign w:val="center"/>
          </w:tcPr>
          <w:p w14:paraId="1DA2F3C9">
            <w:pPr>
              <w:jc w:val="center"/>
              <w:rPr>
                <w:rFonts w:ascii="Times New Roman" w:hAnsi="Times New Roman"/>
                <w:sz w:val="22"/>
              </w:rPr>
            </w:pPr>
            <w:r>
              <w:rPr>
                <w:rFonts w:ascii="Times New Roman" w:hAnsi="Times New Roman"/>
                <w:sz w:val="22"/>
              </w:rPr>
              <w:t>20</w:t>
            </w:r>
          </w:p>
        </w:tc>
        <w:tc>
          <w:tcPr>
            <w:tcW w:w="7326" w:type="dxa"/>
            <w:tcBorders>
              <w:top w:val="single" w:color="auto" w:sz="12" w:space="0"/>
              <w:left w:val="single" w:color="auto" w:sz="4" w:space="0"/>
              <w:bottom w:val="single" w:color="auto" w:sz="4" w:space="0"/>
              <w:right w:val="single" w:color="auto" w:sz="4" w:space="0"/>
            </w:tcBorders>
            <w:vAlign w:val="center"/>
          </w:tcPr>
          <w:p w14:paraId="092914B6">
            <w:pPr>
              <w:spacing w:line="240" w:lineRule="atLeast"/>
              <w:jc w:val="left"/>
              <w:rPr>
                <w:rFonts w:ascii="Times New Roman" w:hAnsi="Times New Roman"/>
                <w:sz w:val="22"/>
              </w:rPr>
            </w:pPr>
            <w:bookmarkStart w:id="8" w:name="OLE_LINK5"/>
            <w:bookmarkStart w:id="9" w:name="OLE_LINK6"/>
            <w:r>
              <w:rPr>
                <w:rFonts w:ascii="Times New Roman" w:hAnsi="Times New Roman"/>
                <w:bCs/>
                <w:szCs w:val="21"/>
              </w:rPr>
              <w:t>左推右攻</w:t>
            </w:r>
            <w:bookmarkEnd w:id="8"/>
            <w:bookmarkEnd w:id="9"/>
            <w:r>
              <w:rPr>
                <w:rFonts w:ascii="Times New Roman" w:hAnsi="Times New Roman"/>
                <w:bCs/>
                <w:szCs w:val="21"/>
              </w:rPr>
              <w:t>动作完整、协调，控制球能力强</w:t>
            </w:r>
          </w:p>
        </w:tc>
      </w:tr>
      <w:tr w14:paraId="18A95154">
        <w:tblPrEx>
          <w:tblCellMar>
            <w:top w:w="0" w:type="dxa"/>
            <w:left w:w="108" w:type="dxa"/>
            <w:bottom w:w="0" w:type="dxa"/>
            <w:right w:w="108" w:type="dxa"/>
          </w:tblCellMar>
        </w:tblPrEx>
        <w:trPr>
          <w:trHeight w:val="72" w:hRule="atLeast"/>
          <w:jc w:val="center"/>
        </w:trPr>
        <w:tc>
          <w:tcPr>
            <w:tcW w:w="1134" w:type="dxa"/>
            <w:tcBorders>
              <w:top w:val="single" w:color="auto" w:sz="4" w:space="0"/>
              <w:left w:val="single" w:color="auto" w:sz="4" w:space="0"/>
              <w:bottom w:val="single" w:color="auto" w:sz="4" w:space="0"/>
              <w:right w:val="single" w:color="auto" w:sz="4" w:space="0"/>
            </w:tcBorders>
          </w:tcPr>
          <w:p w14:paraId="4E74342B">
            <w:pPr>
              <w:jc w:val="center"/>
              <w:rPr>
                <w:rFonts w:ascii="Times New Roman" w:hAnsi="Times New Roman"/>
                <w:sz w:val="22"/>
              </w:rPr>
            </w:pPr>
            <w:r>
              <w:rPr>
                <w:rFonts w:ascii="Times New Roman" w:hAnsi="Times New Roman"/>
                <w:sz w:val="22"/>
              </w:rPr>
              <w:t>良好</w:t>
            </w:r>
          </w:p>
        </w:tc>
        <w:tc>
          <w:tcPr>
            <w:tcW w:w="1134" w:type="dxa"/>
            <w:tcBorders>
              <w:top w:val="single" w:color="auto" w:sz="4" w:space="0"/>
              <w:left w:val="single" w:color="auto" w:sz="4" w:space="0"/>
              <w:bottom w:val="single" w:color="auto" w:sz="4" w:space="0"/>
              <w:right w:val="single" w:color="auto" w:sz="4" w:space="0"/>
            </w:tcBorders>
            <w:vAlign w:val="center"/>
          </w:tcPr>
          <w:p w14:paraId="57E270ED">
            <w:pPr>
              <w:jc w:val="center"/>
              <w:rPr>
                <w:rFonts w:ascii="Times New Roman" w:hAnsi="Times New Roman"/>
                <w:sz w:val="22"/>
              </w:rPr>
            </w:pPr>
            <w:r>
              <w:rPr>
                <w:rFonts w:ascii="Times New Roman" w:hAnsi="Times New Roman"/>
                <w:sz w:val="22"/>
              </w:rPr>
              <w:t>15</w:t>
            </w:r>
          </w:p>
        </w:tc>
        <w:tc>
          <w:tcPr>
            <w:tcW w:w="7326" w:type="dxa"/>
            <w:tcBorders>
              <w:top w:val="single" w:color="auto" w:sz="4" w:space="0"/>
              <w:left w:val="single" w:color="auto" w:sz="4" w:space="0"/>
              <w:bottom w:val="single" w:color="auto" w:sz="4" w:space="0"/>
              <w:right w:val="single" w:color="auto" w:sz="4" w:space="0"/>
            </w:tcBorders>
            <w:vAlign w:val="center"/>
          </w:tcPr>
          <w:p w14:paraId="095AF638">
            <w:pPr>
              <w:spacing w:line="240" w:lineRule="atLeast"/>
              <w:jc w:val="left"/>
              <w:rPr>
                <w:rFonts w:ascii="Times New Roman" w:hAnsi="Times New Roman"/>
                <w:kern w:val="0"/>
                <w:sz w:val="22"/>
              </w:rPr>
            </w:pPr>
            <w:r>
              <w:rPr>
                <w:rFonts w:ascii="Times New Roman" w:hAnsi="Times New Roman"/>
                <w:bCs/>
                <w:szCs w:val="21"/>
              </w:rPr>
              <w:t>左推右攻动作完整、较协调，控制球能力较强</w:t>
            </w:r>
          </w:p>
        </w:tc>
      </w:tr>
      <w:tr w14:paraId="1AE2FE11">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tcPr>
          <w:p w14:paraId="4A17202C">
            <w:pPr>
              <w:jc w:val="center"/>
              <w:rPr>
                <w:rFonts w:ascii="Times New Roman" w:hAnsi="Times New Roman"/>
                <w:sz w:val="22"/>
              </w:rPr>
            </w:pPr>
            <w:r>
              <w:rPr>
                <w:rFonts w:ascii="Times New Roman" w:hAnsi="Times New Roman"/>
                <w:sz w:val="22"/>
              </w:rPr>
              <w:t>及格</w:t>
            </w:r>
          </w:p>
        </w:tc>
        <w:tc>
          <w:tcPr>
            <w:tcW w:w="1134" w:type="dxa"/>
            <w:tcBorders>
              <w:top w:val="single" w:color="auto" w:sz="4" w:space="0"/>
              <w:left w:val="single" w:color="auto" w:sz="4" w:space="0"/>
              <w:bottom w:val="single" w:color="auto" w:sz="4" w:space="0"/>
              <w:right w:val="single" w:color="auto" w:sz="4" w:space="0"/>
            </w:tcBorders>
            <w:vAlign w:val="center"/>
          </w:tcPr>
          <w:p w14:paraId="6FF48026">
            <w:pPr>
              <w:jc w:val="center"/>
              <w:rPr>
                <w:rFonts w:ascii="Times New Roman" w:hAnsi="Times New Roman"/>
                <w:sz w:val="22"/>
              </w:rPr>
            </w:pPr>
            <w:r>
              <w:rPr>
                <w:rFonts w:ascii="Times New Roman" w:hAnsi="Times New Roman"/>
                <w:sz w:val="22"/>
              </w:rPr>
              <w:t>10</w:t>
            </w:r>
          </w:p>
        </w:tc>
        <w:tc>
          <w:tcPr>
            <w:tcW w:w="7326" w:type="dxa"/>
            <w:tcBorders>
              <w:top w:val="single" w:color="auto" w:sz="4" w:space="0"/>
              <w:left w:val="single" w:color="auto" w:sz="4" w:space="0"/>
              <w:bottom w:val="single" w:color="auto" w:sz="4" w:space="0"/>
              <w:right w:val="single" w:color="auto" w:sz="4" w:space="0"/>
            </w:tcBorders>
            <w:vAlign w:val="center"/>
          </w:tcPr>
          <w:p w14:paraId="72E641E2">
            <w:pPr>
              <w:spacing w:line="240" w:lineRule="atLeast"/>
              <w:jc w:val="left"/>
              <w:rPr>
                <w:rFonts w:ascii="Times New Roman" w:hAnsi="Times New Roman"/>
                <w:kern w:val="0"/>
                <w:sz w:val="22"/>
              </w:rPr>
            </w:pPr>
            <w:r>
              <w:rPr>
                <w:rFonts w:ascii="Times New Roman" w:hAnsi="Times New Roman"/>
                <w:bCs/>
                <w:szCs w:val="21"/>
              </w:rPr>
              <w:t>左推右攻动作基本完整、协调，控制球能力一般</w:t>
            </w:r>
          </w:p>
        </w:tc>
      </w:tr>
      <w:tr w14:paraId="4E3E60F3">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tcPr>
          <w:p w14:paraId="60AF303B">
            <w:pPr>
              <w:jc w:val="center"/>
              <w:rPr>
                <w:rFonts w:ascii="Times New Roman" w:hAnsi="Times New Roman"/>
                <w:sz w:val="22"/>
              </w:rPr>
            </w:pPr>
            <w:r>
              <w:rPr>
                <w:rFonts w:ascii="Times New Roman" w:hAnsi="Times New Roman"/>
                <w:sz w:val="22"/>
              </w:rPr>
              <w:t>不及格</w:t>
            </w:r>
          </w:p>
        </w:tc>
        <w:tc>
          <w:tcPr>
            <w:tcW w:w="1134" w:type="dxa"/>
            <w:tcBorders>
              <w:top w:val="single" w:color="auto" w:sz="4" w:space="0"/>
              <w:left w:val="single" w:color="auto" w:sz="4" w:space="0"/>
              <w:bottom w:val="single" w:color="auto" w:sz="4" w:space="0"/>
              <w:right w:val="single" w:color="auto" w:sz="4" w:space="0"/>
            </w:tcBorders>
            <w:vAlign w:val="center"/>
          </w:tcPr>
          <w:p w14:paraId="3CAC6A81">
            <w:pPr>
              <w:jc w:val="center"/>
              <w:rPr>
                <w:rFonts w:ascii="Times New Roman" w:hAnsi="Times New Roman"/>
                <w:sz w:val="22"/>
              </w:rPr>
            </w:pPr>
            <w:r>
              <w:rPr>
                <w:rFonts w:ascii="Times New Roman" w:hAnsi="Times New Roman"/>
                <w:sz w:val="22"/>
              </w:rPr>
              <w:t>5</w:t>
            </w:r>
          </w:p>
        </w:tc>
        <w:tc>
          <w:tcPr>
            <w:tcW w:w="7326" w:type="dxa"/>
            <w:tcBorders>
              <w:top w:val="single" w:color="auto" w:sz="4" w:space="0"/>
              <w:left w:val="single" w:color="auto" w:sz="4" w:space="0"/>
              <w:bottom w:val="single" w:color="auto" w:sz="4" w:space="0"/>
              <w:right w:val="single" w:color="auto" w:sz="4" w:space="0"/>
            </w:tcBorders>
            <w:vAlign w:val="center"/>
          </w:tcPr>
          <w:p w14:paraId="73FB6115">
            <w:pPr>
              <w:spacing w:line="240" w:lineRule="atLeast"/>
              <w:jc w:val="left"/>
              <w:rPr>
                <w:rFonts w:ascii="Times New Roman" w:hAnsi="Times New Roman"/>
                <w:kern w:val="0"/>
                <w:sz w:val="22"/>
              </w:rPr>
            </w:pPr>
            <w:r>
              <w:rPr>
                <w:rFonts w:ascii="Times New Roman" w:hAnsi="Times New Roman"/>
                <w:bCs/>
                <w:szCs w:val="21"/>
              </w:rPr>
              <w:t>左推右攻动作不完整、不协调，控制球能力差</w:t>
            </w:r>
          </w:p>
        </w:tc>
      </w:tr>
    </w:tbl>
    <w:p w14:paraId="06536CD1">
      <w:pPr>
        <w:spacing w:line="320" w:lineRule="exact"/>
        <w:ind w:firstLine="482" w:firstLineChars="200"/>
        <w:rPr>
          <w:rFonts w:ascii="Times New Roman" w:hAnsi="Times New Roman"/>
          <w:b/>
          <w:sz w:val="24"/>
          <w:szCs w:val="24"/>
        </w:rPr>
      </w:pPr>
      <w:r>
        <w:rPr>
          <w:rFonts w:ascii="Times New Roman" w:hAnsi="Times New Roman"/>
          <w:b/>
          <w:sz w:val="24"/>
          <w:szCs w:val="24"/>
        </w:rPr>
        <w:t>（2）教学比赛（20%）</w:t>
      </w:r>
    </w:p>
    <w:p w14:paraId="6A152B3C">
      <w:pPr>
        <w:spacing w:line="360" w:lineRule="exact"/>
        <w:ind w:firstLine="480" w:firstLineChars="200"/>
        <w:rPr>
          <w:rFonts w:ascii="Times New Roman" w:hAnsi="Times New Roman"/>
          <w:sz w:val="24"/>
          <w:szCs w:val="24"/>
        </w:rPr>
      </w:pPr>
      <w:r>
        <w:rPr>
          <w:rFonts w:ascii="Times New Roman" w:hAnsi="Times New Roman"/>
          <w:sz w:val="24"/>
          <w:szCs w:val="24"/>
        </w:rPr>
        <w:t>评分标准：50分为起评分，积极参加比赛和认真完成临场裁判工作者为加5分，按名次5分一档，9-10名为60分。</w:t>
      </w:r>
    </w:p>
    <w:p w14:paraId="08A031E6">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210015BD">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0B3FF535">
      <w:pPr>
        <w:spacing w:line="360" w:lineRule="exact"/>
        <w:ind w:firstLine="480" w:firstLineChars="200"/>
        <w:rPr>
          <w:rFonts w:ascii="Times New Roman" w:hAnsi="Times New Roman"/>
          <w:bCs/>
          <w:color w:val="000000"/>
          <w:sz w:val="24"/>
          <w:szCs w:val="24"/>
        </w:rPr>
      </w:pPr>
      <w:r>
        <w:rPr>
          <w:rFonts w:ascii="Times New Roman" w:hAnsi="Times New Roman"/>
          <w:bCs/>
          <w:color w:val="000000"/>
          <w:sz w:val="24"/>
          <w:szCs w:val="24"/>
        </w:rPr>
        <w:t>愈慧琳.乒乓球.</w:t>
      </w:r>
      <w:r>
        <w:rPr>
          <w:rFonts w:ascii="Times New Roman" w:hAnsi="Times New Roman"/>
          <w:sz w:val="24"/>
          <w:szCs w:val="24"/>
        </w:rPr>
        <w:t>[M].</w:t>
      </w:r>
      <w:r>
        <w:rPr>
          <w:rFonts w:ascii="Times New Roman" w:hAnsi="Times New Roman"/>
          <w:bCs/>
          <w:color w:val="000000"/>
          <w:sz w:val="24"/>
          <w:szCs w:val="24"/>
        </w:rPr>
        <w:t>浙江大学出版社，2002 2005</w:t>
      </w:r>
    </w:p>
    <w:p w14:paraId="3E9C0F3A">
      <w:pPr>
        <w:spacing w:after="156" w:afterLines="50" w:line="360" w:lineRule="exact"/>
        <w:ind w:firstLine="480" w:firstLineChars="200"/>
        <w:rPr>
          <w:rFonts w:ascii="Times New Roman" w:hAnsi="Times New Roman"/>
          <w:sz w:val="24"/>
          <w:szCs w:val="24"/>
        </w:rPr>
      </w:pPr>
      <w:r>
        <w:rPr>
          <w:rFonts w:ascii="Times New Roman" w:hAnsi="Times New Roman"/>
          <w:sz w:val="24"/>
          <w:szCs w:val="24"/>
        </w:rPr>
        <w:t>乒乓球竞赛规则.[M]. 人民体育出版社，2011</w:t>
      </w:r>
    </w:p>
    <w:p w14:paraId="48BE095A">
      <w:pPr>
        <w:spacing w:after="156" w:afterLines="50" w:line="360" w:lineRule="exact"/>
        <w:ind w:firstLine="480" w:firstLineChars="200"/>
        <w:rPr>
          <w:rFonts w:ascii="Times New Roman" w:hAnsi="Times New Roman"/>
          <w:sz w:val="24"/>
          <w:szCs w:val="24"/>
        </w:rPr>
      </w:pPr>
    </w:p>
    <w:p w14:paraId="49B23623">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6.羽毛球</w:t>
      </w:r>
    </w:p>
    <w:p w14:paraId="510291B7">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1）初级羽毛球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MPE022）</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Badminton</w:t>
      </w:r>
    </w:p>
    <w:p w14:paraId="3C42FD11">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5FADBDE7">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11B7B23A">
      <w:pPr>
        <w:adjustRightInd w:val="0"/>
        <w:snapToGrid w:val="0"/>
        <w:spacing w:line="360" w:lineRule="exact"/>
        <w:ind w:firstLine="482" w:firstLineChars="200"/>
        <w:rPr>
          <w:rFonts w:ascii="Times New Roman" w:hAnsi="Times New Roman"/>
          <w:b/>
          <w:color w:val="000000"/>
          <w:sz w:val="24"/>
          <w:szCs w:val="24"/>
        </w:rPr>
      </w:pPr>
      <w:bookmarkStart w:id="10" w:name="OLE_LINK56"/>
      <w:r>
        <w:rPr>
          <w:rFonts w:ascii="Times New Roman" w:hAnsi="Times New Roman"/>
          <w:b/>
          <w:color w:val="000000"/>
          <w:sz w:val="24"/>
          <w:szCs w:val="24"/>
        </w:rPr>
        <w:t>课程介绍：</w:t>
      </w:r>
      <w:r>
        <w:rPr>
          <w:rFonts w:ascii="Times New Roman" w:hAnsi="Times New Roman"/>
          <w:color w:val="000000"/>
          <w:sz w:val="24"/>
        </w:rPr>
        <w:t>羽毛球运动是我国开展较为普及的体育运动项目之一，深受大众喜爱；它集观赏性、娱乐性及锻炼性于一体，并以器材简便，易于携带，隔网间接对抗，运动量可大可小，简单的技术动作易于掌握，非常适合不同年龄、不同性别、不同身体情况的人从事这项运动。通过本课程的学习，主要使学生基本掌握锻炼身体的方法和手段，增进健康，增强体质；通过学习，要求学生掌握羽毛球的基本理论知识、裁判法、基本技术及战术，了解羽毛球的竞赛规则及裁判法、从而能更好的理解羽毛球运动，达到锻炼身体的目标。</w:t>
      </w:r>
    </w:p>
    <w:p w14:paraId="6A74CBE1">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了解羽毛球运动的基本知识、运动的特点及发展趋势。</w:t>
      </w:r>
      <w:r>
        <w:rPr>
          <w:rFonts w:ascii="Times New Roman" w:hAnsi="Times New Roman"/>
          <w:sz w:val="24"/>
          <w:szCs w:val="24"/>
        </w:rPr>
        <w:t>初步掌握</w:t>
      </w:r>
      <w:bookmarkStart w:id="11" w:name="OLE_LINK40"/>
      <w:r>
        <w:rPr>
          <w:rFonts w:ascii="Times New Roman" w:hAnsi="Times New Roman"/>
          <w:sz w:val="24"/>
          <w:szCs w:val="24"/>
        </w:rPr>
        <w:t>发后场高远球、击后场高远球、反手发网前球、网前挑球技术</w:t>
      </w:r>
      <w:bookmarkEnd w:id="11"/>
      <w:r>
        <w:rPr>
          <w:rFonts w:ascii="Times New Roman" w:hAnsi="Times New Roman"/>
          <w:sz w:val="24"/>
          <w:szCs w:val="24"/>
        </w:rPr>
        <w:t>，掌握以羽毛球</w:t>
      </w:r>
      <w:bookmarkStart w:id="12" w:name="OLE_LINK41"/>
      <w:bookmarkStart w:id="13" w:name="OLE_LINK42"/>
      <w:r>
        <w:rPr>
          <w:rFonts w:ascii="Times New Roman" w:hAnsi="Times New Roman"/>
          <w:sz w:val="24"/>
          <w:szCs w:val="24"/>
        </w:rPr>
        <w:t>健身运动为主的练习方法、技能</w:t>
      </w:r>
      <w:bookmarkEnd w:id="12"/>
      <w:bookmarkEnd w:id="13"/>
      <w:r>
        <w:rPr>
          <w:rFonts w:ascii="Times New Roman" w:hAnsi="Times New Roman"/>
          <w:sz w:val="24"/>
          <w:szCs w:val="24"/>
        </w:rPr>
        <w:t>，着重培养学生的羽毛球意识和兴趣，最终达到能够将所学运用于实践，能经常参与羽毛球运动。</w:t>
      </w:r>
    </w:p>
    <w:p w14:paraId="17CDD38A">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羽毛球的起源、运动特点及发展趋势；羽毛球基本术语概念与解释；羽毛球</w:t>
      </w:r>
      <w:r>
        <w:rPr>
          <w:rFonts w:ascii="Times New Roman" w:hAnsi="Times New Roman"/>
          <w:sz w:val="24"/>
          <w:szCs w:val="24"/>
        </w:rPr>
        <w:t>发后场高远球、击后场高远球、反手发网前球、网前挑球等技术</w:t>
      </w:r>
      <w:r>
        <w:rPr>
          <w:rFonts w:ascii="Times New Roman" w:hAnsi="Times New Roman"/>
          <w:color w:val="000000"/>
          <w:sz w:val="24"/>
          <w:szCs w:val="24"/>
        </w:rPr>
        <w:t>；羽毛球</w:t>
      </w:r>
      <w:r>
        <w:rPr>
          <w:rFonts w:ascii="Times New Roman" w:hAnsi="Times New Roman"/>
          <w:sz w:val="24"/>
          <w:szCs w:val="24"/>
        </w:rPr>
        <w:t>健身运动为主的练习方法</w:t>
      </w:r>
      <w:r>
        <w:rPr>
          <w:rFonts w:ascii="Times New Roman" w:hAnsi="Times New Roman"/>
          <w:color w:val="000000"/>
          <w:sz w:val="24"/>
          <w:szCs w:val="24"/>
        </w:rPr>
        <w:t>等。</w:t>
      </w:r>
    </w:p>
    <w:p w14:paraId="0D68E59E">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59"/>
        <w:gridCol w:w="888"/>
        <w:gridCol w:w="671"/>
        <w:gridCol w:w="2693"/>
        <w:gridCol w:w="3311"/>
      </w:tblGrid>
      <w:tr w14:paraId="5B91C76B">
        <w:tblPrEx>
          <w:tblCellMar>
            <w:top w:w="0" w:type="dxa"/>
            <w:left w:w="108" w:type="dxa"/>
            <w:bottom w:w="0" w:type="dxa"/>
            <w:right w:w="108" w:type="dxa"/>
          </w:tblCellMar>
        </w:tblPrEx>
        <w:trPr>
          <w:trHeight w:val="99" w:hRule="atLeast"/>
          <w:jc w:val="center"/>
        </w:trPr>
        <w:tc>
          <w:tcPr>
            <w:tcW w:w="959" w:type="dxa"/>
            <w:tcBorders>
              <w:top w:val="single" w:color="auto" w:sz="12" w:space="0"/>
              <w:left w:val="single" w:color="auto" w:sz="4" w:space="0"/>
              <w:bottom w:val="single" w:color="auto" w:sz="12" w:space="0"/>
              <w:right w:val="single" w:color="auto" w:sz="4" w:space="0"/>
            </w:tcBorders>
            <w:noWrap/>
            <w:vAlign w:val="center"/>
          </w:tcPr>
          <w:p w14:paraId="0BD0464F">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252" w:type="dxa"/>
            <w:gridSpan w:val="3"/>
            <w:tcBorders>
              <w:top w:val="single" w:color="auto" w:sz="12" w:space="0"/>
              <w:left w:val="nil"/>
              <w:bottom w:val="single" w:color="auto" w:sz="12" w:space="0"/>
              <w:right w:val="single" w:color="auto" w:sz="4" w:space="0"/>
            </w:tcBorders>
            <w:noWrap/>
            <w:vAlign w:val="center"/>
          </w:tcPr>
          <w:p w14:paraId="675C5854">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311" w:type="dxa"/>
            <w:tcBorders>
              <w:top w:val="single" w:color="auto" w:sz="12" w:space="0"/>
              <w:left w:val="nil"/>
              <w:bottom w:val="single" w:color="auto" w:sz="12" w:space="0"/>
              <w:right w:val="single" w:color="auto" w:sz="4" w:space="0"/>
            </w:tcBorders>
            <w:noWrap/>
            <w:vAlign w:val="center"/>
          </w:tcPr>
          <w:p w14:paraId="1FB0D716">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2503EEF8">
        <w:tblPrEx>
          <w:tblCellMar>
            <w:top w:w="0" w:type="dxa"/>
            <w:left w:w="108" w:type="dxa"/>
            <w:bottom w:w="0" w:type="dxa"/>
            <w:right w:w="108" w:type="dxa"/>
          </w:tblCellMar>
        </w:tblPrEx>
        <w:trPr>
          <w:trHeight w:val="316" w:hRule="atLeast"/>
          <w:jc w:val="center"/>
        </w:trPr>
        <w:tc>
          <w:tcPr>
            <w:tcW w:w="959" w:type="dxa"/>
            <w:vMerge w:val="restart"/>
            <w:tcBorders>
              <w:top w:val="single" w:color="auto" w:sz="12" w:space="0"/>
              <w:left w:val="single" w:color="auto" w:sz="4" w:space="0"/>
              <w:bottom w:val="single" w:color="000000" w:sz="8" w:space="0"/>
              <w:right w:val="single" w:color="auto" w:sz="4" w:space="0"/>
            </w:tcBorders>
            <w:vAlign w:val="center"/>
          </w:tcPr>
          <w:p w14:paraId="3A64C1FE">
            <w:pPr>
              <w:widowControl/>
              <w:jc w:val="center"/>
              <w:rPr>
                <w:rFonts w:ascii="Times New Roman" w:hAnsi="Times New Roman"/>
                <w:color w:val="000000"/>
                <w:kern w:val="0"/>
              </w:rPr>
            </w:pPr>
            <w:r>
              <w:rPr>
                <w:rFonts w:ascii="Times New Roman" w:hAnsi="Times New Roman"/>
                <w:color w:val="000000"/>
                <w:kern w:val="0"/>
                <w:sz w:val="22"/>
              </w:rPr>
              <w:t>初级班</w:t>
            </w:r>
          </w:p>
        </w:tc>
        <w:tc>
          <w:tcPr>
            <w:tcW w:w="888" w:type="dxa"/>
            <w:vMerge w:val="restart"/>
            <w:tcBorders>
              <w:top w:val="single" w:color="auto" w:sz="12" w:space="0"/>
              <w:left w:val="single" w:color="auto" w:sz="4" w:space="0"/>
              <w:bottom w:val="single" w:color="auto" w:sz="4" w:space="0"/>
              <w:right w:val="single" w:color="auto" w:sz="4" w:space="0"/>
            </w:tcBorders>
            <w:noWrap/>
            <w:vAlign w:val="center"/>
          </w:tcPr>
          <w:p w14:paraId="4244E2F7">
            <w:pPr>
              <w:widowControl/>
              <w:jc w:val="center"/>
              <w:rPr>
                <w:rFonts w:ascii="Times New Roman" w:hAnsi="Times New Roman"/>
                <w:color w:val="000000"/>
                <w:kern w:val="0"/>
              </w:rPr>
            </w:pPr>
            <w:r>
              <w:rPr>
                <w:rFonts w:ascii="Times New Roman" w:hAnsi="Times New Roman"/>
                <w:color w:val="000000"/>
                <w:kern w:val="0"/>
                <w:sz w:val="22"/>
              </w:rPr>
              <w:t>专项40%</w:t>
            </w:r>
          </w:p>
        </w:tc>
        <w:tc>
          <w:tcPr>
            <w:tcW w:w="671" w:type="dxa"/>
            <w:tcBorders>
              <w:top w:val="single" w:color="auto" w:sz="12" w:space="0"/>
              <w:left w:val="nil"/>
              <w:bottom w:val="single" w:color="auto" w:sz="4" w:space="0"/>
              <w:right w:val="single" w:color="auto" w:sz="4" w:space="0"/>
            </w:tcBorders>
            <w:noWrap/>
            <w:vAlign w:val="center"/>
          </w:tcPr>
          <w:p w14:paraId="4A44895D">
            <w:pPr>
              <w:widowControl/>
              <w:jc w:val="center"/>
              <w:rPr>
                <w:rFonts w:ascii="Times New Roman" w:hAnsi="Times New Roman"/>
                <w:color w:val="000000"/>
                <w:kern w:val="0"/>
              </w:rPr>
            </w:pPr>
            <w:r>
              <w:rPr>
                <w:rFonts w:ascii="Times New Roman" w:hAnsi="Times New Roman"/>
                <w:color w:val="000000"/>
                <w:kern w:val="0"/>
                <w:sz w:val="22"/>
              </w:rPr>
              <w:t>达标20%</w:t>
            </w:r>
          </w:p>
        </w:tc>
        <w:tc>
          <w:tcPr>
            <w:tcW w:w="2693" w:type="dxa"/>
            <w:tcBorders>
              <w:top w:val="single" w:color="auto" w:sz="12" w:space="0"/>
              <w:left w:val="nil"/>
              <w:bottom w:val="single" w:color="auto" w:sz="4" w:space="0"/>
              <w:right w:val="single" w:color="auto" w:sz="4" w:space="0"/>
            </w:tcBorders>
            <w:noWrap/>
            <w:vAlign w:val="center"/>
          </w:tcPr>
          <w:p w14:paraId="6CD2BE31">
            <w:pPr>
              <w:widowControl/>
              <w:jc w:val="center"/>
              <w:rPr>
                <w:rFonts w:ascii="Times New Roman" w:hAnsi="Times New Roman"/>
                <w:color w:val="000000"/>
                <w:kern w:val="0"/>
              </w:rPr>
            </w:pPr>
            <w:bookmarkStart w:id="14" w:name="OLE_LINK48"/>
            <w:bookmarkStart w:id="15" w:name="OLE_LINK47"/>
            <w:r>
              <w:rPr>
                <w:rFonts w:ascii="Times New Roman" w:hAnsi="Times New Roman"/>
                <w:color w:val="000000"/>
                <w:kern w:val="0"/>
                <w:sz w:val="22"/>
              </w:rPr>
              <w:t>发后场高远球</w:t>
            </w:r>
            <w:bookmarkEnd w:id="14"/>
            <w:bookmarkEnd w:id="15"/>
          </w:p>
        </w:tc>
        <w:tc>
          <w:tcPr>
            <w:tcW w:w="3311" w:type="dxa"/>
            <w:tcBorders>
              <w:top w:val="single" w:color="auto" w:sz="12" w:space="0"/>
              <w:left w:val="nil"/>
              <w:bottom w:val="single" w:color="auto" w:sz="4" w:space="0"/>
              <w:right w:val="single" w:color="auto" w:sz="4" w:space="0"/>
            </w:tcBorders>
            <w:vAlign w:val="center"/>
          </w:tcPr>
          <w:p w14:paraId="2FCB266A">
            <w:pPr>
              <w:widowControl/>
              <w:jc w:val="left"/>
              <w:rPr>
                <w:rFonts w:ascii="Times New Roman" w:hAnsi="Times New Roman"/>
                <w:color w:val="000000"/>
                <w:kern w:val="0"/>
              </w:rPr>
            </w:pPr>
            <w:bookmarkStart w:id="16" w:name="OLE_LINK45"/>
            <w:bookmarkStart w:id="17" w:name="OLE_LINK46"/>
            <w:r>
              <w:rPr>
                <w:rFonts w:ascii="Times New Roman" w:hAnsi="Times New Roman"/>
                <w:color w:val="000000"/>
                <w:kern w:val="0"/>
                <w:sz w:val="22"/>
              </w:rPr>
              <w:t>连续发10个球，具有一定高度，将球发入规定区域</w:t>
            </w:r>
            <w:bookmarkEnd w:id="16"/>
            <w:bookmarkEnd w:id="17"/>
          </w:p>
        </w:tc>
      </w:tr>
      <w:tr w14:paraId="4D4E8A84">
        <w:tblPrEx>
          <w:tblCellMar>
            <w:top w:w="0" w:type="dxa"/>
            <w:left w:w="108" w:type="dxa"/>
            <w:bottom w:w="0" w:type="dxa"/>
            <w:right w:w="108" w:type="dxa"/>
          </w:tblCellMar>
        </w:tblPrEx>
        <w:trPr>
          <w:trHeight w:val="250" w:hRule="atLeast"/>
          <w:jc w:val="center"/>
        </w:trPr>
        <w:tc>
          <w:tcPr>
            <w:tcW w:w="959" w:type="dxa"/>
            <w:vMerge w:val="continue"/>
            <w:tcBorders>
              <w:top w:val="nil"/>
              <w:left w:val="single" w:color="auto" w:sz="4" w:space="0"/>
              <w:bottom w:val="single" w:color="auto" w:sz="4" w:space="0"/>
              <w:right w:val="single" w:color="auto" w:sz="4" w:space="0"/>
            </w:tcBorders>
            <w:vAlign w:val="center"/>
          </w:tcPr>
          <w:p w14:paraId="37E08021">
            <w:pPr>
              <w:widowControl/>
              <w:jc w:val="left"/>
              <w:rPr>
                <w:rFonts w:ascii="Times New Roman" w:hAnsi="Times New Roman"/>
                <w:color w:val="000000"/>
                <w:kern w:val="0"/>
              </w:rPr>
            </w:pPr>
          </w:p>
        </w:tc>
        <w:tc>
          <w:tcPr>
            <w:tcW w:w="888" w:type="dxa"/>
            <w:vMerge w:val="continue"/>
            <w:tcBorders>
              <w:top w:val="nil"/>
              <w:left w:val="single" w:color="auto" w:sz="4" w:space="0"/>
              <w:bottom w:val="single" w:color="auto" w:sz="4" w:space="0"/>
              <w:right w:val="single" w:color="auto" w:sz="4" w:space="0"/>
            </w:tcBorders>
            <w:vAlign w:val="center"/>
          </w:tcPr>
          <w:p w14:paraId="791B0EED">
            <w:pPr>
              <w:widowControl/>
              <w:jc w:val="left"/>
              <w:rPr>
                <w:rFonts w:ascii="Times New Roman" w:hAnsi="Times New Roman"/>
                <w:color w:val="000000"/>
                <w:kern w:val="0"/>
              </w:rPr>
            </w:pPr>
          </w:p>
        </w:tc>
        <w:tc>
          <w:tcPr>
            <w:tcW w:w="671" w:type="dxa"/>
            <w:tcBorders>
              <w:top w:val="nil"/>
              <w:left w:val="nil"/>
              <w:bottom w:val="single" w:color="auto" w:sz="4" w:space="0"/>
              <w:right w:val="single" w:color="auto" w:sz="4" w:space="0"/>
            </w:tcBorders>
            <w:noWrap/>
            <w:vAlign w:val="center"/>
          </w:tcPr>
          <w:p w14:paraId="69726129">
            <w:pPr>
              <w:widowControl/>
              <w:jc w:val="center"/>
              <w:rPr>
                <w:rFonts w:ascii="Times New Roman" w:hAnsi="Times New Roman"/>
                <w:color w:val="000000"/>
                <w:kern w:val="0"/>
              </w:rPr>
            </w:pPr>
            <w:r>
              <w:rPr>
                <w:rFonts w:ascii="Times New Roman" w:hAnsi="Times New Roman"/>
                <w:color w:val="000000"/>
                <w:kern w:val="0"/>
                <w:sz w:val="22"/>
              </w:rPr>
              <w:t>达标20%</w:t>
            </w:r>
          </w:p>
        </w:tc>
        <w:tc>
          <w:tcPr>
            <w:tcW w:w="2693" w:type="dxa"/>
            <w:tcBorders>
              <w:top w:val="nil"/>
              <w:left w:val="nil"/>
              <w:bottom w:val="single" w:color="auto" w:sz="4" w:space="0"/>
              <w:right w:val="single" w:color="auto" w:sz="4" w:space="0"/>
            </w:tcBorders>
            <w:noWrap/>
            <w:vAlign w:val="center"/>
          </w:tcPr>
          <w:p w14:paraId="1BB29743">
            <w:pPr>
              <w:widowControl/>
              <w:jc w:val="center"/>
              <w:rPr>
                <w:rFonts w:ascii="Times New Roman" w:hAnsi="Times New Roman"/>
                <w:color w:val="000000"/>
                <w:kern w:val="0"/>
              </w:rPr>
            </w:pPr>
            <w:bookmarkStart w:id="18" w:name="OLE_LINK49"/>
            <w:bookmarkStart w:id="19" w:name="OLE_LINK50"/>
            <w:r>
              <w:rPr>
                <w:rFonts w:ascii="Times New Roman" w:hAnsi="Times New Roman"/>
                <w:color w:val="000000"/>
                <w:kern w:val="0"/>
                <w:sz w:val="22"/>
              </w:rPr>
              <w:t>击后场高远球</w:t>
            </w:r>
            <w:bookmarkEnd w:id="18"/>
            <w:bookmarkEnd w:id="19"/>
          </w:p>
        </w:tc>
        <w:tc>
          <w:tcPr>
            <w:tcW w:w="3311" w:type="dxa"/>
            <w:tcBorders>
              <w:top w:val="nil"/>
              <w:left w:val="nil"/>
              <w:bottom w:val="single" w:color="auto" w:sz="4" w:space="0"/>
              <w:right w:val="single" w:color="auto" w:sz="4" w:space="0"/>
            </w:tcBorders>
            <w:vAlign w:val="center"/>
          </w:tcPr>
          <w:p w14:paraId="17FF4B7F">
            <w:pPr>
              <w:widowControl/>
              <w:jc w:val="left"/>
              <w:rPr>
                <w:rFonts w:ascii="Times New Roman" w:hAnsi="Times New Roman"/>
                <w:color w:val="000000"/>
                <w:kern w:val="0"/>
              </w:rPr>
            </w:pPr>
            <w:r>
              <w:rPr>
                <w:rFonts w:ascii="Times New Roman" w:hAnsi="Times New Roman"/>
                <w:color w:val="000000"/>
                <w:kern w:val="0"/>
                <w:sz w:val="22"/>
              </w:rPr>
              <w:t>连续击10个球，具有一定高度，将球打入规定区域</w:t>
            </w:r>
          </w:p>
        </w:tc>
      </w:tr>
    </w:tbl>
    <w:p w14:paraId="7CE9F903">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709"/>
        <w:gridCol w:w="6395"/>
        <w:gridCol w:w="709"/>
      </w:tblGrid>
      <w:tr w14:paraId="0D335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000000" w:sz="12" w:space="0"/>
              <w:bottom w:val="single" w:color="000000" w:sz="12" w:space="0"/>
            </w:tcBorders>
          </w:tcPr>
          <w:p w14:paraId="4225C27C">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09" w:type="dxa"/>
            <w:tcBorders>
              <w:top w:val="single" w:color="000000" w:sz="12" w:space="0"/>
              <w:bottom w:val="single" w:color="000000" w:sz="12" w:space="0"/>
            </w:tcBorders>
          </w:tcPr>
          <w:p w14:paraId="7B4D9A78">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395" w:type="dxa"/>
            <w:tcBorders>
              <w:top w:val="single" w:color="000000" w:sz="12" w:space="0"/>
              <w:bottom w:val="single" w:color="000000" w:sz="12" w:space="0"/>
            </w:tcBorders>
          </w:tcPr>
          <w:p w14:paraId="6750A0C2">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09" w:type="dxa"/>
            <w:tcBorders>
              <w:top w:val="single" w:color="000000" w:sz="12" w:space="0"/>
              <w:bottom w:val="single" w:color="000000" w:sz="12" w:space="0"/>
            </w:tcBorders>
          </w:tcPr>
          <w:p w14:paraId="0C0591E0">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79810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709" w:type="dxa"/>
            <w:tcBorders>
              <w:top w:val="single" w:color="000000" w:sz="12" w:space="0"/>
              <w:bottom w:val="single" w:color="auto" w:sz="4" w:space="0"/>
            </w:tcBorders>
            <w:vAlign w:val="center"/>
          </w:tcPr>
          <w:p w14:paraId="57163E61">
            <w:pPr>
              <w:jc w:val="center"/>
              <w:rPr>
                <w:rFonts w:ascii="Times New Roman" w:hAnsi="Times New Roman"/>
                <w:sz w:val="22"/>
              </w:rPr>
            </w:pPr>
            <w:r>
              <w:rPr>
                <w:rFonts w:ascii="Times New Roman" w:hAnsi="Times New Roman"/>
                <w:sz w:val="22"/>
              </w:rPr>
              <w:t>1</w:t>
            </w:r>
          </w:p>
        </w:tc>
        <w:tc>
          <w:tcPr>
            <w:tcW w:w="709" w:type="dxa"/>
            <w:tcBorders>
              <w:top w:val="single" w:color="000000" w:sz="12" w:space="0"/>
              <w:bottom w:val="single" w:color="auto" w:sz="4" w:space="0"/>
            </w:tcBorders>
          </w:tcPr>
          <w:p w14:paraId="56CA5A09">
            <w:pPr>
              <w:jc w:val="center"/>
              <w:rPr>
                <w:rFonts w:ascii="Times New Roman" w:hAnsi="Times New Roman"/>
                <w:sz w:val="22"/>
              </w:rPr>
            </w:pPr>
            <w:r>
              <w:rPr>
                <w:rFonts w:ascii="Times New Roman" w:hAnsi="Times New Roman"/>
                <w:sz w:val="22"/>
              </w:rPr>
              <w:t>2</w:t>
            </w:r>
          </w:p>
        </w:tc>
        <w:tc>
          <w:tcPr>
            <w:tcW w:w="6395" w:type="dxa"/>
            <w:tcBorders>
              <w:top w:val="single" w:color="000000" w:sz="12" w:space="0"/>
              <w:bottom w:val="single" w:color="auto" w:sz="4" w:space="0"/>
            </w:tcBorders>
          </w:tcPr>
          <w:p w14:paraId="6E4CDC15">
            <w:pPr>
              <w:rPr>
                <w:rFonts w:ascii="Times New Roman" w:hAnsi="Times New Roman"/>
                <w:sz w:val="22"/>
              </w:rPr>
            </w:pPr>
            <w:r>
              <w:rPr>
                <w:rFonts w:ascii="Times New Roman" w:hAnsi="Times New Roman"/>
              </w:rPr>
              <w:t>羽毛球运动的发展概况，技术特点、锻炼价值及基本规则</w:t>
            </w:r>
          </w:p>
        </w:tc>
        <w:tc>
          <w:tcPr>
            <w:tcW w:w="709" w:type="dxa"/>
            <w:tcBorders>
              <w:top w:val="single" w:color="000000" w:sz="12" w:space="0"/>
              <w:bottom w:val="single" w:color="auto" w:sz="4" w:space="0"/>
            </w:tcBorders>
          </w:tcPr>
          <w:p w14:paraId="033EBCED">
            <w:pPr>
              <w:rPr>
                <w:rFonts w:ascii="Times New Roman" w:hAnsi="Times New Roman"/>
                <w:sz w:val="22"/>
              </w:rPr>
            </w:pPr>
          </w:p>
        </w:tc>
      </w:tr>
      <w:tr w14:paraId="6976F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 w:hRule="atLeast"/>
          <w:jc w:val="center"/>
        </w:trPr>
        <w:tc>
          <w:tcPr>
            <w:tcW w:w="709" w:type="dxa"/>
            <w:tcBorders>
              <w:top w:val="single" w:color="auto" w:sz="4" w:space="0"/>
            </w:tcBorders>
            <w:vAlign w:val="center"/>
          </w:tcPr>
          <w:p w14:paraId="3697BA96">
            <w:pPr>
              <w:jc w:val="center"/>
              <w:rPr>
                <w:rFonts w:ascii="Times New Roman" w:hAnsi="Times New Roman"/>
                <w:sz w:val="22"/>
              </w:rPr>
            </w:pPr>
            <w:r>
              <w:rPr>
                <w:rFonts w:ascii="Times New Roman" w:hAnsi="Times New Roman"/>
                <w:sz w:val="22"/>
              </w:rPr>
              <w:t>2</w:t>
            </w:r>
          </w:p>
        </w:tc>
        <w:tc>
          <w:tcPr>
            <w:tcW w:w="709" w:type="dxa"/>
            <w:tcBorders>
              <w:top w:val="single" w:color="auto" w:sz="4" w:space="0"/>
            </w:tcBorders>
          </w:tcPr>
          <w:p w14:paraId="1C16E4E4">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466ED22E">
            <w:pPr>
              <w:rPr>
                <w:rFonts w:ascii="Times New Roman" w:hAnsi="Times New Roman"/>
                <w:sz w:val="22"/>
              </w:rPr>
            </w:pPr>
            <w:r>
              <w:rPr>
                <w:rFonts w:ascii="Times New Roman" w:hAnsi="Times New Roman"/>
              </w:rPr>
              <w:t>学习正、反手握拍法；准备姿势及站位；正手发高远球；专项素质</w:t>
            </w:r>
          </w:p>
        </w:tc>
        <w:tc>
          <w:tcPr>
            <w:tcW w:w="709" w:type="dxa"/>
            <w:tcBorders>
              <w:top w:val="single" w:color="auto" w:sz="4" w:space="0"/>
            </w:tcBorders>
            <w:vAlign w:val="center"/>
          </w:tcPr>
          <w:p w14:paraId="4E68BEA6">
            <w:pPr>
              <w:rPr>
                <w:rFonts w:ascii="Times New Roman" w:hAnsi="Times New Roman"/>
                <w:sz w:val="22"/>
              </w:rPr>
            </w:pPr>
          </w:p>
        </w:tc>
      </w:tr>
      <w:tr w14:paraId="34A6C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3" w:hRule="atLeast"/>
          <w:jc w:val="center"/>
        </w:trPr>
        <w:tc>
          <w:tcPr>
            <w:tcW w:w="709" w:type="dxa"/>
            <w:tcBorders>
              <w:bottom w:val="single" w:color="auto" w:sz="4" w:space="0"/>
            </w:tcBorders>
            <w:vAlign w:val="center"/>
          </w:tcPr>
          <w:p w14:paraId="23604BA4">
            <w:pPr>
              <w:jc w:val="center"/>
              <w:rPr>
                <w:rFonts w:ascii="Times New Roman" w:hAnsi="Times New Roman"/>
                <w:sz w:val="22"/>
              </w:rPr>
            </w:pPr>
            <w:r>
              <w:rPr>
                <w:rFonts w:ascii="Times New Roman" w:hAnsi="Times New Roman"/>
                <w:sz w:val="22"/>
              </w:rPr>
              <w:t>3</w:t>
            </w:r>
          </w:p>
        </w:tc>
        <w:tc>
          <w:tcPr>
            <w:tcW w:w="709" w:type="dxa"/>
            <w:tcBorders>
              <w:bottom w:val="single" w:color="auto" w:sz="4" w:space="0"/>
            </w:tcBorders>
          </w:tcPr>
          <w:p w14:paraId="6BEA96F2">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615DFF3F">
            <w:pPr>
              <w:rPr>
                <w:rFonts w:ascii="Times New Roman" w:hAnsi="Times New Roman"/>
                <w:sz w:val="22"/>
              </w:rPr>
            </w:pPr>
            <w:r>
              <w:rPr>
                <w:rFonts w:ascii="Times New Roman" w:hAnsi="Times New Roman"/>
              </w:rPr>
              <w:t>复习正手发高远球；复习正手握拍法、反手握拍法</w:t>
            </w:r>
          </w:p>
        </w:tc>
        <w:tc>
          <w:tcPr>
            <w:tcW w:w="709" w:type="dxa"/>
            <w:tcBorders>
              <w:bottom w:val="single" w:color="auto" w:sz="4" w:space="0"/>
            </w:tcBorders>
            <w:vAlign w:val="center"/>
          </w:tcPr>
          <w:p w14:paraId="1C48B4D5">
            <w:pPr>
              <w:rPr>
                <w:rFonts w:ascii="Times New Roman" w:hAnsi="Times New Roman"/>
                <w:sz w:val="22"/>
              </w:rPr>
            </w:pPr>
          </w:p>
        </w:tc>
      </w:tr>
      <w:tr w14:paraId="6C192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42FE6EAE">
            <w:pPr>
              <w:jc w:val="center"/>
              <w:rPr>
                <w:rFonts w:ascii="Times New Roman" w:hAnsi="Times New Roman"/>
                <w:sz w:val="22"/>
              </w:rPr>
            </w:pPr>
            <w:r>
              <w:rPr>
                <w:rFonts w:ascii="Times New Roman" w:hAnsi="Times New Roman"/>
                <w:sz w:val="22"/>
              </w:rPr>
              <w:t>4</w:t>
            </w:r>
          </w:p>
        </w:tc>
        <w:tc>
          <w:tcPr>
            <w:tcW w:w="709" w:type="dxa"/>
            <w:tcBorders>
              <w:top w:val="single" w:color="auto" w:sz="4" w:space="0"/>
            </w:tcBorders>
          </w:tcPr>
          <w:p w14:paraId="698222C1">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36175F49">
            <w:pPr>
              <w:ind w:right="74"/>
              <w:rPr>
                <w:rFonts w:ascii="Times New Roman" w:hAnsi="Times New Roman"/>
                <w:sz w:val="22"/>
              </w:rPr>
            </w:pPr>
            <w:r>
              <w:rPr>
                <w:rFonts w:ascii="Times New Roman" w:hAnsi="Times New Roman"/>
              </w:rPr>
              <w:t>学习正手击高远球；复习正手发高远球；基本步法：并步、后撤步</w:t>
            </w:r>
          </w:p>
        </w:tc>
        <w:tc>
          <w:tcPr>
            <w:tcW w:w="709" w:type="dxa"/>
            <w:tcBorders>
              <w:top w:val="single" w:color="auto" w:sz="4" w:space="0"/>
            </w:tcBorders>
            <w:vAlign w:val="center"/>
          </w:tcPr>
          <w:p w14:paraId="22B64BD8">
            <w:pPr>
              <w:rPr>
                <w:rFonts w:ascii="Times New Roman" w:hAnsi="Times New Roman"/>
                <w:sz w:val="22"/>
              </w:rPr>
            </w:pPr>
          </w:p>
        </w:tc>
      </w:tr>
      <w:tr w14:paraId="061D4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 w:hRule="atLeast"/>
          <w:jc w:val="center"/>
        </w:trPr>
        <w:tc>
          <w:tcPr>
            <w:tcW w:w="709" w:type="dxa"/>
            <w:tcBorders>
              <w:bottom w:val="single" w:color="auto" w:sz="4" w:space="0"/>
            </w:tcBorders>
            <w:vAlign w:val="center"/>
          </w:tcPr>
          <w:p w14:paraId="16507522">
            <w:pPr>
              <w:jc w:val="center"/>
              <w:rPr>
                <w:rFonts w:ascii="Times New Roman" w:hAnsi="Times New Roman"/>
                <w:sz w:val="22"/>
              </w:rPr>
            </w:pPr>
            <w:r>
              <w:rPr>
                <w:rFonts w:ascii="Times New Roman" w:hAnsi="Times New Roman"/>
                <w:sz w:val="22"/>
              </w:rPr>
              <w:t>5</w:t>
            </w:r>
          </w:p>
        </w:tc>
        <w:tc>
          <w:tcPr>
            <w:tcW w:w="709" w:type="dxa"/>
            <w:tcBorders>
              <w:bottom w:val="single" w:color="auto" w:sz="4" w:space="0"/>
            </w:tcBorders>
          </w:tcPr>
          <w:p w14:paraId="61AC33F7">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69919A46">
            <w:pPr>
              <w:rPr>
                <w:rFonts w:ascii="Times New Roman" w:hAnsi="Times New Roman"/>
                <w:sz w:val="22"/>
              </w:rPr>
            </w:pPr>
            <w:r>
              <w:rPr>
                <w:rFonts w:ascii="Times New Roman" w:hAnsi="Times New Roman"/>
              </w:rPr>
              <w:t>正手后场吊球；正手发网前球、正手击高远球；上网步法（跨垫蹬）</w:t>
            </w:r>
          </w:p>
        </w:tc>
        <w:tc>
          <w:tcPr>
            <w:tcW w:w="709" w:type="dxa"/>
            <w:tcBorders>
              <w:bottom w:val="single" w:color="auto" w:sz="4" w:space="0"/>
            </w:tcBorders>
            <w:vAlign w:val="center"/>
          </w:tcPr>
          <w:p w14:paraId="1C4C141C">
            <w:pPr>
              <w:rPr>
                <w:rFonts w:ascii="Times New Roman" w:hAnsi="Times New Roman"/>
                <w:sz w:val="22"/>
              </w:rPr>
            </w:pPr>
          </w:p>
        </w:tc>
      </w:tr>
      <w:tr w14:paraId="3CDCD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709" w:type="dxa"/>
            <w:tcBorders>
              <w:top w:val="single" w:color="auto" w:sz="4" w:space="0"/>
            </w:tcBorders>
            <w:vAlign w:val="center"/>
          </w:tcPr>
          <w:p w14:paraId="306D8F9C">
            <w:pPr>
              <w:jc w:val="center"/>
              <w:rPr>
                <w:rFonts w:ascii="Times New Roman" w:hAnsi="Times New Roman"/>
                <w:sz w:val="22"/>
              </w:rPr>
            </w:pPr>
            <w:r>
              <w:rPr>
                <w:rFonts w:ascii="Times New Roman" w:hAnsi="Times New Roman"/>
                <w:sz w:val="22"/>
              </w:rPr>
              <w:t>6</w:t>
            </w:r>
          </w:p>
        </w:tc>
        <w:tc>
          <w:tcPr>
            <w:tcW w:w="709" w:type="dxa"/>
            <w:tcBorders>
              <w:top w:val="single" w:color="auto" w:sz="4" w:space="0"/>
            </w:tcBorders>
          </w:tcPr>
          <w:p w14:paraId="56E99234">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11A51385">
            <w:pPr>
              <w:rPr>
                <w:rFonts w:ascii="Times New Roman" w:hAnsi="Times New Roman"/>
              </w:rPr>
            </w:pPr>
            <w:r>
              <w:rPr>
                <w:rFonts w:ascii="Times New Roman" w:hAnsi="Times New Roman"/>
              </w:rPr>
              <w:t>复习正手后场击高远球、正手发高远球、上网步法</w:t>
            </w:r>
          </w:p>
        </w:tc>
        <w:tc>
          <w:tcPr>
            <w:tcW w:w="709" w:type="dxa"/>
            <w:tcBorders>
              <w:top w:val="single" w:color="auto" w:sz="4" w:space="0"/>
            </w:tcBorders>
            <w:vAlign w:val="center"/>
          </w:tcPr>
          <w:p w14:paraId="6102C556">
            <w:pPr>
              <w:rPr>
                <w:rFonts w:ascii="Times New Roman" w:hAnsi="Times New Roman"/>
                <w:sz w:val="22"/>
              </w:rPr>
            </w:pPr>
          </w:p>
        </w:tc>
      </w:tr>
      <w:tr w14:paraId="33C04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left w:val="single" w:color="auto" w:sz="4" w:space="0"/>
              <w:bottom w:val="single" w:color="auto" w:sz="4" w:space="0"/>
            </w:tcBorders>
            <w:vAlign w:val="center"/>
          </w:tcPr>
          <w:p w14:paraId="0354982A">
            <w:pPr>
              <w:jc w:val="center"/>
              <w:rPr>
                <w:rFonts w:ascii="Times New Roman" w:hAnsi="Times New Roman"/>
                <w:sz w:val="22"/>
              </w:rPr>
            </w:pPr>
            <w:r>
              <w:rPr>
                <w:rFonts w:ascii="Times New Roman" w:hAnsi="Times New Roman"/>
                <w:sz w:val="22"/>
              </w:rPr>
              <w:t>7</w:t>
            </w:r>
          </w:p>
        </w:tc>
        <w:tc>
          <w:tcPr>
            <w:tcW w:w="709" w:type="dxa"/>
            <w:tcBorders>
              <w:bottom w:val="single" w:color="auto" w:sz="4" w:space="0"/>
            </w:tcBorders>
          </w:tcPr>
          <w:p w14:paraId="463BB141">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5F615376">
            <w:pPr>
              <w:rPr>
                <w:rFonts w:ascii="Times New Roman" w:hAnsi="Times New Roman"/>
                <w:color w:val="000000"/>
                <w:sz w:val="22"/>
              </w:rPr>
            </w:pPr>
            <w:r>
              <w:rPr>
                <w:rFonts w:ascii="Times New Roman" w:hAnsi="Times New Roman"/>
              </w:rPr>
              <w:t>复习正手后场吊球、正手发网前球；后场步法（并步、后撤步伐）</w:t>
            </w:r>
          </w:p>
        </w:tc>
        <w:tc>
          <w:tcPr>
            <w:tcW w:w="709" w:type="dxa"/>
            <w:tcBorders>
              <w:bottom w:val="single" w:color="auto" w:sz="4" w:space="0"/>
            </w:tcBorders>
            <w:vAlign w:val="center"/>
          </w:tcPr>
          <w:p w14:paraId="5EB60873">
            <w:pPr>
              <w:rPr>
                <w:rFonts w:ascii="Times New Roman" w:hAnsi="Times New Roman"/>
                <w:sz w:val="22"/>
              </w:rPr>
            </w:pPr>
          </w:p>
        </w:tc>
      </w:tr>
      <w:tr w14:paraId="2BD9D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 w:hRule="atLeast"/>
          <w:jc w:val="center"/>
        </w:trPr>
        <w:tc>
          <w:tcPr>
            <w:tcW w:w="709" w:type="dxa"/>
            <w:tcBorders>
              <w:top w:val="single" w:color="auto" w:sz="4" w:space="0"/>
              <w:left w:val="single" w:color="auto" w:sz="4" w:space="0"/>
            </w:tcBorders>
            <w:vAlign w:val="center"/>
          </w:tcPr>
          <w:p w14:paraId="01D3057B">
            <w:pPr>
              <w:jc w:val="center"/>
              <w:rPr>
                <w:rFonts w:ascii="Times New Roman" w:hAnsi="Times New Roman"/>
                <w:sz w:val="22"/>
              </w:rPr>
            </w:pPr>
            <w:r>
              <w:rPr>
                <w:rFonts w:ascii="Times New Roman" w:hAnsi="Times New Roman"/>
                <w:sz w:val="22"/>
              </w:rPr>
              <w:t>8</w:t>
            </w:r>
          </w:p>
        </w:tc>
        <w:tc>
          <w:tcPr>
            <w:tcW w:w="709" w:type="dxa"/>
            <w:tcBorders>
              <w:top w:val="single" w:color="auto" w:sz="4" w:space="0"/>
            </w:tcBorders>
          </w:tcPr>
          <w:p w14:paraId="21D874B4">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62700F58">
            <w:pPr>
              <w:ind w:right="74"/>
              <w:rPr>
                <w:rFonts w:ascii="Times New Roman" w:hAnsi="Times New Roman"/>
                <w:color w:val="000000"/>
                <w:sz w:val="22"/>
              </w:rPr>
            </w:pPr>
            <w:r>
              <w:rPr>
                <w:rFonts w:ascii="Times New Roman" w:hAnsi="Times New Roman"/>
              </w:rPr>
              <w:t>学习正手网前放网；复习正手后场吊球、击高远球；复习后场步法</w:t>
            </w:r>
          </w:p>
        </w:tc>
        <w:tc>
          <w:tcPr>
            <w:tcW w:w="709" w:type="dxa"/>
            <w:tcBorders>
              <w:top w:val="single" w:color="auto" w:sz="4" w:space="0"/>
            </w:tcBorders>
            <w:vAlign w:val="center"/>
          </w:tcPr>
          <w:p w14:paraId="608C00E4">
            <w:pPr>
              <w:rPr>
                <w:rFonts w:ascii="Times New Roman" w:hAnsi="Times New Roman"/>
                <w:sz w:val="22"/>
              </w:rPr>
            </w:pPr>
          </w:p>
        </w:tc>
      </w:tr>
      <w:tr w14:paraId="5773D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144730CC">
            <w:pPr>
              <w:jc w:val="center"/>
              <w:rPr>
                <w:rFonts w:ascii="Times New Roman" w:hAnsi="Times New Roman"/>
                <w:sz w:val="22"/>
              </w:rPr>
            </w:pPr>
            <w:r>
              <w:rPr>
                <w:rFonts w:ascii="Times New Roman" w:hAnsi="Times New Roman"/>
                <w:sz w:val="22"/>
              </w:rPr>
              <w:t>9</w:t>
            </w:r>
          </w:p>
        </w:tc>
        <w:tc>
          <w:tcPr>
            <w:tcW w:w="709" w:type="dxa"/>
            <w:tcBorders>
              <w:bottom w:val="single" w:color="auto" w:sz="4" w:space="0"/>
            </w:tcBorders>
          </w:tcPr>
          <w:p w14:paraId="5DF22F20">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1E6B96C1">
            <w:pPr>
              <w:rPr>
                <w:rFonts w:ascii="Times New Roman" w:hAnsi="Times New Roman"/>
                <w:sz w:val="22"/>
              </w:rPr>
            </w:pPr>
            <w:r>
              <w:rPr>
                <w:rFonts w:ascii="Times New Roman" w:hAnsi="Times New Roman"/>
              </w:rPr>
              <w:t>正手网前放网；正手后场吊球、击高远球；前后场连贯移动步法</w:t>
            </w:r>
          </w:p>
        </w:tc>
        <w:tc>
          <w:tcPr>
            <w:tcW w:w="709" w:type="dxa"/>
            <w:tcBorders>
              <w:bottom w:val="single" w:color="auto" w:sz="4" w:space="0"/>
            </w:tcBorders>
            <w:vAlign w:val="center"/>
          </w:tcPr>
          <w:p w14:paraId="5484F543">
            <w:pPr>
              <w:rPr>
                <w:rFonts w:ascii="Times New Roman" w:hAnsi="Times New Roman"/>
                <w:sz w:val="22"/>
              </w:rPr>
            </w:pPr>
          </w:p>
        </w:tc>
      </w:tr>
      <w:tr w14:paraId="5E16B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 w:hRule="atLeast"/>
          <w:jc w:val="center"/>
        </w:trPr>
        <w:tc>
          <w:tcPr>
            <w:tcW w:w="709" w:type="dxa"/>
            <w:tcBorders>
              <w:top w:val="single" w:color="auto" w:sz="4" w:space="0"/>
            </w:tcBorders>
            <w:vAlign w:val="center"/>
          </w:tcPr>
          <w:p w14:paraId="6FEF40B1">
            <w:pPr>
              <w:jc w:val="center"/>
              <w:rPr>
                <w:rFonts w:ascii="Times New Roman" w:hAnsi="Times New Roman"/>
                <w:sz w:val="22"/>
              </w:rPr>
            </w:pPr>
            <w:r>
              <w:rPr>
                <w:rFonts w:ascii="Times New Roman" w:hAnsi="Times New Roman"/>
                <w:sz w:val="22"/>
              </w:rPr>
              <w:t>10</w:t>
            </w:r>
          </w:p>
        </w:tc>
        <w:tc>
          <w:tcPr>
            <w:tcW w:w="709" w:type="dxa"/>
            <w:tcBorders>
              <w:top w:val="single" w:color="auto" w:sz="4" w:space="0"/>
            </w:tcBorders>
          </w:tcPr>
          <w:p w14:paraId="2B2D7804">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678B2779">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09" w:type="dxa"/>
            <w:tcBorders>
              <w:top w:val="single" w:color="auto" w:sz="4" w:space="0"/>
            </w:tcBorders>
            <w:vAlign w:val="center"/>
          </w:tcPr>
          <w:p w14:paraId="3DC1DAF6">
            <w:pPr>
              <w:rPr>
                <w:rFonts w:ascii="Times New Roman" w:hAnsi="Times New Roman"/>
                <w:sz w:val="22"/>
              </w:rPr>
            </w:pPr>
          </w:p>
        </w:tc>
      </w:tr>
      <w:tr w14:paraId="5E024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6" w:hRule="atLeast"/>
          <w:jc w:val="center"/>
        </w:trPr>
        <w:tc>
          <w:tcPr>
            <w:tcW w:w="709" w:type="dxa"/>
            <w:tcBorders>
              <w:bottom w:val="single" w:color="auto" w:sz="4" w:space="0"/>
            </w:tcBorders>
            <w:vAlign w:val="center"/>
          </w:tcPr>
          <w:p w14:paraId="5F8A33B2">
            <w:pPr>
              <w:jc w:val="center"/>
              <w:rPr>
                <w:rFonts w:ascii="Times New Roman" w:hAnsi="Times New Roman"/>
                <w:sz w:val="22"/>
              </w:rPr>
            </w:pPr>
            <w:r>
              <w:rPr>
                <w:rFonts w:ascii="Times New Roman" w:hAnsi="Times New Roman"/>
                <w:sz w:val="22"/>
              </w:rPr>
              <w:t>11</w:t>
            </w:r>
          </w:p>
        </w:tc>
        <w:tc>
          <w:tcPr>
            <w:tcW w:w="709" w:type="dxa"/>
            <w:tcBorders>
              <w:bottom w:val="single" w:color="auto" w:sz="4" w:space="0"/>
            </w:tcBorders>
          </w:tcPr>
          <w:p w14:paraId="02A27283">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4DCC183E">
            <w:pPr>
              <w:rPr>
                <w:rFonts w:ascii="Times New Roman" w:hAnsi="Times New Roman"/>
              </w:rPr>
            </w:pPr>
            <w:r>
              <w:rPr>
                <w:rFonts w:ascii="Times New Roman" w:hAnsi="Times New Roman"/>
              </w:rPr>
              <w:t>学习正手网前挑高球；复习正手后场吊球、击高远球</w:t>
            </w:r>
          </w:p>
        </w:tc>
        <w:tc>
          <w:tcPr>
            <w:tcW w:w="709" w:type="dxa"/>
            <w:tcBorders>
              <w:bottom w:val="single" w:color="auto" w:sz="4" w:space="0"/>
            </w:tcBorders>
            <w:vAlign w:val="center"/>
          </w:tcPr>
          <w:p w14:paraId="7B6FCBA3">
            <w:pPr>
              <w:rPr>
                <w:rFonts w:ascii="Times New Roman" w:hAnsi="Times New Roman"/>
                <w:sz w:val="22"/>
              </w:rPr>
            </w:pPr>
          </w:p>
        </w:tc>
      </w:tr>
      <w:tr w14:paraId="22939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709" w:type="dxa"/>
            <w:tcBorders>
              <w:top w:val="single" w:color="auto" w:sz="4" w:space="0"/>
            </w:tcBorders>
            <w:vAlign w:val="center"/>
          </w:tcPr>
          <w:p w14:paraId="4E5C97F7">
            <w:pPr>
              <w:jc w:val="center"/>
              <w:rPr>
                <w:rFonts w:ascii="Times New Roman" w:hAnsi="Times New Roman"/>
                <w:sz w:val="22"/>
              </w:rPr>
            </w:pPr>
            <w:r>
              <w:rPr>
                <w:rFonts w:ascii="Times New Roman" w:hAnsi="Times New Roman"/>
                <w:sz w:val="22"/>
              </w:rPr>
              <w:t>12</w:t>
            </w:r>
          </w:p>
        </w:tc>
        <w:tc>
          <w:tcPr>
            <w:tcW w:w="709" w:type="dxa"/>
            <w:tcBorders>
              <w:top w:val="single" w:color="auto" w:sz="4" w:space="0"/>
            </w:tcBorders>
          </w:tcPr>
          <w:p w14:paraId="5D8949C2">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74C8A412">
            <w:pPr>
              <w:rPr>
                <w:rFonts w:ascii="Times New Roman" w:hAnsi="Times New Roman"/>
                <w:spacing w:val="30"/>
                <w:sz w:val="22"/>
              </w:rPr>
            </w:pPr>
            <w:r>
              <w:rPr>
                <w:rFonts w:ascii="Times New Roman" w:hAnsi="Times New Roman"/>
              </w:rPr>
              <w:t>复习反手网前挑高球、正手后场吊球；专项素质：挥拍、羽球掷远</w:t>
            </w:r>
          </w:p>
        </w:tc>
        <w:tc>
          <w:tcPr>
            <w:tcW w:w="709" w:type="dxa"/>
            <w:tcBorders>
              <w:top w:val="single" w:color="auto" w:sz="4" w:space="0"/>
            </w:tcBorders>
            <w:vAlign w:val="center"/>
          </w:tcPr>
          <w:p w14:paraId="41860F3C">
            <w:pPr>
              <w:rPr>
                <w:rFonts w:ascii="Times New Roman" w:hAnsi="Times New Roman"/>
                <w:sz w:val="22"/>
              </w:rPr>
            </w:pPr>
          </w:p>
        </w:tc>
      </w:tr>
      <w:tr w14:paraId="4C1FA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2" w:hRule="atLeast"/>
          <w:jc w:val="center"/>
        </w:trPr>
        <w:tc>
          <w:tcPr>
            <w:tcW w:w="709" w:type="dxa"/>
            <w:tcBorders>
              <w:bottom w:val="single" w:color="auto" w:sz="4" w:space="0"/>
            </w:tcBorders>
            <w:vAlign w:val="center"/>
          </w:tcPr>
          <w:p w14:paraId="20E68100">
            <w:pPr>
              <w:jc w:val="center"/>
              <w:rPr>
                <w:rFonts w:ascii="Times New Roman" w:hAnsi="Times New Roman"/>
                <w:sz w:val="22"/>
              </w:rPr>
            </w:pPr>
            <w:r>
              <w:rPr>
                <w:rFonts w:ascii="Times New Roman" w:hAnsi="Times New Roman"/>
                <w:sz w:val="22"/>
              </w:rPr>
              <w:t>13</w:t>
            </w:r>
          </w:p>
        </w:tc>
        <w:tc>
          <w:tcPr>
            <w:tcW w:w="709" w:type="dxa"/>
            <w:tcBorders>
              <w:bottom w:val="single" w:color="auto" w:sz="4" w:space="0"/>
            </w:tcBorders>
          </w:tcPr>
          <w:p w14:paraId="5BAF7978">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78515E4B">
            <w:pPr>
              <w:rPr>
                <w:rFonts w:ascii="Times New Roman" w:hAnsi="Times New Roman"/>
                <w:sz w:val="22"/>
              </w:rPr>
            </w:pPr>
            <w:r>
              <w:rPr>
                <w:rFonts w:ascii="Times New Roman" w:hAnsi="Times New Roman"/>
              </w:rPr>
              <w:t>复习高远球、吊球练习；复习发高远球练习</w:t>
            </w:r>
          </w:p>
        </w:tc>
        <w:tc>
          <w:tcPr>
            <w:tcW w:w="709" w:type="dxa"/>
            <w:tcBorders>
              <w:bottom w:val="single" w:color="auto" w:sz="4" w:space="0"/>
            </w:tcBorders>
            <w:vAlign w:val="center"/>
          </w:tcPr>
          <w:p w14:paraId="41DF3561">
            <w:pPr>
              <w:rPr>
                <w:rFonts w:ascii="Times New Roman" w:hAnsi="Times New Roman"/>
                <w:sz w:val="22"/>
              </w:rPr>
            </w:pPr>
          </w:p>
        </w:tc>
      </w:tr>
      <w:tr w14:paraId="7C5B5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709" w:type="dxa"/>
            <w:tcBorders>
              <w:top w:val="single" w:color="auto" w:sz="4" w:space="0"/>
            </w:tcBorders>
            <w:vAlign w:val="center"/>
          </w:tcPr>
          <w:p w14:paraId="1C54871C">
            <w:pPr>
              <w:jc w:val="center"/>
              <w:rPr>
                <w:rFonts w:ascii="Times New Roman" w:hAnsi="Times New Roman"/>
                <w:sz w:val="22"/>
              </w:rPr>
            </w:pPr>
            <w:r>
              <w:rPr>
                <w:rFonts w:ascii="Times New Roman" w:hAnsi="Times New Roman"/>
                <w:sz w:val="22"/>
              </w:rPr>
              <w:t>14</w:t>
            </w:r>
          </w:p>
        </w:tc>
        <w:tc>
          <w:tcPr>
            <w:tcW w:w="709" w:type="dxa"/>
            <w:tcBorders>
              <w:top w:val="single" w:color="auto" w:sz="4" w:space="0"/>
            </w:tcBorders>
          </w:tcPr>
          <w:p w14:paraId="0B17F83D">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557FA703">
            <w:pPr>
              <w:rPr>
                <w:rFonts w:ascii="Times New Roman" w:hAnsi="Times New Roman"/>
                <w:sz w:val="22"/>
              </w:rPr>
            </w:pPr>
            <w:r>
              <w:rPr>
                <w:rFonts w:ascii="Times New Roman" w:hAnsi="Times New Roman"/>
              </w:rPr>
              <w:t>羽毛球技术考试</w:t>
            </w:r>
          </w:p>
        </w:tc>
        <w:tc>
          <w:tcPr>
            <w:tcW w:w="709" w:type="dxa"/>
            <w:tcBorders>
              <w:top w:val="single" w:color="auto" w:sz="4" w:space="0"/>
            </w:tcBorders>
            <w:vAlign w:val="center"/>
          </w:tcPr>
          <w:p w14:paraId="3B55F222">
            <w:pPr>
              <w:rPr>
                <w:rFonts w:ascii="Times New Roman" w:hAnsi="Times New Roman"/>
                <w:sz w:val="22"/>
              </w:rPr>
            </w:pPr>
          </w:p>
        </w:tc>
      </w:tr>
      <w:tr w14:paraId="5DAB3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 w:hRule="atLeast"/>
          <w:jc w:val="center"/>
        </w:trPr>
        <w:tc>
          <w:tcPr>
            <w:tcW w:w="709" w:type="dxa"/>
            <w:tcBorders>
              <w:bottom w:val="single" w:color="auto" w:sz="4" w:space="0"/>
            </w:tcBorders>
            <w:vAlign w:val="center"/>
          </w:tcPr>
          <w:p w14:paraId="5F8480EB">
            <w:pPr>
              <w:jc w:val="center"/>
              <w:rPr>
                <w:rFonts w:ascii="Times New Roman" w:hAnsi="Times New Roman"/>
                <w:sz w:val="22"/>
              </w:rPr>
            </w:pPr>
            <w:r>
              <w:rPr>
                <w:rFonts w:ascii="Times New Roman" w:hAnsi="Times New Roman"/>
                <w:sz w:val="22"/>
              </w:rPr>
              <w:t>15</w:t>
            </w:r>
          </w:p>
        </w:tc>
        <w:tc>
          <w:tcPr>
            <w:tcW w:w="709" w:type="dxa"/>
            <w:tcBorders>
              <w:bottom w:val="single" w:color="auto" w:sz="4" w:space="0"/>
            </w:tcBorders>
          </w:tcPr>
          <w:p w14:paraId="3208D35A">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0535A31C">
            <w:pPr>
              <w:rPr>
                <w:rFonts w:ascii="Times New Roman" w:hAnsi="Times New Roman"/>
                <w:spacing w:val="30"/>
                <w:sz w:val="22"/>
              </w:rPr>
            </w:pPr>
            <w:r>
              <w:rPr>
                <w:rFonts w:ascii="Times New Roman" w:hAnsi="Times New Roman"/>
              </w:rPr>
              <w:t>羽毛球技术考试</w:t>
            </w:r>
          </w:p>
        </w:tc>
        <w:tc>
          <w:tcPr>
            <w:tcW w:w="709" w:type="dxa"/>
            <w:tcBorders>
              <w:bottom w:val="single" w:color="auto" w:sz="4" w:space="0"/>
            </w:tcBorders>
            <w:vAlign w:val="center"/>
          </w:tcPr>
          <w:p w14:paraId="304DD84B">
            <w:pPr>
              <w:rPr>
                <w:rFonts w:ascii="Times New Roman" w:hAnsi="Times New Roman"/>
                <w:sz w:val="22"/>
              </w:rPr>
            </w:pPr>
          </w:p>
        </w:tc>
      </w:tr>
      <w:tr w14:paraId="49E2B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709" w:type="dxa"/>
            <w:tcBorders>
              <w:top w:val="single" w:color="auto" w:sz="4" w:space="0"/>
              <w:bottom w:val="single" w:color="auto" w:sz="4" w:space="0"/>
            </w:tcBorders>
            <w:vAlign w:val="center"/>
          </w:tcPr>
          <w:p w14:paraId="4A320EF2">
            <w:pPr>
              <w:jc w:val="center"/>
              <w:rPr>
                <w:rFonts w:ascii="Times New Roman" w:hAnsi="Times New Roman"/>
                <w:sz w:val="22"/>
              </w:rPr>
            </w:pPr>
            <w:r>
              <w:rPr>
                <w:rFonts w:ascii="Times New Roman" w:hAnsi="Times New Roman"/>
                <w:sz w:val="22"/>
              </w:rPr>
              <w:t>16</w:t>
            </w:r>
          </w:p>
        </w:tc>
        <w:tc>
          <w:tcPr>
            <w:tcW w:w="709" w:type="dxa"/>
            <w:tcBorders>
              <w:top w:val="single" w:color="auto" w:sz="4" w:space="0"/>
              <w:bottom w:val="single" w:color="auto" w:sz="4" w:space="0"/>
            </w:tcBorders>
          </w:tcPr>
          <w:p w14:paraId="72564187">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10DB14F7">
            <w:pPr>
              <w:pStyle w:val="5"/>
              <w:spacing w:after="0"/>
              <w:ind w:left="0" w:leftChars="0"/>
              <w:rPr>
                <w:sz w:val="22"/>
                <w:szCs w:val="22"/>
              </w:rPr>
            </w:pPr>
            <w:r>
              <w:rPr>
                <w:sz w:val="22"/>
                <w:szCs w:val="22"/>
              </w:rPr>
              <w:t>查漏补缺，机动补考</w:t>
            </w:r>
          </w:p>
        </w:tc>
        <w:tc>
          <w:tcPr>
            <w:tcW w:w="709" w:type="dxa"/>
            <w:tcBorders>
              <w:top w:val="single" w:color="auto" w:sz="4" w:space="0"/>
              <w:bottom w:val="single" w:color="auto" w:sz="4" w:space="0"/>
            </w:tcBorders>
            <w:vAlign w:val="center"/>
          </w:tcPr>
          <w:p w14:paraId="1360BDFA">
            <w:pPr>
              <w:rPr>
                <w:rFonts w:ascii="Times New Roman" w:hAnsi="Times New Roman"/>
                <w:sz w:val="22"/>
              </w:rPr>
            </w:pPr>
          </w:p>
        </w:tc>
      </w:tr>
    </w:tbl>
    <w:p w14:paraId="5538F43B">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0705B156">
      <w:pPr>
        <w:ind w:firstLine="482" w:firstLineChars="200"/>
        <w:rPr>
          <w:rFonts w:ascii="Times New Roman" w:hAnsi="Times New Roman"/>
          <w:b/>
          <w:sz w:val="24"/>
          <w:szCs w:val="24"/>
        </w:rPr>
      </w:pPr>
      <w:r>
        <w:rPr>
          <w:rFonts w:ascii="Times New Roman" w:hAnsi="Times New Roman"/>
          <w:b/>
          <w:sz w:val="24"/>
          <w:szCs w:val="24"/>
        </w:rPr>
        <w:t>（1）</w:t>
      </w:r>
      <w:r>
        <w:rPr>
          <w:rFonts w:ascii="Times New Roman" w:hAnsi="Times New Roman"/>
          <w:b/>
          <w:color w:val="000000"/>
          <w:kern w:val="0"/>
          <w:sz w:val="24"/>
          <w:szCs w:val="24"/>
        </w:rPr>
        <w:t>发后场高远球</w:t>
      </w:r>
      <w:r>
        <w:rPr>
          <w:rFonts w:ascii="Times New Roman" w:hAnsi="Times New Roman"/>
          <w:b/>
          <w:sz w:val="24"/>
          <w:szCs w:val="24"/>
        </w:rPr>
        <w:t>（20%）</w:t>
      </w:r>
    </w:p>
    <w:p w14:paraId="37E6A4D3">
      <w:pPr>
        <w:ind w:firstLine="480" w:firstLineChars="200"/>
        <w:rPr>
          <w:rFonts w:ascii="Times New Roman" w:hAnsi="Times New Roman"/>
          <w:color w:val="000000"/>
          <w:sz w:val="24"/>
          <w:szCs w:val="24"/>
        </w:rPr>
      </w:pPr>
      <w:r>
        <w:rPr>
          <w:rFonts w:ascii="Times New Roman" w:hAnsi="Times New Roman"/>
          <w:color w:val="000000"/>
          <w:sz w:val="24"/>
          <w:szCs w:val="24"/>
        </w:rPr>
        <w:t>每人连续发10个球，按发球进区域有效个数累计计分，计分标准为：</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867"/>
        <w:gridCol w:w="867"/>
        <w:gridCol w:w="868"/>
        <w:gridCol w:w="868"/>
        <w:gridCol w:w="868"/>
        <w:gridCol w:w="868"/>
        <w:gridCol w:w="868"/>
        <w:gridCol w:w="862"/>
      </w:tblGrid>
      <w:tr w14:paraId="15CE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931" w:type="pct"/>
            <w:vAlign w:val="center"/>
          </w:tcPr>
          <w:p w14:paraId="17A8A462">
            <w:pPr>
              <w:jc w:val="center"/>
              <w:rPr>
                <w:rFonts w:ascii="Times New Roman" w:hAnsi="Times New Roman"/>
                <w:b/>
                <w:color w:val="000000"/>
                <w:sz w:val="22"/>
              </w:rPr>
            </w:pPr>
            <w:r>
              <w:rPr>
                <w:rFonts w:ascii="Times New Roman" w:hAnsi="Times New Roman"/>
                <w:b/>
                <w:color w:val="000000"/>
                <w:sz w:val="22"/>
              </w:rPr>
              <w:t>有效个数</w:t>
            </w:r>
          </w:p>
        </w:tc>
        <w:tc>
          <w:tcPr>
            <w:tcW w:w="509" w:type="pct"/>
            <w:vAlign w:val="center"/>
          </w:tcPr>
          <w:p w14:paraId="3C931FFD">
            <w:pPr>
              <w:jc w:val="center"/>
              <w:rPr>
                <w:rFonts w:ascii="Times New Roman" w:hAnsi="Times New Roman"/>
                <w:color w:val="000000"/>
                <w:sz w:val="22"/>
              </w:rPr>
            </w:pPr>
            <w:r>
              <w:rPr>
                <w:rFonts w:ascii="Times New Roman" w:hAnsi="Times New Roman"/>
                <w:color w:val="000000"/>
                <w:sz w:val="22"/>
              </w:rPr>
              <w:t>8中</w:t>
            </w:r>
          </w:p>
        </w:tc>
        <w:tc>
          <w:tcPr>
            <w:tcW w:w="509" w:type="pct"/>
            <w:vAlign w:val="center"/>
          </w:tcPr>
          <w:p w14:paraId="0898F394">
            <w:pPr>
              <w:jc w:val="center"/>
              <w:rPr>
                <w:rFonts w:ascii="Times New Roman" w:hAnsi="Times New Roman"/>
                <w:color w:val="000000"/>
                <w:sz w:val="22"/>
              </w:rPr>
            </w:pPr>
            <w:r>
              <w:rPr>
                <w:rFonts w:ascii="Times New Roman" w:hAnsi="Times New Roman"/>
                <w:color w:val="000000"/>
                <w:sz w:val="22"/>
              </w:rPr>
              <w:t>7中</w:t>
            </w:r>
          </w:p>
        </w:tc>
        <w:tc>
          <w:tcPr>
            <w:tcW w:w="509" w:type="pct"/>
            <w:vAlign w:val="center"/>
          </w:tcPr>
          <w:p w14:paraId="5B476DB9">
            <w:pPr>
              <w:jc w:val="center"/>
              <w:rPr>
                <w:rFonts w:ascii="Times New Roman" w:hAnsi="Times New Roman"/>
                <w:color w:val="000000"/>
                <w:sz w:val="22"/>
              </w:rPr>
            </w:pPr>
            <w:r>
              <w:rPr>
                <w:rFonts w:ascii="Times New Roman" w:hAnsi="Times New Roman"/>
                <w:color w:val="000000"/>
                <w:sz w:val="22"/>
              </w:rPr>
              <w:t>6中</w:t>
            </w:r>
          </w:p>
        </w:tc>
        <w:tc>
          <w:tcPr>
            <w:tcW w:w="509" w:type="pct"/>
            <w:vAlign w:val="center"/>
          </w:tcPr>
          <w:p w14:paraId="08FA3872">
            <w:pPr>
              <w:jc w:val="center"/>
              <w:rPr>
                <w:rFonts w:ascii="Times New Roman" w:hAnsi="Times New Roman"/>
                <w:color w:val="000000"/>
                <w:sz w:val="22"/>
              </w:rPr>
            </w:pPr>
            <w:r>
              <w:rPr>
                <w:rFonts w:ascii="Times New Roman" w:hAnsi="Times New Roman"/>
                <w:color w:val="000000"/>
                <w:sz w:val="22"/>
              </w:rPr>
              <w:t>5中</w:t>
            </w:r>
          </w:p>
        </w:tc>
        <w:tc>
          <w:tcPr>
            <w:tcW w:w="509" w:type="pct"/>
            <w:vAlign w:val="center"/>
          </w:tcPr>
          <w:p w14:paraId="78159C82">
            <w:pPr>
              <w:jc w:val="center"/>
              <w:rPr>
                <w:rFonts w:ascii="Times New Roman" w:hAnsi="Times New Roman"/>
                <w:color w:val="000000"/>
                <w:sz w:val="22"/>
              </w:rPr>
            </w:pPr>
            <w:r>
              <w:rPr>
                <w:rFonts w:ascii="Times New Roman" w:hAnsi="Times New Roman"/>
                <w:color w:val="000000"/>
                <w:sz w:val="22"/>
              </w:rPr>
              <w:t>4中</w:t>
            </w:r>
          </w:p>
        </w:tc>
        <w:tc>
          <w:tcPr>
            <w:tcW w:w="509" w:type="pct"/>
            <w:vAlign w:val="center"/>
          </w:tcPr>
          <w:p w14:paraId="2042CBC2">
            <w:pPr>
              <w:jc w:val="center"/>
              <w:rPr>
                <w:rFonts w:ascii="Times New Roman" w:hAnsi="Times New Roman"/>
                <w:color w:val="000000"/>
                <w:sz w:val="22"/>
              </w:rPr>
            </w:pPr>
            <w:r>
              <w:rPr>
                <w:rFonts w:ascii="Times New Roman" w:hAnsi="Times New Roman"/>
                <w:color w:val="000000"/>
                <w:sz w:val="22"/>
              </w:rPr>
              <w:t>3中</w:t>
            </w:r>
          </w:p>
        </w:tc>
        <w:tc>
          <w:tcPr>
            <w:tcW w:w="509" w:type="pct"/>
            <w:vAlign w:val="center"/>
          </w:tcPr>
          <w:p w14:paraId="0D33C69C">
            <w:pPr>
              <w:jc w:val="center"/>
              <w:rPr>
                <w:rFonts w:ascii="Times New Roman" w:hAnsi="Times New Roman"/>
                <w:color w:val="000000"/>
                <w:sz w:val="22"/>
              </w:rPr>
            </w:pPr>
            <w:r>
              <w:rPr>
                <w:rFonts w:ascii="Times New Roman" w:hAnsi="Times New Roman"/>
                <w:color w:val="000000"/>
                <w:sz w:val="22"/>
              </w:rPr>
              <w:t>2中</w:t>
            </w:r>
          </w:p>
        </w:tc>
        <w:tc>
          <w:tcPr>
            <w:tcW w:w="509" w:type="pct"/>
            <w:vAlign w:val="center"/>
          </w:tcPr>
          <w:p w14:paraId="7728F5C4">
            <w:pPr>
              <w:jc w:val="center"/>
              <w:rPr>
                <w:rFonts w:ascii="Times New Roman" w:hAnsi="Times New Roman"/>
                <w:color w:val="000000"/>
                <w:sz w:val="22"/>
              </w:rPr>
            </w:pPr>
            <w:r>
              <w:rPr>
                <w:rFonts w:ascii="Times New Roman" w:hAnsi="Times New Roman"/>
                <w:color w:val="000000"/>
                <w:sz w:val="22"/>
              </w:rPr>
              <w:t>1中</w:t>
            </w:r>
          </w:p>
        </w:tc>
      </w:tr>
      <w:tr w14:paraId="4B64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pct"/>
            <w:vAlign w:val="center"/>
          </w:tcPr>
          <w:p w14:paraId="7BF9EDF0">
            <w:pPr>
              <w:jc w:val="center"/>
              <w:rPr>
                <w:rFonts w:ascii="Times New Roman" w:hAnsi="Times New Roman"/>
                <w:b/>
                <w:color w:val="000000"/>
                <w:sz w:val="22"/>
              </w:rPr>
            </w:pPr>
            <w:r>
              <w:rPr>
                <w:rFonts w:ascii="Times New Roman" w:hAnsi="Times New Roman"/>
                <w:b/>
                <w:color w:val="000000"/>
                <w:sz w:val="22"/>
              </w:rPr>
              <w:t>分值</w:t>
            </w:r>
          </w:p>
        </w:tc>
        <w:tc>
          <w:tcPr>
            <w:tcW w:w="509" w:type="pct"/>
            <w:vAlign w:val="center"/>
          </w:tcPr>
          <w:p w14:paraId="5036326B">
            <w:pPr>
              <w:jc w:val="center"/>
              <w:rPr>
                <w:rFonts w:ascii="Times New Roman" w:hAnsi="Times New Roman"/>
                <w:color w:val="000000"/>
                <w:sz w:val="22"/>
              </w:rPr>
            </w:pPr>
            <w:r>
              <w:rPr>
                <w:rFonts w:ascii="Times New Roman" w:hAnsi="Times New Roman"/>
                <w:color w:val="000000"/>
                <w:sz w:val="22"/>
              </w:rPr>
              <w:t>100</w:t>
            </w:r>
          </w:p>
        </w:tc>
        <w:tc>
          <w:tcPr>
            <w:tcW w:w="509" w:type="pct"/>
            <w:vAlign w:val="center"/>
          </w:tcPr>
          <w:p w14:paraId="7C751FE8">
            <w:pPr>
              <w:jc w:val="center"/>
              <w:rPr>
                <w:rFonts w:ascii="Times New Roman" w:hAnsi="Times New Roman"/>
                <w:color w:val="000000"/>
                <w:sz w:val="22"/>
              </w:rPr>
            </w:pPr>
            <w:r>
              <w:rPr>
                <w:rFonts w:ascii="Times New Roman" w:hAnsi="Times New Roman"/>
                <w:color w:val="000000"/>
                <w:sz w:val="22"/>
              </w:rPr>
              <w:t>90</w:t>
            </w:r>
          </w:p>
        </w:tc>
        <w:tc>
          <w:tcPr>
            <w:tcW w:w="509" w:type="pct"/>
            <w:vAlign w:val="center"/>
          </w:tcPr>
          <w:p w14:paraId="5E3C536D">
            <w:pPr>
              <w:jc w:val="center"/>
              <w:rPr>
                <w:rFonts w:ascii="Times New Roman" w:hAnsi="Times New Roman"/>
                <w:color w:val="000000"/>
                <w:sz w:val="22"/>
              </w:rPr>
            </w:pPr>
            <w:r>
              <w:rPr>
                <w:rFonts w:ascii="Times New Roman" w:hAnsi="Times New Roman"/>
                <w:color w:val="000000"/>
                <w:sz w:val="22"/>
              </w:rPr>
              <w:t>80</w:t>
            </w:r>
          </w:p>
        </w:tc>
        <w:tc>
          <w:tcPr>
            <w:tcW w:w="509" w:type="pct"/>
            <w:vAlign w:val="center"/>
          </w:tcPr>
          <w:p w14:paraId="21FCF1D4">
            <w:pPr>
              <w:jc w:val="center"/>
              <w:rPr>
                <w:rFonts w:ascii="Times New Roman" w:hAnsi="Times New Roman"/>
                <w:color w:val="000000"/>
                <w:sz w:val="22"/>
              </w:rPr>
            </w:pPr>
            <w:r>
              <w:rPr>
                <w:rFonts w:ascii="Times New Roman" w:hAnsi="Times New Roman"/>
                <w:color w:val="000000"/>
                <w:sz w:val="22"/>
              </w:rPr>
              <w:t>70</w:t>
            </w:r>
          </w:p>
        </w:tc>
        <w:tc>
          <w:tcPr>
            <w:tcW w:w="509" w:type="pct"/>
            <w:vAlign w:val="center"/>
          </w:tcPr>
          <w:p w14:paraId="51C1DF3C">
            <w:pPr>
              <w:jc w:val="center"/>
              <w:rPr>
                <w:rFonts w:ascii="Times New Roman" w:hAnsi="Times New Roman"/>
                <w:color w:val="000000"/>
                <w:sz w:val="22"/>
              </w:rPr>
            </w:pPr>
            <w:r>
              <w:rPr>
                <w:rFonts w:ascii="Times New Roman" w:hAnsi="Times New Roman"/>
                <w:color w:val="000000"/>
                <w:sz w:val="22"/>
              </w:rPr>
              <w:t>60</w:t>
            </w:r>
          </w:p>
        </w:tc>
        <w:tc>
          <w:tcPr>
            <w:tcW w:w="509" w:type="pct"/>
            <w:vAlign w:val="center"/>
          </w:tcPr>
          <w:p w14:paraId="7A8E8DFA">
            <w:pPr>
              <w:jc w:val="center"/>
              <w:rPr>
                <w:rFonts w:ascii="Times New Roman" w:hAnsi="Times New Roman"/>
                <w:color w:val="000000"/>
                <w:sz w:val="22"/>
              </w:rPr>
            </w:pPr>
            <w:r>
              <w:rPr>
                <w:rFonts w:ascii="Times New Roman" w:hAnsi="Times New Roman"/>
                <w:color w:val="000000"/>
                <w:sz w:val="22"/>
              </w:rPr>
              <w:t>50</w:t>
            </w:r>
          </w:p>
        </w:tc>
        <w:tc>
          <w:tcPr>
            <w:tcW w:w="509" w:type="pct"/>
            <w:vAlign w:val="center"/>
          </w:tcPr>
          <w:p w14:paraId="3DB0B018">
            <w:pPr>
              <w:jc w:val="center"/>
              <w:rPr>
                <w:rFonts w:ascii="Times New Roman" w:hAnsi="Times New Roman"/>
                <w:color w:val="000000"/>
                <w:sz w:val="22"/>
              </w:rPr>
            </w:pPr>
            <w:r>
              <w:rPr>
                <w:rFonts w:ascii="Times New Roman" w:hAnsi="Times New Roman"/>
                <w:color w:val="000000"/>
                <w:sz w:val="22"/>
              </w:rPr>
              <w:t>40</w:t>
            </w:r>
          </w:p>
        </w:tc>
        <w:tc>
          <w:tcPr>
            <w:tcW w:w="509" w:type="pct"/>
            <w:vAlign w:val="center"/>
          </w:tcPr>
          <w:p w14:paraId="2DFE2041">
            <w:pPr>
              <w:jc w:val="center"/>
              <w:rPr>
                <w:rFonts w:ascii="Times New Roman" w:hAnsi="Times New Roman"/>
                <w:color w:val="000000"/>
                <w:sz w:val="22"/>
              </w:rPr>
            </w:pPr>
            <w:r>
              <w:rPr>
                <w:rFonts w:ascii="Times New Roman" w:hAnsi="Times New Roman"/>
                <w:color w:val="000000"/>
                <w:sz w:val="22"/>
              </w:rPr>
              <w:t>30</w:t>
            </w:r>
          </w:p>
        </w:tc>
      </w:tr>
    </w:tbl>
    <w:p w14:paraId="42E20CB6">
      <w:pPr>
        <w:ind w:firstLine="480" w:firstLineChars="200"/>
        <w:rPr>
          <w:rFonts w:ascii="Times New Roman" w:hAnsi="Times New Roman"/>
          <w:color w:val="000000"/>
          <w:sz w:val="24"/>
          <w:szCs w:val="24"/>
        </w:rPr>
      </w:pPr>
      <w:r>
        <w:rPr>
          <w:rFonts w:ascii="Times New Roman" w:hAnsi="Times New Roman"/>
          <w:color w:val="000000"/>
          <w:sz w:val="24"/>
          <w:szCs w:val="24"/>
        </w:rPr>
        <w:t>发后场高远球要求：每位学生连续发10个球：1）发出的球须从球网上（距地2.5米）高度过网才判为发球有效；2）落点接发球区分为二个不同分值的长方形，单打接发球区距底线划二条平行于底线的直线（两条边线之间），分别为1.2米线、1.5米线。男生有效区域为：1.2米线至端线之间的接发球区域，女生有效区域为：1.5米线至端线之间的接发球区域。</w:t>
      </w:r>
    </w:p>
    <w:p w14:paraId="13B7D889">
      <w:pPr>
        <w:ind w:firstLine="200"/>
        <w:rPr>
          <w:rFonts w:ascii="Times New Roman" w:hAnsi="Times New Roman"/>
          <w:b/>
          <w:sz w:val="24"/>
          <w:szCs w:val="24"/>
        </w:rPr>
      </w:pPr>
      <w:r>
        <w:rPr>
          <w:rFonts w:ascii="Times New Roman" w:hAnsi="Times New Roman"/>
          <w:b/>
          <w:sz w:val="24"/>
          <w:szCs w:val="24"/>
        </w:rPr>
        <w:t>（2）</w:t>
      </w:r>
      <w:r>
        <w:rPr>
          <w:rFonts w:ascii="Times New Roman" w:hAnsi="Times New Roman"/>
          <w:b/>
          <w:color w:val="000000"/>
          <w:kern w:val="0"/>
          <w:sz w:val="24"/>
          <w:szCs w:val="24"/>
        </w:rPr>
        <w:t>击后场高远球</w:t>
      </w:r>
      <w:r>
        <w:rPr>
          <w:rFonts w:ascii="Times New Roman" w:hAnsi="Times New Roman"/>
          <w:b/>
          <w:sz w:val="24"/>
          <w:szCs w:val="24"/>
        </w:rPr>
        <w:t>（20%）</w:t>
      </w:r>
    </w:p>
    <w:p w14:paraId="784B3476">
      <w:pPr>
        <w:ind w:firstLine="480" w:firstLineChars="200"/>
        <w:rPr>
          <w:rFonts w:ascii="Times New Roman" w:hAnsi="Times New Roman"/>
          <w:color w:val="000000"/>
          <w:sz w:val="24"/>
        </w:rPr>
      </w:pPr>
      <w:r>
        <w:rPr>
          <w:rFonts w:ascii="Times New Roman" w:hAnsi="Times New Roman"/>
          <w:color w:val="000000"/>
          <w:sz w:val="24"/>
        </w:rPr>
        <w:t>每人连续击10个球，按发球进区域有效个数累计计分，计分标准为：</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4"/>
        <w:gridCol w:w="900"/>
        <w:gridCol w:w="900"/>
        <w:gridCol w:w="900"/>
        <w:gridCol w:w="900"/>
        <w:gridCol w:w="900"/>
        <w:gridCol w:w="900"/>
        <w:gridCol w:w="900"/>
        <w:gridCol w:w="898"/>
      </w:tblGrid>
      <w:tr w14:paraId="626A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7" w:type="pct"/>
            <w:vAlign w:val="center"/>
          </w:tcPr>
          <w:p w14:paraId="154324FC">
            <w:pPr>
              <w:jc w:val="center"/>
              <w:rPr>
                <w:rFonts w:ascii="Times New Roman" w:hAnsi="Times New Roman"/>
                <w:b/>
                <w:color w:val="000000"/>
                <w:sz w:val="22"/>
              </w:rPr>
            </w:pPr>
            <w:r>
              <w:rPr>
                <w:rFonts w:ascii="Times New Roman" w:hAnsi="Times New Roman"/>
                <w:b/>
                <w:sz w:val="22"/>
              </w:rPr>
              <w:t>有效个数</w:t>
            </w:r>
          </w:p>
        </w:tc>
        <w:tc>
          <w:tcPr>
            <w:tcW w:w="528" w:type="pct"/>
            <w:vAlign w:val="center"/>
          </w:tcPr>
          <w:p w14:paraId="167E27E5">
            <w:pPr>
              <w:jc w:val="center"/>
              <w:rPr>
                <w:rFonts w:ascii="Times New Roman" w:hAnsi="Times New Roman"/>
                <w:color w:val="000000"/>
                <w:sz w:val="22"/>
              </w:rPr>
            </w:pPr>
            <w:r>
              <w:rPr>
                <w:rFonts w:ascii="Times New Roman" w:hAnsi="Times New Roman"/>
                <w:color w:val="000000"/>
                <w:sz w:val="22"/>
              </w:rPr>
              <w:t>8中</w:t>
            </w:r>
          </w:p>
        </w:tc>
        <w:tc>
          <w:tcPr>
            <w:tcW w:w="528" w:type="pct"/>
            <w:vAlign w:val="center"/>
          </w:tcPr>
          <w:p w14:paraId="644ADF50">
            <w:pPr>
              <w:jc w:val="center"/>
              <w:rPr>
                <w:rFonts w:ascii="Times New Roman" w:hAnsi="Times New Roman"/>
                <w:color w:val="000000"/>
                <w:sz w:val="22"/>
              </w:rPr>
            </w:pPr>
            <w:r>
              <w:rPr>
                <w:rFonts w:ascii="Times New Roman" w:hAnsi="Times New Roman"/>
                <w:color w:val="000000"/>
                <w:sz w:val="22"/>
              </w:rPr>
              <w:t>7中</w:t>
            </w:r>
          </w:p>
        </w:tc>
        <w:tc>
          <w:tcPr>
            <w:tcW w:w="528" w:type="pct"/>
            <w:vAlign w:val="center"/>
          </w:tcPr>
          <w:p w14:paraId="4C9CE87F">
            <w:pPr>
              <w:jc w:val="center"/>
              <w:rPr>
                <w:rFonts w:ascii="Times New Roman" w:hAnsi="Times New Roman"/>
                <w:color w:val="000000"/>
                <w:sz w:val="22"/>
              </w:rPr>
            </w:pPr>
            <w:r>
              <w:rPr>
                <w:rFonts w:ascii="Times New Roman" w:hAnsi="Times New Roman"/>
                <w:color w:val="000000"/>
                <w:sz w:val="22"/>
              </w:rPr>
              <w:t>6中</w:t>
            </w:r>
          </w:p>
        </w:tc>
        <w:tc>
          <w:tcPr>
            <w:tcW w:w="528" w:type="pct"/>
            <w:vAlign w:val="center"/>
          </w:tcPr>
          <w:p w14:paraId="463BEB24">
            <w:pPr>
              <w:jc w:val="center"/>
              <w:rPr>
                <w:rFonts w:ascii="Times New Roman" w:hAnsi="Times New Roman"/>
                <w:color w:val="000000"/>
                <w:sz w:val="22"/>
              </w:rPr>
            </w:pPr>
            <w:r>
              <w:rPr>
                <w:rFonts w:ascii="Times New Roman" w:hAnsi="Times New Roman"/>
                <w:color w:val="000000"/>
                <w:sz w:val="22"/>
              </w:rPr>
              <w:t>5中</w:t>
            </w:r>
          </w:p>
        </w:tc>
        <w:tc>
          <w:tcPr>
            <w:tcW w:w="528" w:type="pct"/>
            <w:vAlign w:val="center"/>
          </w:tcPr>
          <w:p w14:paraId="065A4384">
            <w:pPr>
              <w:jc w:val="center"/>
              <w:rPr>
                <w:rFonts w:ascii="Times New Roman" w:hAnsi="Times New Roman"/>
                <w:color w:val="000000"/>
                <w:sz w:val="22"/>
              </w:rPr>
            </w:pPr>
            <w:r>
              <w:rPr>
                <w:rFonts w:ascii="Times New Roman" w:hAnsi="Times New Roman"/>
                <w:color w:val="000000"/>
                <w:sz w:val="22"/>
              </w:rPr>
              <w:t>4中</w:t>
            </w:r>
          </w:p>
        </w:tc>
        <w:tc>
          <w:tcPr>
            <w:tcW w:w="528" w:type="pct"/>
            <w:vAlign w:val="center"/>
          </w:tcPr>
          <w:p w14:paraId="6E787D25">
            <w:pPr>
              <w:jc w:val="center"/>
              <w:rPr>
                <w:rFonts w:ascii="Times New Roman" w:hAnsi="Times New Roman"/>
                <w:color w:val="000000"/>
                <w:sz w:val="22"/>
              </w:rPr>
            </w:pPr>
            <w:r>
              <w:rPr>
                <w:rFonts w:ascii="Times New Roman" w:hAnsi="Times New Roman"/>
                <w:color w:val="000000"/>
                <w:sz w:val="22"/>
              </w:rPr>
              <w:t>3中</w:t>
            </w:r>
          </w:p>
        </w:tc>
        <w:tc>
          <w:tcPr>
            <w:tcW w:w="528" w:type="pct"/>
            <w:vAlign w:val="center"/>
          </w:tcPr>
          <w:p w14:paraId="7B3547FE">
            <w:pPr>
              <w:jc w:val="center"/>
              <w:rPr>
                <w:rFonts w:ascii="Times New Roman" w:hAnsi="Times New Roman"/>
                <w:color w:val="000000"/>
                <w:sz w:val="22"/>
              </w:rPr>
            </w:pPr>
            <w:r>
              <w:rPr>
                <w:rFonts w:ascii="Times New Roman" w:hAnsi="Times New Roman"/>
                <w:color w:val="000000"/>
                <w:sz w:val="22"/>
              </w:rPr>
              <w:t>2中</w:t>
            </w:r>
          </w:p>
        </w:tc>
        <w:tc>
          <w:tcPr>
            <w:tcW w:w="528" w:type="pct"/>
            <w:vAlign w:val="center"/>
          </w:tcPr>
          <w:p w14:paraId="446C69C7">
            <w:pPr>
              <w:jc w:val="center"/>
              <w:rPr>
                <w:rFonts w:ascii="Times New Roman" w:hAnsi="Times New Roman"/>
                <w:color w:val="000000"/>
                <w:sz w:val="22"/>
              </w:rPr>
            </w:pPr>
            <w:r>
              <w:rPr>
                <w:rFonts w:ascii="Times New Roman" w:hAnsi="Times New Roman"/>
                <w:color w:val="000000"/>
                <w:sz w:val="22"/>
              </w:rPr>
              <w:t>1中</w:t>
            </w:r>
          </w:p>
        </w:tc>
      </w:tr>
      <w:tr w14:paraId="6736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7" w:type="pct"/>
            <w:vAlign w:val="center"/>
          </w:tcPr>
          <w:p w14:paraId="704062ED">
            <w:pPr>
              <w:jc w:val="center"/>
              <w:rPr>
                <w:rFonts w:ascii="Times New Roman" w:hAnsi="Times New Roman"/>
                <w:b/>
                <w:color w:val="000000"/>
                <w:sz w:val="22"/>
              </w:rPr>
            </w:pPr>
            <w:r>
              <w:rPr>
                <w:rFonts w:ascii="Times New Roman" w:hAnsi="Times New Roman"/>
                <w:b/>
                <w:color w:val="000000"/>
                <w:sz w:val="22"/>
              </w:rPr>
              <w:t>分值</w:t>
            </w:r>
          </w:p>
        </w:tc>
        <w:tc>
          <w:tcPr>
            <w:tcW w:w="528" w:type="pct"/>
            <w:vAlign w:val="center"/>
          </w:tcPr>
          <w:p w14:paraId="0162D1A5">
            <w:pPr>
              <w:jc w:val="center"/>
              <w:rPr>
                <w:rFonts w:ascii="Times New Roman" w:hAnsi="Times New Roman"/>
                <w:color w:val="000000"/>
                <w:sz w:val="22"/>
              </w:rPr>
            </w:pPr>
            <w:r>
              <w:rPr>
                <w:rFonts w:ascii="Times New Roman" w:hAnsi="Times New Roman"/>
                <w:color w:val="000000"/>
                <w:sz w:val="22"/>
              </w:rPr>
              <w:t>100</w:t>
            </w:r>
          </w:p>
        </w:tc>
        <w:tc>
          <w:tcPr>
            <w:tcW w:w="528" w:type="pct"/>
            <w:vAlign w:val="center"/>
          </w:tcPr>
          <w:p w14:paraId="4D9322CD">
            <w:pPr>
              <w:jc w:val="center"/>
              <w:rPr>
                <w:rFonts w:ascii="Times New Roman" w:hAnsi="Times New Roman"/>
                <w:color w:val="000000"/>
                <w:sz w:val="22"/>
              </w:rPr>
            </w:pPr>
            <w:r>
              <w:rPr>
                <w:rFonts w:ascii="Times New Roman" w:hAnsi="Times New Roman"/>
                <w:color w:val="000000"/>
                <w:sz w:val="22"/>
              </w:rPr>
              <w:t>90</w:t>
            </w:r>
          </w:p>
        </w:tc>
        <w:tc>
          <w:tcPr>
            <w:tcW w:w="528" w:type="pct"/>
            <w:vAlign w:val="center"/>
          </w:tcPr>
          <w:p w14:paraId="56369147">
            <w:pPr>
              <w:jc w:val="center"/>
              <w:rPr>
                <w:rFonts w:ascii="Times New Roman" w:hAnsi="Times New Roman"/>
                <w:color w:val="000000"/>
                <w:sz w:val="22"/>
              </w:rPr>
            </w:pPr>
            <w:r>
              <w:rPr>
                <w:rFonts w:ascii="Times New Roman" w:hAnsi="Times New Roman"/>
                <w:color w:val="000000"/>
                <w:sz w:val="22"/>
              </w:rPr>
              <w:t>80</w:t>
            </w:r>
          </w:p>
        </w:tc>
        <w:tc>
          <w:tcPr>
            <w:tcW w:w="528" w:type="pct"/>
            <w:vAlign w:val="center"/>
          </w:tcPr>
          <w:p w14:paraId="0A27FF55">
            <w:pPr>
              <w:jc w:val="center"/>
              <w:rPr>
                <w:rFonts w:ascii="Times New Roman" w:hAnsi="Times New Roman"/>
                <w:color w:val="000000"/>
                <w:sz w:val="22"/>
              </w:rPr>
            </w:pPr>
            <w:r>
              <w:rPr>
                <w:rFonts w:ascii="Times New Roman" w:hAnsi="Times New Roman"/>
                <w:color w:val="000000"/>
                <w:sz w:val="22"/>
              </w:rPr>
              <w:t>70</w:t>
            </w:r>
          </w:p>
        </w:tc>
        <w:tc>
          <w:tcPr>
            <w:tcW w:w="528" w:type="pct"/>
            <w:vAlign w:val="center"/>
          </w:tcPr>
          <w:p w14:paraId="422DC124">
            <w:pPr>
              <w:jc w:val="center"/>
              <w:rPr>
                <w:rFonts w:ascii="Times New Roman" w:hAnsi="Times New Roman"/>
                <w:color w:val="000000"/>
                <w:sz w:val="22"/>
              </w:rPr>
            </w:pPr>
            <w:r>
              <w:rPr>
                <w:rFonts w:ascii="Times New Roman" w:hAnsi="Times New Roman"/>
                <w:color w:val="000000"/>
                <w:sz w:val="22"/>
              </w:rPr>
              <w:t>60</w:t>
            </w:r>
          </w:p>
        </w:tc>
        <w:tc>
          <w:tcPr>
            <w:tcW w:w="528" w:type="pct"/>
            <w:vAlign w:val="center"/>
          </w:tcPr>
          <w:p w14:paraId="1ED57F49">
            <w:pPr>
              <w:jc w:val="center"/>
              <w:rPr>
                <w:rFonts w:ascii="Times New Roman" w:hAnsi="Times New Roman"/>
                <w:color w:val="000000"/>
                <w:sz w:val="22"/>
              </w:rPr>
            </w:pPr>
            <w:r>
              <w:rPr>
                <w:rFonts w:ascii="Times New Roman" w:hAnsi="Times New Roman"/>
                <w:color w:val="000000"/>
                <w:sz w:val="22"/>
              </w:rPr>
              <w:t>50</w:t>
            </w:r>
          </w:p>
        </w:tc>
        <w:tc>
          <w:tcPr>
            <w:tcW w:w="528" w:type="pct"/>
            <w:vAlign w:val="center"/>
          </w:tcPr>
          <w:p w14:paraId="018C5DFA">
            <w:pPr>
              <w:jc w:val="center"/>
              <w:rPr>
                <w:rFonts w:ascii="Times New Roman" w:hAnsi="Times New Roman"/>
                <w:color w:val="000000"/>
                <w:sz w:val="22"/>
              </w:rPr>
            </w:pPr>
            <w:r>
              <w:rPr>
                <w:rFonts w:ascii="Times New Roman" w:hAnsi="Times New Roman"/>
                <w:color w:val="000000"/>
                <w:sz w:val="22"/>
              </w:rPr>
              <w:t>40</w:t>
            </w:r>
          </w:p>
        </w:tc>
        <w:tc>
          <w:tcPr>
            <w:tcW w:w="528" w:type="pct"/>
            <w:vAlign w:val="center"/>
          </w:tcPr>
          <w:p w14:paraId="7BECDD77">
            <w:pPr>
              <w:jc w:val="center"/>
              <w:rPr>
                <w:rFonts w:ascii="Times New Roman" w:hAnsi="Times New Roman"/>
                <w:color w:val="000000"/>
                <w:sz w:val="22"/>
              </w:rPr>
            </w:pPr>
            <w:r>
              <w:rPr>
                <w:rFonts w:ascii="Times New Roman" w:hAnsi="Times New Roman"/>
                <w:color w:val="000000"/>
                <w:sz w:val="22"/>
              </w:rPr>
              <w:t>30</w:t>
            </w:r>
          </w:p>
        </w:tc>
      </w:tr>
    </w:tbl>
    <w:p w14:paraId="23A30A79">
      <w:pPr>
        <w:ind w:firstLine="480" w:firstLineChars="200"/>
        <w:rPr>
          <w:rFonts w:ascii="Times New Roman" w:hAnsi="Times New Roman"/>
          <w:sz w:val="24"/>
          <w:szCs w:val="24"/>
        </w:rPr>
      </w:pPr>
      <w:r>
        <w:rPr>
          <w:rFonts w:ascii="Times New Roman" w:hAnsi="Times New Roman"/>
          <w:color w:val="000000"/>
          <w:sz w:val="24"/>
        </w:rPr>
        <w:t>击后场高远球要求：1）男、女生考试落地区间为距底线（男、女生1.5米）的长方形区间；2）球过网高度为3米；3）男女生击球站立位置须距球网垂直距离4米之后。</w:t>
      </w:r>
    </w:p>
    <w:p w14:paraId="108133B7">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218F14FD">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47F35494">
      <w:pPr>
        <w:ind w:firstLine="480" w:firstLineChars="200"/>
        <w:rPr>
          <w:rFonts w:ascii="Times New Roman" w:hAnsi="Times New Roman"/>
          <w:sz w:val="24"/>
          <w:szCs w:val="24"/>
        </w:rPr>
      </w:pPr>
      <w:r>
        <w:rPr>
          <w:rFonts w:ascii="Times New Roman" w:hAnsi="Times New Roman"/>
          <w:color w:val="000000"/>
          <w:sz w:val="24"/>
        </w:rPr>
        <w:t>陆淳主编：羽毛球技术训练与战术运用.［M］.高等教育出版社，2006年</w:t>
      </w:r>
    </w:p>
    <w:p w14:paraId="76D17030">
      <w:pPr>
        <w:spacing w:after="156" w:afterLines="50"/>
        <w:ind w:firstLine="480" w:firstLineChars="200"/>
        <w:rPr>
          <w:rFonts w:ascii="Times New Roman" w:hAnsi="Times New Roman"/>
          <w:b/>
          <w:sz w:val="24"/>
          <w:szCs w:val="24"/>
        </w:rPr>
      </w:pPr>
      <w:r>
        <w:rPr>
          <w:rFonts w:ascii="Times New Roman" w:hAnsi="Times New Roman"/>
          <w:sz w:val="24"/>
          <w:szCs w:val="24"/>
        </w:rPr>
        <w:t>学生体质健康网. http://www.csh.edu.cn/</w:t>
      </w:r>
    </w:p>
    <w:bookmarkEnd w:id="10"/>
    <w:p w14:paraId="4BEC867C">
      <w:pPr>
        <w:tabs>
          <w:tab w:val="left" w:pos="4470"/>
        </w:tabs>
        <w:ind w:firstLine="482" w:firstLineChars="200"/>
        <w:rPr>
          <w:rFonts w:ascii="Times New Roman" w:hAnsi="Times New Roman"/>
          <w:sz w:val="24"/>
          <w:szCs w:val="24"/>
        </w:rPr>
      </w:pPr>
      <w:r>
        <w:rPr>
          <w:rFonts w:ascii="Times New Roman" w:hAnsi="Times New Roman"/>
          <w:b/>
          <w:sz w:val="24"/>
          <w:szCs w:val="24"/>
        </w:rPr>
        <w:t>2）中级羽毛球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MPE023）</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Badminton</w:t>
      </w:r>
    </w:p>
    <w:p w14:paraId="7AC9EF5E">
      <w:pPr>
        <w:tabs>
          <w:tab w:val="left" w:pos="4470"/>
        </w:tabs>
        <w:adjustRightInd w:val="0"/>
        <w:snapToGrid w:val="0"/>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0B805457">
      <w:pPr>
        <w:tabs>
          <w:tab w:val="left" w:pos="4485"/>
        </w:tabs>
        <w:adjustRightInd w:val="0"/>
        <w:snapToGrid w:val="0"/>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：初级羽毛球或有基础</w:t>
      </w:r>
    </w:p>
    <w:p w14:paraId="0B79E800">
      <w:pPr>
        <w:adjustRightInd w:val="0"/>
        <w:snapToGrid w:val="0"/>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color w:val="000000"/>
          <w:sz w:val="24"/>
        </w:rPr>
        <w:t>羽毛球运动是我国开展较为普及的体育运动项目之一，深受大众喜爱；它集观赏性、娱乐性及锻炼性于一体，并以器材简便，易于携带，隔网间接对抗，运动量可大可小，简单的技术动作易于掌握，非常适合不同年龄、不同性别、不同身体情况的人从事这项运动。通过本课程的学习，主要使学生基本掌握锻炼身体的方法和手段，增进健康，增强体质；通过学习，要求学生掌握羽毛球的基本理论知识、裁判法、基本技术及战术，了解羽毛球的竞赛规则及裁判法、从而能更好的理解羽毛球运动，达到锻炼身体的目标。</w:t>
      </w:r>
    </w:p>
    <w:p w14:paraId="2B201CC8">
      <w:pPr>
        <w:adjustRightInd w:val="0"/>
        <w:snapToGrid w:val="0"/>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bookmarkStart w:id="20" w:name="OLE_LINK62"/>
      <w:bookmarkStart w:id="21" w:name="OLE_LINK61"/>
      <w:r>
        <w:rPr>
          <w:rFonts w:ascii="Times New Roman" w:hAnsi="Times New Roman"/>
          <w:color w:val="000000"/>
          <w:kern w:val="0"/>
          <w:sz w:val="24"/>
        </w:rPr>
        <w:t>基本掌握羽毛球竞赛的组织和裁判方法</w:t>
      </w:r>
      <w:bookmarkEnd w:id="20"/>
      <w:bookmarkEnd w:id="21"/>
      <w:r>
        <w:rPr>
          <w:rFonts w:ascii="Times New Roman" w:hAnsi="Times New Roman"/>
          <w:color w:val="000000"/>
          <w:sz w:val="24"/>
          <w:szCs w:val="24"/>
        </w:rPr>
        <w:t>。</w:t>
      </w:r>
      <w:r>
        <w:rPr>
          <w:rFonts w:ascii="Times New Roman" w:hAnsi="Times New Roman"/>
          <w:color w:val="000000"/>
          <w:kern w:val="0"/>
          <w:sz w:val="24"/>
        </w:rPr>
        <w:t>通过教学实践，掌握吊球、杀球和正反手网前搓球、推球、勾球等基本技术和攻防战术配合，增强实战能力。通过羽毛球运动为主线的练习，提高学生专项素质，培养学生顽强的意志品质，达到体育锻炼的目的</w:t>
      </w:r>
      <w:r>
        <w:rPr>
          <w:rFonts w:ascii="Times New Roman" w:hAnsi="Times New Roman"/>
          <w:sz w:val="24"/>
          <w:szCs w:val="24"/>
        </w:rPr>
        <w:t>。</w:t>
      </w:r>
    </w:p>
    <w:p w14:paraId="79DD3652">
      <w:pPr>
        <w:adjustRightInd w:val="0"/>
        <w:snapToGrid w:val="0"/>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学生</w:t>
      </w:r>
      <w:r>
        <w:rPr>
          <w:rFonts w:ascii="Times New Roman" w:hAnsi="Times New Roman"/>
          <w:color w:val="000000"/>
          <w:kern w:val="0"/>
          <w:sz w:val="24"/>
        </w:rPr>
        <w:t>基本掌握羽毛球竞赛的组织和裁判方法</w:t>
      </w:r>
      <w:r>
        <w:rPr>
          <w:rFonts w:ascii="Times New Roman" w:hAnsi="Times New Roman"/>
          <w:color w:val="000000"/>
          <w:sz w:val="24"/>
          <w:szCs w:val="24"/>
        </w:rPr>
        <w:t>；羽毛球基本术语概念与解释；熟练掌握羽毛球</w:t>
      </w:r>
      <w:r>
        <w:rPr>
          <w:rFonts w:ascii="Times New Roman" w:hAnsi="Times New Roman"/>
          <w:sz w:val="24"/>
          <w:szCs w:val="24"/>
        </w:rPr>
        <w:t>发、击后场高远球，反手发网前球、</w:t>
      </w:r>
      <w:r>
        <w:rPr>
          <w:rFonts w:ascii="Times New Roman" w:hAnsi="Times New Roman"/>
          <w:color w:val="000000"/>
          <w:kern w:val="0"/>
          <w:sz w:val="24"/>
        </w:rPr>
        <w:t>网前挑球等技术；掌握吊球、杀球和正反手网前搓球、推球、勾球等基本技术；羽毛球健身运动为主的练习方法等。</w:t>
      </w:r>
    </w:p>
    <w:p w14:paraId="7C027942">
      <w:pPr>
        <w:adjustRightInd w:val="0"/>
        <w:snapToGrid w:val="0"/>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59"/>
        <w:gridCol w:w="888"/>
        <w:gridCol w:w="671"/>
        <w:gridCol w:w="2693"/>
        <w:gridCol w:w="3311"/>
      </w:tblGrid>
      <w:tr w14:paraId="7EE288DE">
        <w:tblPrEx>
          <w:tblCellMar>
            <w:top w:w="0" w:type="dxa"/>
            <w:left w:w="108" w:type="dxa"/>
            <w:bottom w:w="0" w:type="dxa"/>
            <w:right w:w="108" w:type="dxa"/>
          </w:tblCellMar>
        </w:tblPrEx>
        <w:trPr>
          <w:trHeight w:val="114" w:hRule="atLeast"/>
          <w:jc w:val="center"/>
        </w:trPr>
        <w:tc>
          <w:tcPr>
            <w:tcW w:w="959" w:type="dxa"/>
            <w:tcBorders>
              <w:top w:val="single" w:color="auto" w:sz="12" w:space="0"/>
              <w:left w:val="single" w:color="auto" w:sz="4" w:space="0"/>
              <w:bottom w:val="single" w:color="auto" w:sz="12" w:space="0"/>
              <w:right w:val="single" w:color="auto" w:sz="4" w:space="0"/>
            </w:tcBorders>
            <w:noWrap/>
            <w:vAlign w:val="center"/>
          </w:tcPr>
          <w:p w14:paraId="04B2281B">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252" w:type="dxa"/>
            <w:gridSpan w:val="3"/>
            <w:tcBorders>
              <w:top w:val="single" w:color="auto" w:sz="12" w:space="0"/>
              <w:left w:val="nil"/>
              <w:bottom w:val="single" w:color="auto" w:sz="12" w:space="0"/>
              <w:right w:val="single" w:color="auto" w:sz="4" w:space="0"/>
            </w:tcBorders>
            <w:noWrap/>
            <w:vAlign w:val="center"/>
          </w:tcPr>
          <w:p w14:paraId="70D2B94E">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311" w:type="dxa"/>
            <w:tcBorders>
              <w:top w:val="single" w:color="auto" w:sz="12" w:space="0"/>
              <w:left w:val="nil"/>
              <w:bottom w:val="single" w:color="auto" w:sz="12" w:space="0"/>
              <w:right w:val="single" w:color="auto" w:sz="4" w:space="0"/>
            </w:tcBorders>
            <w:noWrap/>
            <w:vAlign w:val="center"/>
          </w:tcPr>
          <w:p w14:paraId="2FAB2EA4">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3F099E89">
        <w:tblPrEx>
          <w:tblCellMar>
            <w:top w:w="0" w:type="dxa"/>
            <w:left w:w="108" w:type="dxa"/>
            <w:bottom w:w="0" w:type="dxa"/>
            <w:right w:w="108" w:type="dxa"/>
          </w:tblCellMar>
        </w:tblPrEx>
        <w:trPr>
          <w:trHeight w:val="332" w:hRule="atLeast"/>
          <w:jc w:val="center"/>
        </w:trPr>
        <w:tc>
          <w:tcPr>
            <w:tcW w:w="959" w:type="dxa"/>
            <w:vMerge w:val="restart"/>
            <w:tcBorders>
              <w:top w:val="single" w:color="auto" w:sz="12" w:space="0"/>
              <w:left w:val="single" w:color="auto" w:sz="4" w:space="0"/>
              <w:bottom w:val="single" w:color="000000" w:sz="8" w:space="0"/>
              <w:right w:val="single" w:color="auto" w:sz="4" w:space="0"/>
            </w:tcBorders>
            <w:vAlign w:val="center"/>
          </w:tcPr>
          <w:p w14:paraId="566CF56A">
            <w:pPr>
              <w:widowControl/>
              <w:jc w:val="center"/>
              <w:rPr>
                <w:rFonts w:ascii="Times New Roman" w:hAnsi="Times New Roman"/>
                <w:color w:val="000000"/>
                <w:kern w:val="0"/>
              </w:rPr>
            </w:pPr>
            <w:r>
              <w:rPr>
                <w:rFonts w:ascii="Times New Roman" w:hAnsi="Times New Roman"/>
                <w:color w:val="000000"/>
                <w:kern w:val="0"/>
                <w:sz w:val="22"/>
              </w:rPr>
              <w:t>初级班</w:t>
            </w:r>
          </w:p>
        </w:tc>
        <w:tc>
          <w:tcPr>
            <w:tcW w:w="888" w:type="dxa"/>
            <w:vMerge w:val="restart"/>
            <w:tcBorders>
              <w:top w:val="single" w:color="auto" w:sz="12" w:space="0"/>
              <w:left w:val="single" w:color="auto" w:sz="4" w:space="0"/>
              <w:bottom w:val="single" w:color="auto" w:sz="4" w:space="0"/>
              <w:right w:val="single" w:color="auto" w:sz="4" w:space="0"/>
            </w:tcBorders>
            <w:noWrap/>
            <w:vAlign w:val="center"/>
          </w:tcPr>
          <w:p w14:paraId="35D8B72B">
            <w:pPr>
              <w:widowControl/>
              <w:jc w:val="center"/>
              <w:rPr>
                <w:rFonts w:ascii="Times New Roman" w:hAnsi="Times New Roman"/>
                <w:color w:val="000000"/>
                <w:kern w:val="0"/>
              </w:rPr>
            </w:pPr>
            <w:r>
              <w:rPr>
                <w:rFonts w:ascii="Times New Roman" w:hAnsi="Times New Roman"/>
                <w:color w:val="000000"/>
                <w:kern w:val="0"/>
                <w:sz w:val="22"/>
              </w:rPr>
              <w:t>专项40%</w:t>
            </w:r>
          </w:p>
        </w:tc>
        <w:tc>
          <w:tcPr>
            <w:tcW w:w="671" w:type="dxa"/>
            <w:tcBorders>
              <w:top w:val="single" w:color="auto" w:sz="12" w:space="0"/>
              <w:left w:val="nil"/>
              <w:bottom w:val="single" w:color="auto" w:sz="4" w:space="0"/>
              <w:right w:val="single" w:color="auto" w:sz="4" w:space="0"/>
            </w:tcBorders>
            <w:noWrap/>
            <w:vAlign w:val="center"/>
          </w:tcPr>
          <w:p w14:paraId="26085519">
            <w:pPr>
              <w:widowControl/>
              <w:jc w:val="center"/>
              <w:rPr>
                <w:rFonts w:ascii="Times New Roman" w:hAnsi="Times New Roman"/>
                <w:color w:val="000000"/>
                <w:kern w:val="0"/>
              </w:rPr>
            </w:pPr>
            <w:r>
              <w:rPr>
                <w:rFonts w:ascii="Times New Roman" w:hAnsi="Times New Roman"/>
                <w:color w:val="000000"/>
                <w:kern w:val="0"/>
                <w:sz w:val="22"/>
              </w:rPr>
              <w:t>达标20%</w:t>
            </w:r>
          </w:p>
        </w:tc>
        <w:tc>
          <w:tcPr>
            <w:tcW w:w="2693" w:type="dxa"/>
            <w:tcBorders>
              <w:top w:val="single" w:color="auto" w:sz="12" w:space="0"/>
              <w:left w:val="nil"/>
              <w:bottom w:val="single" w:color="auto" w:sz="4" w:space="0"/>
              <w:right w:val="single" w:color="auto" w:sz="4" w:space="0"/>
            </w:tcBorders>
            <w:noWrap/>
            <w:vAlign w:val="center"/>
          </w:tcPr>
          <w:p w14:paraId="2775AB30">
            <w:pPr>
              <w:widowControl/>
              <w:jc w:val="center"/>
              <w:rPr>
                <w:rFonts w:ascii="Times New Roman" w:hAnsi="Times New Roman"/>
                <w:color w:val="000000"/>
                <w:kern w:val="0"/>
                <w:sz w:val="22"/>
              </w:rPr>
            </w:pPr>
            <w:bookmarkStart w:id="22" w:name="OLE_LINK67"/>
            <w:r>
              <w:rPr>
                <w:rFonts w:ascii="Times New Roman" w:hAnsi="Times New Roman"/>
                <w:color w:val="000000"/>
                <w:sz w:val="22"/>
              </w:rPr>
              <w:t>反手发网前球</w:t>
            </w:r>
            <w:bookmarkEnd w:id="22"/>
          </w:p>
        </w:tc>
        <w:tc>
          <w:tcPr>
            <w:tcW w:w="3311" w:type="dxa"/>
            <w:tcBorders>
              <w:top w:val="single" w:color="auto" w:sz="12" w:space="0"/>
              <w:left w:val="nil"/>
              <w:bottom w:val="single" w:color="auto" w:sz="4" w:space="0"/>
              <w:right w:val="single" w:color="auto" w:sz="4" w:space="0"/>
            </w:tcBorders>
            <w:vAlign w:val="center"/>
          </w:tcPr>
          <w:p w14:paraId="79C61F64">
            <w:pPr>
              <w:widowControl/>
              <w:jc w:val="left"/>
              <w:rPr>
                <w:rFonts w:ascii="Times New Roman" w:hAnsi="Times New Roman"/>
                <w:color w:val="000000"/>
                <w:kern w:val="0"/>
              </w:rPr>
            </w:pPr>
            <w:r>
              <w:rPr>
                <w:rFonts w:ascii="Times New Roman" w:hAnsi="Times New Roman"/>
                <w:color w:val="000000"/>
                <w:kern w:val="0"/>
                <w:sz w:val="22"/>
              </w:rPr>
              <w:t>连续发10个球，有一定高度限制，将球发入规定区域</w:t>
            </w:r>
          </w:p>
        </w:tc>
      </w:tr>
      <w:tr w14:paraId="49751AB2">
        <w:tblPrEx>
          <w:tblCellMar>
            <w:top w:w="0" w:type="dxa"/>
            <w:left w:w="108" w:type="dxa"/>
            <w:bottom w:w="0" w:type="dxa"/>
            <w:right w:w="108" w:type="dxa"/>
          </w:tblCellMar>
        </w:tblPrEx>
        <w:trPr>
          <w:trHeight w:val="252" w:hRule="atLeast"/>
          <w:jc w:val="center"/>
        </w:trPr>
        <w:tc>
          <w:tcPr>
            <w:tcW w:w="959" w:type="dxa"/>
            <w:vMerge w:val="continue"/>
            <w:tcBorders>
              <w:top w:val="nil"/>
              <w:left w:val="single" w:color="auto" w:sz="4" w:space="0"/>
              <w:bottom w:val="single" w:color="auto" w:sz="4" w:space="0"/>
              <w:right w:val="single" w:color="auto" w:sz="4" w:space="0"/>
            </w:tcBorders>
            <w:vAlign w:val="center"/>
          </w:tcPr>
          <w:p w14:paraId="628258C5">
            <w:pPr>
              <w:widowControl/>
              <w:jc w:val="left"/>
              <w:rPr>
                <w:rFonts w:ascii="Times New Roman" w:hAnsi="Times New Roman"/>
                <w:color w:val="000000"/>
                <w:kern w:val="0"/>
              </w:rPr>
            </w:pPr>
          </w:p>
        </w:tc>
        <w:tc>
          <w:tcPr>
            <w:tcW w:w="888" w:type="dxa"/>
            <w:vMerge w:val="continue"/>
            <w:tcBorders>
              <w:top w:val="nil"/>
              <w:left w:val="single" w:color="auto" w:sz="4" w:space="0"/>
              <w:bottom w:val="single" w:color="auto" w:sz="4" w:space="0"/>
              <w:right w:val="single" w:color="auto" w:sz="4" w:space="0"/>
            </w:tcBorders>
            <w:vAlign w:val="center"/>
          </w:tcPr>
          <w:p w14:paraId="19ED70F4">
            <w:pPr>
              <w:widowControl/>
              <w:jc w:val="left"/>
              <w:rPr>
                <w:rFonts w:ascii="Times New Roman" w:hAnsi="Times New Roman"/>
                <w:color w:val="000000"/>
                <w:kern w:val="0"/>
              </w:rPr>
            </w:pPr>
          </w:p>
        </w:tc>
        <w:tc>
          <w:tcPr>
            <w:tcW w:w="671" w:type="dxa"/>
            <w:tcBorders>
              <w:top w:val="nil"/>
              <w:left w:val="nil"/>
              <w:bottom w:val="single" w:color="auto" w:sz="4" w:space="0"/>
              <w:right w:val="single" w:color="auto" w:sz="4" w:space="0"/>
            </w:tcBorders>
            <w:noWrap/>
            <w:vAlign w:val="center"/>
          </w:tcPr>
          <w:p w14:paraId="459C474C">
            <w:pPr>
              <w:widowControl/>
              <w:jc w:val="center"/>
              <w:rPr>
                <w:rFonts w:ascii="Times New Roman" w:hAnsi="Times New Roman"/>
                <w:color w:val="000000"/>
                <w:kern w:val="0"/>
              </w:rPr>
            </w:pPr>
            <w:r>
              <w:rPr>
                <w:rFonts w:ascii="Times New Roman" w:hAnsi="Times New Roman"/>
                <w:color w:val="000000"/>
                <w:kern w:val="0"/>
                <w:sz w:val="22"/>
              </w:rPr>
              <w:t>达标20%</w:t>
            </w:r>
          </w:p>
        </w:tc>
        <w:tc>
          <w:tcPr>
            <w:tcW w:w="2693" w:type="dxa"/>
            <w:tcBorders>
              <w:top w:val="nil"/>
              <w:left w:val="nil"/>
              <w:bottom w:val="single" w:color="auto" w:sz="4" w:space="0"/>
              <w:right w:val="single" w:color="auto" w:sz="4" w:space="0"/>
            </w:tcBorders>
            <w:noWrap/>
            <w:vAlign w:val="center"/>
          </w:tcPr>
          <w:p w14:paraId="6C1D7A52">
            <w:pPr>
              <w:widowControl/>
              <w:jc w:val="center"/>
              <w:rPr>
                <w:rFonts w:ascii="Times New Roman" w:hAnsi="Times New Roman"/>
                <w:color w:val="000000"/>
                <w:kern w:val="0"/>
                <w:sz w:val="22"/>
              </w:rPr>
            </w:pPr>
            <w:bookmarkStart w:id="23" w:name="OLE_LINK68"/>
            <w:bookmarkStart w:id="24" w:name="OLE_LINK69"/>
            <w:r>
              <w:rPr>
                <w:rFonts w:ascii="Times New Roman" w:hAnsi="Times New Roman"/>
                <w:color w:val="000000"/>
                <w:sz w:val="22"/>
              </w:rPr>
              <w:t>正、反手挑球</w:t>
            </w:r>
            <w:bookmarkEnd w:id="23"/>
            <w:bookmarkEnd w:id="24"/>
          </w:p>
        </w:tc>
        <w:tc>
          <w:tcPr>
            <w:tcW w:w="3311" w:type="dxa"/>
            <w:tcBorders>
              <w:top w:val="nil"/>
              <w:left w:val="nil"/>
              <w:bottom w:val="single" w:color="auto" w:sz="4" w:space="0"/>
              <w:right w:val="single" w:color="auto" w:sz="4" w:space="0"/>
            </w:tcBorders>
            <w:vAlign w:val="center"/>
          </w:tcPr>
          <w:p w14:paraId="57DF262A">
            <w:pPr>
              <w:widowControl/>
              <w:jc w:val="left"/>
              <w:rPr>
                <w:rFonts w:ascii="Times New Roman" w:hAnsi="Times New Roman"/>
                <w:color w:val="000000"/>
                <w:kern w:val="0"/>
              </w:rPr>
            </w:pPr>
            <w:r>
              <w:rPr>
                <w:rFonts w:ascii="Times New Roman" w:hAnsi="Times New Roman"/>
                <w:color w:val="000000"/>
                <w:kern w:val="0"/>
                <w:sz w:val="22"/>
              </w:rPr>
              <w:t>连续击10个球，将球打入规定区域</w:t>
            </w:r>
          </w:p>
        </w:tc>
      </w:tr>
    </w:tbl>
    <w:p w14:paraId="310595B9">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709"/>
        <w:gridCol w:w="6395"/>
        <w:gridCol w:w="709"/>
      </w:tblGrid>
      <w:tr w14:paraId="6A086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709" w:type="dxa"/>
            <w:tcBorders>
              <w:top w:val="single" w:color="000000" w:sz="12" w:space="0"/>
              <w:bottom w:val="single" w:color="000000" w:sz="12" w:space="0"/>
            </w:tcBorders>
          </w:tcPr>
          <w:p w14:paraId="5349A690">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09" w:type="dxa"/>
            <w:tcBorders>
              <w:top w:val="single" w:color="000000" w:sz="12" w:space="0"/>
              <w:bottom w:val="single" w:color="000000" w:sz="12" w:space="0"/>
            </w:tcBorders>
          </w:tcPr>
          <w:p w14:paraId="067E8339">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395" w:type="dxa"/>
            <w:tcBorders>
              <w:top w:val="single" w:color="000000" w:sz="12" w:space="0"/>
              <w:bottom w:val="single" w:color="000000" w:sz="12" w:space="0"/>
            </w:tcBorders>
          </w:tcPr>
          <w:p w14:paraId="726B9A04">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09" w:type="dxa"/>
            <w:tcBorders>
              <w:top w:val="single" w:color="000000" w:sz="12" w:space="0"/>
              <w:bottom w:val="single" w:color="000000" w:sz="12" w:space="0"/>
            </w:tcBorders>
          </w:tcPr>
          <w:p w14:paraId="247F8330">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7B906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 w:hRule="atLeast"/>
          <w:jc w:val="center"/>
        </w:trPr>
        <w:tc>
          <w:tcPr>
            <w:tcW w:w="709" w:type="dxa"/>
            <w:tcBorders>
              <w:top w:val="single" w:color="000000" w:sz="12" w:space="0"/>
              <w:bottom w:val="single" w:color="auto" w:sz="4" w:space="0"/>
            </w:tcBorders>
            <w:vAlign w:val="center"/>
          </w:tcPr>
          <w:p w14:paraId="0896D61E">
            <w:pPr>
              <w:jc w:val="center"/>
              <w:rPr>
                <w:rFonts w:ascii="Times New Roman" w:hAnsi="Times New Roman"/>
                <w:sz w:val="22"/>
              </w:rPr>
            </w:pPr>
            <w:r>
              <w:rPr>
                <w:rFonts w:ascii="Times New Roman" w:hAnsi="Times New Roman"/>
                <w:sz w:val="22"/>
              </w:rPr>
              <w:t>1</w:t>
            </w:r>
          </w:p>
        </w:tc>
        <w:tc>
          <w:tcPr>
            <w:tcW w:w="709" w:type="dxa"/>
            <w:tcBorders>
              <w:top w:val="single" w:color="000000" w:sz="12" w:space="0"/>
              <w:bottom w:val="single" w:color="auto" w:sz="4" w:space="0"/>
            </w:tcBorders>
          </w:tcPr>
          <w:p w14:paraId="7093028E">
            <w:pPr>
              <w:jc w:val="center"/>
              <w:rPr>
                <w:rFonts w:ascii="Times New Roman" w:hAnsi="Times New Roman"/>
                <w:sz w:val="22"/>
              </w:rPr>
            </w:pPr>
            <w:r>
              <w:rPr>
                <w:rFonts w:ascii="Times New Roman" w:hAnsi="Times New Roman"/>
                <w:sz w:val="22"/>
              </w:rPr>
              <w:t>2</w:t>
            </w:r>
          </w:p>
        </w:tc>
        <w:tc>
          <w:tcPr>
            <w:tcW w:w="6395" w:type="dxa"/>
            <w:tcBorders>
              <w:top w:val="single" w:color="000000" w:sz="12" w:space="0"/>
              <w:bottom w:val="single" w:color="auto" w:sz="4" w:space="0"/>
            </w:tcBorders>
          </w:tcPr>
          <w:p w14:paraId="2B2EB5B0">
            <w:pPr>
              <w:spacing w:line="280" w:lineRule="exact"/>
              <w:rPr>
                <w:rFonts w:ascii="Times New Roman" w:hAnsi="Times New Roman"/>
                <w:szCs w:val="21"/>
              </w:rPr>
            </w:pPr>
            <w:r>
              <w:rPr>
                <w:rFonts w:ascii="Times New Roman" w:hAnsi="Times New Roman"/>
                <w:szCs w:val="21"/>
              </w:rPr>
              <w:t>羽毛球竞赛规则及临场裁判法；羽毛球运动的技术、战术发展概况</w:t>
            </w:r>
          </w:p>
        </w:tc>
        <w:tc>
          <w:tcPr>
            <w:tcW w:w="709" w:type="dxa"/>
            <w:tcBorders>
              <w:top w:val="single" w:color="000000" w:sz="12" w:space="0"/>
              <w:bottom w:val="single" w:color="auto" w:sz="4" w:space="0"/>
            </w:tcBorders>
          </w:tcPr>
          <w:p w14:paraId="6B5209E2">
            <w:pPr>
              <w:rPr>
                <w:rFonts w:ascii="Times New Roman" w:hAnsi="Times New Roman"/>
                <w:sz w:val="22"/>
              </w:rPr>
            </w:pPr>
          </w:p>
        </w:tc>
      </w:tr>
      <w:tr w14:paraId="28801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654D90CF">
            <w:pPr>
              <w:jc w:val="center"/>
              <w:rPr>
                <w:rFonts w:ascii="Times New Roman" w:hAnsi="Times New Roman"/>
                <w:sz w:val="22"/>
              </w:rPr>
            </w:pPr>
            <w:r>
              <w:rPr>
                <w:rFonts w:ascii="Times New Roman" w:hAnsi="Times New Roman"/>
                <w:sz w:val="22"/>
              </w:rPr>
              <w:t>2</w:t>
            </w:r>
          </w:p>
        </w:tc>
        <w:tc>
          <w:tcPr>
            <w:tcW w:w="709" w:type="dxa"/>
            <w:tcBorders>
              <w:top w:val="single" w:color="auto" w:sz="4" w:space="0"/>
            </w:tcBorders>
          </w:tcPr>
          <w:p w14:paraId="282D0322">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5EA38BE3">
            <w:pPr>
              <w:spacing w:line="280" w:lineRule="exact"/>
              <w:rPr>
                <w:rFonts w:ascii="Times New Roman" w:hAnsi="Times New Roman"/>
                <w:szCs w:val="21"/>
              </w:rPr>
            </w:pPr>
            <w:r>
              <w:rPr>
                <w:rFonts w:ascii="Times New Roman" w:hAnsi="Times New Roman"/>
                <w:szCs w:val="21"/>
              </w:rPr>
              <w:t>准备姿势及发、接发球站位；正、反手推球技术；正手杀球技术</w:t>
            </w:r>
          </w:p>
        </w:tc>
        <w:tc>
          <w:tcPr>
            <w:tcW w:w="709" w:type="dxa"/>
            <w:tcBorders>
              <w:top w:val="single" w:color="auto" w:sz="4" w:space="0"/>
            </w:tcBorders>
            <w:vAlign w:val="center"/>
          </w:tcPr>
          <w:p w14:paraId="12F36EC4">
            <w:pPr>
              <w:rPr>
                <w:rFonts w:ascii="Times New Roman" w:hAnsi="Times New Roman"/>
                <w:sz w:val="22"/>
              </w:rPr>
            </w:pPr>
          </w:p>
        </w:tc>
      </w:tr>
      <w:tr w14:paraId="48252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109A8937">
            <w:pPr>
              <w:jc w:val="center"/>
              <w:rPr>
                <w:rFonts w:ascii="Times New Roman" w:hAnsi="Times New Roman"/>
                <w:sz w:val="22"/>
              </w:rPr>
            </w:pPr>
            <w:r>
              <w:rPr>
                <w:rFonts w:ascii="Times New Roman" w:hAnsi="Times New Roman"/>
                <w:sz w:val="22"/>
              </w:rPr>
              <w:t>3</w:t>
            </w:r>
          </w:p>
        </w:tc>
        <w:tc>
          <w:tcPr>
            <w:tcW w:w="709" w:type="dxa"/>
            <w:tcBorders>
              <w:bottom w:val="single" w:color="auto" w:sz="4" w:space="0"/>
            </w:tcBorders>
          </w:tcPr>
          <w:p w14:paraId="57C003DC">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25779345">
            <w:pPr>
              <w:rPr>
                <w:rFonts w:ascii="Times New Roman" w:hAnsi="Times New Roman"/>
                <w:sz w:val="22"/>
              </w:rPr>
            </w:pPr>
            <w:r>
              <w:rPr>
                <w:rFonts w:ascii="Times New Roman" w:hAnsi="Times New Roman"/>
                <w:szCs w:val="21"/>
              </w:rPr>
              <w:t>正、反手推球；正手击高远球、发高远球；正手杀直线、斜线球</w:t>
            </w:r>
          </w:p>
        </w:tc>
        <w:tc>
          <w:tcPr>
            <w:tcW w:w="709" w:type="dxa"/>
            <w:tcBorders>
              <w:bottom w:val="single" w:color="auto" w:sz="4" w:space="0"/>
            </w:tcBorders>
            <w:vAlign w:val="center"/>
          </w:tcPr>
          <w:p w14:paraId="1C9E93E8">
            <w:pPr>
              <w:rPr>
                <w:rFonts w:ascii="Times New Roman" w:hAnsi="Times New Roman"/>
                <w:sz w:val="22"/>
              </w:rPr>
            </w:pPr>
          </w:p>
        </w:tc>
      </w:tr>
      <w:tr w14:paraId="37509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7608E761">
            <w:pPr>
              <w:jc w:val="center"/>
              <w:rPr>
                <w:rFonts w:ascii="Times New Roman" w:hAnsi="Times New Roman"/>
                <w:sz w:val="22"/>
              </w:rPr>
            </w:pPr>
            <w:r>
              <w:rPr>
                <w:rFonts w:ascii="Times New Roman" w:hAnsi="Times New Roman"/>
                <w:sz w:val="22"/>
              </w:rPr>
              <w:t>4</w:t>
            </w:r>
          </w:p>
        </w:tc>
        <w:tc>
          <w:tcPr>
            <w:tcW w:w="709" w:type="dxa"/>
            <w:tcBorders>
              <w:top w:val="single" w:color="auto" w:sz="4" w:space="0"/>
            </w:tcBorders>
          </w:tcPr>
          <w:p w14:paraId="6D8E1FFA">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5F7BC2E0">
            <w:pPr>
              <w:ind w:right="74"/>
              <w:rPr>
                <w:rFonts w:ascii="Times New Roman" w:hAnsi="Times New Roman"/>
                <w:sz w:val="22"/>
              </w:rPr>
            </w:pPr>
            <w:r>
              <w:rPr>
                <w:rFonts w:ascii="Times New Roman" w:hAnsi="Times New Roman"/>
                <w:szCs w:val="21"/>
              </w:rPr>
              <w:t>正、反手放网前球；正手勾对角球技术、复习后场杀技术动作</w:t>
            </w:r>
          </w:p>
        </w:tc>
        <w:tc>
          <w:tcPr>
            <w:tcW w:w="709" w:type="dxa"/>
            <w:tcBorders>
              <w:top w:val="single" w:color="auto" w:sz="4" w:space="0"/>
            </w:tcBorders>
            <w:vAlign w:val="center"/>
          </w:tcPr>
          <w:p w14:paraId="2DEF5F51">
            <w:pPr>
              <w:rPr>
                <w:rFonts w:ascii="Times New Roman" w:hAnsi="Times New Roman"/>
                <w:sz w:val="22"/>
              </w:rPr>
            </w:pPr>
          </w:p>
        </w:tc>
      </w:tr>
      <w:tr w14:paraId="00B22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6344DB44">
            <w:pPr>
              <w:jc w:val="center"/>
              <w:rPr>
                <w:rFonts w:ascii="Times New Roman" w:hAnsi="Times New Roman"/>
                <w:sz w:val="22"/>
              </w:rPr>
            </w:pPr>
            <w:r>
              <w:rPr>
                <w:rFonts w:ascii="Times New Roman" w:hAnsi="Times New Roman"/>
                <w:sz w:val="22"/>
              </w:rPr>
              <w:t>5</w:t>
            </w:r>
          </w:p>
        </w:tc>
        <w:tc>
          <w:tcPr>
            <w:tcW w:w="709" w:type="dxa"/>
            <w:tcBorders>
              <w:bottom w:val="single" w:color="auto" w:sz="4" w:space="0"/>
            </w:tcBorders>
          </w:tcPr>
          <w:p w14:paraId="5DDF79FF">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18033C2A">
            <w:pPr>
              <w:rPr>
                <w:rFonts w:ascii="Times New Roman" w:hAnsi="Times New Roman"/>
                <w:sz w:val="22"/>
              </w:rPr>
            </w:pPr>
            <w:r>
              <w:rPr>
                <w:rFonts w:ascii="Times New Roman" w:hAnsi="Times New Roman"/>
                <w:szCs w:val="21"/>
              </w:rPr>
              <w:t>正、反手勾对角球；后场杀技术动作；正、反手网前挑高球</w:t>
            </w:r>
          </w:p>
        </w:tc>
        <w:tc>
          <w:tcPr>
            <w:tcW w:w="709" w:type="dxa"/>
            <w:tcBorders>
              <w:bottom w:val="single" w:color="auto" w:sz="4" w:space="0"/>
            </w:tcBorders>
            <w:vAlign w:val="center"/>
          </w:tcPr>
          <w:p w14:paraId="677E3AB6">
            <w:pPr>
              <w:rPr>
                <w:rFonts w:ascii="Times New Roman" w:hAnsi="Times New Roman"/>
                <w:sz w:val="22"/>
              </w:rPr>
            </w:pPr>
          </w:p>
        </w:tc>
      </w:tr>
      <w:tr w14:paraId="3432D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7BF4A500">
            <w:pPr>
              <w:jc w:val="center"/>
              <w:rPr>
                <w:rFonts w:ascii="Times New Roman" w:hAnsi="Times New Roman"/>
                <w:sz w:val="22"/>
              </w:rPr>
            </w:pPr>
            <w:r>
              <w:rPr>
                <w:rFonts w:ascii="Times New Roman" w:hAnsi="Times New Roman"/>
                <w:sz w:val="22"/>
              </w:rPr>
              <w:t>6</w:t>
            </w:r>
          </w:p>
        </w:tc>
        <w:tc>
          <w:tcPr>
            <w:tcW w:w="709" w:type="dxa"/>
            <w:tcBorders>
              <w:top w:val="single" w:color="auto" w:sz="4" w:space="0"/>
            </w:tcBorders>
          </w:tcPr>
          <w:p w14:paraId="0F185909">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34C1687A">
            <w:pPr>
              <w:rPr>
                <w:rFonts w:ascii="Times New Roman" w:hAnsi="Times New Roman"/>
                <w:sz w:val="22"/>
              </w:rPr>
            </w:pPr>
            <w:r>
              <w:rPr>
                <w:rFonts w:ascii="Times New Roman" w:hAnsi="Times New Roman"/>
                <w:sz w:val="22"/>
              </w:rPr>
              <w:t>复习</w:t>
            </w:r>
            <w:r>
              <w:rPr>
                <w:rFonts w:ascii="Times New Roman" w:hAnsi="Times New Roman"/>
                <w:szCs w:val="21"/>
              </w:rPr>
              <w:t>正、反手勾对角球；正手后场吊直、斜线球；教学比赛</w:t>
            </w:r>
          </w:p>
        </w:tc>
        <w:tc>
          <w:tcPr>
            <w:tcW w:w="709" w:type="dxa"/>
            <w:tcBorders>
              <w:top w:val="single" w:color="auto" w:sz="4" w:space="0"/>
            </w:tcBorders>
            <w:vAlign w:val="center"/>
          </w:tcPr>
          <w:p w14:paraId="7070F656">
            <w:pPr>
              <w:rPr>
                <w:rFonts w:ascii="Times New Roman" w:hAnsi="Times New Roman"/>
                <w:sz w:val="22"/>
              </w:rPr>
            </w:pPr>
          </w:p>
        </w:tc>
      </w:tr>
      <w:tr w14:paraId="79A16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left w:val="single" w:color="auto" w:sz="4" w:space="0"/>
              <w:bottom w:val="single" w:color="auto" w:sz="4" w:space="0"/>
            </w:tcBorders>
            <w:vAlign w:val="center"/>
          </w:tcPr>
          <w:p w14:paraId="7C8015BE">
            <w:pPr>
              <w:jc w:val="center"/>
              <w:rPr>
                <w:rFonts w:ascii="Times New Roman" w:hAnsi="Times New Roman"/>
                <w:sz w:val="22"/>
              </w:rPr>
            </w:pPr>
            <w:r>
              <w:rPr>
                <w:rFonts w:ascii="Times New Roman" w:hAnsi="Times New Roman"/>
                <w:sz w:val="22"/>
              </w:rPr>
              <w:t>7</w:t>
            </w:r>
          </w:p>
        </w:tc>
        <w:tc>
          <w:tcPr>
            <w:tcW w:w="709" w:type="dxa"/>
            <w:tcBorders>
              <w:bottom w:val="single" w:color="auto" w:sz="4" w:space="0"/>
            </w:tcBorders>
          </w:tcPr>
          <w:p w14:paraId="012A4F94">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0388842A">
            <w:pPr>
              <w:rPr>
                <w:rFonts w:ascii="Times New Roman" w:hAnsi="Times New Roman"/>
                <w:color w:val="000000"/>
                <w:sz w:val="22"/>
              </w:rPr>
            </w:pPr>
            <w:r>
              <w:rPr>
                <w:rFonts w:ascii="Times New Roman" w:hAnsi="Times New Roman"/>
                <w:szCs w:val="21"/>
              </w:rPr>
              <w:t>复习正手后场吊直、斜线球；正、反手网前挑直线、斜线高球</w:t>
            </w:r>
          </w:p>
        </w:tc>
        <w:tc>
          <w:tcPr>
            <w:tcW w:w="709" w:type="dxa"/>
            <w:tcBorders>
              <w:bottom w:val="single" w:color="auto" w:sz="4" w:space="0"/>
            </w:tcBorders>
            <w:vAlign w:val="center"/>
          </w:tcPr>
          <w:p w14:paraId="42A4AAB4">
            <w:pPr>
              <w:rPr>
                <w:rFonts w:ascii="Times New Roman" w:hAnsi="Times New Roman"/>
                <w:sz w:val="22"/>
              </w:rPr>
            </w:pPr>
          </w:p>
        </w:tc>
      </w:tr>
      <w:tr w14:paraId="1E0EE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left w:val="single" w:color="auto" w:sz="4" w:space="0"/>
            </w:tcBorders>
            <w:vAlign w:val="center"/>
          </w:tcPr>
          <w:p w14:paraId="649BB263">
            <w:pPr>
              <w:jc w:val="center"/>
              <w:rPr>
                <w:rFonts w:ascii="Times New Roman" w:hAnsi="Times New Roman"/>
                <w:sz w:val="22"/>
              </w:rPr>
            </w:pPr>
            <w:r>
              <w:rPr>
                <w:rFonts w:ascii="Times New Roman" w:hAnsi="Times New Roman"/>
                <w:sz w:val="22"/>
              </w:rPr>
              <w:t>8</w:t>
            </w:r>
          </w:p>
        </w:tc>
        <w:tc>
          <w:tcPr>
            <w:tcW w:w="709" w:type="dxa"/>
            <w:tcBorders>
              <w:top w:val="single" w:color="auto" w:sz="4" w:space="0"/>
            </w:tcBorders>
          </w:tcPr>
          <w:p w14:paraId="6B2CBD95">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5DDB45E8">
            <w:pPr>
              <w:ind w:right="74"/>
              <w:rPr>
                <w:rFonts w:ascii="Times New Roman" w:hAnsi="Times New Roman"/>
                <w:color w:val="000000"/>
                <w:sz w:val="22"/>
              </w:rPr>
            </w:pPr>
            <w:r>
              <w:rPr>
                <w:rFonts w:ascii="Times New Roman" w:hAnsi="Times New Roman"/>
                <w:szCs w:val="21"/>
              </w:rPr>
              <w:t>正、反手网前推球；正手直线、斜线高远球（平高球）；教学比赛</w:t>
            </w:r>
          </w:p>
        </w:tc>
        <w:tc>
          <w:tcPr>
            <w:tcW w:w="709" w:type="dxa"/>
            <w:tcBorders>
              <w:top w:val="single" w:color="auto" w:sz="4" w:space="0"/>
            </w:tcBorders>
            <w:vAlign w:val="center"/>
          </w:tcPr>
          <w:p w14:paraId="1CCE5E5F">
            <w:pPr>
              <w:rPr>
                <w:rFonts w:ascii="Times New Roman" w:hAnsi="Times New Roman"/>
                <w:sz w:val="22"/>
              </w:rPr>
            </w:pPr>
          </w:p>
        </w:tc>
      </w:tr>
      <w:tr w14:paraId="321A8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7A2BFE30">
            <w:pPr>
              <w:jc w:val="center"/>
              <w:rPr>
                <w:rFonts w:ascii="Times New Roman" w:hAnsi="Times New Roman"/>
                <w:sz w:val="22"/>
              </w:rPr>
            </w:pPr>
            <w:r>
              <w:rPr>
                <w:rFonts w:ascii="Times New Roman" w:hAnsi="Times New Roman"/>
                <w:sz w:val="22"/>
              </w:rPr>
              <w:t>9</w:t>
            </w:r>
          </w:p>
        </w:tc>
        <w:tc>
          <w:tcPr>
            <w:tcW w:w="709" w:type="dxa"/>
            <w:tcBorders>
              <w:bottom w:val="single" w:color="auto" w:sz="4" w:space="0"/>
            </w:tcBorders>
          </w:tcPr>
          <w:p w14:paraId="0F019C58">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3344BE07">
            <w:pPr>
              <w:rPr>
                <w:rFonts w:ascii="Times New Roman" w:hAnsi="Times New Roman"/>
                <w:sz w:val="22"/>
              </w:rPr>
            </w:pPr>
            <w:r>
              <w:rPr>
                <w:rFonts w:ascii="Times New Roman" w:hAnsi="Times New Roman"/>
                <w:szCs w:val="21"/>
              </w:rPr>
              <w:t>复习正、反手勾对角球技术；教学比赛临场裁判教学</w:t>
            </w:r>
          </w:p>
        </w:tc>
        <w:tc>
          <w:tcPr>
            <w:tcW w:w="709" w:type="dxa"/>
            <w:tcBorders>
              <w:bottom w:val="single" w:color="auto" w:sz="4" w:space="0"/>
            </w:tcBorders>
            <w:vAlign w:val="center"/>
          </w:tcPr>
          <w:p w14:paraId="630C21F1">
            <w:pPr>
              <w:rPr>
                <w:rFonts w:ascii="Times New Roman" w:hAnsi="Times New Roman"/>
                <w:sz w:val="22"/>
              </w:rPr>
            </w:pPr>
          </w:p>
        </w:tc>
      </w:tr>
      <w:tr w14:paraId="49FE5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77FDE366">
            <w:pPr>
              <w:jc w:val="center"/>
              <w:rPr>
                <w:rFonts w:ascii="Times New Roman" w:hAnsi="Times New Roman"/>
                <w:sz w:val="22"/>
              </w:rPr>
            </w:pPr>
            <w:r>
              <w:rPr>
                <w:rFonts w:ascii="Times New Roman" w:hAnsi="Times New Roman"/>
                <w:sz w:val="22"/>
              </w:rPr>
              <w:t>10</w:t>
            </w:r>
          </w:p>
        </w:tc>
        <w:tc>
          <w:tcPr>
            <w:tcW w:w="709" w:type="dxa"/>
            <w:tcBorders>
              <w:top w:val="single" w:color="auto" w:sz="4" w:space="0"/>
            </w:tcBorders>
          </w:tcPr>
          <w:p w14:paraId="71AD0926">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73C7219A">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09" w:type="dxa"/>
            <w:tcBorders>
              <w:top w:val="single" w:color="auto" w:sz="4" w:space="0"/>
            </w:tcBorders>
            <w:vAlign w:val="center"/>
          </w:tcPr>
          <w:p w14:paraId="40170EF0">
            <w:pPr>
              <w:rPr>
                <w:rFonts w:ascii="Times New Roman" w:hAnsi="Times New Roman"/>
                <w:sz w:val="22"/>
              </w:rPr>
            </w:pPr>
          </w:p>
        </w:tc>
      </w:tr>
      <w:tr w14:paraId="3BDC5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65474B69">
            <w:pPr>
              <w:jc w:val="center"/>
              <w:rPr>
                <w:rFonts w:ascii="Times New Roman" w:hAnsi="Times New Roman"/>
                <w:sz w:val="22"/>
              </w:rPr>
            </w:pPr>
            <w:r>
              <w:rPr>
                <w:rFonts w:ascii="Times New Roman" w:hAnsi="Times New Roman"/>
                <w:sz w:val="22"/>
              </w:rPr>
              <w:t>11</w:t>
            </w:r>
          </w:p>
        </w:tc>
        <w:tc>
          <w:tcPr>
            <w:tcW w:w="709" w:type="dxa"/>
            <w:tcBorders>
              <w:bottom w:val="single" w:color="auto" w:sz="4" w:space="0"/>
            </w:tcBorders>
          </w:tcPr>
          <w:p w14:paraId="3948396C">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6A77C22D">
            <w:pPr>
              <w:spacing w:line="280" w:lineRule="exact"/>
              <w:rPr>
                <w:rFonts w:ascii="Times New Roman" w:hAnsi="Times New Roman"/>
                <w:szCs w:val="21"/>
              </w:rPr>
            </w:pPr>
            <w:r>
              <w:rPr>
                <w:rFonts w:ascii="Times New Roman" w:hAnsi="Times New Roman"/>
                <w:szCs w:val="21"/>
              </w:rPr>
              <w:t>教学比赛及技术、战术运用；临场裁判教学</w:t>
            </w:r>
          </w:p>
        </w:tc>
        <w:tc>
          <w:tcPr>
            <w:tcW w:w="709" w:type="dxa"/>
            <w:tcBorders>
              <w:bottom w:val="single" w:color="auto" w:sz="4" w:space="0"/>
            </w:tcBorders>
            <w:vAlign w:val="center"/>
          </w:tcPr>
          <w:p w14:paraId="1A04FAEE">
            <w:pPr>
              <w:rPr>
                <w:rFonts w:ascii="Times New Roman" w:hAnsi="Times New Roman"/>
                <w:sz w:val="22"/>
              </w:rPr>
            </w:pPr>
          </w:p>
        </w:tc>
      </w:tr>
      <w:tr w14:paraId="264D2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 w:hRule="atLeast"/>
          <w:jc w:val="center"/>
        </w:trPr>
        <w:tc>
          <w:tcPr>
            <w:tcW w:w="709" w:type="dxa"/>
            <w:tcBorders>
              <w:top w:val="single" w:color="auto" w:sz="4" w:space="0"/>
            </w:tcBorders>
            <w:vAlign w:val="center"/>
          </w:tcPr>
          <w:p w14:paraId="1284D56A">
            <w:pPr>
              <w:jc w:val="center"/>
              <w:rPr>
                <w:rFonts w:ascii="Times New Roman" w:hAnsi="Times New Roman"/>
                <w:sz w:val="22"/>
              </w:rPr>
            </w:pPr>
            <w:r>
              <w:rPr>
                <w:rFonts w:ascii="Times New Roman" w:hAnsi="Times New Roman"/>
                <w:sz w:val="22"/>
              </w:rPr>
              <w:t>12</w:t>
            </w:r>
          </w:p>
        </w:tc>
        <w:tc>
          <w:tcPr>
            <w:tcW w:w="709" w:type="dxa"/>
            <w:tcBorders>
              <w:top w:val="single" w:color="auto" w:sz="4" w:space="0"/>
            </w:tcBorders>
          </w:tcPr>
          <w:p w14:paraId="458A8389">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6DB3CEDD">
            <w:pPr>
              <w:rPr>
                <w:rFonts w:ascii="Times New Roman" w:hAnsi="Times New Roman"/>
                <w:spacing w:val="30"/>
                <w:sz w:val="22"/>
              </w:rPr>
            </w:pPr>
            <w:r>
              <w:rPr>
                <w:rFonts w:ascii="Times New Roman" w:hAnsi="Times New Roman"/>
                <w:szCs w:val="21"/>
              </w:rPr>
              <w:t>教学比赛及技术、战术运用</w:t>
            </w:r>
          </w:p>
        </w:tc>
        <w:tc>
          <w:tcPr>
            <w:tcW w:w="709" w:type="dxa"/>
            <w:tcBorders>
              <w:top w:val="single" w:color="auto" w:sz="4" w:space="0"/>
            </w:tcBorders>
            <w:vAlign w:val="center"/>
          </w:tcPr>
          <w:p w14:paraId="61B3C277">
            <w:pPr>
              <w:rPr>
                <w:rFonts w:ascii="Times New Roman" w:hAnsi="Times New Roman"/>
                <w:sz w:val="22"/>
              </w:rPr>
            </w:pPr>
          </w:p>
        </w:tc>
      </w:tr>
      <w:tr w14:paraId="68EE7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5DB6402E">
            <w:pPr>
              <w:jc w:val="center"/>
              <w:rPr>
                <w:rFonts w:ascii="Times New Roman" w:hAnsi="Times New Roman"/>
                <w:sz w:val="22"/>
              </w:rPr>
            </w:pPr>
            <w:r>
              <w:rPr>
                <w:rFonts w:ascii="Times New Roman" w:hAnsi="Times New Roman"/>
                <w:sz w:val="22"/>
              </w:rPr>
              <w:t>13</w:t>
            </w:r>
          </w:p>
        </w:tc>
        <w:tc>
          <w:tcPr>
            <w:tcW w:w="709" w:type="dxa"/>
            <w:tcBorders>
              <w:bottom w:val="single" w:color="auto" w:sz="4" w:space="0"/>
            </w:tcBorders>
          </w:tcPr>
          <w:p w14:paraId="406A871D">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13DA4C12">
            <w:pPr>
              <w:rPr>
                <w:rFonts w:ascii="Times New Roman" w:hAnsi="Times New Roman"/>
                <w:sz w:val="22"/>
              </w:rPr>
            </w:pPr>
            <w:r>
              <w:rPr>
                <w:rFonts w:ascii="Times New Roman" w:hAnsi="Times New Roman"/>
                <w:szCs w:val="21"/>
              </w:rPr>
              <w:t>教学比赛</w:t>
            </w:r>
          </w:p>
        </w:tc>
        <w:tc>
          <w:tcPr>
            <w:tcW w:w="709" w:type="dxa"/>
            <w:tcBorders>
              <w:bottom w:val="single" w:color="auto" w:sz="4" w:space="0"/>
            </w:tcBorders>
            <w:vAlign w:val="center"/>
          </w:tcPr>
          <w:p w14:paraId="4804684D">
            <w:pPr>
              <w:rPr>
                <w:rFonts w:ascii="Times New Roman" w:hAnsi="Times New Roman"/>
                <w:sz w:val="22"/>
              </w:rPr>
            </w:pPr>
          </w:p>
        </w:tc>
      </w:tr>
      <w:tr w14:paraId="28F3A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638AA3BD">
            <w:pPr>
              <w:jc w:val="center"/>
              <w:rPr>
                <w:rFonts w:ascii="Times New Roman" w:hAnsi="Times New Roman"/>
                <w:sz w:val="22"/>
              </w:rPr>
            </w:pPr>
            <w:r>
              <w:rPr>
                <w:rFonts w:ascii="Times New Roman" w:hAnsi="Times New Roman"/>
                <w:sz w:val="22"/>
              </w:rPr>
              <w:t>14</w:t>
            </w:r>
          </w:p>
        </w:tc>
        <w:tc>
          <w:tcPr>
            <w:tcW w:w="709" w:type="dxa"/>
            <w:tcBorders>
              <w:top w:val="single" w:color="auto" w:sz="4" w:space="0"/>
            </w:tcBorders>
          </w:tcPr>
          <w:p w14:paraId="31B5587B">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71B19BBB">
            <w:pPr>
              <w:rPr>
                <w:rFonts w:ascii="Times New Roman" w:hAnsi="Times New Roman"/>
                <w:sz w:val="22"/>
              </w:rPr>
            </w:pPr>
            <w:r>
              <w:rPr>
                <w:rFonts w:ascii="Times New Roman" w:hAnsi="Times New Roman"/>
              </w:rPr>
              <w:t>羽毛球技术考试</w:t>
            </w:r>
          </w:p>
        </w:tc>
        <w:tc>
          <w:tcPr>
            <w:tcW w:w="709" w:type="dxa"/>
            <w:tcBorders>
              <w:top w:val="single" w:color="auto" w:sz="4" w:space="0"/>
            </w:tcBorders>
            <w:vAlign w:val="center"/>
          </w:tcPr>
          <w:p w14:paraId="014E6D7E">
            <w:pPr>
              <w:rPr>
                <w:rFonts w:ascii="Times New Roman" w:hAnsi="Times New Roman"/>
                <w:sz w:val="22"/>
              </w:rPr>
            </w:pPr>
          </w:p>
        </w:tc>
      </w:tr>
      <w:tr w14:paraId="65963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2D4FAB53">
            <w:pPr>
              <w:jc w:val="center"/>
              <w:rPr>
                <w:rFonts w:ascii="Times New Roman" w:hAnsi="Times New Roman"/>
                <w:sz w:val="22"/>
              </w:rPr>
            </w:pPr>
            <w:r>
              <w:rPr>
                <w:rFonts w:ascii="Times New Roman" w:hAnsi="Times New Roman"/>
                <w:sz w:val="22"/>
              </w:rPr>
              <w:t>15</w:t>
            </w:r>
          </w:p>
        </w:tc>
        <w:tc>
          <w:tcPr>
            <w:tcW w:w="709" w:type="dxa"/>
            <w:tcBorders>
              <w:bottom w:val="single" w:color="auto" w:sz="4" w:space="0"/>
            </w:tcBorders>
          </w:tcPr>
          <w:p w14:paraId="3AF8558C">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31264E3E">
            <w:pPr>
              <w:rPr>
                <w:rFonts w:ascii="Times New Roman" w:hAnsi="Times New Roman"/>
                <w:spacing w:val="30"/>
                <w:sz w:val="22"/>
              </w:rPr>
            </w:pPr>
            <w:r>
              <w:rPr>
                <w:rFonts w:ascii="Times New Roman" w:hAnsi="Times New Roman"/>
              </w:rPr>
              <w:t>羽毛球技术考试</w:t>
            </w:r>
          </w:p>
        </w:tc>
        <w:tc>
          <w:tcPr>
            <w:tcW w:w="709" w:type="dxa"/>
            <w:tcBorders>
              <w:bottom w:val="single" w:color="auto" w:sz="4" w:space="0"/>
            </w:tcBorders>
            <w:vAlign w:val="center"/>
          </w:tcPr>
          <w:p w14:paraId="25BE2C8F">
            <w:pPr>
              <w:rPr>
                <w:rFonts w:ascii="Times New Roman" w:hAnsi="Times New Roman"/>
                <w:sz w:val="22"/>
              </w:rPr>
            </w:pPr>
          </w:p>
        </w:tc>
      </w:tr>
      <w:tr w14:paraId="58B39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bottom w:val="single" w:color="auto" w:sz="4" w:space="0"/>
            </w:tcBorders>
            <w:vAlign w:val="center"/>
          </w:tcPr>
          <w:p w14:paraId="49F5DF36">
            <w:pPr>
              <w:jc w:val="center"/>
              <w:rPr>
                <w:rFonts w:ascii="Times New Roman" w:hAnsi="Times New Roman"/>
                <w:sz w:val="22"/>
              </w:rPr>
            </w:pPr>
            <w:r>
              <w:rPr>
                <w:rFonts w:ascii="Times New Roman" w:hAnsi="Times New Roman"/>
                <w:sz w:val="22"/>
              </w:rPr>
              <w:t>16</w:t>
            </w:r>
          </w:p>
        </w:tc>
        <w:tc>
          <w:tcPr>
            <w:tcW w:w="709" w:type="dxa"/>
            <w:tcBorders>
              <w:top w:val="single" w:color="auto" w:sz="4" w:space="0"/>
              <w:bottom w:val="single" w:color="auto" w:sz="4" w:space="0"/>
            </w:tcBorders>
          </w:tcPr>
          <w:p w14:paraId="244F91FA">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298A189A">
            <w:pPr>
              <w:pStyle w:val="5"/>
              <w:spacing w:after="0"/>
              <w:ind w:left="0" w:leftChars="0"/>
              <w:rPr>
                <w:sz w:val="22"/>
                <w:szCs w:val="22"/>
              </w:rPr>
            </w:pPr>
            <w:r>
              <w:rPr>
                <w:sz w:val="22"/>
                <w:szCs w:val="22"/>
              </w:rPr>
              <w:t>查漏补缺，机动补考</w:t>
            </w:r>
          </w:p>
        </w:tc>
        <w:tc>
          <w:tcPr>
            <w:tcW w:w="709" w:type="dxa"/>
            <w:tcBorders>
              <w:top w:val="single" w:color="auto" w:sz="4" w:space="0"/>
              <w:bottom w:val="single" w:color="auto" w:sz="4" w:space="0"/>
            </w:tcBorders>
            <w:vAlign w:val="center"/>
          </w:tcPr>
          <w:p w14:paraId="42A372CF">
            <w:pPr>
              <w:rPr>
                <w:rFonts w:ascii="Times New Roman" w:hAnsi="Times New Roman"/>
                <w:sz w:val="22"/>
              </w:rPr>
            </w:pPr>
          </w:p>
        </w:tc>
      </w:tr>
    </w:tbl>
    <w:p w14:paraId="040CFC2E">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678C81EF">
      <w:pPr>
        <w:ind w:firstLine="482" w:firstLineChars="200"/>
        <w:rPr>
          <w:rFonts w:ascii="Times New Roman" w:hAnsi="Times New Roman"/>
          <w:b/>
          <w:sz w:val="24"/>
          <w:szCs w:val="24"/>
        </w:rPr>
      </w:pPr>
      <w:r>
        <w:rPr>
          <w:rFonts w:ascii="Times New Roman" w:hAnsi="Times New Roman"/>
          <w:b/>
          <w:sz w:val="24"/>
          <w:szCs w:val="24"/>
        </w:rPr>
        <w:t>（1）</w:t>
      </w:r>
      <w:r>
        <w:rPr>
          <w:rFonts w:ascii="Times New Roman" w:hAnsi="Times New Roman"/>
          <w:b/>
          <w:color w:val="000000"/>
          <w:sz w:val="24"/>
          <w:szCs w:val="24"/>
        </w:rPr>
        <w:t>反手发网前球</w:t>
      </w:r>
      <w:r>
        <w:rPr>
          <w:rFonts w:ascii="Times New Roman" w:hAnsi="Times New Roman"/>
          <w:b/>
          <w:sz w:val="24"/>
          <w:szCs w:val="24"/>
        </w:rPr>
        <w:t>（20%）</w:t>
      </w:r>
    </w:p>
    <w:p w14:paraId="76ACB584">
      <w:pPr>
        <w:ind w:firstLine="480" w:firstLineChars="200"/>
        <w:rPr>
          <w:rFonts w:ascii="Times New Roman" w:hAnsi="Times New Roman"/>
          <w:color w:val="000000"/>
          <w:sz w:val="24"/>
        </w:rPr>
      </w:pPr>
      <w:r>
        <w:rPr>
          <w:rFonts w:ascii="Times New Roman" w:hAnsi="Times New Roman"/>
          <w:color w:val="000000"/>
          <w:sz w:val="24"/>
        </w:rPr>
        <w:t>反手发网前球，发10个，连续发5个于一号区，连续发5个于二号区，球过网（球网网带上沿之上30CM为有效过网区），落在指定区域为有效。（如图所示：近中线落点区域为一号区，区域边界与中线、前发球线重叠；近边线落点区为二号区，区域边界与边线、前发球线重叠；有效区域面积为一平方米）、每球落在指定区域内个数之和计成绩。</w:t>
      </w:r>
    </w:p>
    <w:p w14:paraId="7841B7BA">
      <w:pPr>
        <w:ind w:firstLine="480" w:firstLineChars="200"/>
        <w:rPr>
          <w:rFonts w:ascii="Times New Roman" w:hAnsi="Times New Roman"/>
          <w:color w:val="000000"/>
          <w:sz w:val="24"/>
        </w:rPr>
      </w:pPr>
      <w:r>
        <w:rPr>
          <w:rFonts w:ascii="Times New Roman" w:hAnsi="Times New Roman"/>
          <w:color w:val="000000"/>
          <w:sz w:val="24"/>
        </w:rPr>
        <w:t>如图所示（A为发球员站位，发球区左右可以任选一边）：</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
        <w:gridCol w:w="1945"/>
        <w:gridCol w:w="1030"/>
        <w:gridCol w:w="992"/>
        <w:gridCol w:w="1800"/>
        <w:gridCol w:w="284"/>
      </w:tblGrid>
      <w:tr w14:paraId="30A1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283" w:type="dxa"/>
          </w:tcPr>
          <w:p w14:paraId="13797314">
            <w:pPr>
              <w:rPr>
                <w:rFonts w:ascii="Times New Roman" w:hAnsi="Times New Roman"/>
                <w:sz w:val="24"/>
                <w:szCs w:val="20"/>
              </w:rPr>
            </w:pPr>
          </w:p>
        </w:tc>
        <w:tc>
          <w:tcPr>
            <w:tcW w:w="1945" w:type="dxa"/>
          </w:tcPr>
          <w:p w14:paraId="75595424">
            <w:pPr>
              <w:rPr>
                <w:rFonts w:ascii="Times New Roman" w:hAnsi="Times New Roman"/>
                <w:sz w:val="24"/>
                <w:szCs w:val="20"/>
              </w:rPr>
            </w:pPr>
          </w:p>
        </w:tc>
        <w:tc>
          <w:tcPr>
            <w:tcW w:w="1030" w:type="dxa"/>
          </w:tcPr>
          <w:p w14:paraId="2EDC3EC3">
            <w:pPr>
              <w:rPr>
                <w:rFonts w:ascii="Times New Roman" w:hAnsi="Times New Roman"/>
                <w:sz w:val="24"/>
                <w:szCs w:val="20"/>
              </w:rPr>
            </w:pPr>
          </w:p>
        </w:tc>
        <w:tc>
          <w:tcPr>
            <w:tcW w:w="992" w:type="dxa"/>
          </w:tcPr>
          <w:p w14:paraId="541E672B">
            <w:pPr>
              <w:rPr>
                <w:rFonts w:ascii="Times New Roman" w:hAnsi="Times New Roman"/>
                <w:sz w:val="24"/>
                <w:szCs w:val="20"/>
              </w:rPr>
            </w:pPr>
          </w:p>
        </w:tc>
        <w:tc>
          <w:tcPr>
            <w:tcW w:w="1800" w:type="dxa"/>
          </w:tcPr>
          <w:p w14:paraId="7C65BF4F">
            <w:pPr>
              <w:rPr>
                <w:rFonts w:ascii="Times New Roman" w:hAnsi="Times New Roman"/>
                <w:sz w:val="24"/>
                <w:szCs w:val="20"/>
              </w:rPr>
            </w:pPr>
          </w:p>
        </w:tc>
        <w:tc>
          <w:tcPr>
            <w:tcW w:w="284" w:type="dxa"/>
          </w:tcPr>
          <w:p w14:paraId="4924C7C1">
            <w:pPr>
              <w:rPr>
                <w:rFonts w:ascii="Times New Roman" w:hAnsi="Times New Roman"/>
                <w:sz w:val="24"/>
                <w:szCs w:val="20"/>
              </w:rPr>
            </w:pPr>
          </w:p>
        </w:tc>
      </w:tr>
      <w:tr w14:paraId="07CE4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83" w:type="dxa"/>
          </w:tcPr>
          <w:p w14:paraId="5C2E779C">
            <w:pPr>
              <w:jc w:val="left"/>
              <w:rPr>
                <w:rFonts w:ascii="Times New Roman" w:hAnsi="Times New Roman"/>
                <w:sz w:val="24"/>
                <w:szCs w:val="20"/>
              </w:rPr>
            </w:pPr>
          </w:p>
        </w:tc>
        <w:tc>
          <w:tcPr>
            <w:tcW w:w="1945" w:type="dxa"/>
          </w:tcPr>
          <w:p w14:paraId="1BDBB7EB">
            <w:pPr>
              <w:jc w:val="left"/>
              <w:rPr>
                <w:rFonts w:ascii="Times New Roman" w:hAnsi="Times New Roman"/>
                <w:sz w:val="24"/>
                <w:szCs w:val="20"/>
              </w:rPr>
            </w:pPr>
          </w:p>
        </w:tc>
        <w:tc>
          <w:tcPr>
            <w:tcW w:w="1030" w:type="dxa"/>
            <w:vMerge w:val="restart"/>
          </w:tcPr>
          <w:p w14:paraId="4E2ECC32">
            <w:pPr>
              <w:jc w:val="left"/>
              <w:rPr>
                <w:rFonts w:ascii="Times New Roman" w:hAnsi="Times New Roman"/>
                <w:sz w:val="24"/>
                <w:szCs w:val="20"/>
              </w:rPr>
            </w:pPr>
          </w:p>
          <w:p w14:paraId="1A41FB65">
            <w:pPr>
              <w:jc w:val="left"/>
              <w:rPr>
                <w:rFonts w:ascii="Times New Roman" w:hAnsi="Times New Roman"/>
                <w:sz w:val="24"/>
                <w:szCs w:val="20"/>
              </w:rPr>
            </w:pPr>
          </w:p>
          <w:p w14:paraId="38358D81">
            <w:pPr>
              <w:jc w:val="left"/>
              <w:rPr>
                <w:rFonts w:ascii="Times New Roman" w:hAnsi="Times New Roman"/>
                <w:sz w:val="24"/>
                <w:szCs w:val="20"/>
              </w:rPr>
            </w:pPr>
          </w:p>
          <w:p w14:paraId="65B30B13">
            <w:pPr>
              <w:jc w:val="left"/>
              <w:rPr>
                <w:rFonts w:ascii="Times New Roman" w:hAnsi="Times New Roman"/>
                <w:sz w:val="24"/>
                <w:szCs w:val="20"/>
              </w:rPr>
            </w:pPr>
            <w:r>
              <w:rPr>
                <w:rFonts w:ascii="Times New Roman" w:hAnsi="Times New Roman"/>
                <w:sz w:val="24"/>
                <w:szCs w:val="20"/>
              </w:rPr>
              <w:t>1</w:t>
            </w:r>
          </w:p>
          <w:p w14:paraId="1DC49D2C">
            <w:pPr>
              <w:jc w:val="left"/>
              <w:rPr>
                <w:rFonts w:ascii="Times New Roman" w:hAnsi="Times New Roman"/>
                <w:sz w:val="24"/>
                <w:szCs w:val="20"/>
              </w:rPr>
            </w:pPr>
          </w:p>
          <w:p w14:paraId="24A5F915">
            <w:pPr>
              <w:jc w:val="left"/>
              <w:rPr>
                <w:rFonts w:ascii="Times New Roman" w:hAnsi="Times New Roman"/>
                <w:sz w:val="24"/>
                <w:szCs w:val="20"/>
              </w:rPr>
            </w:pPr>
            <w:r>
              <w:rPr>
                <w:rFonts w:ascii="Times New Roman" w:hAnsi="Times New Roman"/>
                <w:sz w:val="24"/>
                <w:szCs w:val="20"/>
              </w:rPr>
              <w:t>2</w:t>
            </w:r>
          </w:p>
        </w:tc>
        <w:tc>
          <w:tcPr>
            <w:tcW w:w="992" w:type="dxa"/>
            <w:vMerge w:val="restart"/>
          </w:tcPr>
          <w:p w14:paraId="5D1C343C">
            <w:pPr>
              <w:jc w:val="left"/>
              <w:rPr>
                <w:rFonts w:ascii="Times New Roman" w:hAnsi="Times New Roman"/>
                <w:sz w:val="24"/>
                <w:szCs w:val="20"/>
              </w:rPr>
            </w:pPr>
          </w:p>
        </w:tc>
        <w:tc>
          <w:tcPr>
            <w:tcW w:w="1800" w:type="dxa"/>
          </w:tcPr>
          <w:p w14:paraId="155E371A">
            <w:pPr>
              <w:jc w:val="left"/>
              <w:rPr>
                <w:rFonts w:ascii="Times New Roman" w:hAnsi="Times New Roman"/>
                <w:sz w:val="24"/>
                <w:szCs w:val="20"/>
              </w:rPr>
            </w:pPr>
          </w:p>
          <w:p w14:paraId="4A72C8BB">
            <w:pPr>
              <w:jc w:val="left"/>
              <w:rPr>
                <w:rFonts w:ascii="Times New Roman" w:hAnsi="Times New Roman"/>
                <w:sz w:val="24"/>
                <w:szCs w:val="20"/>
              </w:rPr>
            </w:pPr>
          </w:p>
          <w:p w14:paraId="54970C80">
            <w:pPr>
              <w:jc w:val="left"/>
              <w:rPr>
                <w:rFonts w:ascii="Times New Roman" w:hAnsi="Times New Roman"/>
                <w:sz w:val="24"/>
                <w:szCs w:val="20"/>
              </w:rPr>
            </w:pPr>
            <w:r>
              <w:rPr>
                <w:rFonts w:ascii="Times New Roman" w:hAnsi="Times New Roman"/>
                <w:sz w:val="24"/>
                <w:szCs w:val="20"/>
              </w:rPr>
              <w:t>A发球区</w:t>
            </w:r>
          </w:p>
        </w:tc>
        <w:tc>
          <w:tcPr>
            <w:tcW w:w="284" w:type="dxa"/>
          </w:tcPr>
          <w:p w14:paraId="7A7A6AF4">
            <w:pPr>
              <w:jc w:val="left"/>
              <w:rPr>
                <w:rFonts w:ascii="Times New Roman" w:hAnsi="Times New Roman"/>
                <w:sz w:val="24"/>
                <w:szCs w:val="20"/>
              </w:rPr>
            </w:pPr>
          </w:p>
        </w:tc>
      </w:tr>
      <w:tr w14:paraId="2F030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83" w:type="dxa"/>
          </w:tcPr>
          <w:p w14:paraId="654E63B8">
            <w:pPr>
              <w:rPr>
                <w:rFonts w:ascii="Times New Roman" w:hAnsi="Times New Roman"/>
                <w:sz w:val="24"/>
                <w:szCs w:val="20"/>
              </w:rPr>
            </w:pPr>
          </w:p>
        </w:tc>
        <w:tc>
          <w:tcPr>
            <w:tcW w:w="1945" w:type="dxa"/>
          </w:tcPr>
          <w:p w14:paraId="6AC0D909">
            <w:pPr>
              <w:ind w:left="1485"/>
              <w:rPr>
                <w:rFonts w:ascii="Times New Roman" w:hAnsi="Times New Roman"/>
                <w:sz w:val="24"/>
                <w:szCs w:val="20"/>
              </w:rPr>
            </w:pPr>
            <w:r>
              <w:rPr>
                <w:rFonts w:ascii="Times New Roman" w:hAnsi="Times New Roman"/>
                <w:sz w:val="24"/>
                <w:szCs w:val="20"/>
              </w:rPr>
              <mc:AlternateContent>
                <mc:Choice Requires="wps">
                  <w:drawing>
                    <wp:anchor distT="0" distB="0" distL="114300" distR="114300" simplePos="0" relativeHeight="251659264" behindDoc="0" locked="0" layoutInCell="1" allowOverlap="1">
                      <wp:simplePos x="0" y="0"/>
                      <wp:positionH relativeFrom="column">
                        <wp:posOffset>904240</wp:posOffset>
                      </wp:positionH>
                      <wp:positionV relativeFrom="paragraph">
                        <wp:posOffset>10160</wp:posOffset>
                      </wp:positionV>
                      <wp:extent cx="208915" cy="200025"/>
                      <wp:effectExtent l="19050" t="19050" r="38735" b="47625"/>
                      <wp:wrapNone/>
                      <wp:docPr id="19" name="矩形 7"/>
                      <wp:cNvGraphicFramePr/>
                      <a:graphic xmlns:a="http://schemas.openxmlformats.org/drawingml/2006/main">
                        <a:graphicData uri="http://schemas.microsoft.com/office/word/2010/wordprocessingShape">
                          <wps:wsp>
                            <wps:cNvSpPr>
                              <a:spLocks noChangeArrowheads="1"/>
                            </wps:cNvSpPr>
                            <wps:spPr bwMode="auto">
                              <a:xfrm>
                                <a:off x="0" y="0"/>
                                <a:ext cx="208915" cy="200025"/>
                              </a:xfrm>
                              <a:prstGeom prst="rect">
                                <a:avLst/>
                              </a:prstGeom>
                              <a:solidFill>
                                <a:srgbClr val="4F81BD"/>
                              </a:solidFill>
                              <a:ln w="38100">
                                <a:solidFill>
                                  <a:srgbClr val="F2F2F2"/>
                                </a:solidFill>
                                <a:miter lim="800000"/>
                              </a:ln>
                              <a:effectLst>
                                <a:outerShdw dist="28398" dir="3806097" algn="ctr" rotWithShape="0">
                                  <a:srgbClr val="243F60">
                                    <a:alpha val="50000"/>
                                  </a:srgbClr>
                                </a:outerShdw>
                              </a:effectLst>
                            </wps:spPr>
                            <wps:txbx>
                              <w:txbxContent>
                                <w:p w14:paraId="1AD27DAB">
                                  <w:pPr>
                                    <w:rPr>
                                      <w:sz w:val="13"/>
                                    </w:rPr>
                                  </w:pPr>
                                  <w:r>
                                    <w:rPr>
                                      <w:rFonts w:hint="eastAsia"/>
                                      <w:sz w:val="11"/>
                                    </w:rPr>
                                    <w:t>11</w:t>
                                  </w:r>
                                  <w:r>
                                    <w:rPr>
                                      <w:rFonts w:hint="eastAsia"/>
                                    </w:rPr>
                                    <w:t>11</w:t>
                                  </w:r>
                                </w:p>
                              </w:txbxContent>
                            </wps:txbx>
                            <wps:bodyPr rot="0" vert="eaVert" wrap="square" lIns="91440" tIns="45720" rIns="91440" bIns="45720" anchor="t" anchorCtr="0" upright="1">
                              <a:noAutofit/>
                            </wps:bodyPr>
                          </wps:wsp>
                        </a:graphicData>
                      </a:graphic>
                    </wp:anchor>
                  </w:drawing>
                </mc:Choice>
                <mc:Fallback>
                  <w:pict>
                    <v:rect id="矩形 7" o:spid="_x0000_s1026" o:spt="1" style="position:absolute;left:0pt;margin-left:71.2pt;margin-top:0.8pt;height:15.75pt;width:16.45pt;z-index:251659264;mso-width-relative:page;mso-height-relative:page;" fillcolor="#4F81BD" filled="t" stroked="t" coordsize="21600,21600" o:gfxdata="UEsDBAoAAAAAAIdO4kAAAAAAAAAAAAAAAAAEAAAAZHJzL1BLAwQUAAAACACHTuJA3z8+3tkAAAAI&#10;AQAADwAAAGRycy9kb3ducmV2LnhtbE2PwU7DMBBE70j8g7VIXBC105RQhTiVWolw4NQWqRzd2CQR&#10;8TrYbtL+PdsT3HY0o9k3xepsezYaHzqHEpKZAGawdrrDRsLH/vVxCSxEhVr1Do2EiwmwKm9vCpVr&#10;N+HWjLvYMCrBkCsJbYxDznmoW2NVmLnBIHlfzlsVSfqGa68mKrc9nwuRcas6pA+tGsymNfX37mQl&#10;VA8/1Vp/jodp/37JKrE5+OX6Tcr7u0S8AIvmHP/CcMUndCiJ6ehOqAPrSS/mC4rSkQG7+s9PKbCj&#10;hDRNgJcF/z+g/AVQSwMEFAAAAAgAh07iQG/yxFiQAgAAJAUAAA4AAABkcnMvZTJvRG9jLnhtbK1U&#10;S27bMBDdF+gdCO4bfWwnshA5SGO4KJC2AdLPmiYpiShFsiRtOacJ0F0P0eMUvUaHlJIqSRdZFAZk&#10;jjh8fG/mjU7PDp1Ee26d0KrC2VGKEVdUM6GaCn/6uHlVYOQ8UYxIrXiFb7jDZ6uXL057U/Jct1oy&#10;bhGAKFf2psKt96ZMEkdb3hF3pA1XsFlr2xEPoW0SZkkP6J1M8jQ9TnptmbGacufg7XrYxCOifQ6g&#10;rmtB+VrTXceVH1Atl8SDJNcK4/Aqsq1rTv2HunbcI1lhUOrjEy6B9TY8k9UpKRtLTCvoSIE8h8Ij&#10;TR0RCi69h1oTT9DOiidQnaBWO137I6q7ZBASKwIqsvRRba5bYnjUAqV25r7o7v/B0vf7K4sEAycs&#10;MVKkg47/vv3x6+d3dBKK0xtXQs61ubJBnjOXmn51SOmLlqiGn1ur+5YTBpSykJ88OBACB0fRtn+n&#10;GUCTndexTofadgEQKoAOsR039+3gB48ovMzTYpktMKKwBc5J80W8gZR3h411/g3XHQqLClvodgQn&#10;+0vnAxlS3qVE8loKthFSxsA22wtp0Z6AM+abInu9HtHdNE0q1Fd4VmRpGqEfbLopxiYPv39hdMLD&#10;xEjRVbgAGYA0cJMqEOHRpUA4lmMHqdct6xETQVJezJYwj0yAZWdFepwuTzAisoHJpd5iZLX/Inwb&#10;jRLq90RZPp9tjof3RJqWDHoXExajiFgtfXd9jCbMYltDJwdH+MP2MJpjq9kNNBiIxC7ChwUWnHyG&#10;f4x6GKwKu287YjlG8q0Cmyyz+TxMYgzmi5McAjvd2U53iKKtBvEANiwv/DC9O2NF08JdWRSt9DlY&#10;qxax7cF2A6/RkDA8UdE46GE6p3HM+vtxW/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3z8+3tkA&#10;AAAIAQAADwAAAAAAAAABACAAAAAiAAAAZHJzL2Rvd25yZXYueG1sUEsBAhQAFAAAAAgAh07iQG/y&#10;xFiQAgAAJAUAAA4AAAAAAAAAAQAgAAAAKAEAAGRycy9lMm9Eb2MueG1sUEsFBgAAAAAGAAYAWQEA&#10;ACoGAAAAAA==&#10;">
                      <v:fill on="t" focussize="0,0"/>
                      <v:stroke weight="3pt" color="#F2F2F2" miterlimit="8" joinstyle="miter"/>
                      <v:imagedata o:title=""/>
                      <o:lock v:ext="edit" aspectratio="f"/>
                      <v:shadow on="t" color="#243F60" opacity="32768f" offset="1pt,2pt" origin="0f,0f" matrix="65536f,0f,0f,65536f"/>
                      <v:textbox style="layout-flow:vertical-ideographic;">
                        <w:txbxContent>
                          <w:p w14:paraId="1AD27DAB">
                            <w:pPr>
                              <w:rPr>
                                <w:sz w:val="13"/>
                              </w:rPr>
                            </w:pPr>
                            <w:r>
                              <w:rPr>
                                <w:rFonts w:hint="eastAsia"/>
                                <w:sz w:val="11"/>
                              </w:rPr>
                              <w:t>11</w:t>
                            </w:r>
                            <w:r>
                              <w:rPr>
                                <w:rFonts w:hint="eastAsia"/>
                              </w:rPr>
                              <w:t>11</w:t>
                            </w:r>
                          </w:p>
                        </w:txbxContent>
                      </v:textbox>
                    </v:rect>
                  </w:pict>
                </mc:Fallback>
              </mc:AlternateContent>
            </w:r>
            <w:r>
              <w:rPr>
                <w:rFonts w:ascii="Times New Roman" w:hAnsi="Times New Roman"/>
                <w:sz w:val="24"/>
                <w:szCs w:val="20"/>
              </w:rPr>
              <w:t>11</w:t>
            </w:r>
          </w:p>
          <w:p w14:paraId="5A0F17EF">
            <w:pPr>
              <w:tabs>
                <w:tab w:val="left" w:pos="1290"/>
              </w:tabs>
              <w:rPr>
                <w:rFonts w:ascii="Times New Roman" w:hAnsi="Times New Roman"/>
                <w:sz w:val="24"/>
                <w:szCs w:val="20"/>
              </w:rPr>
            </w:pPr>
            <w:r>
              <w:rPr>
                <w:rFonts w:ascii="Times New Roman" w:hAnsi="Times New Roman"/>
                <w:sz w:val="24"/>
                <w:szCs w:val="20"/>
              </w:rPr>
              <mc:AlternateContent>
                <mc:Choice Requires="wps">
                  <w:drawing>
                    <wp:anchor distT="0" distB="0" distL="114300" distR="114300" simplePos="0" relativeHeight="251660288" behindDoc="0" locked="0" layoutInCell="1" allowOverlap="1">
                      <wp:simplePos x="0" y="0"/>
                      <wp:positionH relativeFrom="column">
                        <wp:posOffset>904240</wp:posOffset>
                      </wp:positionH>
                      <wp:positionV relativeFrom="paragraph">
                        <wp:posOffset>161290</wp:posOffset>
                      </wp:positionV>
                      <wp:extent cx="208915" cy="200025"/>
                      <wp:effectExtent l="19050" t="19050" r="38735" b="47625"/>
                      <wp:wrapNone/>
                      <wp:docPr id="18" name="矩形 8"/>
                      <wp:cNvGraphicFramePr/>
                      <a:graphic xmlns:a="http://schemas.openxmlformats.org/drawingml/2006/main">
                        <a:graphicData uri="http://schemas.microsoft.com/office/word/2010/wordprocessingShape">
                          <wps:wsp>
                            <wps:cNvSpPr>
                              <a:spLocks noChangeArrowheads="1"/>
                            </wps:cNvSpPr>
                            <wps:spPr bwMode="auto">
                              <a:xfrm>
                                <a:off x="0" y="0"/>
                                <a:ext cx="208915" cy="200025"/>
                              </a:xfrm>
                              <a:prstGeom prst="rect">
                                <a:avLst/>
                              </a:prstGeom>
                              <a:solidFill>
                                <a:srgbClr val="4F81BD"/>
                              </a:solidFill>
                              <a:ln w="38100">
                                <a:solidFill>
                                  <a:srgbClr val="F2F2F2"/>
                                </a:solidFill>
                                <a:miter lim="800000"/>
                              </a:ln>
                              <a:effectLst>
                                <a:outerShdw dist="28398" dir="3806097" algn="ctr" rotWithShape="0">
                                  <a:srgbClr val="243F60">
                                    <a:alpha val="50000"/>
                                  </a:srgbClr>
                                </a:outerShdw>
                              </a:effectLst>
                            </wps:spPr>
                            <wps:txbx>
                              <w:txbxContent>
                                <w:p w14:paraId="3BF40DA1">
                                  <w:r>
                                    <w:rPr>
                                      <w:rFonts w:hint="eastAsia"/>
                                    </w:rPr>
                                    <w:t>2</w:t>
                                  </w:r>
                                </w:p>
                              </w:txbxContent>
                            </wps:txbx>
                            <wps:bodyPr rot="0" vert="eaVert" wrap="square" lIns="91440" tIns="45720" rIns="91440" bIns="45720" anchor="t" anchorCtr="0" upright="1">
                              <a:noAutofit/>
                            </wps:bodyPr>
                          </wps:wsp>
                        </a:graphicData>
                      </a:graphic>
                    </wp:anchor>
                  </w:drawing>
                </mc:Choice>
                <mc:Fallback>
                  <w:pict>
                    <v:rect id="矩形 8" o:spid="_x0000_s1026" o:spt="1" style="position:absolute;left:0pt;margin-left:71.2pt;margin-top:12.7pt;height:15.75pt;width:16.45pt;z-index:251660288;mso-width-relative:page;mso-height-relative:page;" fillcolor="#4F81BD" filled="t" stroked="t" coordsize="21600,21600" o:gfxdata="UEsDBAoAAAAAAIdO4kAAAAAAAAAAAAAAAAAEAAAAZHJzL1BLAwQUAAAACACHTuJAqaOH99oAAAAJ&#10;AQAADwAAAGRycy9kb3ducmV2LnhtbE2PwU7DMAyG70i8Q2QkLoglK2sZpemkTaIcOLEhjWPWhLai&#10;cUqStdvb453gZP3yp9+fi9XJ9mw0PnQOJcxnApjB2ukOGwkfu5f7JbAQFWrVOzQSzibAqry+KlSu&#10;3YTvZtzGhlEJhlxJaGMccs5D3RqrwswNBmn35bxVkaJvuPZqonLb80SIjFvVIV1o1WA2ram/t0cr&#10;obr7qdb6c9xPu7dzVonN3i/Xr1Le3szFM7BoTvEPhos+qUNJTgd3RB1YT3mRLAiVkKQ0L8Bj+gDs&#10;ICHNnoCXBf//QfkLUEsDBBQAAAAIAIdO4kBg9W3jjwIAACQFAAAOAAAAZHJzL2Uyb0RvYy54bWyt&#10;VEtu2zAQ3RfoHQjuG31sJ7IQOUhjuCiQtgHSz5qmKIkofyVpyzlNgO56iB6n6DU6pJRUSbrIojAg&#10;c8Th43szb3R6dpAC7Zl1XKsKZ0cpRkxRXXPVVvjTx82rAiPniaqJ0IpV+IY5fLZ6+eK0NyXLdadF&#10;zSwCEOXK3lS4896USeJoxyRxR9owBZuNtpJ4CG2b1Jb0gC5FkqfpcdJrWxurKXMO3q6HTTwi2ucA&#10;6qbhlK013Umm/IBqmSAeJLmOG4dXkW3TMOo/NI1jHokKg1Ifn3AJrLfhmaxOSdlaYjpORwrkORQe&#10;aZKEK7j0HmpNPEE7y59ASU6tdrrxR1TLZBASKwIqsvRRba47YljUAqV25r7o7v/B0vf7K4t4DU6A&#10;visioeO/b3/8+vkdFaE4vXEl5FybKxvkOXOp6VeHlL7oiGrZubW67xipgVIW8pMHB0Lg4Cja9u90&#10;DdBk53Ws06GxMgBCBdAhtuPmvh3s4BGFl3laLLMFRhS2wDlpvog3kPLusLHOv2FaorCosIVuR3Cy&#10;v3Q+kCHlXUokrwWvN1yIGNh2eyEs2hNwxnxTZK/XI7qbpgmF+grPiixNI/SDTTfF2OTh9y8MyT1M&#10;jOCywgXIAKSBm1CBCIsuBcKxHDtIve7qHtU8SMqL2RL6UnOw7KxIj9PlCUZEtDC51FuMrPZfuO+i&#10;UUL9nijL57PN8fCeCNORQe9iwmIUEaul766P0YRZbGvo5OAIf9geRnNsdX0DDQYisYvwYYEFI5/h&#10;H6MeBqvC7tuOWIaReKvAJstsPg+TGIP54iSHwE53ttMdominQTyADcsLP0zvzljednBXFkUrfQ7W&#10;anhse7DdwGs0JAxPVDQOepjOaRyz/n7cV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qaOH99oA&#10;AAAJAQAADwAAAAAAAAABACAAAAAiAAAAZHJzL2Rvd25yZXYueG1sUEsBAhQAFAAAAAgAh07iQGD1&#10;beOPAgAAJAUAAA4AAAAAAAAAAQAgAAAAKQEAAGRycy9lMm9Eb2MueG1sUEsFBgAAAAAGAAYAWQEA&#10;ACoGAAAAAA==&#10;">
                      <v:fill on="t" focussize="0,0"/>
                      <v:stroke weight="3pt" color="#F2F2F2" miterlimit="8" joinstyle="miter"/>
                      <v:imagedata o:title=""/>
                      <o:lock v:ext="edit" aspectratio="f"/>
                      <v:shadow on="t" color="#243F60" opacity="32768f" offset="1pt,2pt" origin="0f,0f" matrix="65536f,0f,0f,65536f"/>
                      <v:textbox style="layout-flow:vertical-ideographic;">
                        <w:txbxContent>
                          <w:p w14:paraId="3BF40DA1">
                            <w:r>
                              <w:rPr>
                                <w:rFonts w:hint="eastAsia"/>
                              </w:rPr>
                              <w:t>2</w:t>
                            </w:r>
                          </w:p>
                        </w:txbxContent>
                      </v:textbox>
                    </v:rect>
                  </w:pict>
                </mc:Fallback>
              </mc:AlternateContent>
            </w:r>
            <w:r>
              <w:rPr>
                <w:rFonts w:ascii="Times New Roman" w:hAnsi="Times New Roman"/>
                <w:sz w:val="24"/>
                <w:szCs w:val="20"/>
              </w:rPr>
              <w:tab/>
            </w:r>
          </w:p>
          <w:p w14:paraId="430D5461">
            <w:pPr>
              <w:rPr>
                <w:rFonts w:ascii="Times New Roman" w:hAnsi="Times New Roman"/>
                <w:sz w:val="24"/>
                <w:szCs w:val="20"/>
              </w:rPr>
            </w:pPr>
          </w:p>
        </w:tc>
        <w:tc>
          <w:tcPr>
            <w:tcW w:w="1030" w:type="dxa"/>
            <w:vMerge w:val="continue"/>
          </w:tcPr>
          <w:p w14:paraId="13E32C02">
            <w:pPr>
              <w:rPr>
                <w:rFonts w:ascii="Times New Roman" w:hAnsi="Times New Roman"/>
                <w:sz w:val="24"/>
                <w:szCs w:val="20"/>
              </w:rPr>
            </w:pPr>
          </w:p>
        </w:tc>
        <w:tc>
          <w:tcPr>
            <w:tcW w:w="992" w:type="dxa"/>
            <w:vMerge w:val="continue"/>
          </w:tcPr>
          <w:p w14:paraId="76A26C54">
            <w:pPr>
              <w:rPr>
                <w:rFonts w:ascii="Times New Roman" w:hAnsi="Times New Roman"/>
                <w:sz w:val="24"/>
                <w:szCs w:val="20"/>
              </w:rPr>
            </w:pPr>
          </w:p>
        </w:tc>
        <w:tc>
          <w:tcPr>
            <w:tcW w:w="1800" w:type="dxa"/>
          </w:tcPr>
          <w:p w14:paraId="7CD91FEC">
            <w:pPr>
              <w:rPr>
                <w:rFonts w:ascii="Times New Roman" w:hAnsi="Times New Roman"/>
                <w:sz w:val="24"/>
                <w:szCs w:val="20"/>
              </w:rPr>
            </w:pPr>
          </w:p>
        </w:tc>
        <w:tc>
          <w:tcPr>
            <w:tcW w:w="284" w:type="dxa"/>
          </w:tcPr>
          <w:p w14:paraId="7393DD2F">
            <w:pPr>
              <w:rPr>
                <w:rFonts w:ascii="Times New Roman" w:hAnsi="Times New Roman"/>
                <w:sz w:val="24"/>
                <w:szCs w:val="20"/>
              </w:rPr>
            </w:pPr>
          </w:p>
        </w:tc>
      </w:tr>
      <w:tr w14:paraId="4A9D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83" w:type="dxa"/>
          </w:tcPr>
          <w:p w14:paraId="52B21378">
            <w:pPr>
              <w:rPr>
                <w:rFonts w:ascii="Times New Roman" w:hAnsi="Times New Roman"/>
                <w:sz w:val="24"/>
                <w:szCs w:val="20"/>
              </w:rPr>
            </w:pPr>
          </w:p>
        </w:tc>
        <w:tc>
          <w:tcPr>
            <w:tcW w:w="1945" w:type="dxa"/>
          </w:tcPr>
          <w:p w14:paraId="75BA095F">
            <w:pPr>
              <w:rPr>
                <w:rFonts w:ascii="Times New Roman" w:hAnsi="Times New Roman"/>
                <w:sz w:val="24"/>
                <w:szCs w:val="20"/>
              </w:rPr>
            </w:pPr>
          </w:p>
        </w:tc>
        <w:tc>
          <w:tcPr>
            <w:tcW w:w="1030" w:type="dxa"/>
          </w:tcPr>
          <w:p w14:paraId="083326C3">
            <w:pPr>
              <w:rPr>
                <w:rFonts w:ascii="Times New Roman" w:hAnsi="Times New Roman"/>
                <w:sz w:val="24"/>
                <w:szCs w:val="20"/>
              </w:rPr>
            </w:pPr>
          </w:p>
        </w:tc>
        <w:tc>
          <w:tcPr>
            <w:tcW w:w="992" w:type="dxa"/>
          </w:tcPr>
          <w:p w14:paraId="78DA7FAD">
            <w:pPr>
              <w:rPr>
                <w:rFonts w:ascii="Times New Roman" w:hAnsi="Times New Roman"/>
                <w:sz w:val="24"/>
                <w:szCs w:val="20"/>
              </w:rPr>
            </w:pPr>
          </w:p>
        </w:tc>
        <w:tc>
          <w:tcPr>
            <w:tcW w:w="1800" w:type="dxa"/>
          </w:tcPr>
          <w:p w14:paraId="7A649475">
            <w:pPr>
              <w:rPr>
                <w:rFonts w:ascii="Times New Roman" w:hAnsi="Times New Roman"/>
                <w:sz w:val="24"/>
                <w:szCs w:val="20"/>
              </w:rPr>
            </w:pPr>
          </w:p>
        </w:tc>
        <w:tc>
          <w:tcPr>
            <w:tcW w:w="284" w:type="dxa"/>
          </w:tcPr>
          <w:p w14:paraId="6B19CC87">
            <w:pPr>
              <w:rPr>
                <w:rFonts w:ascii="Times New Roman" w:hAnsi="Times New Roman"/>
                <w:sz w:val="24"/>
                <w:szCs w:val="20"/>
              </w:rPr>
            </w:pPr>
          </w:p>
        </w:tc>
      </w:tr>
    </w:tbl>
    <w:p w14:paraId="2435214C">
      <w:pPr>
        <w:ind w:firstLine="480" w:firstLineChars="200"/>
        <w:rPr>
          <w:rFonts w:ascii="Times New Roman" w:hAnsi="Times New Roman"/>
          <w:color w:val="000000"/>
          <w:sz w:val="24"/>
        </w:rPr>
      </w:pPr>
      <w:r>
        <w:rPr>
          <w:rFonts w:ascii="Times New Roman" w:hAnsi="Times New Roman"/>
          <w:color w:val="000000"/>
          <w:sz w:val="24"/>
        </w:rPr>
        <w:t>计分标准如下：</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866"/>
        <w:gridCol w:w="866"/>
        <w:gridCol w:w="866"/>
        <w:gridCol w:w="866"/>
        <w:gridCol w:w="866"/>
        <w:gridCol w:w="866"/>
        <w:gridCol w:w="866"/>
        <w:gridCol w:w="861"/>
      </w:tblGrid>
      <w:tr w14:paraId="6DEA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pct"/>
          </w:tcPr>
          <w:p w14:paraId="27722639">
            <w:pPr>
              <w:jc w:val="center"/>
              <w:rPr>
                <w:rFonts w:ascii="Times New Roman" w:hAnsi="Times New Roman"/>
                <w:b/>
                <w:color w:val="000000"/>
                <w:sz w:val="22"/>
              </w:rPr>
            </w:pPr>
            <w:r>
              <w:rPr>
                <w:rFonts w:ascii="Times New Roman" w:hAnsi="Times New Roman"/>
                <w:b/>
                <w:color w:val="000000"/>
                <w:sz w:val="22"/>
              </w:rPr>
              <w:t>有效个数</w:t>
            </w:r>
          </w:p>
        </w:tc>
        <w:tc>
          <w:tcPr>
            <w:tcW w:w="508" w:type="pct"/>
          </w:tcPr>
          <w:p w14:paraId="6663153A">
            <w:pPr>
              <w:jc w:val="center"/>
              <w:rPr>
                <w:rFonts w:ascii="Times New Roman" w:hAnsi="Times New Roman"/>
                <w:color w:val="000000"/>
                <w:sz w:val="22"/>
              </w:rPr>
            </w:pPr>
            <w:r>
              <w:rPr>
                <w:rFonts w:ascii="Times New Roman" w:hAnsi="Times New Roman"/>
                <w:color w:val="000000"/>
                <w:sz w:val="22"/>
              </w:rPr>
              <w:t>8中</w:t>
            </w:r>
          </w:p>
        </w:tc>
        <w:tc>
          <w:tcPr>
            <w:tcW w:w="508" w:type="pct"/>
          </w:tcPr>
          <w:p w14:paraId="63FB60FB">
            <w:pPr>
              <w:jc w:val="center"/>
              <w:rPr>
                <w:rFonts w:ascii="Times New Roman" w:hAnsi="Times New Roman"/>
                <w:color w:val="000000"/>
                <w:sz w:val="22"/>
              </w:rPr>
            </w:pPr>
            <w:r>
              <w:rPr>
                <w:rFonts w:ascii="Times New Roman" w:hAnsi="Times New Roman"/>
                <w:color w:val="000000"/>
                <w:sz w:val="22"/>
              </w:rPr>
              <w:t>7中</w:t>
            </w:r>
          </w:p>
        </w:tc>
        <w:tc>
          <w:tcPr>
            <w:tcW w:w="508" w:type="pct"/>
          </w:tcPr>
          <w:p w14:paraId="380AF646">
            <w:pPr>
              <w:jc w:val="center"/>
              <w:rPr>
                <w:rFonts w:ascii="Times New Roman" w:hAnsi="Times New Roman"/>
                <w:color w:val="000000"/>
                <w:sz w:val="22"/>
              </w:rPr>
            </w:pPr>
            <w:r>
              <w:rPr>
                <w:rFonts w:ascii="Times New Roman" w:hAnsi="Times New Roman"/>
                <w:color w:val="000000"/>
                <w:sz w:val="22"/>
              </w:rPr>
              <w:t>6中</w:t>
            </w:r>
          </w:p>
        </w:tc>
        <w:tc>
          <w:tcPr>
            <w:tcW w:w="508" w:type="pct"/>
          </w:tcPr>
          <w:p w14:paraId="00DB769E">
            <w:pPr>
              <w:jc w:val="center"/>
              <w:rPr>
                <w:rFonts w:ascii="Times New Roman" w:hAnsi="Times New Roman"/>
                <w:color w:val="000000"/>
                <w:sz w:val="22"/>
              </w:rPr>
            </w:pPr>
            <w:r>
              <w:rPr>
                <w:rFonts w:ascii="Times New Roman" w:hAnsi="Times New Roman"/>
                <w:color w:val="000000"/>
                <w:sz w:val="22"/>
              </w:rPr>
              <w:t>5中</w:t>
            </w:r>
          </w:p>
        </w:tc>
        <w:tc>
          <w:tcPr>
            <w:tcW w:w="508" w:type="pct"/>
          </w:tcPr>
          <w:p w14:paraId="702235BB">
            <w:pPr>
              <w:jc w:val="center"/>
              <w:rPr>
                <w:rFonts w:ascii="Times New Roman" w:hAnsi="Times New Roman"/>
                <w:color w:val="000000"/>
                <w:sz w:val="22"/>
              </w:rPr>
            </w:pPr>
            <w:r>
              <w:rPr>
                <w:rFonts w:ascii="Times New Roman" w:hAnsi="Times New Roman"/>
                <w:color w:val="000000"/>
                <w:sz w:val="22"/>
              </w:rPr>
              <w:t>4中</w:t>
            </w:r>
          </w:p>
        </w:tc>
        <w:tc>
          <w:tcPr>
            <w:tcW w:w="508" w:type="pct"/>
          </w:tcPr>
          <w:p w14:paraId="69A9FB30">
            <w:pPr>
              <w:jc w:val="center"/>
              <w:rPr>
                <w:rFonts w:ascii="Times New Roman" w:hAnsi="Times New Roman"/>
                <w:color w:val="000000"/>
                <w:sz w:val="22"/>
              </w:rPr>
            </w:pPr>
            <w:r>
              <w:rPr>
                <w:rFonts w:ascii="Times New Roman" w:hAnsi="Times New Roman"/>
                <w:color w:val="000000"/>
                <w:sz w:val="22"/>
              </w:rPr>
              <w:t>3中</w:t>
            </w:r>
          </w:p>
        </w:tc>
        <w:tc>
          <w:tcPr>
            <w:tcW w:w="508" w:type="pct"/>
          </w:tcPr>
          <w:p w14:paraId="0B9FBF2C">
            <w:pPr>
              <w:jc w:val="center"/>
              <w:rPr>
                <w:rFonts w:ascii="Times New Roman" w:hAnsi="Times New Roman"/>
                <w:color w:val="000000"/>
                <w:sz w:val="22"/>
              </w:rPr>
            </w:pPr>
            <w:r>
              <w:rPr>
                <w:rFonts w:ascii="Times New Roman" w:hAnsi="Times New Roman"/>
                <w:color w:val="000000"/>
                <w:sz w:val="22"/>
              </w:rPr>
              <w:t>2中</w:t>
            </w:r>
          </w:p>
        </w:tc>
        <w:tc>
          <w:tcPr>
            <w:tcW w:w="508" w:type="pct"/>
          </w:tcPr>
          <w:p w14:paraId="6EA5E4F5">
            <w:pPr>
              <w:jc w:val="center"/>
              <w:rPr>
                <w:rFonts w:ascii="Times New Roman" w:hAnsi="Times New Roman"/>
                <w:color w:val="000000"/>
                <w:sz w:val="22"/>
              </w:rPr>
            </w:pPr>
            <w:r>
              <w:rPr>
                <w:rFonts w:ascii="Times New Roman" w:hAnsi="Times New Roman"/>
                <w:color w:val="000000"/>
                <w:sz w:val="22"/>
              </w:rPr>
              <w:t>1中</w:t>
            </w:r>
          </w:p>
        </w:tc>
      </w:tr>
      <w:tr w14:paraId="2E16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pct"/>
          </w:tcPr>
          <w:p w14:paraId="4E6EB1E0">
            <w:pPr>
              <w:jc w:val="center"/>
              <w:rPr>
                <w:rFonts w:ascii="Times New Roman" w:hAnsi="Times New Roman"/>
                <w:b/>
                <w:color w:val="000000"/>
                <w:sz w:val="22"/>
              </w:rPr>
            </w:pPr>
            <w:r>
              <w:rPr>
                <w:rFonts w:ascii="Times New Roman" w:hAnsi="Times New Roman"/>
                <w:b/>
                <w:color w:val="000000"/>
                <w:sz w:val="22"/>
              </w:rPr>
              <w:t>分值</w:t>
            </w:r>
          </w:p>
        </w:tc>
        <w:tc>
          <w:tcPr>
            <w:tcW w:w="508" w:type="pct"/>
          </w:tcPr>
          <w:p w14:paraId="61F8C7F7">
            <w:pPr>
              <w:jc w:val="center"/>
              <w:rPr>
                <w:rFonts w:ascii="Times New Roman" w:hAnsi="Times New Roman"/>
                <w:color w:val="000000"/>
                <w:sz w:val="22"/>
              </w:rPr>
            </w:pPr>
            <w:r>
              <w:rPr>
                <w:rFonts w:ascii="Times New Roman" w:hAnsi="Times New Roman"/>
                <w:color w:val="000000"/>
                <w:sz w:val="22"/>
              </w:rPr>
              <w:t>100</w:t>
            </w:r>
          </w:p>
        </w:tc>
        <w:tc>
          <w:tcPr>
            <w:tcW w:w="508" w:type="pct"/>
          </w:tcPr>
          <w:p w14:paraId="51455CF3">
            <w:pPr>
              <w:jc w:val="center"/>
              <w:rPr>
                <w:rFonts w:ascii="Times New Roman" w:hAnsi="Times New Roman"/>
                <w:color w:val="000000"/>
                <w:sz w:val="22"/>
              </w:rPr>
            </w:pPr>
            <w:r>
              <w:rPr>
                <w:rFonts w:ascii="Times New Roman" w:hAnsi="Times New Roman"/>
                <w:color w:val="000000"/>
                <w:sz w:val="22"/>
              </w:rPr>
              <w:t>90</w:t>
            </w:r>
          </w:p>
        </w:tc>
        <w:tc>
          <w:tcPr>
            <w:tcW w:w="508" w:type="pct"/>
          </w:tcPr>
          <w:p w14:paraId="0E7DDC09">
            <w:pPr>
              <w:jc w:val="center"/>
              <w:rPr>
                <w:rFonts w:ascii="Times New Roman" w:hAnsi="Times New Roman"/>
                <w:color w:val="000000"/>
                <w:sz w:val="22"/>
              </w:rPr>
            </w:pPr>
            <w:r>
              <w:rPr>
                <w:rFonts w:ascii="Times New Roman" w:hAnsi="Times New Roman"/>
                <w:color w:val="000000"/>
                <w:sz w:val="22"/>
              </w:rPr>
              <w:t>80</w:t>
            </w:r>
          </w:p>
        </w:tc>
        <w:tc>
          <w:tcPr>
            <w:tcW w:w="508" w:type="pct"/>
          </w:tcPr>
          <w:p w14:paraId="03FEB890">
            <w:pPr>
              <w:jc w:val="center"/>
              <w:rPr>
                <w:rFonts w:ascii="Times New Roman" w:hAnsi="Times New Roman"/>
                <w:color w:val="000000"/>
                <w:sz w:val="22"/>
              </w:rPr>
            </w:pPr>
            <w:r>
              <w:rPr>
                <w:rFonts w:ascii="Times New Roman" w:hAnsi="Times New Roman"/>
                <w:color w:val="000000"/>
                <w:sz w:val="22"/>
              </w:rPr>
              <w:t>70</w:t>
            </w:r>
          </w:p>
        </w:tc>
        <w:tc>
          <w:tcPr>
            <w:tcW w:w="508" w:type="pct"/>
          </w:tcPr>
          <w:p w14:paraId="11BC3741">
            <w:pPr>
              <w:jc w:val="center"/>
              <w:rPr>
                <w:rFonts w:ascii="Times New Roman" w:hAnsi="Times New Roman"/>
                <w:color w:val="000000"/>
                <w:sz w:val="22"/>
              </w:rPr>
            </w:pPr>
            <w:r>
              <w:rPr>
                <w:rFonts w:ascii="Times New Roman" w:hAnsi="Times New Roman"/>
                <w:color w:val="000000"/>
                <w:sz w:val="22"/>
              </w:rPr>
              <w:t>60</w:t>
            </w:r>
          </w:p>
        </w:tc>
        <w:tc>
          <w:tcPr>
            <w:tcW w:w="508" w:type="pct"/>
          </w:tcPr>
          <w:p w14:paraId="26541534">
            <w:pPr>
              <w:jc w:val="center"/>
              <w:rPr>
                <w:rFonts w:ascii="Times New Roman" w:hAnsi="Times New Roman"/>
                <w:color w:val="000000"/>
                <w:sz w:val="22"/>
              </w:rPr>
            </w:pPr>
            <w:r>
              <w:rPr>
                <w:rFonts w:ascii="Times New Roman" w:hAnsi="Times New Roman"/>
                <w:color w:val="000000"/>
                <w:sz w:val="22"/>
              </w:rPr>
              <w:t>50</w:t>
            </w:r>
          </w:p>
        </w:tc>
        <w:tc>
          <w:tcPr>
            <w:tcW w:w="508" w:type="pct"/>
          </w:tcPr>
          <w:p w14:paraId="0D46308B">
            <w:pPr>
              <w:jc w:val="center"/>
              <w:rPr>
                <w:rFonts w:ascii="Times New Roman" w:hAnsi="Times New Roman"/>
                <w:color w:val="000000"/>
                <w:sz w:val="22"/>
              </w:rPr>
            </w:pPr>
            <w:r>
              <w:rPr>
                <w:rFonts w:ascii="Times New Roman" w:hAnsi="Times New Roman"/>
                <w:color w:val="000000"/>
                <w:sz w:val="22"/>
              </w:rPr>
              <w:t>40</w:t>
            </w:r>
          </w:p>
        </w:tc>
        <w:tc>
          <w:tcPr>
            <w:tcW w:w="508" w:type="pct"/>
          </w:tcPr>
          <w:p w14:paraId="2114598F">
            <w:pPr>
              <w:jc w:val="center"/>
              <w:rPr>
                <w:rFonts w:ascii="Times New Roman" w:hAnsi="Times New Roman"/>
                <w:color w:val="000000"/>
                <w:sz w:val="22"/>
              </w:rPr>
            </w:pPr>
            <w:r>
              <w:rPr>
                <w:rFonts w:ascii="Times New Roman" w:hAnsi="Times New Roman"/>
                <w:color w:val="000000"/>
                <w:sz w:val="22"/>
              </w:rPr>
              <w:t>30</w:t>
            </w:r>
          </w:p>
        </w:tc>
      </w:tr>
    </w:tbl>
    <w:p w14:paraId="4F7BD8DA">
      <w:pPr>
        <w:ind w:firstLine="482" w:firstLineChars="200"/>
        <w:rPr>
          <w:rFonts w:ascii="Times New Roman" w:hAnsi="Times New Roman"/>
          <w:b/>
          <w:sz w:val="24"/>
          <w:szCs w:val="24"/>
        </w:rPr>
      </w:pPr>
      <w:r>
        <w:rPr>
          <w:rFonts w:ascii="Times New Roman" w:hAnsi="Times New Roman"/>
          <w:b/>
          <w:sz w:val="24"/>
          <w:szCs w:val="24"/>
        </w:rPr>
        <w:t>（2）</w:t>
      </w:r>
      <w:r>
        <w:rPr>
          <w:rFonts w:ascii="Times New Roman" w:hAnsi="Times New Roman"/>
          <w:b/>
          <w:color w:val="000000"/>
          <w:sz w:val="24"/>
          <w:szCs w:val="24"/>
        </w:rPr>
        <w:t>正、反手挑球</w:t>
      </w:r>
      <w:r>
        <w:rPr>
          <w:rFonts w:ascii="Times New Roman" w:hAnsi="Times New Roman"/>
          <w:b/>
          <w:sz w:val="24"/>
          <w:szCs w:val="24"/>
        </w:rPr>
        <w:t>（20%）</w:t>
      </w:r>
    </w:p>
    <w:p w14:paraId="7CBE68C0">
      <w:pPr>
        <w:ind w:firstLine="480" w:firstLineChars="200"/>
        <w:rPr>
          <w:rFonts w:ascii="Times New Roman" w:hAnsi="Times New Roman"/>
          <w:color w:val="000000"/>
          <w:sz w:val="24"/>
        </w:rPr>
      </w:pPr>
      <w:r>
        <w:rPr>
          <w:rFonts w:ascii="Times New Roman" w:hAnsi="Times New Roman"/>
          <w:color w:val="000000"/>
          <w:sz w:val="24"/>
        </w:rPr>
        <w:t>考试者站在A处，通过上网步伐移动，运用挑球技术分别到B/C处接教师所抛的网前球，各挑5个球，以进入有效区域（有效区域面积5.18米*1.5米）球的个数之和计成绩。</w:t>
      </w:r>
    </w:p>
    <w:p w14:paraId="507016A8">
      <w:pPr>
        <w:ind w:firstLine="480" w:firstLineChars="200"/>
        <w:rPr>
          <w:rFonts w:ascii="Times New Roman" w:hAnsi="Times New Roman" w:eastAsia="仿宋"/>
          <w:color w:val="000000"/>
          <w:sz w:val="24"/>
        </w:rPr>
      </w:pPr>
      <w:r>
        <w:rPr>
          <w:rFonts w:ascii="Times New Roman" w:hAnsi="Times New Roman"/>
          <w:color w:val="000000"/>
          <w:sz w:val="24"/>
        </w:rPr>
        <w:t>如下图所示：</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
        <w:gridCol w:w="1983"/>
        <w:gridCol w:w="992"/>
        <w:gridCol w:w="992"/>
        <w:gridCol w:w="1698"/>
        <w:gridCol w:w="284"/>
      </w:tblGrid>
      <w:tr w14:paraId="6C2A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283" w:type="dxa"/>
          </w:tcPr>
          <w:p w14:paraId="5FC3597D">
            <w:pPr>
              <w:rPr>
                <w:rFonts w:ascii="Times New Roman" w:hAnsi="Times New Roman"/>
                <w:sz w:val="24"/>
                <w:szCs w:val="20"/>
              </w:rPr>
            </w:pPr>
          </w:p>
        </w:tc>
        <w:tc>
          <w:tcPr>
            <w:tcW w:w="1983" w:type="dxa"/>
          </w:tcPr>
          <w:p w14:paraId="2F9FACE0">
            <w:pPr>
              <w:rPr>
                <w:rFonts w:ascii="Times New Roman" w:hAnsi="Times New Roman"/>
                <w:sz w:val="24"/>
                <w:szCs w:val="20"/>
              </w:rPr>
            </w:pPr>
          </w:p>
        </w:tc>
        <w:tc>
          <w:tcPr>
            <w:tcW w:w="992" w:type="dxa"/>
          </w:tcPr>
          <w:p w14:paraId="748C53EE">
            <w:pPr>
              <w:rPr>
                <w:rFonts w:ascii="Times New Roman" w:hAnsi="Times New Roman"/>
                <w:sz w:val="24"/>
                <w:szCs w:val="20"/>
              </w:rPr>
            </w:pPr>
          </w:p>
        </w:tc>
        <w:tc>
          <w:tcPr>
            <w:tcW w:w="992" w:type="dxa"/>
          </w:tcPr>
          <w:p w14:paraId="3E6A283A">
            <w:pPr>
              <w:rPr>
                <w:rFonts w:ascii="Times New Roman" w:hAnsi="Times New Roman"/>
                <w:sz w:val="24"/>
                <w:szCs w:val="20"/>
              </w:rPr>
            </w:pPr>
          </w:p>
        </w:tc>
        <w:tc>
          <w:tcPr>
            <w:tcW w:w="1698" w:type="dxa"/>
          </w:tcPr>
          <w:p w14:paraId="1C7C5D66">
            <w:pPr>
              <w:rPr>
                <w:rFonts w:ascii="Times New Roman" w:hAnsi="Times New Roman"/>
                <w:sz w:val="24"/>
                <w:szCs w:val="20"/>
              </w:rPr>
            </w:pPr>
          </w:p>
        </w:tc>
        <w:tc>
          <w:tcPr>
            <w:tcW w:w="284" w:type="dxa"/>
          </w:tcPr>
          <w:p w14:paraId="0BD43349">
            <w:pPr>
              <w:rPr>
                <w:rFonts w:ascii="Times New Roman" w:hAnsi="Times New Roman"/>
                <w:sz w:val="24"/>
                <w:szCs w:val="20"/>
              </w:rPr>
            </w:pPr>
          </w:p>
        </w:tc>
      </w:tr>
      <w:tr w14:paraId="6200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83" w:type="dxa"/>
          </w:tcPr>
          <w:p w14:paraId="73E5567B">
            <w:pPr>
              <w:rPr>
                <w:rFonts w:ascii="Times New Roman" w:hAnsi="Times New Roman"/>
                <w:sz w:val="24"/>
                <w:szCs w:val="20"/>
              </w:rPr>
            </w:pPr>
            <w:r>
              <w:rPr>
                <w:rFonts w:ascii="Times New Roman" w:hAnsi="Times New Roman"/>
                <w:sz w:val="24"/>
                <w:szCs w:val="20"/>
              </w:rPr>
              <mc:AlternateContent>
                <mc:Choice Requires="wps">
                  <w:drawing>
                    <wp:anchor distT="0" distB="0" distL="114300" distR="114300" simplePos="0" relativeHeight="251661312" behindDoc="0" locked="0" layoutInCell="1" allowOverlap="1">
                      <wp:simplePos x="0" y="0"/>
                      <wp:positionH relativeFrom="column">
                        <wp:posOffset>-67310</wp:posOffset>
                      </wp:positionH>
                      <wp:positionV relativeFrom="paragraph">
                        <wp:posOffset>12700</wp:posOffset>
                      </wp:positionV>
                      <wp:extent cx="305435" cy="1180465"/>
                      <wp:effectExtent l="19050" t="19050" r="37465" b="57785"/>
                      <wp:wrapNone/>
                      <wp:docPr id="17" name="矩形 9"/>
                      <wp:cNvGraphicFramePr/>
                      <a:graphic xmlns:a="http://schemas.openxmlformats.org/drawingml/2006/main">
                        <a:graphicData uri="http://schemas.microsoft.com/office/word/2010/wordprocessingShape">
                          <wps:wsp>
                            <wps:cNvSpPr>
                              <a:spLocks noChangeArrowheads="1"/>
                            </wps:cNvSpPr>
                            <wps:spPr bwMode="auto">
                              <a:xfrm>
                                <a:off x="0" y="0"/>
                                <a:ext cx="305435" cy="1180465"/>
                              </a:xfrm>
                              <a:prstGeom prst="rect">
                                <a:avLst/>
                              </a:prstGeom>
                              <a:solidFill>
                                <a:srgbClr val="4F81BD"/>
                              </a:solidFill>
                              <a:ln w="38100">
                                <a:solidFill>
                                  <a:srgbClr val="F2F2F2"/>
                                </a:solidFill>
                                <a:miter lim="800000"/>
                              </a:ln>
                              <a:effectLst>
                                <a:outerShdw dist="28398" dir="3806097" algn="ctr" rotWithShape="0">
                                  <a:srgbClr val="243F60">
                                    <a:alpha val="50000"/>
                                  </a:srgbClr>
                                </a:outerShdw>
                              </a:effectLst>
                            </wps:spPr>
                            <wps:txbx>
                              <w:txbxContent>
                                <w:p w14:paraId="3C9F574C">
                                  <w:r>
                                    <w:rPr>
                                      <w:rFonts w:hint="eastAsia"/>
                                    </w:rPr>
                                    <w:t>有效区域</w:t>
                                  </w:r>
                                </w:p>
                              </w:txbxContent>
                            </wps:txbx>
                            <wps:bodyPr rot="0" vert="horz" wrap="square" lIns="91440" tIns="45720" rIns="91440" bIns="45720" anchor="t" anchorCtr="0" upright="1">
                              <a:noAutofit/>
                            </wps:bodyPr>
                          </wps:wsp>
                        </a:graphicData>
                      </a:graphic>
                    </wp:anchor>
                  </w:drawing>
                </mc:Choice>
                <mc:Fallback>
                  <w:pict>
                    <v:rect id="矩形 9" o:spid="_x0000_s1026" o:spt="1" style="position:absolute;left:0pt;margin-left:-5.3pt;margin-top:1pt;height:92.95pt;width:24.05pt;z-index:251661312;mso-width-relative:page;mso-height-relative:page;" fillcolor="#4F81BD" filled="t" stroked="t" coordsize="21600,21600" o:gfxdata="UEsDBAoAAAAAAIdO4kAAAAAAAAAAAAAAAAAEAAAAZHJzL1BLAwQUAAAACACHTuJAMuEZOtkAAAAI&#10;AQAADwAAAGRycy9kb3ducmV2LnhtbE2Py07DMBBF90j8gzVIbFBrpxFpm8bpAgmEYNMGNuwc200i&#10;4nGInT7+nmFVlqN7dOfcYnt2PTvaMXQeJSRzAcyi9qbDRsLnx/NsBSxEhUb1Hq2Eiw2wLW9vCpUb&#10;f8K9PVaxYVSCIVcS2hiHnPOgW+tUmPvBImUHPzoV6RwbbkZ1onLX84UQGXeqQ/rQqsE+tVZ/V5OT&#10;ML2nh5+3l3RX6d1+1NnD8FpfvqS8v0vEBli053iF4U+f1KEkp9pPaALrJcwSkREqYUGTKE+Xj8Bq&#10;4lbLNfCy4P8HlL9QSwMEFAAAAAgAh07iQOaSvwqPAgAAIwUAAA4AAABkcnMvZTJvRG9jLnhtbK1U&#10;3W7TMBS+R+IdLN+zJG1a0mjpNFYVIQ2YNBDXruPEFo5tbLfpeBkk7ngIHgfxGhw72cg2LnZBIkU+&#10;Psefv+/85PTs2El0YNYJrSqcnaQYMUV1LVRb4Y8fti8KjJwnqiZSK1bhG+bw2fr5s9PelGymuZY1&#10;swhAlCt7U2HuvSmTxFHOOuJOtGEKnI22HfFg2japLekBvZPJLE2XSa9tbaymzDnY3QxOPCLapwDq&#10;phGUbTTdd0z5AdUySTxIclwYh9eRbdMw6t83jWMeyQqDUh+/cAmsd+GbrE9J2VpiuKAjBfIUCg80&#10;dUQouPQOakM8QXsrHkF1glrtdONPqO6SQUjMCKjI0ge5uebEsKgFUu3MXdLd/4Ol7w5XFokaOuEl&#10;Rop0UPHf3378+vkdrUJyeuNKiLk2VzbIc+ZS088OKX3BiWrZubW654zUQCkL8cm9A8FwcBTt+re6&#10;Bmiy9zrm6djYLgBCBtAxluPmrhzs6BGFzXm6yOcLjCi4sqxI8+UiXkHK29PGOv+a6Q6FRYUtlDui&#10;k8Ol84ENKW9DInstRb0VUkbDtrsLadGBQGvk2yJ7tRnR3TRMKtQDlSJL0wh9z+mmGNtZeP+F0QkP&#10;IyNFV+EiDc8YJFUgwmKbAuGYjz2EXvO6R7UIkmbFfAUDWQvo2XmRLtMVlInIFkaXeouR1f6T8Dx2&#10;SkjgI2WzfL5dDvtEGk4GvYsJi1FEzJa+vT5aE2axrqGUQ0v44+44dsdO1zdQYSASywh/Flhwbb9i&#10;1MNcVdh92RPLMJJvFHTJKsvzMIjRyBcvZ2DYqWc39RBFAarCHkTH5YUfhndvrGg53JRFyUqfQ2c1&#10;IhY9dN3AauxHmJ2oZ5zzMJxTO0b9/bet/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y4Rk62QAA&#10;AAgBAAAPAAAAAAAAAAEAIAAAACIAAABkcnMvZG93bnJldi54bWxQSwECFAAUAAAACACHTuJA5pK/&#10;Co8CAAAjBQAADgAAAAAAAAABACAAAAAoAQAAZHJzL2Uyb0RvYy54bWxQSwUGAAAAAAYABgBZAQAA&#10;KQYAAAAA&#10;">
                      <v:fill on="t" focussize="0,0"/>
                      <v:stroke weight="3pt" color="#F2F2F2" miterlimit="8" joinstyle="miter"/>
                      <v:imagedata o:title=""/>
                      <o:lock v:ext="edit" aspectratio="f"/>
                      <v:shadow on="t" color="#243F60" opacity="32768f" offset="1pt,2pt" origin="0f,0f" matrix="65536f,0f,0f,65536f"/>
                      <v:textbox>
                        <w:txbxContent>
                          <w:p w14:paraId="3C9F574C">
                            <w:r>
                              <w:rPr>
                                <w:rFonts w:hint="eastAsia"/>
                              </w:rPr>
                              <w:t>有效区域</w:t>
                            </w:r>
                          </w:p>
                        </w:txbxContent>
                      </v:textbox>
                    </v:rect>
                  </w:pict>
                </mc:Fallback>
              </mc:AlternateContent>
            </w:r>
          </w:p>
        </w:tc>
        <w:tc>
          <w:tcPr>
            <w:tcW w:w="1983" w:type="dxa"/>
          </w:tcPr>
          <w:p w14:paraId="78D03B05">
            <w:pPr>
              <w:rPr>
                <w:rFonts w:ascii="Times New Roman" w:hAnsi="Times New Roman"/>
                <w:sz w:val="24"/>
                <w:szCs w:val="20"/>
              </w:rPr>
            </w:pPr>
          </w:p>
        </w:tc>
        <w:tc>
          <w:tcPr>
            <w:tcW w:w="992" w:type="dxa"/>
            <w:vMerge w:val="restart"/>
          </w:tcPr>
          <w:p w14:paraId="49D8F9D7">
            <w:pPr>
              <w:rPr>
                <w:rFonts w:ascii="Times New Roman" w:hAnsi="Times New Roman"/>
                <w:sz w:val="24"/>
                <w:szCs w:val="20"/>
              </w:rPr>
            </w:pPr>
          </w:p>
        </w:tc>
        <w:tc>
          <w:tcPr>
            <w:tcW w:w="992" w:type="dxa"/>
            <w:vMerge w:val="restart"/>
          </w:tcPr>
          <w:p w14:paraId="42CB92D4">
            <w:pPr>
              <w:rPr>
                <w:rFonts w:ascii="Times New Roman" w:hAnsi="Times New Roman"/>
                <w:sz w:val="24"/>
                <w:szCs w:val="20"/>
              </w:rPr>
            </w:pPr>
            <w:r>
              <w:rPr>
                <w:rFonts w:ascii="Times New Roman" w:hAnsi="Times New Roman"/>
                <w:sz w:val="24"/>
                <w:szCs w:val="20"/>
              </w:rPr>
              <w:t>B</w:t>
            </w:r>
          </w:p>
          <w:p w14:paraId="1255455F">
            <w:pPr>
              <w:rPr>
                <w:rFonts w:ascii="Times New Roman" w:hAnsi="Times New Roman"/>
                <w:sz w:val="24"/>
                <w:szCs w:val="20"/>
              </w:rPr>
            </w:pPr>
          </w:p>
          <w:p w14:paraId="50BE2A8B">
            <w:pPr>
              <w:rPr>
                <w:rFonts w:ascii="Times New Roman" w:hAnsi="Times New Roman"/>
                <w:sz w:val="24"/>
                <w:szCs w:val="20"/>
              </w:rPr>
            </w:pPr>
          </w:p>
          <w:p w14:paraId="47E723ED">
            <w:pPr>
              <w:rPr>
                <w:rFonts w:ascii="Times New Roman" w:hAnsi="Times New Roman"/>
                <w:sz w:val="24"/>
                <w:szCs w:val="20"/>
              </w:rPr>
            </w:pPr>
          </w:p>
          <w:p w14:paraId="3605B3F9">
            <w:pPr>
              <w:rPr>
                <w:rFonts w:ascii="Times New Roman" w:hAnsi="Times New Roman"/>
                <w:sz w:val="24"/>
                <w:szCs w:val="20"/>
              </w:rPr>
            </w:pPr>
          </w:p>
          <w:p w14:paraId="4A74BFF0">
            <w:pPr>
              <w:rPr>
                <w:rFonts w:ascii="Times New Roman" w:hAnsi="Times New Roman"/>
                <w:sz w:val="24"/>
                <w:szCs w:val="20"/>
              </w:rPr>
            </w:pPr>
            <w:r>
              <w:rPr>
                <w:rFonts w:ascii="Times New Roman" w:hAnsi="Times New Roman"/>
                <w:sz w:val="24"/>
                <w:szCs w:val="20"/>
              </w:rPr>
              <w:t>C</w:t>
            </w:r>
          </w:p>
        </w:tc>
        <w:tc>
          <w:tcPr>
            <w:tcW w:w="1698" w:type="dxa"/>
          </w:tcPr>
          <w:p w14:paraId="4927910F">
            <w:pPr>
              <w:rPr>
                <w:rFonts w:ascii="Times New Roman" w:hAnsi="Times New Roman"/>
                <w:sz w:val="20"/>
                <w:szCs w:val="20"/>
              </w:rPr>
            </w:pPr>
          </w:p>
          <w:p w14:paraId="5056AD11">
            <w:pPr>
              <w:rPr>
                <w:rFonts w:ascii="Times New Roman" w:hAnsi="Times New Roman"/>
                <w:sz w:val="20"/>
                <w:szCs w:val="20"/>
              </w:rPr>
            </w:pPr>
          </w:p>
          <w:p w14:paraId="75E3D864">
            <w:pPr>
              <w:rPr>
                <w:rFonts w:ascii="Times New Roman" w:hAnsi="Times New Roman"/>
                <w:sz w:val="20"/>
                <w:szCs w:val="20"/>
              </w:rPr>
            </w:pPr>
            <w:r>
              <w:rPr>
                <w:rFonts w:ascii="Times New Roman" w:hAnsi="Times New Roman"/>
                <w:sz w:val="20"/>
                <w:szCs w:val="20"/>
              </w:rPr>
              <w:t>A:准备位置</w:t>
            </w:r>
          </w:p>
        </w:tc>
        <w:tc>
          <w:tcPr>
            <w:tcW w:w="284" w:type="dxa"/>
          </w:tcPr>
          <w:p w14:paraId="5308916D">
            <w:pPr>
              <w:rPr>
                <w:rFonts w:ascii="Times New Roman" w:hAnsi="Times New Roman"/>
                <w:sz w:val="24"/>
                <w:szCs w:val="20"/>
              </w:rPr>
            </w:pPr>
          </w:p>
        </w:tc>
      </w:tr>
      <w:tr w14:paraId="736C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83" w:type="dxa"/>
          </w:tcPr>
          <w:p w14:paraId="7AD65B4B">
            <w:pPr>
              <w:rPr>
                <w:rFonts w:ascii="Times New Roman" w:hAnsi="Times New Roman"/>
                <w:sz w:val="24"/>
                <w:szCs w:val="20"/>
              </w:rPr>
            </w:pPr>
          </w:p>
        </w:tc>
        <w:tc>
          <w:tcPr>
            <w:tcW w:w="1983" w:type="dxa"/>
          </w:tcPr>
          <w:p w14:paraId="3C74F1F1">
            <w:pPr>
              <w:ind w:left="1485"/>
              <w:rPr>
                <w:rFonts w:ascii="Times New Roman" w:hAnsi="Times New Roman"/>
                <w:sz w:val="24"/>
                <w:szCs w:val="20"/>
              </w:rPr>
            </w:pPr>
          </w:p>
          <w:p w14:paraId="536AD544">
            <w:pPr>
              <w:tabs>
                <w:tab w:val="left" w:pos="1650"/>
              </w:tabs>
              <w:rPr>
                <w:rFonts w:ascii="Times New Roman" w:hAnsi="Times New Roman"/>
                <w:sz w:val="24"/>
                <w:szCs w:val="20"/>
              </w:rPr>
            </w:pPr>
            <w:r>
              <w:rPr>
                <w:rFonts w:ascii="Times New Roman" w:hAnsi="Times New Roman"/>
                <w:sz w:val="24"/>
                <w:szCs w:val="20"/>
              </w:rPr>
              <w:tab/>
            </w:r>
          </w:p>
          <w:p w14:paraId="04D5BCD1">
            <w:pPr>
              <w:rPr>
                <w:rFonts w:ascii="Times New Roman" w:hAnsi="Times New Roman"/>
                <w:sz w:val="24"/>
                <w:szCs w:val="20"/>
              </w:rPr>
            </w:pPr>
          </w:p>
        </w:tc>
        <w:tc>
          <w:tcPr>
            <w:tcW w:w="992" w:type="dxa"/>
            <w:vMerge w:val="continue"/>
          </w:tcPr>
          <w:p w14:paraId="3B6A963D">
            <w:pPr>
              <w:rPr>
                <w:rFonts w:ascii="Times New Roman" w:hAnsi="Times New Roman"/>
                <w:sz w:val="24"/>
                <w:szCs w:val="20"/>
              </w:rPr>
            </w:pPr>
          </w:p>
        </w:tc>
        <w:tc>
          <w:tcPr>
            <w:tcW w:w="992" w:type="dxa"/>
            <w:vMerge w:val="continue"/>
          </w:tcPr>
          <w:p w14:paraId="10DDC4B6">
            <w:pPr>
              <w:rPr>
                <w:rFonts w:ascii="Times New Roman" w:hAnsi="Times New Roman"/>
                <w:sz w:val="24"/>
                <w:szCs w:val="20"/>
              </w:rPr>
            </w:pPr>
          </w:p>
        </w:tc>
        <w:tc>
          <w:tcPr>
            <w:tcW w:w="1698" w:type="dxa"/>
          </w:tcPr>
          <w:p w14:paraId="614C243B">
            <w:pPr>
              <w:rPr>
                <w:rFonts w:ascii="Times New Roman" w:hAnsi="Times New Roman"/>
                <w:sz w:val="24"/>
                <w:szCs w:val="20"/>
              </w:rPr>
            </w:pPr>
          </w:p>
        </w:tc>
        <w:tc>
          <w:tcPr>
            <w:tcW w:w="284" w:type="dxa"/>
          </w:tcPr>
          <w:p w14:paraId="2805B74D">
            <w:pPr>
              <w:rPr>
                <w:rFonts w:ascii="Times New Roman" w:hAnsi="Times New Roman"/>
                <w:sz w:val="24"/>
                <w:szCs w:val="20"/>
              </w:rPr>
            </w:pPr>
          </w:p>
        </w:tc>
      </w:tr>
      <w:tr w14:paraId="67D0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83" w:type="dxa"/>
          </w:tcPr>
          <w:p w14:paraId="7B03C02A">
            <w:pPr>
              <w:rPr>
                <w:rFonts w:ascii="Times New Roman" w:hAnsi="Times New Roman"/>
                <w:sz w:val="24"/>
                <w:szCs w:val="20"/>
              </w:rPr>
            </w:pPr>
          </w:p>
        </w:tc>
        <w:tc>
          <w:tcPr>
            <w:tcW w:w="1983" w:type="dxa"/>
          </w:tcPr>
          <w:p w14:paraId="6C3AB8E7">
            <w:pPr>
              <w:rPr>
                <w:rFonts w:ascii="Times New Roman" w:hAnsi="Times New Roman"/>
                <w:sz w:val="24"/>
                <w:szCs w:val="20"/>
              </w:rPr>
            </w:pPr>
          </w:p>
        </w:tc>
        <w:tc>
          <w:tcPr>
            <w:tcW w:w="992" w:type="dxa"/>
          </w:tcPr>
          <w:p w14:paraId="67EE8A67">
            <w:pPr>
              <w:rPr>
                <w:rFonts w:ascii="Times New Roman" w:hAnsi="Times New Roman"/>
                <w:sz w:val="24"/>
                <w:szCs w:val="20"/>
              </w:rPr>
            </w:pPr>
          </w:p>
        </w:tc>
        <w:tc>
          <w:tcPr>
            <w:tcW w:w="992" w:type="dxa"/>
          </w:tcPr>
          <w:p w14:paraId="647226BB">
            <w:pPr>
              <w:rPr>
                <w:rFonts w:ascii="Times New Roman" w:hAnsi="Times New Roman"/>
                <w:sz w:val="24"/>
                <w:szCs w:val="20"/>
              </w:rPr>
            </w:pPr>
          </w:p>
        </w:tc>
        <w:tc>
          <w:tcPr>
            <w:tcW w:w="1698" w:type="dxa"/>
          </w:tcPr>
          <w:p w14:paraId="7F4D5B01">
            <w:pPr>
              <w:rPr>
                <w:rFonts w:ascii="Times New Roman" w:hAnsi="Times New Roman"/>
                <w:sz w:val="24"/>
                <w:szCs w:val="20"/>
              </w:rPr>
            </w:pPr>
          </w:p>
        </w:tc>
        <w:tc>
          <w:tcPr>
            <w:tcW w:w="284" w:type="dxa"/>
          </w:tcPr>
          <w:p w14:paraId="4A3128C6">
            <w:pPr>
              <w:rPr>
                <w:rFonts w:ascii="Times New Roman" w:hAnsi="Times New Roman"/>
                <w:sz w:val="24"/>
                <w:szCs w:val="20"/>
              </w:rPr>
            </w:pPr>
          </w:p>
        </w:tc>
      </w:tr>
    </w:tbl>
    <w:p w14:paraId="0563D94D">
      <w:pPr>
        <w:ind w:firstLine="480" w:firstLineChars="200"/>
        <w:rPr>
          <w:rFonts w:ascii="Times New Roman" w:hAnsi="Times New Roman"/>
          <w:color w:val="000000"/>
          <w:sz w:val="24"/>
        </w:rPr>
      </w:pPr>
      <w:r>
        <w:rPr>
          <w:rFonts w:ascii="Times New Roman" w:hAnsi="Times New Roman"/>
          <w:color w:val="000000"/>
          <w:sz w:val="24"/>
        </w:rPr>
        <w:t>计分标准如下：</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866"/>
        <w:gridCol w:w="866"/>
        <w:gridCol w:w="866"/>
        <w:gridCol w:w="866"/>
        <w:gridCol w:w="866"/>
        <w:gridCol w:w="866"/>
        <w:gridCol w:w="866"/>
        <w:gridCol w:w="861"/>
      </w:tblGrid>
      <w:tr w14:paraId="5C48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pct"/>
          </w:tcPr>
          <w:p w14:paraId="7C483401">
            <w:pPr>
              <w:jc w:val="center"/>
              <w:rPr>
                <w:rFonts w:ascii="Times New Roman" w:hAnsi="Times New Roman"/>
                <w:b/>
                <w:color w:val="000000"/>
                <w:sz w:val="22"/>
              </w:rPr>
            </w:pPr>
            <w:r>
              <w:rPr>
                <w:rFonts w:ascii="Times New Roman" w:hAnsi="Times New Roman"/>
                <w:b/>
                <w:color w:val="000000"/>
                <w:sz w:val="22"/>
              </w:rPr>
              <w:t>有效个数</w:t>
            </w:r>
          </w:p>
        </w:tc>
        <w:tc>
          <w:tcPr>
            <w:tcW w:w="508" w:type="pct"/>
          </w:tcPr>
          <w:p w14:paraId="7CCA31E5">
            <w:pPr>
              <w:jc w:val="center"/>
              <w:rPr>
                <w:rFonts w:ascii="Times New Roman" w:hAnsi="Times New Roman"/>
                <w:color w:val="000000"/>
                <w:sz w:val="22"/>
              </w:rPr>
            </w:pPr>
            <w:r>
              <w:rPr>
                <w:rFonts w:ascii="Times New Roman" w:hAnsi="Times New Roman"/>
                <w:color w:val="000000"/>
                <w:sz w:val="22"/>
              </w:rPr>
              <w:t>8中</w:t>
            </w:r>
          </w:p>
        </w:tc>
        <w:tc>
          <w:tcPr>
            <w:tcW w:w="508" w:type="pct"/>
          </w:tcPr>
          <w:p w14:paraId="39CD6F00">
            <w:pPr>
              <w:jc w:val="center"/>
              <w:rPr>
                <w:rFonts w:ascii="Times New Roman" w:hAnsi="Times New Roman"/>
                <w:color w:val="000000"/>
                <w:sz w:val="22"/>
              </w:rPr>
            </w:pPr>
            <w:r>
              <w:rPr>
                <w:rFonts w:ascii="Times New Roman" w:hAnsi="Times New Roman"/>
                <w:color w:val="000000"/>
                <w:sz w:val="22"/>
              </w:rPr>
              <w:t>7中</w:t>
            </w:r>
          </w:p>
        </w:tc>
        <w:tc>
          <w:tcPr>
            <w:tcW w:w="508" w:type="pct"/>
          </w:tcPr>
          <w:p w14:paraId="1B9EFA64">
            <w:pPr>
              <w:jc w:val="center"/>
              <w:rPr>
                <w:rFonts w:ascii="Times New Roman" w:hAnsi="Times New Roman"/>
                <w:color w:val="000000"/>
                <w:sz w:val="22"/>
              </w:rPr>
            </w:pPr>
            <w:r>
              <w:rPr>
                <w:rFonts w:ascii="Times New Roman" w:hAnsi="Times New Roman"/>
                <w:color w:val="000000"/>
                <w:sz w:val="22"/>
              </w:rPr>
              <w:t>6中</w:t>
            </w:r>
          </w:p>
        </w:tc>
        <w:tc>
          <w:tcPr>
            <w:tcW w:w="508" w:type="pct"/>
          </w:tcPr>
          <w:p w14:paraId="6E49AF14">
            <w:pPr>
              <w:jc w:val="center"/>
              <w:rPr>
                <w:rFonts w:ascii="Times New Roman" w:hAnsi="Times New Roman"/>
                <w:color w:val="000000"/>
                <w:sz w:val="22"/>
              </w:rPr>
            </w:pPr>
            <w:r>
              <w:rPr>
                <w:rFonts w:ascii="Times New Roman" w:hAnsi="Times New Roman"/>
                <w:color w:val="000000"/>
                <w:sz w:val="22"/>
              </w:rPr>
              <w:t>5中</w:t>
            </w:r>
          </w:p>
        </w:tc>
        <w:tc>
          <w:tcPr>
            <w:tcW w:w="508" w:type="pct"/>
          </w:tcPr>
          <w:p w14:paraId="2D0F4153">
            <w:pPr>
              <w:jc w:val="center"/>
              <w:rPr>
                <w:rFonts w:ascii="Times New Roman" w:hAnsi="Times New Roman"/>
                <w:color w:val="000000"/>
                <w:sz w:val="22"/>
              </w:rPr>
            </w:pPr>
            <w:r>
              <w:rPr>
                <w:rFonts w:ascii="Times New Roman" w:hAnsi="Times New Roman"/>
                <w:color w:val="000000"/>
                <w:sz w:val="22"/>
              </w:rPr>
              <w:t>4中</w:t>
            </w:r>
          </w:p>
        </w:tc>
        <w:tc>
          <w:tcPr>
            <w:tcW w:w="508" w:type="pct"/>
          </w:tcPr>
          <w:p w14:paraId="4BABB65C">
            <w:pPr>
              <w:jc w:val="center"/>
              <w:rPr>
                <w:rFonts w:ascii="Times New Roman" w:hAnsi="Times New Roman"/>
                <w:color w:val="000000"/>
                <w:sz w:val="22"/>
              </w:rPr>
            </w:pPr>
            <w:r>
              <w:rPr>
                <w:rFonts w:ascii="Times New Roman" w:hAnsi="Times New Roman"/>
                <w:color w:val="000000"/>
                <w:sz w:val="22"/>
              </w:rPr>
              <w:t>3中</w:t>
            </w:r>
          </w:p>
        </w:tc>
        <w:tc>
          <w:tcPr>
            <w:tcW w:w="508" w:type="pct"/>
          </w:tcPr>
          <w:p w14:paraId="2A68467D">
            <w:pPr>
              <w:jc w:val="center"/>
              <w:rPr>
                <w:rFonts w:ascii="Times New Roman" w:hAnsi="Times New Roman"/>
                <w:color w:val="000000"/>
                <w:sz w:val="22"/>
              </w:rPr>
            </w:pPr>
            <w:r>
              <w:rPr>
                <w:rFonts w:ascii="Times New Roman" w:hAnsi="Times New Roman"/>
                <w:color w:val="000000"/>
                <w:sz w:val="22"/>
              </w:rPr>
              <w:t>2中</w:t>
            </w:r>
          </w:p>
        </w:tc>
        <w:tc>
          <w:tcPr>
            <w:tcW w:w="508" w:type="pct"/>
          </w:tcPr>
          <w:p w14:paraId="507180A5">
            <w:pPr>
              <w:jc w:val="center"/>
              <w:rPr>
                <w:rFonts w:ascii="Times New Roman" w:hAnsi="Times New Roman"/>
                <w:color w:val="000000"/>
                <w:sz w:val="22"/>
              </w:rPr>
            </w:pPr>
            <w:r>
              <w:rPr>
                <w:rFonts w:ascii="Times New Roman" w:hAnsi="Times New Roman"/>
                <w:color w:val="000000"/>
                <w:sz w:val="22"/>
              </w:rPr>
              <w:t>1中</w:t>
            </w:r>
          </w:p>
        </w:tc>
      </w:tr>
      <w:tr w14:paraId="215A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pct"/>
          </w:tcPr>
          <w:p w14:paraId="438DD345">
            <w:pPr>
              <w:jc w:val="center"/>
              <w:rPr>
                <w:rFonts w:ascii="Times New Roman" w:hAnsi="Times New Roman"/>
                <w:b/>
                <w:color w:val="000000"/>
                <w:sz w:val="22"/>
              </w:rPr>
            </w:pPr>
            <w:r>
              <w:rPr>
                <w:rFonts w:ascii="Times New Roman" w:hAnsi="Times New Roman"/>
                <w:b/>
                <w:color w:val="000000"/>
                <w:sz w:val="22"/>
              </w:rPr>
              <w:t>分值</w:t>
            </w:r>
          </w:p>
        </w:tc>
        <w:tc>
          <w:tcPr>
            <w:tcW w:w="508" w:type="pct"/>
          </w:tcPr>
          <w:p w14:paraId="51BE4138">
            <w:pPr>
              <w:jc w:val="center"/>
              <w:rPr>
                <w:rFonts w:ascii="Times New Roman" w:hAnsi="Times New Roman"/>
                <w:color w:val="000000"/>
                <w:sz w:val="22"/>
              </w:rPr>
            </w:pPr>
            <w:r>
              <w:rPr>
                <w:rFonts w:ascii="Times New Roman" w:hAnsi="Times New Roman"/>
                <w:color w:val="000000"/>
                <w:sz w:val="22"/>
              </w:rPr>
              <w:t>100</w:t>
            </w:r>
          </w:p>
        </w:tc>
        <w:tc>
          <w:tcPr>
            <w:tcW w:w="508" w:type="pct"/>
          </w:tcPr>
          <w:p w14:paraId="7613C130">
            <w:pPr>
              <w:jc w:val="center"/>
              <w:rPr>
                <w:rFonts w:ascii="Times New Roman" w:hAnsi="Times New Roman"/>
                <w:color w:val="000000"/>
                <w:sz w:val="22"/>
              </w:rPr>
            </w:pPr>
            <w:r>
              <w:rPr>
                <w:rFonts w:ascii="Times New Roman" w:hAnsi="Times New Roman"/>
                <w:color w:val="000000"/>
                <w:sz w:val="22"/>
              </w:rPr>
              <w:t>90</w:t>
            </w:r>
          </w:p>
        </w:tc>
        <w:tc>
          <w:tcPr>
            <w:tcW w:w="508" w:type="pct"/>
          </w:tcPr>
          <w:p w14:paraId="1B774354">
            <w:pPr>
              <w:jc w:val="center"/>
              <w:rPr>
                <w:rFonts w:ascii="Times New Roman" w:hAnsi="Times New Roman"/>
                <w:color w:val="000000"/>
                <w:sz w:val="22"/>
              </w:rPr>
            </w:pPr>
            <w:r>
              <w:rPr>
                <w:rFonts w:ascii="Times New Roman" w:hAnsi="Times New Roman"/>
                <w:color w:val="000000"/>
                <w:sz w:val="22"/>
              </w:rPr>
              <w:t>80</w:t>
            </w:r>
          </w:p>
        </w:tc>
        <w:tc>
          <w:tcPr>
            <w:tcW w:w="508" w:type="pct"/>
          </w:tcPr>
          <w:p w14:paraId="644A8991">
            <w:pPr>
              <w:jc w:val="center"/>
              <w:rPr>
                <w:rFonts w:ascii="Times New Roman" w:hAnsi="Times New Roman"/>
                <w:color w:val="000000"/>
                <w:sz w:val="22"/>
              </w:rPr>
            </w:pPr>
            <w:r>
              <w:rPr>
                <w:rFonts w:ascii="Times New Roman" w:hAnsi="Times New Roman"/>
                <w:color w:val="000000"/>
                <w:sz w:val="22"/>
              </w:rPr>
              <w:t>70</w:t>
            </w:r>
          </w:p>
        </w:tc>
        <w:tc>
          <w:tcPr>
            <w:tcW w:w="508" w:type="pct"/>
          </w:tcPr>
          <w:p w14:paraId="2002BB93">
            <w:pPr>
              <w:jc w:val="center"/>
              <w:rPr>
                <w:rFonts w:ascii="Times New Roman" w:hAnsi="Times New Roman"/>
                <w:color w:val="000000"/>
                <w:sz w:val="22"/>
              </w:rPr>
            </w:pPr>
            <w:r>
              <w:rPr>
                <w:rFonts w:ascii="Times New Roman" w:hAnsi="Times New Roman"/>
                <w:color w:val="000000"/>
                <w:sz w:val="22"/>
              </w:rPr>
              <w:t>60</w:t>
            </w:r>
          </w:p>
        </w:tc>
        <w:tc>
          <w:tcPr>
            <w:tcW w:w="508" w:type="pct"/>
          </w:tcPr>
          <w:p w14:paraId="48ED98A1">
            <w:pPr>
              <w:jc w:val="center"/>
              <w:rPr>
                <w:rFonts w:ascii="Times New Roman" w:hAnsi="Times New Roman"/>
                <w:color w:val="000000"/>
                <w:sz w:val="22"/>
              </w:rPr>
            </w:pPr>
            <w:r>
              <w:rPr>
                <w:rFonts w:ascii="Times New Roman" w:hAnsi="Times New Roman"/>
                <w:color w:val="000000"/>
                <w:sz w:val="22"/>
              </w:rPr>
              <w:t>50</w:t>
            </w:r>
          </w:p>
        </w:tc>
        <w:tc>
          <w:tcPr>
            <w:tcW w:w="508" w:type="pct"/>
          </w:tcPr>
          <w:p w14:paraId="767E317E">
            <w:pPr>
              <w:jc w:val="center"/>
              <w:rPr>
                <w:rFonts w:ascii="Times New Roman" w:hAnsi="Times New Roman"/>
                <w:color w:val="000000"/>
                <w:sz w:val="22"/>
              </w:rPr>
            </w:pPr>
            <w:r>
              <w:rPr>
                <w:rFonts w:ascii="Times New Roman" w:hAnsi="Times New Roman"/>
                <w:color w:val="000000"/>
                <w:sz w:val="22"/>
              </w:rPr>
              <w:t>40</w:t>
            </w:r>
          </w:p>
        </w:tc>
        <w:tc>
          <w:tcPr>
            <w:tcW w:w="508" w:type="pct"/>
          </w:tcPr>
          <w:p w14:paraId="137CDD5A">
            <w:pPr>
              <w:jc w:val="center"/>
              <w:rPr>
                <w:rFonts w:ascii="Times New Roman" w:hAnsi="Times New Roman"/>
                <w:color w:val="000000"/>
                <w:sz w:val="22"/>
              </w:rPr>
            </w:pPr>
            <w:r>
              <w:rPr>
                <w:rFonts w:ascii="Times New Roman" w:hAnsi="Times New Roman"/>
                <w:color w:val="000000"/>
                <w:sz w:val="22"/>
              </w:rPr>
              <w:t>30</w:t>
            </w:r>
          </w:p>
        </w:tc>
      </w:tr>
    </w:tbl>
    <w:p w14:paraId="41345C18">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2E38F81E">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4585FEEC">
      <w:pPr>
        <w:ind w:firstLine="480" w:firstLineChars="200"/>
        <w:rPr>
          <w:rFonts w:ascii="Times New Roman" w:hAnsi="Times New Roman"/>
          <w:sz w:val="24"/>
          <w:szCs w:val="24"/>
        </w:rPr>
      </w:pPr>
      <w:r>
        <w:rPr>
          <w:rFonts w:ascii="Times New Roman" w:hAnsi="Times New Roman"/>
          <w:color w:val="000000"/>
          <w:sz w:val="24"/>
        </w:rPr>
        <w:t>陆淳主编. 羽毛球技术训练与战术运用，高等教育出版社，2006年</w:t>
      </w:r>
    </w:p>
    <w:p w14:paraId="7CEBE48B">
      <w:pPr>
        <w:spacing w:after="156" w:afterLines="50"/>
        <w:ind w:firstLine="480" w:firstLineChars="200"/>
        <w:rPr>
          <w:rFonts w:ascii="Times New Roman" w:hAnsi="Times New Roman"/>
          <w:b/>
          <w:sz w:val="24"/>
          <w:szCs w:val="24"/>
        </w:rPr>
      </w:pPr>
      <w:r>
        <w:rPr>
          <w:rFonts w:ascii="Times New Roman" w:hAnsi="Times New Roman"/>
          <w:sz w:val="24"/>
          <w:szCs w:val="24"/>
        </w:rPr>
        <w:t>学生体质健康网. http://www.csh.edu.cn/</w:t>
      </w:r>
    </w:p>
    <w:p w14:paraId="795F1023">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7.网球</w:t>
      </w:r>
    </w:p>
    <w:p w14:paraId="7778D2F8">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1）初级网球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MPE025）</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Tennis</w:t>
      </w:r>
    </w:p>
    <w:p w14:paraId="2D31D65A">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3B759EA2">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462BA963">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sz w:val="24"/>
          <w:szCs w:val="24"/>
        </w:rPr>
        <w:t>本课程是初级网球专项课，面向授课对象是零基础的同学。课程主要学习网球理论和初级技战术两方面内容。理论学习讲授网球发展史、基本技战术、竞赛规则和裁判法。技战术教学实践学习网球正反手击球技术、专项体能训练两个方面内容。通过本课程的学习让学生能初步掌握网球正反手技术，了解网球基本规则，并通过专项体能训练发展学习者的心肺、灵敏、力量等素质。</w:t>
      </w:r>
    </w:p>
    <w:p w14:paraId="5BCA7A0B">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了解网球运动发展的历史、</w:t>
      </w:r>
      <w:r>
        <w:rPr>
          <w:rFonts w:ascii="Times New Roman" w:hAnsi="Times New Roman"/>
          <w:sz w:val="24"/>
          <w:szCs w:val="24"/>
        </w:rPr>
        <w:t>初步</w:t>
      </w:r>
      <w:r>
        <w:rPr>
          <w:rFonts w:ascii="Times New Roman" w:hAnsi="Times New Roman"/>
          <w:color w:val="000000"/>
          <w:sz w:val="24"/>
          <w:szCs w:val="24"/>
        </w:rPr>
        <w:t>掌握网球比赛的基本规则和</w:t>
      </w:r>
      <w:r>
        <w:rPr>
          <w:rFonts w:ascii="Times New Roman" w:hAnsi="Times New Roman"/>
          <w:sz w:val="24"/>
          <w:szCs w:val="24"/>
        </w:rPr>
        <w:t>网球正反手击球技术，了解网球裁判法，最终达到能够将所学运用于实践，能经常参与网球运动。</w:t>
      </w:r>
    </w:p>
    <w:p w14:paraId="51395CE9">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网球的起源、四大网球公开赛、中国网球公开赛、上海大师赛的发展历史过程；网球基本术语中英文翻译与解释；如：Ace、Deuce、Set、Love等；网球正反手基本技术；如击球点、站位、握拍、引拍、向前击球、随挥等；网球体能训练的主要方法；网球正反手击球技术。</w:t>
      </w:r>
    </w:p>
    <w:p w14:paraId="514DC34B">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59"/>
        <w:gridCol w:w="888"/>
        <w:gridCol w:w="671"/>
        <w:gridCol w:w="2693"/>
        <w:gridCol w:w="3311"/>
      </w:tblGrid>
      <w:tr w14:paraId="031E6228">
        <w:tblPrEx>
          <w:tblCellMar>
            <w:top w:w="0" w:type="dxa"/>
            <w:left w:w="108" w:type="dxa"/>
            <w:bottom w:w="0" w:type="dxa"/>
            <w:right w:w="108" w:type="dxa"/>
          </w:tblCellMar>
        </w:tblPrEx>
        <w:trPr>
          <w:trHeight w:val="101" w:hRule="atLeast"/>
          <w:jc w:val="center"/>
        </w:trPr>
        <w:tc>
          <w:tcPr>
            <w:tcW w:w="959" w:type="dxa"/>
            <w:tcBorders>
              <w:top w:val="single" w:color="auto" w:sz="12" w:space="0"/>
              <w:left w:val="single" w:color="auto" w:sz="12" w:space="0"/>
              <w:bottom w:val="single" w:color="000000" w:sz="12" w:space="0"/>
              <w:right w:val="single" w:color="000000" w:sz="12" w:space="0"/>
            </w:tcBorders>
            <w:noWrap/>
            <w:vAlign w:val="center"/>
          </w:tcPr>
          <w:p w14:paraId="407DEF28">
            <w:pPr>
              <w:widowControl/>
              <w:jc w:val="center"/>
              <w:rPr>
                <w:rFonts w:ascii="Times New Roman" w:hAnsi="Times New Roman" w:eastAsia="黑体"/>
                <w:b/>
                <w:bCs/>
                <w:color w:val="000000"/>
                <w:kern w:val="0"/>
              </w:rPr>
            </w:pPr>
            <w:bookmarkStart w:id="25" w:name="OLE_LINK44"/>
            <w:bookmarkStart w:id="26" w:name="OLE_LINK43"/>
            <w:r>
              <w:rPr>
                <w:rFonts w:ascii="Times New Roman" w:hAnsi="Times New Roman" w:eastAsia="黑体"/>
                <w:b/>
                <w:bCs/>
                <w:color w:val="000000"/>
                <w:kern w:val="0"/>
                <w:sz w:val="22"/>
              </w:rPr>
              <w:t>级别</w:t>
            </w:r>
          </w:p>
        </w:tc>
        <w:tc>
          <w:tcPr>
            <w:tcW w:w="4252" w:type="dxa"/>
            <w:gridSpan w:val="3"/>
            <w:tcBorders>
              <w:top w:val="single" w:color="auto" w:sz="12" w:space="0"/>
              <w:left w:val="single" w:color="000000" w:sz="12" w:space="0"/>
              <w:bottom w:val="single" w:color="000000" w:sz="12" w:space="0"/>
              <w:right w:val="single" w:color="000000" w:sz="12" w:space="0"/>
            </w:tcBorders>
            <w:noWrap/>
            <w:vAlign w:val="center"/>
          </w:tcPr>
          <w:p w14:paraId="1B139E94">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311" w:type="dxa"/>
            <w:tcBorders>
              <w:top w:val="single" w:color="auto" w:sz="12" w:space="0"/>
              <w:left w:val="single" w:color="000000" w:sz="12" w:space="0"/>
              <w:bottom w:val="single" w:color="000000" w:sz="12" w:space="0"/>
              <w:right w:val="single" w:color="auto" w:sz="12" w:space="0"/>
            </w:tcBorders>
            <w:noWrap/>
            <w:vAlign w:val="center"/>
          </w:tcPr>
          <w:p w14:paraId="0A97B92E">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2C6DD94F">
        <w:tblPrEx>
          <w:tblCellMar>
            <w:top w:w="0" w:type="dxa"/>
            <w:left w:w="108" w:type="dxa"/>
            <w:bottom w:w="0" w:type="dxa"/>
            <w:right w:w="108" w:type="dxa"/>
          </w:tblCellMar>
        </w:tblPrEx>
        <w:trPr>
          <w:trHeight w:val="332" w:hRule="atLeast"/>
          <w:jc w:val="center"/>
        </w:trPr>
        <w:tc>
          <w:tcPr>
            <w:tcW w:w="959" w:type="dxa"/>
            <w:vMerge w:val="restart"/>
            <w:tcBorders>
              <w:top w:val="single" w:color="000000" w:sz="12" w:space="0"/>
              <w:left w:val="single" w:color="auto" w:sz="12" w:space="0"/>
              <w:bottom w:val="single" w:color="000000" w:sz="12" w:space="0"/>
              <w:right w:val="single" w:color="000000" w:sz="12" w:space="0"/>
            </w:tcBorders>
            <w:vAlign w:val="center"/>
          </w:tcPr>
          <w:p w14:paraId="302E8A45">
            <w:pPr>
              <w:widowControl/>
              <w:jc w:val="center"/>
              <w:rPr>
                <w:rFonts w:ascii="Times New Roman" w:hAnsi="Times New Roman"/>
                <w:color w:val="000000"/>
                <w:kern w:val="0"/>
              </w:rPr>
            </w:pPr>
            <w:r>
              <w:rPr>
                <w:rFonts w:ascii="Times New Roman" w:hAnsi="Times New Roman"/>
                <w:color w:val="000000"/>
                <w:kern w:val="0"/>
                <w:sz w:val="22"/>
              </w:rPr>
              <w:t>初级班</w:t>
            </w:r>
          </w:p>
        </w:tc>
        <w:tc>
          <w:tcPr>
            <w:tcW w:w="888" w:type="dxa"/>
            <w:vMerge w:val="restart"/>
            <w:tcBorders>
              <w:top w:val="single" w:color="000000" w:sz="12" w:space="0"/>
              <w:left w:val="single" w:color="000000" w:sz="12" w:space="0"/>
              <w:bottom w:val="single" w:color="000000" w:sz="12" w:space="0"/>
              <w:right w:val="single" w:color="000000" w:sz="12" w:space="0"/>
            </w:tcBorders>
            <w:noWrap/>
            <w:vAlign w:val="center"/>
          </w:tcPr>
          <w:p w14:paraId="20DE4669">
            <w:pPr>
              <w:widowControl/>
              <w:jc w:val="center"/>
              <w:rPr>
                <w:rFonts w:ascii="Times New Roman" w:hAnsi="Times New Roman"/>
                <w:color w:val="000000"/>
                <w:kern w:val="0"/>
              </w:rPr>
            </w:pPr>
            <w:r>
              <w:rPr>
                <w:rFonts w:ascii="Times New Roman" w:hAnsi="Times New Roman"/>
                <w:color w:val="000000"/>
                <w:kern w:val="0"/>
                <w:sz w:val="22"/>
              </w:rPr>
              <w:t>专项40%</w:t>
            </w:r>
          </w:p>
        </w:tc>
        <w:tc>
          <w:tcPr>
            <w:tcW w:w="671" w:type="dxa"/>
            <w:tcBorders>
              <w:top w:val="single" w:color="000000" w:sz="12" w:space="0"/>
              <w:left w:val="single" w:color="000000" w:sz="12" w:space="0"/>
              <w:bottom w:val="single" w:color="000000" w:sz="12" w:space="0"/>
              <w:right w:val="single" w:color="000000" w:sz="12" w:space="0"/>
            </w:tcBorders>
            <w:noWrap/>
            <w:vAlign w:val="center"/>
          </w:tcPr>
          <w:p w14:paraId="11320B67">
            <w:pPr>
              <w:widowControl/>
              <w:jc w:val="center"/>
              <w:rPr>
                <w:rFonts w:ascii="Times New Roman" w:hAnsi="Times New Roman"/>
                <w:color w:val="000000"/>
                <w:kern w:val="0"/>
              </w:rPr>
            </w:pPr>
            <w:r>
              <w:rPr>
                <w:rFonts w:ascii="Times New Roman" w:hAnsi="Times New Roman"/>
                <w:color w:val="000000"/>
                <w:kern w:val="0"/>
                <w:sz w:val="22"/>
              </w:rPr>
              <w:t>达标</w:t>
            </w:r>
            <w:r>
              <w:rPr>
                <w:rFonts w:hint="eastAsia" w:ascii="Times New Roman" w:hAnsi="Times New Roman"/>
                <w:color w:val="000000"/>
                <w:kern w:val="0"/>
                <w:sz w:val="22"/>
                <w:lang w:val="en-US" w:eastAsia="zh-CN"/>
              </w:rPr>
              <w:t>2</w:t>
            </w:r>
            <w:r>
              <w:rPr>
                <w:rFonts w:ascii="Times New Roman" w:hAnsi="Times New Roman"/>
                <w:color w:val="000000"/>
                <w:kern w:val="0"/>
                <w:sz w:val="22"/>
              </w:rPr>
              <w:t>0%</w:t>
            </w:r>
          </w:p>
        </w:tc>
        <w:tc>
          <w:tcPr>
            <w:tcW w:w="2693" w:type="dxa"/>
            <w:tcBorders>
              <w:top w:val="single" w:color="000000" w:sz="12" w:space="0"/>
              <w:left w:val="single" w:color="000000" w:sz="12" w:space="0"/>
              <w:bottom w:val="single" w:color="000000" w:sz="12" w:space="0"/>
              <w:right w:val="single" w:color="000000" w:sz="12" w:space="0"/>
            </w:tcBorders>
            <w:noWrap/>
            <w:vAlign w:val="center"/>
          </w:tcPr>
          <w:p w14:paraId="27ECEB30">
            <w:pPr>
              <w:widowControl/>
              <w:jc w:val="center"/>
              <w:rPr>
                <w:rFonts w:ascii="Times New Roman" w:hAnsi="Times New Roman"/>
                <w:color w:val="000000"/>
                <w:kern w:val="0"/>
              </w:rPr>
            </w:pPr>
            <w:r>
              <w:rPr>
                <w:rFonts w:hint="eastAsia" w:ascii="Times New Roman" w:hAnsi="Times New Roman"/>
                <w:color w:val="000000"/>
                <w:kern w:val="0"/>
                <w:sz w:val="22"/>
                <w:lang w:val="en-US" w:eastAsia="zh-CN"/>
              </w:rPr>
              <w:t>正反手半场定点击球</w:t>
            </w:r>
          </w:p>
        </w:tc>
        <w:tc>
          <w:tcPr>
            <w:tcW w:w="3311" w:type="dxa"/>
            <w:tcBorders>
              <w:top w:val="single" w:color="000000" w:sz="12" w:space="0"/>
              <w:left w:val="single" w:color="000000" w:sz="12" w:space="0"/>
              <w:bottom w:val="single" w:color="000000" w:sz="12" w:space="0"/>
              <w:right w:val="single" w:color="auto" w:sz="12" w:space="0"/>
            </w:tcBorders>
            <w:vAlign w:val="center"/>
          </w:tcPr>
          <w:p w14:paraId="62FCD640">
            <w:pPr>
              <w:widowControl/>
              <w:numPr>
                <w:ilvl w:val="0"/>
                <w:numId w:val="0"/>
              </w:numPr>
              <w:jc w:val="left"/>
              <w:rPr>
                <w:rFonts w:hint="default" w:ascii="Times New Roman" w:hAnsi="Times New Roman" w:eastAsia="宋体"/>
                <w:color w:val="000000"/>
                <w:kern w:val="0"/>
                <w:lang w:val="en-US" w:eastAsia="zh-CN"/>
              </w:rPr>
            </w:pPr>
            <w:r>
              <w:rPr>
                <w:rFonts w:hint="eastAsia" w:ascii="Times New Roman" w:hAnsi="Times New Roman"/>
                <w:color w:val="000000"/>
                <w:kern w:val="0"/>
                <w:sz w:val="22"/>
                <w:lang w:val="en-US" w:eastAsia="zh-CN"/>
              </w:rPr>
              <w:t>站在规定位置击球，球落点在指定区域。</w:t>
            </w:r>
          </w:p>
        </w:tc>
      </w:tr>
      <w:tr w14:paraId="5E0A7CF5">
        <w:tblPrEx>
          <w:tblCellMar>
            <w:top w:w="0" w:type="dxa"/>
            <w:left w:w="108" w:type="dxa"/>
            <w:bottom w:w="0" w:type="dxa"/>
            <w:right w:w="108" w:type="dxa"/>
          </w:tblCellMar>
        </w:tblPrEx>
        <w:trPr>
          <w:trHeight w:val="394" w:hRule="atLeast"/>
          <w:jc w:val="center"/>
        </w:trPr>
        <w:tc>
          <w:tcPr>
            <w:tcW w:w="959" w:type="dxa"/>
            <w:vMerge w:val="continue"/>
            <w:tcBorders>
              <w:top w:val="single" w:color="000000" w:sz="12" w:space="0"/>
              <w:left w:val="single" w:color="auto" w:sz="12" w:space="0"/>
              <w:bottom w:val="single" w:color="auto" w:sz="12" w:space="0"/>
              <w:right w:val="single" w:color="000000" w:sz="12" w:space="0"/>
            </w:tcBorders>
            <w:vAlign w:val="center"/>
          </w:tcPr>
          <w:p w14:paraId="48846074">
            <w:pPr>
              <w:widowControl/>
              <w:jc w:val="left"/>
              <w:rPr>
                <w:rFonts w:ascii="Times New Roman" w:hAnsi="Times New Roman"/>
                <w:color w:val="000000"/>
                <w:kern w:val="0"/>
              </w:rPr>
            </w:pPr>
          </w:p>
        </w:tc>
        <w:tc>
          <w:tcPr>
            <w:tcW w:w="888" w:type="dxa"/>
            <w:vMerge w:val="continue"/>
            <w:tcBorders>
              <w:top w:val="single" w:color="000000" w:sz="12" w:space="0"/>
              <w:left w:val="single" w:color="000000" w:sz="12" w:space="0"/>
              <w:bottom w:val="single" w:color="auto" w:sz="12" w:space="0"/>
              <w:right w:val="single" w:color="000000" w:sz="12" w:space="0"/>
            </w:tcBorders>
            <w:vAlign w:val="center"/>
          </w:tcPr>
          <w:p w14:paraId="0261A415">
            <w:pPr>
              <w:widowControl/>
              <w:jc w:val="left"/>
              <w:rPr>
                <w:rFonts w:ascii="Times New Roman" w:hAnsi="Times New Roman"/>
                <w:color w:val="000000"/>
                <w:kern w:val="0"/>
              </w:rPr>
            </w:pPr>
          </w:p>
        </w:tc>
        <w:tc>
          <w:tcPr>
            <w:tcW w:w="671" w:type="dxa"/>
            <w:tcBorders>
              <w:top w:val="single" w:color="000000" w:sz="12" w:space="0"/>
              <w:left w:val="single" w:color="000000" w:sz="12" w:space="0"/>
              <w:bottom w:val="single" w:color="auto" w:sz="12" w:space="0"/>
              <w:right w:val="single" w:color="000000" w:sz="12" w:space="0"/>
            </w:tcBorders>
            <w:noWrap/>
            <w:vAlign w:val="center"/>
          </w:tcPr>
          <w:p w14:paraId="3A98576C">
            <w:pPr>
              <w:widowControl/>
              <w:jc w:val="center"/>
              <w:rPr>
                <w:rFonts w:ascii="Times New Roman" w:hAnsi="Times New Roman"/>
                <w:color w:val="000000"/>
                <w:kern w:val="0"/>
              </w:rPr>
            </w:pPr>
            <w:r>
              <w:rPr>
                <w:rFonts w:ascii="Times New Roman" w:hAnsi="Times New Roman"/>
                <w:color w:val="000000"/>
                <w:kern w:val="0"/>
                <w:sz w:val="22"/>
              </w:rPr>
              <w:t>技评</w:t>
            </w:r>
            <w:r>
              <w:rPr>
                <w:rFonts w:hint="eastAsia" w:ascii="Times New Roman" w:hAnsi="Times New Roman"/>
                <w:color w:val="000000"/>
                <w:kern w:val="0"/>
                <w:sz w:val="22"/>
                <w:lang w:val="en-US" w:eastAsia="zh-CN"/>
              </w:rPr>
              <w:t>2</w:t>
            </w:r>
            <w:r>
              <w:rPr>
                <w:rFonts w:ascii="Times New Roman" w:hAnsi="Times New Roman"/>
                <w:color w:val="000000"/>
                <w:kern w:val="0"/>
                <w:sz w:val="22"/>
              </w:rPr>
              <w:t>0%</w:t>
            </w:r>
          </w:p>
        </w:tc>
        <w:tc>
          <w:tcPr>
            <w:tcW w:w="2693" w:type="dxa"/>
            <w:tcBorders>
              <w:top w:val="single" w:color="000000" w:sz="12" w:space="0"/>
              <w:left w:val="single" w:color="000000" w:sz="12" w:space="0"/>
              <w:bottom w:val="single" w:color="auto" w:sz="12" w:space="0"/>
              <w:right w:val="single" w:color="000000" w:sz="12" w:space="0"/>
            </w:tcBorders>
            <w:noWrap/>
            <w:vAlign w:val="center"/>
          </w:tcPr>
          <w:p w14:paraId="6E8607EF">
            <w:pPr>
              <w:widowControl/>
              <w:jc w:val="center"/>
              <w:rPr>
                <w:rFonts w:hint="default" w:ascii="Times New Roman" w:hAnsi="Times New Roman" w:eastAsia="宋体"/>
                <w:color w:val="000000"/>
                <w:kern w:val="0"/>
                <w:lang w:val="en-US" w:eastAsia="zh-CN"/>
              </w:rPr>
            </w:pPr>
            <w:r>
              <w:rPr>
                <w:rFonts w:hint="eastAsia" w:ascii="Times New Roman" w:hAnsi="Times New Roman"/>
                <w:color w:val="000000"/>
                <w:kern w:val="0"/>
                <w:sz w:val="22"/>
                <w:lang w:val="en-US" w:eastAsia="zh-CN"/>
              </w:rPr>
              <w:t>正反手击球动作评定</w:t>
            </w:r>
          </w:p>
        </w:tc>
        <w:tc>
          <w:tcPr>
            <w:tcW w:w="3311" w:type="dxa"/>
            <w:tcBorders>
              <w:top w:val="single" w:color="000000" w:sz="12" w:space="0"/>
              <w:left w:val="single" w:color="000000" w:sz="12" w:space="0"/>
              <w:bottom w:val="single" w:color="auto" w:sz="12" w:space="0"/>
              <w:right w:val="single" w:color="auto" w:sz="12" w:space="0"/>
            </w:tcBorders>
            <w:vAlign w:val="center"/>
          </w:tcPr>
          <w:p w14:paraId="4C6A7AB6">
            <w:pPr>
              <w:widowControl/>
              <w:jc w:val="left"/>
              <w:rPr>
                <w:rFonts w:hint="default" w:ascii="Times New Roman" w:hAnsi="Times New Roman" w:eastAsia="宋体"/>
                <w:color w:val="000000"/>
                <w:kern w:val="0"/>
                <w:lang w:val="en-US" w:eastAsia="zh-CN"/>
              </w:rPr>
            </w:pPr>
            <w:r>
              <w:rPr>
                <w:rFonts w:hint="eastAsia" w:ascii="Times New Roman" w:hAnsi="Times New Roman"/>
                <w:color w:val="000000"/>
                <w:kern w:val="0"/>
                <w:sz w:val="22"/>
                <w:lang w:val="en-US" w:eastAsia="zh-CN"/>
              </w:rPr>
              <w:t>能够做出完整的正反手击球5个动作过程</w:t>
            </w:r>
            <w:r>
              <w:rPr>
                <w:rFonts w:hint="eastAsia" w:ascii="Times New Roman" w:hAnsi="Times New Roman"/>
                <w:color w:val="000000"/>
                <w:kern w:val="0"/>
                <w:sz w:val="22"/>
                <w:lang w:eastAsia="zh-CN"/>
              </w:rPr>
              <w:t>，</w:t>
            </w:r>
            <w:r>
              <w:rPr>
                <w:rFonts w:hint="eastAsia" w:ascii="Times New Roman" w:hAnsi="Times New Roman"/>
                <w:color w:val="000000"/>
                <w:kern w:val="0"/>
                <w:sz w:val="22"/>
                <w:lang w:val="en-US" w:eastAsia="zh-CN"/>
              </w:rPr>
              <w:t>缺其中过程将扣分。</w:t>
            </w:r>
          </w:p>
        </w:tc>
      </w:tr>
      <w:bookmarkEnd w:id="25"/>
      <w:bookmarkEnd w:id="26"/>
    </w:tbl>
    <w:p w14:paraId="1C7311CC">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709"/>
        <w:gridCol w:w="6395"/>
        <w:gridCol w:w="709"/>
      </w:tblGrid>
      <w:tr w14:paraId="3D28C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709" w:type="dxa"/>
            <w:tcBorders>
              <w:top w:val="single" w:color="000000" w:sz="12" w:space="0"/>
              <w:bottom w:val="single" w:color="000000" w:sz="12" w:space="0"/>
            </w:tcBorders>
          </w:tcPr>
          <w:p w14:paraId="2FE3492E">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09" w:type="dxa"/>
            <w:tcBorders>
              <w:top w:val="single" w:color="000000" w:sz="12" w:space="0"/>
              <w:bottom w:val="single" w:color="000000" w:sz="12" w:space="0"/>
            </w:tcBorders>
          </w:tcPr>
          <w:p w14:paraId="425CE664">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395" w:type="dxa"/>
            <w:tcBorders>
              <w:top w:val="single" w:color="000000" w:sz="12" w:space="0"/>
              <w:bottom w:val="single" w:color="000000" w:sz="12" w:space="0"/>
            </w:tcBorders>
          </w:tcPr>
          <w:p w14:paraId="3B690FE9">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09" w:type="dxa"/>
            <w:tcBorders>
              <w:top w:val="single" w:color="000000" w:sz="12" w:space="0"/>
              <w:bottom w:val="single" w:color="000000" w:sz="12" w:space="0"/>
            </w:tcBorders>
          </w:tcPr>
          <w:p w14:paraId="077D5D3E">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07BB3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09" w:type="dxa"/>
            <w:tcBorders>
              <w:top w:val="single" w:color="000000" w:sz="12" w:space="0"/>
              <w:bottom w:val="single" w:color="auto" w:sz="4" w:space="0"/>
            </w:tcBorders>
            <w:vAlign w:val="center"/>
          </w:tcPr>
          <w:p w14:paraId="6BA3152E">
            <w:pPr>
              <w:jc w:val="center"/>
              <w:rPr>
                <w:rFonts w:ascii="Times New Roman" w:hAnsi="Times New Roman"/>
                <w:sz w:val="22"/>
              </w:rPr>
            </w:pPr>
            <w:r>
              <w:rPr>
                <w:rFonts w:ascii="Times New Roman" w:hAnsi="Times New Roman"/>
                <w:sz w:val="22"/>
              </w:rPr>
              <w:t>1</w:t>
            </w:r>
          </w:p>
        </w:tc>
        <w:tc>
          <w:tcPr>
            <w:tcW w:w="709" w:type="dxa"/>
            <w:tcBorders>
              <w:top w:val="single" w:color="000000" w:sz="12" w:space="0"/>
              <w:bottom w:val="single" w:color="auto" w:sz="4" w:space="0"/>
            </w:tcBorders>
          </w:tcPr>
          <w:p w14:paraId="4A04DC6D">
            <w:pPr>
              <w:jc w:val="center"/>
              <w:rPr>
                <w:rFonts w:ascii="Times New Roman" w:hAnsi="Times New Roman"/>
                <w:sz w:val="22"/>
              </w:rPr>
            </w:pPr>
            <w:r>
              <w:rPr>
                <w:rFonts w:ascii="Times New Roman" w:hAnsi="Times New Roman"/>
                <w:sz w:val="22"/>
              </w:rPr>
              <w:t>2</w:t>
            </w:r>
          </w:p>
        </w:tc>
        <w:tc>
          <w:tcPr>
            <w:tcW w:w="6395" w:type="dxa"/>
            <w:tcBorders>
              <w:top w:val="single" w:color="000000" w:sz="12" w:space="0"/>
              <w:bottom w:val="single" w:color="auto" w:sz="4" w:space="0"/>
            </w:tcBorders>
          </w:tcPr>
          <w:p w14:paraId="7A50C69C">
            <w:pPr>
              <w:rPr>
                <w:rFonts w:hint="default" w:ascii="Times New Roman" w:hAnsi="Times New Roman" w:eastAsia="宋体"/>
                <w:sz w:val="22"/>
                <w:lang w:val="en-US" w:eastAsia="zh-CN"/>
              </w:rPr>
            </w:pPr>
            <w:r>
              <w:rPr>
                <w:rFonts w:hint="eastAsia" w:ascii="Times New Roman" w:hAnsi="Times New Roman"/>
                <w:sz w:val="22"/>
                <w:lang w:val="en-US" w:eastAsia="zh-CN"/>
              </w:rPr>
              <w:t>课程</w:t>
            </w:r>
            <w:r>
              <w:rPr>
                <w:rFonts w:ascii="Times New Roman" w:hAnsi="Times New Roman"/>
                <w:sz w:val="22"/>
              </w:rPr>
              <w:t>概述、</w:t>
            </w:r>
            <w:r>
              <w:rPr>
                <w:rFonts w:hint="eastAsia" w:ascii="Times New Roman" w:hAnsi="Times New Roman"/>
                <w:sz w:val="22"/>
                <w:lang w:val="en-US" w:eastAsia="zh-CN"/>
              </w:rPr>
              <w:t>网球基本技术介绍、</w:t>
            </w:r>
            <w:r>
              <w:rPr>
                <w:rFonts w:ascii="Times New Roman" w:hAnsi="Times New Roman"/>
                <w:sz w:val="22"/>
              </w:rPr>
              <w:t>球感练习</w:t>
            </w:r>
            <w:r>
              <w:rPr>
                <w:rFonts w:hint="eastAsia" w:ascii="Times New Roman" w:hAnsi="Times New Roman"/>
                <w:sz w:val="22"/>
                <w:lang w:eastAsia="zh-CN"/>
              </w:rPr>
              <w:t>、</w:t>
            </w:r>
            <w:r>
              <w:rPr>
                <w:rFonts w:hint="eastAsia" w:ascii="Times New Roman" w:hAnsi="Times New Roman"/>
                <w:sz w:val="22"/>
                <w:lang w:val="en-US" w:eastAsia="zh-CN"/>
              </w:rPr>
              <w:t>课程思政</w:t>
            </w:r>
          </w:p>
        </w:tc>
        <w:tc>
          <w:tcPr>
            <w:tcW w:w="709" w:type="dxa"/>
            <w:tcBorders>
              <w:top w:val="single" w:color="000000" w:sz="12" w:space="0"/>
              <w:bottom w:val="single" w:color="auto" w:sz="4" w:space="0"/>
            </w:tcBorders>
          </w:tcPr>
          <w:p w14:paraId="140186D6">
            <w:pPr>
              <w:rPr>
                <w:rFonts w:ascii="Times New Roman" w:hAnsi="Times New Roman"/>
                <w:sz w:val="22"/>
              </w:rPr>
            </w:pPr>
          </w:p>
        </w:tc>
      </w:tr>
      <w:tr w14:paraId="28193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14C4B5BB">
            <w:pPr>
              <w:jc w:val="center"/>
              <w:rPr>
                <w:rFonts w:ascii="Times New Roman" w:hAnsi="Times New Roman"/>
                <w:sz w:val="22"/>
              </w:rPr>
            </w:pPr>
            <w:r>
              <w:rPr>
                <w:rFonts w:ascii="Times New Roman" w:hAnsi="Times New Roman"/>
                <w:sz w:val="22"/>
              </w:rPr>
              <w:t>2</w:t>
            </w:r>
          </w:p>
        </w:tc>
        <w:tc>
          <w:tcPr>
            <w:tcW w:w="709" w:type="dxa"/>
            <w:tcBorders>
              <w:top w:val="single" w:color="auto" w:sz="4" w:space="0"/>
            </w:tcBorders>
          </w:tcPr>
          <w:p w14:paraId="20E7584C">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24E791ED">
            <w:pPr>
              <w:rPr>
                <w:rFonts w:hint="default" w:ascii="Times New Roman" w:hAnsi="Times New Roman" w:eastAsia="宋体"/>
                <w:sz w:val="22"/>
                <w:lang w:val="en-US" w:eastAsia="zh-CN"/>
              </w:rPr>
            </w:pPr>
            <w:r>
              <w:rPr>
                <w:rFonts w:ascii="Times New Roman" w:hAnsi="Times New Roman"/>
                <w:sz w:val="22"/>
              </w:rPr>
              <w:t>学习正手击球技术、</w:t>
            </w:r>
            <w:r>
              <w:rPr>
                <w:rFonts w:hint="eastAsia" w:ascii="Times New Roman" w:hAnsi="Times New Roman"/>
                <w:sz w:val="22"/>
                <w:lang w:val="en-US" w:eastAsia="zh-CN"/>
              </w:rPr>
              <w:t>游戏与课程思政、比赛、心肺训练</w:t>
            </w:r>
          </w:p>
        </w:tc>
        <w:tc>
          <w:tcPr>
            <w:tcW w:w="709" w:type="dxa"/>
            <w:tcBorders>
              <w:top w:val="single" w:color="auto" w:sz="4" w:space="0"/>
            </w:tcBorders>
            <w:vAlign w:val="center"/>
          </w:tcPr>
          <w:p w14:paraId="1F17CC69">
            <w:pPr>
              <w:rPr>
                <w:rFonts w:ascii="Times New Roman" w:hAnsi="Times New Roman"/>
                <w:sz w:val="22"/>
              </w:rPr>
            </w:pPr>
          </w:p>
        </w:tc>
      </w:tr>
      <w:tr w14:paraId="3C075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73AB6630">
            <w:pPr>
              <w:jc w:val="center"/>
              <w:rPr>
                <w:rFonts w:ascii="Times New Roman" w:hAnsi="Times New Roman"/>
                <w:sz w:val="22"/>
              </w:rPr>
            </w:pPr>
            <w:r>
              <w:rPr>
                <w:rFonts w:ascii="Times New Roman" w:hAnsi="Times New Roman"/>
                <w:sz w:val="22"/>
              </w:rPr>
              <w:t>3</w:t>
            </w:r>
          </w:p>
        </w:tc>
        <w:tc>
          <w:tcPr>
            <w:tcW w:w="709" w:type="dxa"/>
            <w:tcBorders>
              <w:bottom w:val="single" w:color="auto" w:sz="4" w:space="0"/>
            </w:tcBorders>
          </w:tcPr>
          <w:p w14:paraId="53F5FFA1">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31CAA484">
            <w:pPr>
              <w:rPr>
                <w:rFonts w:hint="default" w:ascii="Times New Roman" w:hAnsi="Times New Roman" w:eastAsia="宋体"/>
                <w:sz w:val="22"/>
                <w:lang w:val="en-US" w:eastAsia="zh-CN"/>
              </w:rPr>
            </w:pPr>
            <w:r>
              <w:rPr>
                <w:rFonts w:ascii="Times New Roman" w:hAnsi="Times New Roman"/>
                <w:sz w:val="22"/>
              </w:rPr>
              <w:t>复习正手击球技术、</w:t>
            </w:r>
            <w:r>
              <w:rPr>
                <w:rFonts w:hint="eastAsia" w:ascii="Times New Roman" w:hAnsi="Times New Roman"/>
                <w:sz w:val="22"/>
                <w:lang w:val="en-US" w:eastAsia="zh-CN"/>
              </w:rPr>
              <w:t>学习</w:t>
            </w:r>
            <w:r>
              <w:rPr>
                <w:rFonts w:ascii="Times New Roman" w:hAnsi="Times New Roman"/>
                <w:sz w:val="22"/>
              </w:rPr>
              <w:t>正手</w:t>
            </w:r>
            <w:r>
              <w:rPr>
                <w:rFonts w:hint="eastAsia" w:ascii="Times New Roman" w:hAnsi="Times New Roman"/>
                <w:sz w:val="22"/>
                <w:lang w:val="en-US" w:eastAsia="zh-CN"/>
              </w:rPr>
              <w:t>配合</w:t>
            </w:r>
            <w:r>
              <w:rPr>
                <w:rFonts w:ascii="Times New Roman" w:hAnsi="Times New Roman"/>
                <w:sz w:val="22"/>
              </w:rPr>
              <w:t>击球技术</w:t>
            </w:r>
            <w:r>
              <w:rPr>
                <w:rFonts w:hint="eastAsia" w:ascii="Times New Roman" w:hAnsi="Times New Roman"/>
                <w:sz w:val="22"/>
                <w:lang w:eastAsia="zh-CN"/>
              </w:rPr>
              <w:t>、</w:t>
            </w:r>
            <w:r>
              <w:rPr>
                <w:rFonts w:hint="eastAsia" w:ascii="Times New Roman" w:hAnsi="Times New Roman"/>
                <w:sz w:val="22"/>
                <w:lang w:val="en-US" w:eastAsia="zh-CN"/>
              </w:rPr>
              <w:t>比赛、心肺训练</w:t>
            </w:r>
          </w:p>
        </w:tc>
        <w:tc>
          <w:tcPr>
            <w:tcW w:w="709" w:type="dxa"/>
            <w:tcBorders>
              <w:bottom w:val="single" w:color="auto" w:sz="4" w:space="0"/>
            </w:tcBorders>
            <w:vAlign w:val="center"/>
          </w:tcPr>
          <w:p w14:paraId="40C4D3D8">
            <w:pPr>
              <w:rPr>
                <w:rFonts w:ascii="Times New Roman" w:hAnsi="Times New Roman"/>
                <w:sz w:val="22"/>
              </w:rPr>
            </w:pPr>
          </w:p>
        </w:tc>
      </w:tr>
      <w:tr w14:paraId="0DE49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49EFEF7F">
            <w:pPr>
              <w:jc w:val="center"/>
              <w:rPr>
                <w:rFonts w:ascii="Times New Roman" w:hAnsi="Times New Roman" w:eastAsia="宋体" w:cs="Times New Roman"/>
                <w:kern w:val="2"/>
                <w:sz w:val="22"/>
                <w:szCs w:val="22"/>
                <w:lang w:val="en-US" w:eastAsia="zh-CN" w:bidi="ar-SA"/>
              </w:rPr>
            </w:pPr>
            <w:r>
              <w:rPr>
                <w:rFonts w:ascii="Times New Roman" w:hAnsi="Times New Roman"/>
                <w:sz w:val="22"/>
              </w:rPr>
              <w:t>4</w:t>
            </w:r>
          </w:p>
        </w:tc>
        <w:tc>
          <w:tcPr>
            <w:tcW w:w="709" w:type="dxa"/>
            <w:tcBorders>
              <w:top w:val="single" w:color="auto" w:sz="4" w:space="0"/>
            </w:tcBorders>
            <w:vAlign w:val="top"/>
          </w:tcPr>
          <w:p w14:paraId="67211DE6">
            <w:pPr>
              <w:jc w:val="center"/>
              <w:rPr>
                <w:rFonts w:ascii="Times New Roman" w:hAnsi="Times New Roman" w:eastAsia="宋体" w:cs="Times New Roman"/>
                <w:kern w:val="2"/>
                <w:sz w:val="22"/>
                <w:szCs w:val="22"/>
                <w:lang w:val="en-US" w:eastAsia="zh-CN" w:bidi="ar-SA"/>
              </w:rPr>
            </w:pPr>
            <w:r>
              <w:rPr>
                <w:rFonts w:ascii="Times New Roman" w:hAnsi="Times New Roman"/>
                <w:sz w:val="22"/>
              </w:rPr>
              <w:t>2</w:t>
            </w:r>
          </w:p>
        </w:tc>
        <w:tc>
          <w:tcPr>
            <w:tcW w:w="6395" w:type="dxa"/>
            <w:tcBorders>
              <w:top w:val="single" w:color="auto" w:sz="4" w:space="0"/>
              <w:bottom w:val="single" w:color="auto" w:sz="4" w:space="0"/>
            </w:tcBorders>
          </w:tcPr>
          <w:p w14:paraId="7347A177">
            <w:pPr>
              <w:ind w:right="74"/>
              <w:rPr>
                <w:rFonts w:hint="default" w:ascii="Times New Roman" w:hAnsi="Times New Roman" w:eastAsia="宋体"/>
                <w:sz w:val="22"/>
                <w:lang w:val="en-US" w:eastAsia="zh-CN"/>
              </w:rPr>
            </w:pPr>
            <w:r>
              <w:rPr>
                <w:rFonts w:hint="eastAsia" w:ascii="Times New Roman" w:hAnsi="Times New Roman"/>
                <w:sz w:val="22"/>
                <w:lang w:val="en-US" w:eastAsia="zh-CN"/>
              </w:rPr>
              <w:t>复习正手击球技术、复习正手双人配合击球技术</w:t>
            </w:r>
          </w:p>
        </w:tc>
        <w:tc>
          <w:tcPr>
            <w:tcW w:w="709" w:type="dxa"/>
            <w:tcBorders>
              <w:top w:val="single" w:color="auto" w:sz="4" w:space="0"/>
            </w:tcBorders>
            <w:vAlign w:val="center"/>
          </w:tcPr>
          <w:p w14:paraId="6856841B">
            <w:pPr>
              <w:rPr>
                <w:rFonts w:ascii="Times New Roman" w:hAnsi="Times New Roman"/>
                <w:sz w:val="22"/>
              </w:rPr>
            </w:pPr>
          </w:p>
        </w:tc>
      </w:tr>
      <w:tr w14:paraId="0323C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21D27985">
            <w:pPr>
              <w:jc w:val="center"/>
              <w:rPr>
                <w:rFonts w:ascii="Times New Roman" w:hAnsi="Times New Roman" w:eastAsia="宋体" w:cs="Times New Roman"/>
                <w:kern w:val="2"/>
                <w:sz w:val="22"/>
                <w:szCs w:val="22"/>
                <w:lang w:val="en-US" w:eastAsia="zh-CN" w:bidi="ar-SA"/>
              </w:rPr>
            </w:pPr>
            <w:r>
              <w:rPr>
                <w:rFonts w:ascii="Times New Roman" w:hAnsi="Times New Roman"/>
                <w:sz w:val="22"/>
              </w:rPr>
              <w:t>5</w:t>
            </w:r>
          </w:p>
        </w:tc>
        <w:tc>
          <w:tcPr>
            <w:tcW w:w="709" w:type="dxa"/>
            <w:tcBorders>
              <w:top w:val="single" w:color="auto" w:sz="4" w:space="0"/>
            </w:tcBorders>
            <w:vAlign w:val="top"/>
          </w:tcPr>
          <w:p w14:paraId="6BA8F70B">
            <w:pPr>
              <w:jc w:val="center"/>
              <w:rPr>
                <w:rFonts w:ascii="Times New Roman" w:hAnsi="Times New Roman" w:eastAsia="宋体" w:cs="Times New Roman"/>
                <w:kern w:val="2"/>
                <w:sz w:val="22"/>
                <w:szCs w:val="22"/>
                <w:lang w:val="en-US" w:eastAsia="zh-CN" w:bidi="ar-SA"/>
              </w:rPr>
            </w:pPr>
            <w:r>
              <w:rPr>
                <w:rFonts w:ascii="Times New Roman" w:hAnsi="Times New Roman"/>
                <w:sz w:val="22"/>
              </w:rPr>
              <w:t>2</w:t>
            </w:r>
          </w:p>
        </w:tc>
        <w:tc>
          <w:tcPr>
            <w:tcW w:w="6395" w:type="dxa"/>
            <w:tcBorders>
              <w:top w:val="single" w:color="auto" w:sz="4" w:space="0"/>
              <w:bottom w:val="single" w:color="auto" w:sz="4" w:space="0"/>
            </w:tcBorders>
          </w:tcPr>
          <w:p w14:paraId="5AECA7AC">
            <w:pPr>
              <w:ind w:right="74"/>
              <w:rPr>
                <w:rFonts w:hint="default" w:ascii="Times New Roman" w:hAnsi="Times New Roman" w:eastAsia="宋体"/>
                <w:sz w:val="22"/>
                <w:lang w:val="en-US" w:eastAsia="zh-CN"/>
              </w:rPr>
            </w:pPr>
            <w:r>
              <w:rPr>
                <w:rFonts w:ascii="Times New Roman" w:hAnsi="Times New Roman"/>
                <w:sz w:val="22"/>
              </w:rPr>
              <w:t>学习双手反拍击球技术、反拍对墙击球</w:t>
            </w:r>
            <w:r>
              <w:rPr>
                <w:rFonts w:hint="eastAsia" w:ascii="Times New Roman" w:hAnsi="Times New Roman"/>
                <w:sz w:val="22"/>
                <w:lang w:eastAsia="zh-CN"/>
              </w:rPr>
              <w:t>、</w:t>
            </w:r>
            <w:r>
              <w:rPr>
                <w:rFonts w:hint="eastAsia" w:ascii="Times New Roman" w:hAnsi="Times New Roman"/>
                <w:sz w:val="22"/>
                <w:lang w:val="en-US" w:eastAsia="zh-CN"/>
              </w:rPr>
              <w:t>课程思政</w:t>
            </w:r>
          </w:p>
        </w:tc>
        <w:tc>
          <w:tcPr>
            <w:tcW w:w="709" w:type="dxa"/>
            <w:tcBorders>
              <w:top w:val="single" w:color="auto" w:sz="4" w:space="0"/>
            </w:tcBorders>
            <w:vAlign w:val="center"/>
          </w:tcPr>
          <w:p w14:paraId="351AE06D">
            <w:pPr>
              <w:rPr>
                <w:rFonts w:ascii="Times New Roman" w:hAnsi="Times New Roman"/>
                <w:sz w:val="22"/>
              </w:rPr>
            </w:pPr>
          </w:p>
        </w:tc>
      </w:tr>
      <w:tr w14:paraId="4050D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0BC33886">
            <w:pPr>
              <w:jc w:val="center"/>
              <w:rPr>
                <w:rFonts w:ascii="Times New Roman" w:hAnsi="Times New Roman" w:eastAsia="宋体" w:cs="Times New Roman"/>
                <w:kern w:val="2"/>
                <w:sz w:val="22"/>
                <w:szCs w:val="22"/>
                <w:lang w:val="en-US" w:eastAsia="zh-CN" w:bidi="ar-SA"/>
              </w:rPr>
            </w:pPr>
            <w:r>
              <w:rPr>
                <w:rFonts w:ascii="Times New Roman" w:hAnsi="Times New Roman"/>
                <w:sz w:val="22"/>
              </w:rPr>
              <w:t>6</w:t>
            </w:r>
          </w:p>
        </w:tc>
        <w:tc>
          <w:tcPr>
            <w:tcW w:w="709" w:type="dxa"/>
            <w:tcBorders>
              <w:bottom w:val="single" w:color="auto" w:sz="4" w:space="0"/>
            </w:tcBorders>
            <w:vAlign w:val="top"/>
          </w:tcPr>
          <w:p w14:paraId="42B0C452">
            <w:pPr>
              <w:jc w:val="center"/>
              <w:rPr>
                <w:rFonts w:ascii="Times New Roman" w:hAnsi="Times New Roman" w:eastAsia="宋体" w:cs="Times New Roman"/>
                <w:kern w:val="2"/>
                <w:sz w:val="22"/>
                <w:szCs w:val="22"/>
                <w:lang w:val="en-US" w:eastAsia="zh-CN" w:bidi="ar-SA"/>
              </w:rPr>
            </w:pPr>
            <w:r>
              <w:rPr>
                <w:rFonts w:ascii="Times New Roman" w:hAnsi="Times New Roman"/>
                <w:sz w:val="22"/>
              </w:rPr>
              <w:t>2</w:t>
            </w:r>
          </w:p>
        </w:tc>
        <w:tc>
          <w:tcPr>
            <w:tcW w:w="6395" w:type="dxa"/>
            <w:tcBorders>
              <w:top w:val="single" w:color="auto" w:sz="4" w:space="0"/>
              <w:bottom w:val="single" w:color="auto" w:sz="4" w:space="0"/>
            </w:tcBorders>
          </w:tcPr>
          <w:p w14:paraId="41CAE186">
            <w:pPr>
              <w:rPr>
                <w:rFonts w:hint="default" w:ascii="Times New Roman" w:hAnsi="Times New Roman" w:eastAsia="宋体"/>
                <w:sz w:val="22"/>
                <w:lang w:val="en-US" w:eastAsia="zh-CN"/>
              </w:rPr>
            </w:pPr>
            <w:r>
              <w:rPr>
                <w:rFonts w:ascii="Times New Roman" w:hAnsi="Times New Roman"/>
                <w:sz w:val="22"/>
              </w:rPr>
              <w:t>复习双手反拍击球技术和对墙击球</w:t>
            </w:r>
            <w:r>
              <w:rPr>
                <w:rFonts w:hint="eastAsia" w:ascii="Times New Roman" w:hAnsi="Times New Roman"/>
                <w:sz w:val="22"/>
                <w:lang w:eastAsia="zh-CN"/>
              </w:rPr>
              <w:t>、</w:t>
            </w:r>
            <w:r>
              <w:rPr>
                <w:rFonts w:hint="eastAsia" w:ascii="Times New Roman" w:hAnsi="Times New Roman"/>
                <w:sz w:val="22"/>
                <w:lang w:val="en-US" w:eastAsia="zh-CN"/>
              </w:rPr>
              <w:t>课程思政</w:t>
            </w:r>
          </w:p>
        </w:tc>
        <w:tc>
          <w:tcPr>
            <w:tcW w:w="709" w:type="dxa"/>
            <w:tcBorders>
              <w:bottom w:val="single" w:color="auto" w:sz="4" w:space="0"/>
            </w:tcBorders>
            <w:vAlign w:val="center"/>
          </w:tcPr>
          <w:p w14:paraId="01DE8C81">
            <w:pPr>
              <w:rPr>
                <w:rFonts w:ascii="Times New Roman" w:hAnsi="Times New Roman"/>
                <w:sz w:val="22"/>
              </w:rPr>
            </w:pPr>
          </w:p>
        </w:tc>
      </w:tr>
      <w:tr w14:paraId="6504D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50C32C4F">
            <w:pPr>
              <w:jc w:val="center"/>
              <w:rPr>
                <w:rFonts w:hint="eastAsia" w:ascii="Times New Roman" w:hAnsi="Times New Roman" w:eastAsia="宋体"/>
                <w:sz w:val="22"/>
                <w:lang w:val="en-US" w:eastAsia="zh-CN"/>
              </w:rPr>
            </w:pPr>
            <w:r>
              <w:rPr>
                <w:rFonts w:hint="eastAsia" w:ascii="Times New Roman" w:hAnsi="Times New Roman"/>
                <w:sz w:val="22"/>
                <w:lang w:val="en-US" w:eastAsia="zh-CN"/>
              </w:rPr>
              <w:t>7</w:t>
            </w:r>
          </w:p>
        </w:tc>
        <w:tc>
          <w:tcPr>
            <w:tcW w:w="709" w:type="dxa"/>
            <w:tcBorders>
              <w:top w:val="single" w:color="auto" w:sz="4" w:space="0"/>
            </w:tcBorders>
            <w:vAlign w:val="top"/>
          </w:tcPr>
          <w:p w14:paraId="642D9BA9">
            <w:pPr>
              <w:jc w:val="center"/>
              <w:rPr>
                <w:rFonts w:hint="eastAsia" w:ascii="Times New Roman" w:hAnsi="Times New Roman" w:eastAsia="宋体"/>
                <w:sz w:val="22"/>
                <w:lang w:val="en-US" w:eastAsia="zh-CN"/>
              </w:rPr>
            </w:pPr>
            <w:r>
              <w:rPr>
                <w:rFonts w:hint="eastAsia" w:ascii="Times New Roman" w:hAnsi="Times New Roman"/>
                <w:sz w:val="22"/>
                <w:lang w:val="en-US" w:eastAsia="zh-CN"/>
              </w:rPr>
              <w:t>2</w:t>
            </w:r>
          </w:p>
        </w:tc>
        <w:tc>
          <w:tcPr>
            <w:tcW w:w="6395" w:type="dxa"/>
            <w:tcBorders>
              <w:top w:val="single" w:color="auto" w:sz="4" w:space="0"/>
            </w:tcBorders>
          </w:tcPr>
          <w:p w14:paraId="70317855">
            <w:pPr>
              <w:rPr>
                <w:rFonts w:ascii="Times New Roman" w:hAnsi="Times New Roman"/>
                <w:sz w:val="22"/>
              </w:rPr>
            </w:pPr>
            <w:r>
              <w:rPr>
                <w:rFonts w:ascii="Times New Roman" w:hAnsi="Times New Roman"/>
                <w:sz w:val="22"/>
              </w:rPr>
              <w:t>巩固正反</w:t>
            </w:r>
            <w:r>
              <w:rPr>
                <w:rFonts w:hint="eastAsia" w:ascii="Times New Roman" w:hAnsi="Times New Roman"/>
                <w:sz w:val="22"/>
                <w:lang w:val="en-US" w:eastAsia="zh-CN"/>
              </w:rPr>
              <w:t>手</w:t>
            </w:r>
            <w:r>
              <w:rPr>
                <w:rFonts w:ascii="Times New Roman" w:hAnsi="Times New Roman"/>
                <w:sz w:val="22"/>
              </w:rPr>
              <w:t>击球和</w:t>
            </w:r>
            <w:r>
              <w:rPr>
                <w:rFonts w:hint="eastAsia" w:ascii="Times New Roman" w:hAnsi="Times New Roman"/>
                <w:sz w:val="22"/>
                <w:lang w:val="en-US" w:eastAsia="zh-CN"/>
              </w:rPr>
              <w:t>定点</w:t>
            </w:r>
            <w:r>
              <w:rPr>
                <w:rFonts w:ascii="Times New Roman" w:hAnsi="Times New Roman"/>
                <w:sz w:val="22"/>
              </w:rPr>
              <w:t>击球</w:t>
            </w:r>
            <w:r>
              <w:rPr>
                <w:rFonts w:hint="eastAsia" w:ascii="Times New Roman" w:hAnsi="Times New Roman"/>
                <w:sz w:val="22"/>
                <w:lang w:val="en-US" w:eastAsia="zh-CN"/>
              </w:rPr>
              <w:t>技术</w:t>
            </w:r>
          </w:p>
        </w:tc>
        <w:tc>
          <w:tcPr>
            <w:tcW w:w="709" w:type="dxa"/>
            <w:tcBorders>
              <w:top w:val="single" w:color="auto" w:sz="4" w:space="0"/>
            </w:tcBorders>
            <w:vAlign w:val="center"/>
          </w:tcPr>
          <w:p w14:paraId="0B6CD3AC">
            <w:pPr>
              <w:rPr>
                <w:rFonts w:ascii="Times New Roman" w:hAnsi="Times New Roman"/>
                <w:sz w:val="22"/>
              </w:rPr>
            </w:pPr>
          </w:p>
        </w:tc>
      </w:tr>
      <w:tr w14:paraId="71511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4F2036B2">
            <w:pPr>
              <w:jc w:val="center"/>
              <w:rPr>
                <w:rFonts w:ascii="Times New Roman" w:hAnsi="Times New Roman" w:eastAsia="宋体" w:cs="Times New Roman"/>
                <w:kern w:val="2"/>
                <w:sz w:val="22"/>
                <w:szCs w:val="22"/>
                <w:lang w:val="en-US" w:eastAsia="zh-CN" w:bidi="ar-SA"/>
              </w:rPr>
            </w:pPr>
            <w:r>
              <w:rPr>
                <w:rFonts w:ascii="Times New Roman" w:hAnsi="Times New Roman"/>
                <w:sz w:val="22"/>
              </w:rPr>
              <w:t>8</w:t>
            </w:r>
          </w:p>
        </w:tc>
        <w:tc>
          <w:tcPr>
            <w:tcW w:w="709" w:type="dxa"/>
            <w:tcBorders>
              <w:top w:val="single" w:color="auto" w:sz="4" w:space="0"/>
            </w:tcBorders>
            <w:vAlign w:val="top"/>
          </w:tcPr>
          <w:p w14:paraId="278200AF">
            <w:pPr>
              <w:jc w:val="center"/>
              <w:rPr>
                <w:rFonts w:ascii="Times New Roman" w:hAnsi="Times New Roman" w:eastAsia="宋体" w:cs="Times New Roman"/>
                <w:kern w:val="2"/>
                <w:sz w:val="22"/>
                <w:szCs w:val="22"/>
                <w:lang w:val="en-US" w:eastAsia="zh-CN" w:bidi="ar-SA"/>
              </w:rPr>
            </w:pPr>
            <w:r>
              <w:rPr>
                <w:rFonts w:ascii="Times New Roman" w:hAnsi="Times New Roman"/>
                <w:sz w:val="22"/>
              </w:rPr>
              <w:t>2</w:t>
            </w:r>
          </w:p>
        </w:tc>
        <w:tc>
          <w:tcPr>
            <w:tcW w:w="6395" w:type="dxa"/>
            <w:tcBorders>
              <w:top w:val="single" w:color="auto" w:sz="4" w:space="0"/>
            </w:tcBorders>
          </w:tcPr>
          <w:p w14:paraId="49518CC7">
            <w:pPr>
              <w:rPr>
                <w:rFonts w:hint="default" w:ascii="Times New Roman" w:hAnsi="Times New Roman" w:eastAsia="宋体"/>
                <w:sz w:val="22"/>
                <w:lang w:val="en-US" w:eastAsia="zh-CN"/>
              </w:rPr>
            </w:pPr>
            <w:r>
              <w:rPr>
                <w:rFonts w:ascii="Times New Roman" w:hAnsi="Times New Roman"/>
                <w:sz w:val="22"/>
              </w:rPr>
              <w:t>巩固正反</w:t>
            </w:r>
            <w:r>
              <w:rPr>
                <w:rFonts w:hint="eastAsia" w:ascii="Times New Roman" w:hAnsi="Times New Roman"/>
                <w:sz w:val="22"/>
                <w:lang w:val="en-US" w:eastAsia="zh-CN"/>
              </w:rPr>
              <w:t>手</w:t>
            </w:r>
            <w:r>
              <w:rPr>
                <w:rFonts w:ascii="Times New Roman" w:hAnsi="Times New Roman"/>
                <w:sz w:val="22"/>
              </w:rPr>
              <w:t>击球和</w:t>
            </w:r>
            <w:r>
              <w:rPr>
                <w:rFonts w:hint="eastAsia" w:ascii="Times New Roman" w:hAnsi="Times New Roman"/>
                <w:sz w:val="22"/>
                <w:lang w:val="en-US" w:eastAsia="zh-CN"/>
              </w:rPr>
              <w:t>定点</w:t>
            </w:r>
            <w:r>
              <w:rPr>
                <w:rFonts w:ascii="Times New Roman" w:hAnsi="Times New Roman"/>
                <w:sz w:val="22"/>
              </w:rPr>
              <w:t>击球</w:t>
            </w:r>
            <w:r>
              <w:rPr>
                <w:rFonts w:hint="eastAsia" w:ascii="Times New Roman" w:hAnsi="Times New Roman"/>
                <w:sz w:val="22"/>
                <w:lang w:val="en-US" w:eastAsia="zh-CN"/>
              </w:rPr>
              <w:t>技术</w:t>
            </w:r>
            <w:r>
              <w:rPr>
                <w:rFonts w:hint="eastAsia" w:ascii="Times New Roman" w:hAnsi="Times New Roman"/>
                <w:sz w:val="22"/>
                <w:lang w:eastAsia="zh-CN"/>
              </w:rPr>
              <w:t>、</w:t>
            </w:r>
            <w:r>
              <w:rPr>
                <w:rFonts w:hint="eastAsia" w:ascii="Times New Roman" w:hAnsi="Times New Roman"/>
                <w:sz w:val="22"/>
                <w:lang w:val="en-US" w:eastAsia="zh-CN"/>
              </w:rPr>
              <w:t>课程思政</w:t>
            </w:r>
          </w:p>
        </w:tc>
        <w:tc>
          <w:tcPr>
            <w:tcW w:w="709" w:type="dxa"/>
            <w:tcBorders>
              <w:top w:val="single" w:color="auto" w:sz="4" w:space="0"/>
            </w:tcBorders>
            <w:vAlign w:val="center"/>
          </w:tcPr>
          <w:p w14:paraId="3F0DB91A">
            <w:pPr>
              <w:rPr>
                <w:rFonts w:ascii="Times New Roman" w:hAnsi="Times New Roman"/>
                <w:sz w:val="22"/>
              </w:rPr>
            </w:pPr>
          </w:p>
        </w:tc>
      </w:tr>
      <w:tr w14:paraId="5FC0D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709" w:type="dxa"/>
            <w:tcBorders>
              <w:left w:val="single" w:color="auto" w:sz="4" w:space="0"/>
              <w:bottom w:val="single" w:color="auto" w:sz="4" w:space="0"/>
            </w:tcBorders>
            <w:vAlign w:val="center"/>
          </w:tcPr>
          <w:p w14:paraId="69B847F9">
            <w:pPr>
              <w:jc w:val="center"/>
              <w:rPr>
                <w:rFonts w:ascii="Times New Roman" w:hAnsi="Times New Roman" w:eastAsia="宋体" w:cs="Times New Roman"/>
                <w:kern w:val="2"/>
                <w:sz w:val="22"/>
                <w:szCs w:val="22"/>
                <w:lang w:val="en-US" w:eastAsia="zh-CN" w:bidi="ar-SA"/>
              </w:rPr>
            </w:pPr>
            <w:r>
              <w:rPr>
                <w:rFonts w:ascii="Times New Roman" w:hAnsi="Times New Roman"/>
                <w:sz w:val="22"/>
              </w:rPr>
              <w:t>9</w:t>
            </w:r>
          </w:p>
        </w:tc>
        <w:tc>
          <w:tcPr>
            <w:tcW w:w="709" w:type="dxa"/>
            <w:tcBorders>
              <w:bottom w:val="single" w:color="auto" w:sz="4" w:space="0"/>
            </w:tcBorders>
            <w:vAlign w:val="top"/>
          </w:tcPr>
          <w:p w14:paraId="34139651">
            <w:pPr>
              <w:jc w:val="center"/>
              <w:rPr>
                <w:rFonts w:ascii="Times New Roman" w:hAnsi="Times New Roman" w:eastAsia="宋体" w:cs="Times New Roman"/>
                <w:kern w:val="2"/>
                <w:sz w:val="22"/>
                <w:szCs w:val="22"/>
                <w:lang w:val="en-US" w:eastAsia="zh-CN" w:bidi="ar-SA"/>
              </w:rPr>
            </w:pPr>
            <w:r>
              <w:rPr>
                <w:rFonts w:ascii="Times New Roman" w:hAnsi="Times New Roman"/>
                <w:sz w:val="22"/>
              </w:rPr>
              <w:t>2</w:t>
            </w:r>
          </w:p>
        </w:tc>
        <w:tc>
          <w:tcPr>
            <w:tcW w:w="6395" w:type="dxa"/>
            <w:tcBorders>
              <w:bottom w:val="single" w:color="auto" w:sz="4" w:space="0"/>
            </w:tcBorders>
          </w:tcPr>
          <w:p w14:paraId="5D10BA91">
            <w:pPr>
              <w:rPr>
                <w:rFonts w:hint="default" w:ascii="Times New Roman" w:hAnsi="Times New Roman" w:eastAsia="宋体"/>
                <w:color w:val="000000"/>
                <w:sz w:val="22"/>
                <w:lang w:val="en-US" w:eastAsia="zh-CN"/>
              </w:rPr>
            </w:pPr>
            <w:r>
              <w:rPr>
                <w:rFonts w:ascii="Times New Roman" w:hAnsi="Times New Roman"/>
                <w:color w:val="000000"/>
                <w:sz w:val="22"/>
              </w:rPr>
              <w:t>学习正手半场直线和斜线</w:t>
            </w:r>
            <w:r>
              <w:rPr>
                <w:rFonts w:hint="eastAsia" w:ascii="Times New Roman" w:hAnsi="Times New Roman"/>
                <w:color w:val="000000"/>
                <w:sz w:val="22"/>
                <w:lang w:val="en-US" w:eastAsia="zh-CN"/>
              </w:rPr>
              <w:t>击球</w:t>
            </w:r>
            <w:r>
              <w:rPr>
                <w:rFonts w:ascii="Times New Roman" w:hAnsi="Times New Roman"/>
                <w:color w:val="000000"/>
                <w:sz w:val="22"/>
              </w:rPr>
              <w:t>技术</w:t>
            </w:r>
          </w:p>
        </w:tc>
        <w:tc>
          <w:tcPr>
            <w:tcW w:w="709" w:type="dxa"/>
            <w:tcBorders>
              <w:bottom w:val="single" w:color="auto" w:sz="4" w:space="0"/>
            </w:tcBorders>
            <w:vAlign w:val="center"/>
          </w:tcPr>
          <w:p w14:paraId="406F7332">
            <w:pPr>
              <w:rPr>
                <w:rFonts w:ascii="Times New Roman" w:hAnsi="Times New Roman"/>
                <w:sz w:val="22"/>
              </w:rPr>
            </w:pPr>
          </w:p>
        </w:tc>
      </w:tr>
      <w:tr w14:paraId="6FCC8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 w:hRule="atLeast"/>
          <w:jc w:val="center"/>
        </w:trPr>
        <w:tc>
          <w:tcPr>
            <w:tcW w:w="709" w:type="dxa"/>
            <w:tcBorders>
              <w:top w:val="single" w:color="auto" w:sz="4" w:space="0"/>
              <w:left w:val="single" w:color="auto" w:sz="4" w:space="0"/>
            </w:tcBorders>
            <w:vAlign w:val="center"/>
          </w:tcPr>
          <w:p w14:paraId="57A9C49A">
            <w:pPr>
              <w:jc w:val="center"/>
              <w:rPr>
                <w:rFonts w:ascii="Times New Roman" w:hAnsi="Times New Roman" w:eastAsia="宋体" w:cs="Times New Roman"/>
                <w:kern w:val="2"/>
                <w:sz w:val="22"/>
                <w:szCs w:val="22"/>
                <w:lang w:val="en-US" w:eastAsia="zh-CN" w:bidi="ar-SA"/>
              </w:rPr>
            </w:pPr>
            <w:r>
              <w:rPr>
                <w:rFonts w:ascii="Times New Roman" w:hAnsi="Times New Roman"/>
                <w:sz w:val="22"/>
              </w:rPr>
              <w:t>10</w:t>
            </w:r>
          </w:p>
        </w:tc>
        <w:tc>
          <w:tcPr>
            <w:tcW w:w="709" w:type="dxa"/>
            <w:tcBorders>
              <w:top w:val="single" w:color="auto" w:sz="4" w:space="0"/>
            </w:tcBorders>
            <w:vAlign w:val="top"/>
          </w:tcPr>
          <w:p w14:paraId="2FF0EBA5">
            <w:pPr>
              <w:jc w:val="center"/>
              <w:rPr>
                <w:rFonts w:ascii="Times New Roman" w:hAnsi="Times New Roman" w:eastAsia="宋体" w:cs="Times New Roman"/>
                <w:kern w:val="2"/>
                <w:sz w:val="22"/>
                <w:szCs w:val="22"/>
                <w:lang w:val="en-US" w:eastAsia="zh-CN" w:bidi="ar-SA"/>
              </w:rPr>
            </w:pPr>
            <w:r>
              <w:rPr>
                <w:rFonts w:ascii="Times New Roman" w:hAnsi="Times New Roman"/>
                <w:sz w:val="22"/>
              </w:rPr>
              <w:t>2</w:t>
            </w:r>
          </w:p>
        </w:tc>
        <w:tc>
          <w:tcPr>
            <w:tcW w:w="6395" w:type="dxa"/>
            <w:tcBorders>
              <w:top w:val="single" w:color="auto" w:sz="4" w:space="0"/>
            </w:tcBorders>
          </w:tcPr>
          <w:p w14:paraId="3C90F130">
            <w:pPr>
              <w:ind w:right="74"/>
              <w:rPr>
                <w:rFonts w:hint="default" w:ascii="Times New Roman" w:hAnsi="Times New Roman" w:eastAsia="宋体"/>
                <w:color w:val="000000"/>
                <w:sz w:val="22"/>
                <w:lang w:val="en-US" w:eastAsia="zh-CN"/>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09" w:type="dxa"/>
            <w:tcBorders>
              <w:top w:val="single" w:color="auto" w:sz="4" w:space="0"/>
            </w:tcBorders>
            <w:vAlign w:val="center"/>
          </w:tcPr>
          <w:p w14:paraId="7E29DBCC">
            <w:pPr>
              <w:rPr>
                <w:rFonts w:ascii="Times New Roman" w:hAnsi="Times New Roman"/>
                <w:sz w:val="22"/>
              </w:rPr>
            </w:pPr>
          </w:p>
        </w:tc>
      </w:tr>
      <w:tr w14:paraId="18571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jc w:val="center"/>
        </w:trPr>
        <w:tc>
          <w:tcPr>
            <w:tcW w:w="709" w:type="dxa"/>
            <w:tcBorders>
              <w:bottom w:val="single" w:color="auto" w:sz="4" w:space="0"/>
            </w:tcBorders>
            <w:vAlign w:val="center"/>
          </w:tcPr>
          <w:p w14:paraId="6C3BC8C5">
            <w:pPr>
              <w:jc w:val="center"/>
              <w:rPr>
                <w:rFonts w:ascii="Times New Roman" w:hAnsi="Times New Roman" w:eastAsia="宋体" w:cs="Times New Roman"/>
                <w:kern w:val="2"/>
                <w:sz w:val="22"/>
                <w:szCs w:val="22"/>
                <w:lang w:val="en-US" w:eastAsia="zh-CN" w:bidi="ar-SA"/>
              </w:rPr>
            </w:pPr>
            <w:r>
              <w:rPr>
                <w:rFonts w:ascii="Times New Roman" w:hAnsi="Times New Roman"/>
                <w:sz w:val="22"/>
              </w:rPr>
              <w:t>11</w:t>
            </w:r>
          </w:p>
        </w:tc>
        <w:tc>
          <w:tcPr>
            <w:tcW w:w="709" w:type="dxa"/>
            <w:tcBorders>
              <w:bottom w:val="single" w:color="auto" w:sz="4" w:space="0"/>
            </w:tcBorders>
            <w:vAlign w:val="top"/>
          </w:tcPr>
          <w:p w14:paraId="41DD6BD3">
            <w:pPr>
              <w:jc w:val="center"/>
              <w:rPr>
                <w:rFonts w:ascii="Times New Roman" w:hAnsi="Times New Roman" w:eastAsia="宋体" w:cs="Times New Roman"/>
                <w:kern w:val="2"/>
                <w:sz w:val="22"/>
                <w:szCs w:val="22"/>
                <w:lang w:val="en-US" w:eastAsia="zh-CN" w:bidi="ar-SA"/>
              </w:rPr>
            </w:pPr>
            <w:r>
              <w:rPr>
                <w:rFonts w:ascii="Times New Roman" w:hAnsi="Times New Roman"/>
                <w:sz w:val="22"/>
              </w:rPr>
              <w:t>2</w:t>
            </w:r>
          </w:p>
        </w:tc>
        <w:tc>
          <w:tcPr>
            <w:tcW w:w="6395" w:type="dxa"/>
            <w:tcBorders>
              <w:bottom w:val="single" w:color="auto" w:sz="4" w:space="0"/>
            </w:tcBorders>
          </w:tcPr>
          <w:p w14:paraId="1208F54E">
            <w:pPr>
              <w:rPr>
                <w:rFonts w:hint="eastAsia" w:ascii="Times New Roman" w:hAnsi="Times New Roman" w:eastAsia="宋体"/>
                <w:sz w:val="22"/>
                <w:lang w:eastAsia="zh-CN"/>
              </w:rPr>
            </w:pPr>
            <w:r>
              <w:rPr>
                <w:rFonts w:ascii="Times New Roman" w:hAnsi="Times New Roman"/>
                <w:sz w:val="22"/>
              </w:rPr>
              <w:t>巩固正反手击球技术和</w:t>
            </w:r>
            <w:r>
              <w:rPr>
                <w:rFonts w:hint="eastAsia" w:ascii="Times New Roman" w:hAnsi="Times New Roman"/>
                <w:sz w:val="22"/>
                <w:lang w:val="en-US" w:eastAsia="zh-CN"/>
              </w:rPr>
              <w:t>定点击球</w:t>
            </w:r>
            <w:r>
              <w:rPr>
                <w:rFonts w:ascii="Times New Roman" w:hAnsi="Times New Roman"/>
                <w:sz w:val="22"/>
              </w:rPr>
              <w:t>、灵敏性训练</w:t>
            </w:r>
            <w:r>
              <w:rPr>
                <w:rFonts w:hint="eastAsia" w:ascii="Times New Roman" w:hAnsi="Times New Roman"/>
                <w:sz w:val="22"/>
                <w:lang w:eastAsia="zh-CN"/>
              </w:rPr>
              <w:t>、</w:t>
            </w:r>
            <w:r>
              <w:rPr>
                <w:rFonts w:hint="eastAsia" w:ascii="Times New Roman" w:hAnsi="Times New Roman"/>
                <w:sz w:val="22"/>
                <w:lang w:val="en-US" w:eastAsia="zh-CN"/>
              </w:rPr>
              <w:t>比赛与课程思政</w:t>
            </w:r>
          </w:p>
        </w:tc>
        <w:tc>
          <w:tcPr>
            <w:tcW w:w="709" w:type="dxa"/>
            <w:tcBorders>
              <w:bottom w:val="single" w:color="auto" w:sz="4" w:space="0"/>
            </w:tcBorders>
            <w:vAlign w:val="center"/>
          </w:tcPr>
          <w:p w14:paraId="624D8142">
            <w:pPr>
              <w:rPr>
                <w:rFonts w:ascii="Times New Roman" w:hAnsi="Times New Roman"/>
                <w:sz w:val="22"/>
              </w:rPr>
            </w:pPr>
          </w:p>
        </w:tc>
      </w:tr>
      <w:tr w14:paraId="3959F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1F39C1F8">
            <w:pPr>
              <w:jc w:val="center"/>
              <w:rPr>
                <w:rFonts w:ascii="Times New Roman" w:hAnsi="Times New Roman" w:eastAsia="宋体" w:cs="Times New Roman"/>
                <w:kern w:val="2"/>
                <w:sz w:val="22"/>
                <w:szCs w:val="22"/>
                <w:lang w:val="en-US" w:eastAsia="zh-CN" w:bidi="ar-SA"/>
              </w:rPr>
            </w:pPr>
            <w:r>
              <w:rPr>
                <w:rFonts w:ascii="Times New Roman" w:hAnsi="Times New Roman"/>
                <w:sz w:val="22"/>
              </w:rPr>
              <w:t>12</w:t>
            </w:r>
          </w:p>
        </w:tc>
        <w:tc>
          <w:tcPr>
            <w:tcW w:w="709" w:type="dxa"/>
            <w:tcBorders>
              <w:top w:val="single" w:color="auto" w:sz="4" w:space="0"/>
            </w:tcBorders>
            <w:vAlign w:val="top"/>
          </w:tcPr>
          <w:p w14:paraId="7CABF4E0">
            <w:pPr>
              <w:jc w:val="center"/>
              <w:rPr>
                <w:rFonts w:ascii="Times New Roman" w:hAnsi="Times New Roman" w:eastAsia="宋体" w:cs="Times New Roman"/>
                <w:kern w:val="2"/>
                <w:sz w:val="22"/>
                <w:szCs w:val="22"/>
                <w:lang w:val="en-US" w:eastAsia="zh-CN" w:bidi="ar-SA"/>
              </w:rPr>
            </w:pPr>
            <w:r>
              <w:rPr>
                <w:rFonts w:ascii="Times New Roman" w:hAnsi="Times New Roman"/>
                <w:sz w:val="22"/>
              </w:rPr>
              <w:t>2</w:t>
            </w:r>
          </w:p>
        </w:tc>
        <w:tc>
          <w:tcPr>
            <w:tcW w:w="6395" w:type="dxa"/>
            <w:tcBorders>
              <w:top w:val="single" w:color="auto" w:sz="4" w:space="0"/>
            </w:tcBorders>
            <w:vAlign w:val="top"/>
          </w:tcPr>
          <w:p w14:paraId="1A34C5D3">
            <w:pPr>
              <w:rPr>
                <w:rFonts w:ascii="Times New Roman" w:hAnsi="Times New Roman" w:eastAsia="宋体" w:cs="Times New Roman"/>
                <w:color w:val="000000"/>
                <w:kern w:val="0"/>
                <w:sz w:val="22"/>
                <w:szCs w:val="22"/>
                <w:lang w:val="en-US" w:eastAsia="zh-CN" w:bidi="ar-SA"/>
              </w:rPr>
            </w:pPr>
            <w:r>
              <w:rPr>
                <w:rFonts w:ascii="Times New Roman" w:hAnsi="Times New Roman"/>
                <w:color w:val="000000"/>
                <w:sz w:val="22"/>
              </w:rPr>
              <w:t>复习正</w:t>
            </w:r>
            <w:r>
              <w:rPr>
                <w:rFonts w:hint="eastAsia" w:ascii="Times New Roman" w:hAnsi="Times New Roman"/>
                <w:color w:val="000000"/>
                <w:sz w:val="22"/>
                <w:lang w:val="en-US" w:eastAsia="zh-CN"/>
              </w:rPr>
              <w:t>反</w:t>
            </w:r>
            <w:r>
              <w:rPr>
                <w:rFonts w:ascii="Times New Roman" w:hAnsi="Times New Roman"/>
                <w:color w:val="000000"/>
                <w:sz w:val="22"/>
              </w:rPr>
              <w:t>手半场击球直线和斜线技术、</w:t>
            </w:r>
            <w:r>
              <w:rPr>
                <w:rFonts w:ascii="Times New Roman" w:hAnsi="Times New Roman"/>
                <w:sz w:val="22"/>
              </w:rPr>
              <w:t>力量训练</w:t>
            </w:r>
          </w:p>
        </w:tc>
        <w:tc>
          <w:tcPr>
            <w:tcW w:w="709" w:type="dxa"/>
            <w:tcBorders>
              <w:top w:val="single" w:color="auto" w:sz="4" w:space="0"/>
            </w:tcBorders>
            <w:vAlign w:val="center"/>
          </w:tcPr>
          <w:p w14:paraId="15CAC0D7">
            <w:pPr>
              <w:rPr>
                <w:rFonts w:ascii="Times New Roman" w:hAnsi="Times New Roman"/>
                <w:sz w:val="22"/>
              </w:rPr>
            </w:pPr>
          </w:p>
        </w:tc>
      </w:tr>
      <w:tr w14:paraId="17EFB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2F4DD12D">
            <w:pPr>
              <w:jc w:val="center"/>
              <w:rPr>
                <w:rFonts w:ascii="Times New Roman" w:hAnsi="Times New Roman" w:eastAsia="宋体" w:cs="Times New Roman"/>
                <w:kern w:val="2"/>
                <w:sz w:val="22"/>
                <w:szCs w:val="22"/>
                <w:lang w:val="en-US" w:eastAsia="zh-CN" w:bidi="ar-SA"/>
              </w:rPr>
            </w:pPr>
            <w:r>
              <w:rPr>
                <w:rFonts w:ascii="Times New Roman" w:hAnsi="Times New Roman"/>
                <w:sz w:val="22"/>
              </w:rPr>
              <w:t>13</w:t>
            </w:r>
          </w:p>
        </w:tc>
        <w:tc>
          <w:tcPr>
            <w:tcW w:w="709" w:type="dxa"/>
            <w:tcBorders>
              <w:bottom w:val="single" w:color="auto" w:sz="4" w:space="0"/>
            </w:tcBorders>
            <w:vAlign w:val="top"/>
          </w:tcPr>
          <w:p w14:paraId="32123D3C">
            <w:pPr>
              <w:jc w:val="center"/>
              <w:rPr>
                <w:rFonts w:ascii="Times New Roman" w:hAnsi="Times New Roman" w:eastAsia="宋体" w:cs="Times New Roman"/>
                <w:kern w:val="2"/>
                <w:sz w:val="22"/>
                <w:szCs w:val="22"/>
                <w:lang w:val="en-US" w:eastAsia="zh-CN" w:bidi="ar-SA"/>
              </w:rPr>
            </w:pPr>
            <w:r>
              <w:rPr>
                <w:rFonts w:ascii="Times New Roman" w:hAnsi="Times New Roman"/>
                <w:sz w:val="22"/>
              </w:rPr>
              <w:t>2</w:t>
            </w:r>
          </w:p>
        </w:tc>
        <w:tc>
          <w:tcPr>
            <w:tcW w:w="6395" w:type="dxa"/>
            <w:tcBorders>
              <w:bottom w:val="single" w:color="auto" w:sz="4" w:space="0"/>
            </w:tcBorders>
            <w:vAlign w:val="top"/>
          </w:tcPr>
          <w:p w14:paraId="56B5BE00">
            <w:pPr>
              <w:rPr>
                <w:rFonts w:hint="default" w:ascii="Times New Roman" w:hAnsi="Times New Roman" w:eastAsia="宋体" w:cs="Times New Roman"/>
                <w:spacing w:val="30"/>
                <w:kern w:val="2"/>
                <w:sz w:val="22"/>
                <w:szCs w:val="22"/>
                <w:lang w:val="en-US" w:eastAsia="zh-CN" w:bidi="ar-SA"/>
              </w:rPr>
            </w:pPr>
            <w:r>
              <w:rPr>
                <w:rFonts w:ascii="Times New Roman" w:hAnsi="Times New Roman"/>
                <w:sz w:val="22"/>
              </w:rPr>
              <w:t>正</w:t>
            </w:r>
            <w:r>
              <w:rPr>
                <w:rFonts w:hint="eastAsia" w:ascii="Times New Roman" w:hAnsi="Times New Roman"/>
                <w:sz w:val="22"/>
                <w:lang w:val="en-US" w:eastAsia="zh-CN"/>
              </w:rPr>
              <w:t>反</w:t>
            </w:r>
            <w:r>
              <w:rPr>
                <w:rFonts w:ascii="Times New Roman" w:hAnsi="Times New Roman"/>
                <w:sz w:val="22"/>
              </w:rPr>
              <w:t>手击球考试</w:t>
            </w:r>
          </w:p>
        </w:tc>
        <w:tc>
          <w:tcPr>
            <w:tcW w:w="709" w:type="dxa"/>
            <w:tcBorders>
              <w:bottom w:val="single" w:color="auto" w:sz="4" w:space="0"/>
            </w:tcBorders>
            <w:vAlign w:val="center"/>
          </w:tcPr>
          <w:p w14:paraId="6E58F90D">
            <w:pPr>
              <w:rPr>
                <w:rFonts w:ascii="Times New Roman" w:hAnsi="Times New Roman"/>
                <w:sz w:val="22"/>
              </w:rPr>
            </w:pPr>
          </w:p>
        </w:tc>
      </w:tr>
      <w:tr w14:paraId="4BCD9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622BEFC2">
            <w:pPr>
              <w:jc w:val="center"/>
              <w:rPr>
                <w:rFonts w:ascii="Times New Roman" w:hAnsi="Times New Roman" w:eastAsia="宋体" w:cs="Times New Roman"/>
                <w:kern w:val="2"/>
                <w:sz w:val="22"/>
                <w:szCs w:val="22"/>
                <w:lang w:val="en-US" w:eastAsia="zh-CN" w:bidi="ar-SA"/>
              </w:rPr>
            </w:pPr>
            <w:r>
              <w:rPr>
                <w:rFonts w:ascii="Times New Roman" w:hAnsi="Times New Roman"/>
                <w:sz w:val="22"/>
              </w:rPr>
              <w:t>14</w:t>
            </w:r>
          </w:p>
        </w:tc>
        <w:tc>
          <w:tcPr>
            <w:tcW w:w="709" w:type="dxa"/>
            <w:tcBorders>
              <w:top w:val="single" w:color="auto" w:sz="4" w:space="0"/>
            </w:tcBorders>
            <w:vAlign w:val="top"/>
          </w:tcPr>
          <w:p w14:paraId="010C6E6A">
            <w:pPr>
              <w:jc w:val="center"/>
              <w:rPr>
                <w:rFonts w:ascii="Times New Roman" w:hAnsi="Times New Roman" w:eastAsia="宋体" w:cs="Times New Roman"/>
                <w:kern w:val="2"/>
                <w:sz w:val="22"/>
                <w:szCs w:val="22"/>
                <w:lang w:val="en-US" w:eastAsia="zh-CN" w:bidi="ar-SA"/>
              </w:rPr>
            </w:pPr>
            <w:r>
              <w:rPr>
                <w:rFonts w:ascii="Times New Roman" w:hAnsi="Times New Roman"/>
                <w:sz w:val="22"/>
              </w:rPr>
              <w:t>2</w:t>
            </w:r>
          </w:p>
        </w:tc>
        <w:tc>
          <w:tcPr>
            <w:tcW w:w="6395" w:type="dxa"/>
            <w:tcBorders>
              <w:top w:val="single" w:color="auto" w:sz="4" w:space="0"/>
            </w:tcBorders>
            <w:vAlign w:val="top"/>
          </w:tcPr>
          <w:p w14:paraId="3F9A7D39">
            <w:pPr>
              <w:rPr>
                <w:rFonts w:hint="default" w:ascii="Times New Roman" w:hAnsi="Times New Roman" w:eastAsia="宋体" w:cs="Times New Roman"/>
                <w:kern w:val="2"/>
                <w:sz w:val="22"/>
                <w:szCs w:val="22"/>
                <w:lang w:val="en-US" w:eastAsia="zh-CN" w:bidi="ar-SA"/>
              </w:rPr>
            </w:pPr>
            <w:r>
              <w:rPr>
                <w:rFonts w:ascii="Times New Roman" w:hAnsi="Times New Roman"/>
                <w:sz w:val="22"/>
              </w:rPr>
              <w:t>正</w:t>
            </w:r>
            <w:r>
              <w:rPr>
                <w:rFonts w:hint="eastAsia" w:ascii="Times New Roman" w:hAnsi="Times New Roman"/>
                <w:sz w:val="22"/>
                <w:lang w:val="en-US" w:eastAsia="zh-CN"/>
              </w:rPr>
              <w:t>反</w:t>
            </w:r>
            <w:r>
              <w:rPr>
                <w:rFonts w:ascii="Times New Roman" w:hAnsi="Times New Roman"/>
                <w:sz w:val="22"/>
              </w:rPr>
              <w:t>手击球考试</w:t>
            </w:r>
            <w:r>
              <w:rPr>
                <w:rFonts w:hint="eastAsia" w:ascii="Times New Roman" w:hAnsi="Times New Roman"/>
                <w:sz w:val="22"/>
                <w:lang w:val="en-US" w:eastAsia="zh-CN"/>
              </w:rPr>
              <w:t>补考、网球比赛</w:t>
            </w:r>
          </w:p>
        </w:tc>
        <w:tc>
          <w:tcPr>
            <w:tcW w:w="709" w:type="dxa"/>
            <w:tcBorders>
              <w:top w:val="single" w:color="auto" w:sz="4" w:space="0"/>
            </w:tcBorders>
            <w:vAlign w:val="center"/>
          </w:tcPr>
          <w:p w14:paraId="10D7CEB7">
            <w:pPr>
              <w:rPr>
                <w:rFonts w:ascii="Times New Roman" w:hAnsi="Times New Roman"/>
                <w:sz w:val="22"/>
              </w:rPr>
            </w:pPr>
          </w:p>
        </w:tc>
      </w:tr>
      <w:tr w14:paraId="1A787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18C8FA8E">
            <w:pPr>
              <w:jc w:val="center"/>
              <w:rPr>
                <w:rFonts w:hint="eastAsia" w:ascii="Times New Roman" w:hAnsi="Times New Roman" w:eastAsia="宋体" w:cs="Times New Roman"/>
                <w:kern w:val="2"/>
                <w:sz w:val="22"/>
                <w:szCs w:val="22"/>
                <w:lang w:val="en-US" w:eastAsia="zh-CN" w:bidi="ar-SA"/>
              </w:rPr>
            </w:pPr>
            <w:r>
              <w:rPr>
                <w:rFonts w:ascii="Times New Roman" w:hAnsi="Times New Roman"/>
                <w:sz w:val="22"/>
              </w:rPr>
              <w:t>1</w:t>
            </w:r>
            <w:r>
              <w:rPr>
                <w:rFonts w:hint="eastAsia" w:ascii="Times New Roman" w:hAnsi="Times New Roman"/>
                <w:sz w:val="22"/>
                <w:lang w:val="en-US" w:eastAsia="zh-CN"/>
              </w:rPr>
              <w:t>5</w:t>
            </w:r>
          </w:p>
        </w:tc>
        <w:tc>
          <w:tcPr>
            <w:tcW w:w="709" w:type="dxa"/>
            <w:tcBorders>
              <w:bottom w:val="single" w:color="auto" w:sz="4" w:space="0"/>
            </w:tcBorders>
            <w:vAlign w:val="top"/>
          </w:tcPr>
          <w:p w14:paraId="6F18C3B6">
            <w:pPr>
              <w:jc w:val="center"/>
              <w:rPr>
                <w:rFonts w:ascii="Times New Roman" w:hAnsi="Times New Roman" w:eastAsia="宋体" w:cs="Times New Roman"/>
                <w:kern w:val="2"/>
                <w:sz w:val="22"/>
                <w:szCs w:val="22"/>
                <w:lang w:val="en-US" w:eastAsia="zh-CN" w:bidi="ar-SA"/>
              </w:rPr>
            </w:pPr>
            <w:r>
              <w:rPr>
                <w:rFonts w:ascii="Times New Roman" w:hAnsi="Times New Roman"/>
                <w:sz w:val="22"/>
              </w:rPr>
              <w:t>2</w:t>
            </w:r>
          </w:p>
        </w:tc>
        <w:tc>
          <w:tcPr>
            <w:tcW w:w="6395" w:type="dxa"/>
            <w:tcBorders>
              <w:bottom w:val="single" w:color="auto" w:sz="4" w:space="0"/>
            </w:tcBorders>
          </w:tcPr>
          <w:p w14:paraId="7B9FCFDA">
            <w:pPr>
              <w:rPr>
                <w:rFonts w:hint="default" w:ascii="Times New Roman" w:hAnsi="Times New Roman" w:eastAsia="宋体"/>
                <w:sz w:val="22"/>
                <w:lang w:val="en-US" w:eastAsia="zh-CN"/>
              </w:rPr>
            </w:pPr>
            <w:r>
              <w:rPr>
                <w:rFonts w:hint="eastAsia" w:ascii="Times New Roman" w:hAnsi="Times New Roman"/>
                <w:sz w:val="22"/>
                <w:lang w:val="en-US" w:eastAsia="zh-CN"/>
              </w:rPr>
              <w:t>力量或有氧耐力测试</w:t>
            </w:r>
          </w:p>
        </w:tc>
        <w:tc>
          <w:tcPr>
            <w:tcW w:w="709" w:type="dxa"/>
            <w:tcBorders>
              <w:bottom w:val="single" w:color="auto" w:sz="4" w:space="0"/>
            </w:tcBorders>
            <w:vAlign w:val="center"/>
          </w:tcPr>
          <w:p w14:paraId="6EA2EC28">
            <w:pPr>
              <w:rPr>
                <w:rFonts w:ascii="Times New Roman" w:hAnsi="Times New Roman"/>
                <w:sz w:val="22"/>
              </w:rPr>
            </w:pPr>
          </w:p>
        </w:tc>
      </w:tr>
      <w:tr w14:paraId="260ED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0FC97043">
            <w:pPr>
              <w:jc w:val="center"/>
              <w:rPr>
                <w:rFonts w:hint="default" w:ascii="Times New Roman" w:hAnsi="Times New Roman" w:eastAsia="宋体"/>
                <w:sz w:val="22"/>
                <w:lang w:val="en-US" w:eastAsia="zh-CN"/>
              </w:rPr>
            </w:pPr>
            <w:r>
              <w:rPr>
                <w:rFonts w:hint="eastAsia" w:ascii="Times New Roman" w:hAnsi="Times New Roman"/>
                <w:sz w:val="22"/>
                <w:lang w:val="en-US" w:eastAsia="zh-CN"/>
              </w:rPr>
              <w:t>16</w:t>
            </w:r>
          </w:p>
        </w:tc>
        <w:tc>
          <w:tcPr>
            <w:tcW w:w="709" w:type="dxa"/>
            <w:tcBorders>
              <w:top w:val="single" w:color="auto" w:sz="4" w:space="0"/>
            </w:tcBorders>
          </w:tcPr>
          <w:p w14:paraId="31B48D19">
            <w:pPr>
              <w:jc w:val="center"/>
              <w:rPr>
                <w:rFonts w:hint="eastAsia" w:ascii="Times New Roman" w:hAnsi="Times New Roman" w:eastAsia="宋体"/>
                <w:sz w:val="22"/>
                <w:lang w:val="en-US" w:eastAsia="zh-CN"/>
              </w:rPr>
            </w:pPr>
            <w:r>
              <w:rPr>
                <w:rFonts w:hint="eastAsia" w:ascii="Times New Roman" w:hAnsi="Times New Roman"/>
                <w:sz w:val="22"/>
                <w:lang w:val="en-US" w:eastAsia="zh-CN"/>
              </w:rPr>
              <w:t>2</w:t>
            </w:r>
          </w:p>
        </w:tc>
        <w:tc>
          <w:tcPr>
            <w:tcW w:w="6395" w:type="dxa"/>
            <w:tcBorders>
              <w:top w:val="single" w:color="auto" w:sz="4" w:space="0"/>
            </w:tcBorders>
          </w:tcPr>
          <w:p w14:paraId="5F069633">
            <w:pPr>
              <w:rPr>
                <w:rFonts w:hint="default" w:ascii="Times New Roman" w:hAnsi="Times New Roman" w:eastAsia="宋体"/>
                <w:sz w:val="22"/>
                <w:lang w:val="en-US" w:eastAsia="zh-CN"/>
              </w:rPr>
            </w:pPr>
            <w:r>
              <w:rPr>
                <w:rFonts w:hint="eastAsia" w:ascii="Times New Roman" w:hAnsi="Times New Roman"/>
                <w:sz w:val="22"/>
                <w:lang w:val="en-US" w:eastAsia="zh-CN"/>
              </w:rPr>
              <w:t>补考与机动</w:t>
            </w:r>
          </w:p>
        </w:tc>
        <w:tc>
          <w:tcPr>
            <w:tcW w:w="709" w:type="dxa"/>
            <w:tcBorders>
              <w:top w:val="single" w:color="auto" w:sz="4" w:space="0"/>
            </w:tcBorders>
            <w:vAlign w:val="center"/>
          </w:tcPr>
          <w:p w14:paraId="52E2DB77">
            <w:pPr>
              <w:rPr>
                <w:rFonts w:ascii="Times New Roman" w:hAnsi="Times New Roman"/>
                <w:sz w:val="22"/>
              </w:rPr>
            </w:pPr>
          </w:p>
        </w:tc>
      </w:tr>
    </w:tbl>
    <w:p w14:paraId="5891BFA5">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21D31033">
      <w:pPr>
        <w:ind w:firstLine="482" w:firstLineChars="200"/>
        <w:rPr>
          <w:rFonts w:ascii="Times New Roman" w:hAnsi="Times New Roman"/>
          <w:b/>
          <w:sz w:val="24"/>
          <w:szCs w:val="24"/>
        </w:rPr>
      </w:pPr>
      <w:r>
        <w:rPr>
          <w:rFonts w:ascii="Times New Roman" w:hAnsi="Times New Roman"/>
          <w:b/>
          <w:sz w:val="24"/>
          <w:szCs w:val="24"/>
        </w:rPr>
        <w:t>（1）</w:t>
      </w:r>
      <w:r>
        <w:rPr>
          <w:rFonts w:hint="eastAsia" w:ascii="Times New Roman" w:hAnsi="Times New Roman"/>
          <w:b/>
          <w:sz w:val="24"/>
          <w:szCs w:val="24"/>
          <w:lang w:val="en-US" w:eastAsia="zh-CN"/>
        </w:rPr>
        <w:t>正反手击球技术测试</w:t>
      </w:r>
      <w:r>
        <w:rPr>
          <w:rFonts w:ascii="Times New Roman" w:hAnsi="Times New Roman"/>
          <w:b/>
          <w:sz w:val="24"/>
          <w:szCs w:val="24"/>
        </w:rPr>
        <w:t>（20%）</w:t>
      </w:r>
    </w:p>
    <w:p w14:paraId="05C32B7E">
      <w:pPr>
        <w:adjustRightInd w:val="0"/>
        <w:snapToGrid w:val="0"/>
        <w:ind w:firstLine="482" w:firstLineChars="200"/>
        <w:rPr>
          <w:rFonts w:hint="default" w:ascii="Times New Roman" w:hAnsi="Times New Roman"/>
          <w:color w:val="000000"/>
          <w:kern w:val="0"/>
          <w:sz w:val="22"/>
          <w:lang w:val="en-US" w:eastAsia="zh-CN"/>
        </w:rPr>
      </w:pPr>
      <w:r>
        <w:rPr>
          <w:rFonts w:ascii="Times New Roman" w:hAnsi="Times New Roman"/>
          <w:b/>
          <w:sz w:val="24"/>
          <w:szCs w:val="24"/>
        </w:rPr>
        <w:t>考试要求：</w:t>
      </w:r>
      <w:r>
        <w:rPr>
          <w:rFonts w:hint="eastAsia" w:ascii="Times New Roman" w:hAnsi="Times New Roman"/>
          <w:color w:val="000000"/>
          <w:kern w:val="0"/>
          <w:sz w:val="22"/>
          <w:lang w:val="en-US" w:eastAsia="zh-CN"/>
        </w:rPr>
        <w:t>测试者站在规定位置用正反手抽击同伴抛来的球，球的落点必须在指定区域内，落点区域为对面场地发球线向里3米虚线，即发球线、单打边线、中线围成的两个半区，正手和反手落点不同。</w:t>
      </w:r>
    </w:p>
    <w:p w14:paraId="49896016">
      <w:pPr>
        <w:adjustRightInd w:val="0"/>
        <w:snapToGrid w:val="0"/>
        <w:ind w:firstLine="440" w:firstLineChars="200"/>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考试过程中，男生站发球线后任意位置，女生站下面图例发球线前1米虚线后任意位置。</w:t>
      </w:r>
    </w:p>
    <w:p w14:paraId="0161E876">
      <w:pPr>
        <w:adjustRightInd w:val="0"/>
        <w:snapToGrid w:val="0"/>
        <w:ind w:firstLine="440" w:firstLineChars="200"/>
        <w:rPr>
          <w:rFonts w:hint="eastAsia" w:ascii="Times New Roman" w:hAnsi="Times New Roman"/>
          <w:sz w:val="24"/>
          <w:szCs w:val="24"/>
          <w:lang w:eastAsia="zh-CN"/>
        </w:rPr>
      </w:pPr>
      <w:r>
        <w:rPr>
          <w:rFonts w:hint="eastAsia" w:ascii="Times New Roman" w:hAnsi="Times New Roman"/>
          <w:color w:val="000000"/>
          <w:kern w:val="0"/>
          <w:sz w:val="22"/>
          <w:lang w:val="en-US" w:eastAsia="zh-CN"/>
        </w:rPr>
        <w:t>考试时正手连续5个球、反手连续5个抽球，测2次计最好成</w:t>
      </w:r>
      <w:r>
        <w:rPr>
          <w:rFonts w:ascii="Times New Roman" w:hAnsi="Times New Roman"/>
          <w:sz w:val="24"/>
          <w:szCs w:val="24"/>
        </w:rPr>
        <w:t>绩</w:t>
      </w:r>
      <w:r>
        <w:rPr>
          <w:rFonts w:hint="eastAsia" w:ascii="Times New Roman" w:hAnsi="Times New Roman"/>
          <w:sz w:val="24"/>
          <w:szCs w:val="24"/>
          <w:lang w:eastAsia="zh-CN"/>
        </w:rPr>
        <w:t>。</w:t>
      </w:r>
    </w:p>
    <w:p w14:paraId="7180E69C">
      <w:pPr>
        <w:adjustRightInd w:val="0"/>
        <w:snapToGrid w:val="0"/>
        <w:ind w:firstLine="482" w:firstLineChars="200"/>
        <w:jc w:val="center"/>
        <w:rPr>
          <w:rFonts w:hint="default" w:ascii="Times New Roman" w:hAnsi="Times New Roman"/>
          <w:b/>
          <w:bCs/>
          <w:sz w:val="24"/>
          <w:szCs w:val="24"/>
          <w:lang w:val="en-US" w:eastAsia="zh-CN"/>
        </w:rPr>
      </w:pPr>
      <w:r>
        <w:rPr>
          <w:rFonts w:hint="eastAsia" w:ascii="Times New Roman" w:hAnsi="Times New Roman"/>
          <w:b/>
          <w:bCs/>
          <w:sz w:val="24"/>
          <w:szCs w:val="24"/>
          <w:lang w:val="en-US" w:eastAsia="zh-CN"/>
        </w:rPr>
        <w:t>评分标准</w:t>
      </w:r>
    </w:p>
    <w:tbl>
      <w:tblPr>
        <w:tblStyle w:val="13"/>
        <w:tblW w:w="7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699"/>
        <w:gridCol w:w="697"/>
        <w:gridCol w:w="697"/>
        <w:gridCol w:w="697"/>
        <w:gridCol w:w="697"/>
        <w:gridCol w:w="697"/>
        <w:gridCol w:w="697"/>
        <w:gridCol w:w="697"/>
        <w:gridCol w:w="697"/>
        <w:gridCol w:w="687"/>
      </w:tblGrid>
      <w:tr w14:paraId="3B6D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Pr>
          <w:p w14:paraId="3858D179">
            <w:pPr>
              <w:jc w:val="center"/>
              <w:rPr>
                <w:rFonts w:ascii="Times New Roman" w:hAnsi="Times New Roman"/>
                <w:b/>
                <w:szCs w:val="21"/>
              </w:rPr>
            </w:pPr>
            <w:r>
              <w:rPr>
                <w:rFonts w:ascii="Times New Roman" w:hAnsi="Times New Roman"/>
                <w:b/>
                <w:szCs w:val="21"/>
              </w:rPr>
              <w:t>次数</w:t>
            </w:r>
          </w:p>
        </w:tc>
        <w:tc>
          <w:tcPr>
            <w:tcW w:w="699" w:type="dxa"/>
          </w:tcPr>
          <w:p w14:paraId="0D0858F9">
            <w:pPr>
              <w:jc w:val="center"/>
              <w:rPr>
                <w:rFonts w:ascii="Times New Roman" w:hAnsi="Times New Roman"/>
                <w:szCs w:val="21"/>
              </w:rPr>
            </w:pPr>
            <w:r>
              <w:rPr>
                <w:rFonts w:hint="eastAsia" w:ascii="Times New Roman" w:hAnsi="Times New Roman"/>
                <w:szCs w:val="21"/>
                <w:lang w:val="en-US" w:eastAsia="zh-CN"/>
              </w:rPr>
              <w:t>1</w:t>
            </w:r>
            <w:r>
              <w:rPr>
                <w:rFonts w:ascii="Times New Roman" w:hAnsi="Times New Roman"/>
                <w:szCs w:val="21"/>
              </w:rPr>
              <w:t>0</w:t>
            </w:r>
          </w:p>
        </w:tc>
        <w:tc>
          <w:tcPr>
            <w:tcW w:w="697" w:type="dxa"/>
          </w:tcPr>
          <w:p w14:paraId="427800E2">
            <w:pPr>
              <w:jc w:val="center"/>
              <w:rPr>
                <w:rFonts w:hint="eastAsia" w:ascii="Times New Roman" w:hAnsi="Times New Roman" w:eastAsia="宋体"/>
                <w:szCs w:val="21"/>
                <w:lang w:eastAsia="zh-CN"/>
              </w:rPr>
            </w:pPr>
            <w:r>
              <w:rPr>
                <w:rFonts w:hint="eastAsia" w:ascii="Times New Roman" w:hAnsi="Times New Roman"/>
                <w:szCs w:val="21"/>
                <w:lang w:val="en-US" w:eastAsia="zh-CN"/>
              </w:rPr>
              <w:t>9</w:t>
            </w:r>
          </w:p>
        </w:tc>
        <w:tc>
          <w:tcPr>
            <w:tcW w:w="697" w:type="dxa"/>
          </w:tcPr>
          <w:p w14:paraId="7E38635A">
            <w:pPr>
              <w:jc w:val="center"/>
              <w:rPr>
                <w:rFonts w:hint="eastAsia" w:ascii="Times New Roman" w:hAnsi="Times New Roman" w:eastAsia="宋体"/>
                <w:szCs w:val="21"/>
                <w:lang w:eastAsia="zh-CN"/>
              </w:rPr>
            </w:pPr>
            <w:r>
              <w:rPr>
                <w:rFonts w:hint="eastAsia" w:ascii="Times New Roman" w:hAnsi="Times New Roman"/>
                <w:szCs w:val="21"/>
                <w:lang w:val="en-US" w:eastAsia="zh-CN"/>
              </w:rPr>
              <w:t>8</w:t>
            </w:r>
          </w:p>
        </w:tc>
        <w:tc>
          <w:tcPr>
            <w:tcW w:w="697" w:type="dxa"/>
          </w:tcPr>
          <w:p w14:paraId="733C8C1A">
            <w:pPr>
              <w:jc w:val="center"/>
              <w:rPr>
                <w:rFonts w:hint="eastAsia" w:ascii="Times New Roman" w:hAnsi="Times New Roman" w:eastAsia="宋体"/>
                <w:szCs w:val="21"/>
                <w:lang w:eastAsia="zh-CN"/>
              </w:rPr>
            </w:pPr>
            <w:r>
              <w:rPr>
                <w:rFonts w:hint="eastAsia" w:ascii="Times New Roman" w:hAnsi="Times New Roman"/>
                <w:szCs w:val="21"/>
                <w:lang w:val="en-US" w:eastAsia="zh-CN"/>
              </w:rPr>
              <w:t>7</w:t>
            </w:r>
          </w:p>
        </w:tc>
        <w:tc>
          <w:tcPr>
            <w:tcW w:w="697" w:type="dxa"/>
          </w:tcPr>
          <w:p w14:paraId="44C3CADB">
            <w:pPr>
              <w:jc w:val="center"/>
              <w:rPr>
                <w:rFonts w:hint="eastAsia" w:ascii="Times New Roman" w:hAnsi="Times New Roman" w:eastAsia="宋体"/>
                <w:szCs w:val="21"/>
                <w:lang w:eastAsia="zh-CN"/>
              </w:rPr>
            </w:pPr>
            <w:r>
              <w:rPr>
                <w:rFonts w:hint="eastAsia" w:ascii="Times New Roman" w:hAnsi="Times New Roman"/>
                <w:szCs w:val="21"/>
                <w:lang w:val="en-US" w:eastAsia="zh-CN"/>
              </w:rPr>
              <w:t>6</w:t>
            </w:r>
          </w:p>
        </w:tc>
        <w:tc>
          <w:tcPr>
            <w:tcW w:w="697" w:type="dxa"/>
          </w:tcPr>
          <w:p w14:paraId="539E3353">
            <w:pPr>
              <w:jc w:val="center"/>
              <w:rPr>
                <w:rFonts w:hint="eastAsia" w:ascii="Times New Roman" w:hAnsi="Times New Roman" w:eastAsia="宋体"/>
                <w:szCs w:val="21"/>
                <w:lang w:eastAsia="zh-CN"/>
              </w:rPr>
            </w:pPr>
            <w:r>
              <w:rPr>
                <w:rFonts w:hint="eastAsia" w:ascii="Times New Roman" w:hAnsi="Times New Roman"/>
                <w:szCs w:val="21"/>
                <w:lang w:val="en-US" w:eastAsia="zh-CN"/>
              </w:rPr>
              <w:t>5</w:t>
            </w:r>
          </w:p>
        </w:tc>
        <w:tc>
          <w:tcPr>
            <w:tcW w:w="697" w:type="dxa"/>
          </w:tcPr>
          <w:p w14:paraId="1AFD04B2">
            <w:pPr>
              <w:jc w:val="center"/>
              <w:rPr>
                <w:rFonts w:hint="eastAsia" w:ascii="Times New Roman" w:hAnsi="Times New Roman" w:eastAsia="宋体"/>
                <w:szCs w:val="21"/>
                <w:lang w:eastAsia="zh-CN"/>
              </w:rPr>
            </w:pPr>
            <w:r>
              <w:rPr>
                <w:rFonts w:hint="eastAsia" w:ascii="Times New Roman" w:hAnsi="Times New Roman"/>
                <w:szCs w:val="21"/>
                <w:lang w:val="en-US" w:eastAsia="zh-CN"/>
              </w:rPr>
              <w:t>4</w:t>
            </w:r>
          </w:p>
        </w:tc>
        <w:tc>
          <w:tcPr>
            <w:tcW w:w="697" w:type="dxa"/>
          </w:tcPr>
          <w:p w14:paraId="023DC59F">
            <w:pPr>
              <w:jc w:val="center"/>
              <w:rPr>
                <w:rFonts w:hint="eastAsia" w:ascii="Times New Roman" w:hAnsi="Times New Roman" w:eastAsia="宋体"/>
                <w:szCs w:val="21"/>
                <w:lang w:eastAsia="zh-CN"/>
              </w:rPr>
            </w:pPr>
            <w:r>
              <w:rPr>
                <w:rFonts w:hint="eastAsia" w:ascii="Times New Roman" w:hAnsi="Times New Roman"/>
                <w:szCs w:val="21"/>
                <w:lang w:val="en-US" w:eastAsia="zh-CN"/>
              </w:rPr>
              <w:t>3</w:t>
            </w:r>
          </w:p>
        </w:tc>
        <w:tc>
          <w:tcPr>
            <w:tcW w:w="697" w:type="dxa"/>
          </w:tcPr>
          <w:p w14:paraId="27906284">
            <w:pPr>
              <w:jc w:val="center"/>
              <w:rPr>
                <w:rFonts w:hint="eastAsia" w:ascii="Times New Roman" w:hAnsi="Times New Roman" w:eastAsia="宋体"/>
                <w:szCs w:val="21"/>
                <w:lang w:eastAsia="zh-CN"/>
              </w:rPr>
            </w:pPr>
            <w:r>
              <w:rPr>
                <w:rFonts w:hint="eastAsia" w:ascii="Times New Roman" w:hAnsi="Times New Roman"/>
                <w:szCs w:val="21"/>
                <w:lang w:val="en-US" w:eastAsia="zh-CN"/>
              </w:rPr>
              <w:t>2</w:t>
            </w:r>
          </w:p>
        </w:tc>
        <w:tc>
          <w:tcPr>
            <w:tcW w:w="687" w:type="dxa"/>
          </w:tcPr>
          <w:p w14:paraId="409F3E2A">
            <w:pPr>
              <w:jc w:val="center"/>
              <w:rPr>
                <w:rFonts w:hint="eastAsia" w:ascii="Times New Roman" w:hAnsi="Times New Roman" w:eastAsia="宋体"/>
                <w:szCs w:val="21"/>
                <w:lang w:eastAsia="zh-CN"/>
              </w:rPr>
            </w:pPr>
            <w:r>
              <w:rPr>
                <w:rFonts w:hint="eastAsia" w:ascii="Times New Roman" w:hAnsi="Times New Roman"/>
                <w:szCs w:val="21"/>
                <w:lang w:val="en-US" w:eastAsia="zh-CN"/>
              </w:rPr>
              <w:t>1</w:t>
            </w:r>
          </w:p>
        </w:tc>
      </w:tr>
      <w:tr w14:paraId="0CAF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Pr>
          <w:p w14:paraId="1129F7FD">
            <w:pPr>
              <w:jc w:val="center"/>
              <w:rPr>
                <w:rFonts w:ascii="Times New Roman" w:hAnsi="Times New Roman"/>
                <w:b/>
                <w:szCs w:val="21"/>
              </w:rPr>
            </w:pPr>
            <w:r>
              <w:rPr>
                <w:rFonts w:ascii="Times New Roman" w:hAnsi="Times New Roman"/>
                <w:b/>
                <w:szCs w:val="21"/>
              </w:rPr>
              <w:t>分值</w:t>
            </w:r>
          </w:p>
        </w:tc>
        <w:tc>
          <w:tcPr>
            <w:tcW w:w="699" w:type="dxa"/>
          </w:tcPr>
          <w:p w14:paraId="5C975672">
            <w:pPr>
              <w:jc w:val="center"/>
              <w:rPr>
                <w:rFonts w:ascii="Times New Roman" w:hAnsi="Times New Roman"/>
                <w:szCs w:val="21"/>
              </w:rPr>
            </w:pPr>
            <w:r>
              <w:rPr>
                <w:rFonts w:ascii="Times New Roman" w:hAnsi="Times New Roman"/>
                <w:szCs w:val="21"/>
              </w:rPr>
              <w:t>100</w:t>
            </w:r>
          </w:p>
        </w:tc>
        <w:tc>
          <w:tcPr>
            <w:tcW w:w="697" w:type="dxa"/>
          </w:tcPr>
          <w:p w14:paraId="3BDD9CBF">
            <w:pPr>
              <w:jc w:val="center"/>
              <w:rPr>
                <w:rFonts w:ascii="Times New Roman" w:hAnsi="Times New Roman"/>
                <w:szCs w:val="21"/>
              </w:rPr>
            </w:pPr>
            <w:r>
              <w:rPr>
                <w:rFonts w:ascii="Times New Roman" w:hAnsi="Times New Roman"/>
                <w:szCs w:val="21"/>
              </w:rPr>
              <w:t>95</w:t>
            </w:r>
          </w:p>
        </w:tc>
        <w:tc>
          <w:tcPr>
            <w:tcW w:w="697" w:type="dxa"/>
          </w:tcPr>
          <w:p w14:paraId="350E7562">
            <w:pPr>
              <w:jc w:val="center"/>
              <w:rPr>
                <w:rFonts w:ascii="Times New Roman" w:hAnsi="Times New Roman"/>
                <w:szCs w:val="21"/>
              </w:rPr>
            </w:pPr>
            <w:r>
              <w:rPr>
                <w:rFonts w:ascii="Times New Roman" w:hAnsi="Times New Roman"/>
                <w:szCs w:val="21"/>
              </w:rPr>
              <w:t>90</w:t>
            </w:r>
          </w:p>
        </w:tc>
        <w:tc>
          <w:tcPr>
            <w:tcW w:w="697" w:type="dxa"/>
          </w:tcPr>
          <w:p w14:paraId="703C3A62">
            <w:pPr>
              <w:jc w:val="center"/>
              <w:rPr>
                <w:rFonts w:ascii="Times New Roman" w:hAnsi="Times New Roman"/>
                <w:szCs w:val="21"/>
              </w:rPr>
            </w:pPr>
            <w:r>
              <w:rPr>
                <w:rFonts w:ascii="Times New Roman" w:hAnsi="Times New Roman"/>
                <w:szCs w:val="21"/>
              </w:rPr>
              <w:t>80</w:t>
            </w:r>
          </w:p>
        </w:tc>
        <w:tc>
          <w:tcPr>
            <w:tcW w:w="697" w:type="dxa"/>
          </w:tcPr>
          <w:p w14:paraId="362EEE80">
            <w:pPr>
              <w:jc w:val="center"/>
              <w:rPr>
                <w:rFonts w:ascii="Times New Roman" w:hAnsi="Times New Roman"/>
                <w:szCs w:val="21"/>
              </w:rPr>
            </w:pPr>
            <w:r>
              <w:rPr>
                <w:rFonts w:ascii="Times New Roman" w:hAnsi="Times New Roman"/>
                <w:szCs w:val="21"/>
              </w:rPr>
              <w:t>70</w:t>
            </w:r>
          </w:p>
        </w:tc>
        <w:tc>
          <w:tcPr>
            <w:tcW w:w="697" w:type="dxa"/>
          </w:tcPr>
          <w:p w14:paraId="7F07B96B">
            <w:pPr>
              <w:jc w:val="center"/>
              <w:rPr>
                <w:rFonts w:ascii="Times New Roman" w:hAnsi="Times New Roman"/>
                <w:szCs w:val="21"/>
              </w:rPr>
            </w:pPr>
            <w:r>
              <w:rPr>
                <w:rFonts w:ascii="Times New Roman" w:hAnsi="Times New Roman"/>
                <w:szCs w:val="21"/>
              </w:rPr>
              <w:t>60</w:t>
            </w:r>
          </w:p>
        </w:tc>
        <w:tc>
          <w:tcPr>
            <w:tcW w:w="697" w:type="dxa"/>
          </w:tcPr>
          <w:p w14:paraId="007166BC">
            <w:pPr>
              <w:jc w:val="center"/>
              <w:rPr>
                <w:rFonts w:ascii="Times New Roman" w:hAnsi="Times New Roman"/>
                <w:szCs w:val="21"/>
              </w:rPr>
            </w:pPr>
            <w:r>
              <w:rPr>
                <w:rFonts w:ascii="Times New Roman" w:hAnsi="Times New Roman"/>
                <w:szCs w:val="21"/>
              </w:rPr>
              <w:t>50</w:t>
            </w:r>
          </w:p>
        </w:tc>
        <w:tc>
          <w:tcPr>
            <w:tcW w:w="697" w:type="dxa"/>
          </w:tcPr>
          <w:p w14:paraId="00E19B73">
            <w:pPr>
              <w:jc w:val="center"/>
              <w:rPr>
                <w:rFonts w:ascii="Times New Roman" w:hAnsi="Times New Roman"/>
                <w:szCs w:val="21"/>
              </w:rPr>
            </w:pPr>
            <w:r>
              <w:rPr>
                <w:rFonts w:ascii="Times New Roman" w:hAnsi="Times New Roman"/>
                <w:szCs w:val="21"/>
              </w:rPr>
              <w:t>40</w:t>
            </w:r>
          </w:p>
        </w:tc>
        <w:tc>
          <w:tcPr>
            <w:tcW w:w="697" w:type="dxa"/>
          </w:tcPr>
          <w:p w14:paraId="5A19BF57">
            <w:pPr>
              <w:jc w:val="center"/>
              <w:rPr>
                <w:rFonts w:ascii="Times New Roman" w:hAnsi="Times New Roman"/>
                <w:szCs w:val="21"/>
              </w:rPr>
            </w:pPr>
            <w:r>
              <w:rPr>
                <w:rFonts w:ascii="Times New Roman" w:hAnsi="Times New Roman"/>
                <w:szCs w:val="21"/>
              </w:rPr>
              <w:t>30</w:t>
            </w:r>
          </w:p>
        </w:tc>
        <w:tc>
          <w:tcPr>
            <w:tcW w:w="687" w:type="dxa"/>
          </w:tcPr>
          <w:p w14:paraId="78DA3570">
            <w:pPr>
              <w:jc w:val="center"/>
              <w:rPr>
                <w:rFonts w:ascii="Times New Roman" w:hAnsi="Times New Roman"/>
                <w:szCs w:val="21"/>
              </w:rPr>
            </w:pPr>
            <w:r>
              <w:rPr>
                <w:rFonts w:ascii="Times New Roman" w:hAnsi="Times New Roman"/>
                <w:szCs w:val="21"/>
              </w:rPr>
              <w:t>20</w:t>
            </w:r>
          </w:p>
        </w:tc>
      </w:tr>
    </w:tbl>
    <w:p w14:paraId="0D921B40">
      <w:pPr>
        <w:adjustRightInd w:val="0"/>
        <w:snapToGrid w:val="0"/>
        <w:rPr>
          <w:rFonts w:hint="eastAsia" w:ascii="Times New Roman" w:hAnsi="Times New Roman" w:eastAsia="宋体"/>
          <w:sz w:val="24"/>
          <w:szCs w:val="24"/>
          <w:lang w:val="en-US" w:eastAsia="zh-CN"/>
        </w:rPr>
      </w:pPr>
    </w:p>
    <w:tbl>
      <w:tblPr>
        <w:tblStyle w:val="13"/>
        <w:tblW w:w="578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39"/>
        <w:gridCol w:w="1488"/>
        <w:gridCol w:w="240"/>
        <w:gridCol w:w="1456"/>
        <w:gridCol w:w="1461"/>
      </w:tblGrid>
      <w:tr w14:paraId="6E91DA2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1" w:hRule="atLeast"/>
          <w:jc w:val="center"/>
        </w:trPr>
        <w:tc>
          <w:tcPr>
            <w:tcW w:w="2627" w:type="dxa"/>
            <w:gridSpan w:val="2"/>
            <w:tcBorders>
              <w:tl2br w:val="nil"/>
              <w:tr2bl w:val="nil"/>
            </w:tcBorders>
            <w:shd w:val="clear" w:color="auto" w:fill="auto"/>
          </w:tcPr>
          <w:p w14:paraId="2E0E1EEF">
            <w:pPr>
              <w:rPr>
                <w:rFonts w:ascii="Times New Roman" w:hAnsi="Times New Roman"/>
              </w:rPr>
            </w:pPr>
            <w:bookmarkStart w:id="27" w:name="OLE_LINK51"/>
            <w:bookmarkStart w:id="28" w:name="OLE_LINK52"/>
          </w:p>
        </w:tc>
        <w:tc>
          <w:tcPr>
            <w:tcW w:w="240" w:type="dxa"/>
            <w:vMerge w:val="restart"/>
            <w:tcBorders>
              <w:tl2br w:val="nil"/>
              <w:tr2bl w:val="nil"/>
            </w:tcBorders>
            <w:shd w:val="clear" w:color="auto" w:fill="D7D7D7"/>
          </w:tcPr>
          <w:p w14:paraId="5F3C623D">
            <w:pPr>
              <w:rPr>
                <w:rFonts w:ascii="Times New Roman" w:hAnsi="Times New Roman"/>
              </w:rPr>
            </w:pPr>
          </w:p>
        </w:tc>
        <w:tc>
          <w:tcPr>
            <w:tcW w:w="2917" w:type="dxa"/>
            <w:gridSpan w:val="2"/>
            <w:tcBorders>
              <w:tl2br w:val="nil"/>
              <w:tr2bl w:val="nil"/>
            </w:tcBorders>
          </w:tcPr>
          <w:p w14:paraId="1A53590C">
            <w:pPr>
              <w:rPr>
                <w:rFonts w:ascii="Times New Roman" w:hAnsi="Times New Roman"/>
              </w:rPr>
            </w:pPr>
          </w:p>
        </w:tc>
      </w:tr>
      <w:tr w14:paraId="2932065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7" w:hRule="atLeast"/>
          <w:jc w:val="center"/>
        </w:trPr>
        <w:tc>
          <w:tcPr>
            <w:tcW w:w="1139" w:type="dxa"/>
            <w:vMerge w:val="restart"/>
            <w:tcBorders>
              <w:tl2br w:val="nil"/>
              <w:tr2bl w:val="nil"/>
            </w:tcBorders>
            <w:shd w:val="clear" w:color="auto" w:fill="auto"/>
          </w:tcPr>
          <w:p w14:paraId="050EAE69">
            <w:pPr>
              <w:rPr>
                <w:rFonts w:hint="default" w:ascii="Times New Roman" w:hAnsi="Times New Roman"/>
                <w:lang w:val="en-US" w:eastAsia="zh-CN"/>
              </w:rPr>
            </w:pPr>
            <w:r>
              <w:rPr>
                <w:rFonts w:hint="eastAsia" w:cs="Times New Roman"/>
                <w:color w:val="C0504D" w:themeColor="accent2"/>
                <w:kern w:val="2"/>
                <w:sz w:val="21"/>
                <w:szCs w:val="22"/>
                <w:lang w:val="en-US" w:eastAsia="zh-CN" w:bidi="ar-SA"/>
                <w14:textOutline w14:w="12700" w14:cmpd="sng">
                  <w14:solidFill>
                    <w14:schemeClr w14:val="accent1">
                      <w14:alpha w14:val="0"/>
                    </w14:schemeClr>
                  </w14:solidFill>
                  <w14:prstDash w14:val="solid"/>
                  <w14:round/>
                </w14:textOutline>
                <w14:textFill>
                  <w14:solidFill>
                    <w14:schemeClr w14:val="accent2"/>
                  </w14:solidFill>
                </w14:textFill>
              </w:rPr>
              <w:t>男生站发球线后，女生站虚线后，虚线到发球线1米。</w:t>
            </w:r>
          </w:p>
        </w:tc>
        <w:tc>
          <w:tcPr>
            <w:tcW w:w="1488" w:type="dxa"/>
            <w:tcBorders>
              <w:tl2br w:val="nil"/>
              <w:tr2bl w:val="nil"/>
            </w:tcBorders>
            <w:shd w:val="clear" w:color="auto" w:fill="auto"/>
          </w:tcPr>
          <w:p w14:paraId="5A0779AD">
            <w:pPr>
              <w:rPr>
                <w:rFonts w:hint="default" w:ascii="Calibri" w:hAnsi="Calibri" w:eastAsia="宋体" w:cs="Times New Roman"/>
                <w:kern w:val="2"/>
                <w:sz w:val="21"/>
                <w:szCs w:val="22"/>
                <w:lang w:val="en-US" w:eastAsia="zh-CN" w:bidi="ar-SA"/>
              </w:rPr>
            </w:pPr>
            <w:r>
              <w:rPr>
                <w:sz w:val="21"/>
              </w:rPr>
              <mc:AlternateContent>
                <mc:Choice Requires="wps">
                  <w:drawing>
                    <wp:anchor distT="0" distB="0" distL="114300" distR="114300" simplePos="0" relativeHeight="251665408" behindDoc="0" locked="0" layoutInCell="1" allowOverlap="1">
                      <wp:simplePos x="0" y="0"/>
                      <wp:positionH relativeFrom="column">
                        <wp:posOffset>182880</wp:posOffset>
                      </wp:positionH>
                      <wp:positionV relativeFrom="paragraph">
                        <wp:posOffset>3810</wp:posOffset>
                      </wp:positionV>
                      <wp:extent cx="6985" cy="1384935"/>
                      <wp:effectExtent l="48260" t="10795" r="59055" b="71120"/>
                      <wp:wrapNone/>
                      <wp:docPr id="36" name="直接连接符 36"/>
                      <wp:cNvGraphicFramePr/>
                      <a:graphic xmlns:a="http://schemas.openxmlformats.org/drawingml/2006/main">
                        <a:graphicData uri="http://schemas.microsoft.com/office/word/2010/wordprocessingShape">
                          <wps:wsp>
                            <wps:cNvCnPr/>
                            <wps:spPr>
                              <a:xfrm flipH="1">
                                <a:off x="0" y="0"/>
                                <a:ext cx="6985" cy="1384935"/>
                              </a:xfrm>
                              <a:prstGeom prst="line">
                                <a:avLst/>
                              </a:prstGeom>
                              <a:ln w="28575" cmpd="sng">
                                <a:solidFill>
                                  <a:schemeClr val="accent1">
                                    <a:shade val="50000"/>
                                  </a:schemeClr>
                                </a:solidFill>
                                <a:prstDash val="sys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x;margin-left:14.4pt;margin-top:0.3pt;height:109.05pt;width:0.55pt;z-index:251665408;mso-width-relative:page;mso-height-relative:page;" filled="f" stroked="t" coordsize="21600,21600" o:gfxdata="UEsDBAoAAAAAAIdO4kAAAAAAAAAAAAAAAAAEAAAAZHJzL1BLAwQUAAAACACHTuJAX5e0PtEAAAAG&#10;AQAADwAAAGRycy9kb3ducmV2LnhtbE3OTU/DMAwG4DsS/yHyJG4sbSVGW5rugJg4M6qds8Y01RKn&#10;SrIP/j3mBCfLeq3XT7e9eScuGNMcSEG5LkAgjcHMNCkYPnePNYiUNRntAqGCb0yw7e/vOt2acKUP&#10;vOzzJLiEUqsV2JyXVso0WvQ6rcOCxNlXiF5nXuMkTdRXLvdOVkWxkV7PxB+sXvDV4njan70C9M6/&#10;DU10w9Nc6cHu3uNhIqUeVmXxAiLjLf8dwy+f6dCz6RjOZJJwCqqa5VnBBgSnVdOAOPIs62eQfSf/&#10;8/sfUEsDBBQAAAAIAIdO4kAsl4kfPwIAAHkEAAAOAAAAZHJzL2Uyb0RvYy54bWytVMtuEzEU3SPx&#10;D5b3ZPJownSUSYUaFRYIKgpifePxzFjyS7aTSX6CH0BiR1cs2fM3lM/g2jNEoWXRBVlYvq9zz7m+&#10;k+XFXkmy484Lo0s6GY0p4ZqZSuimpB/eXz3LKfEBdAXSaF7SA/f0YvX0ybKzBZ+a1siKO4Ig2hed&#10;LWkbgi2yzLOWK/AjY7nGYG2cgoCma7LKQYfoSmbT8XiRdcZV1hnGvUfvug/SAdE9BtDUtWB8bdhW&#10;cR16VMclBJTkW2E9XSW2dc1ZeFvXngciS4pKQzqxCd438cxWSygaB7YVbKAAj6FwT5MCobHpEWoN&#10;AcjWiQdQSjBnvKnDiBmV9ULSRFDFZHxvNjctWJ604Ki9PQ7d/z9Y9mZ37YioSjpbUKJB4Yvfff7+&#10;89PXXz++4Hn37ZZgBMfUWV9g9qW+doPl7bWLmve1U6SWwr7CfUpTQF1kn4Z8OA6Z7wNh6Fyc53NK&#10;GAYms/zsfDaP4FmPEtGs8+ElN4rES0ml0HEEUMDutQ996p+U6NbmSkiJfiikJl1Jp/n8eWwAuJs1&#10;7gRelUV9XjeUgGxw6VlwCdIbKapYHqu9azaX0pEd4KrM8vk6f9EntVDx3jsf42+gO6Qn6n/hRHJr&#10;8G1f4g8+GkOR1LETT3uJaqJhtoG7m7bqyEZu3TtApmepDalE1D+dxZ5o4NLOUwQtZ8JHEdq0H3HA&#10;D/hHBCyLfpC2hUFVFPAP/kcOSc0JvSw+ev/M8bYx1SG9fvLjRqb84euJK39q4/30H2P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tD7RAAAABgEAAA8AAAAAAAAAAQAgAAAAIgAAAGRycy9kb3du&#10;cmV2LnhtbFBLAQIUABQAAAAIAIdO4kAsl4kfPwIAAHkEAAAOAAAAAAAAAAEAIAAAACABAABkcnMv&#10;ZTJvRG9jLnhtbFBLBQYAAAAABgAGAFkBAADRBQAAAAA=&#10;">
                      <v:fill on="f" focussize="0,0"/>
                      <v:stroke weight="2.25pt" color="#385D8A [3204]" joinstyle="round" dashstyle="3 1"/>
                      <v:imagedata o:title=""/>
                      <o:lock v:ext="edit" aspectratio="f"/>
                      <v:shadow on="t" color="#000000" opacity="22937f" offset="0pt,1.81102362204724pt" origin="0f,32768f" matrix="65536f,0f,0f,65536f"/>
                    </v:line>
                  </w:pict>
                </mc:Fallback>
              </mc:AlternateContent>
            </w:r>
          </w:p>
        </w:tc>
        <w:tc>
          <w:tcPr>
            <w:tcW w:w="240" w:type="dxa"/>
            <w:vMerge w:val="continue"/>
            <w:tcBorders>
              <w:tl2br w:val="nil"/>
              <w:tr2bl w:val="nil"/>
            </w:tcBorders>
            <w:shd w:val="clear" w:color="auto" w:fill="D7D7D7"/>
          </w:tcPr>
          <w:p w14:paraId="5B63FEC4">
            <w:pPr>
              <w:rPr>
                <w:rFonts w:ascii="Times New Roman" w:hAnsi="Times New Roman"/>
              </w:rPr>
            </w:pPr>
          </w:p>
        </w:tc>
        <w:tc>
          <w:tcPr>
            <w:tcW w:w="1456" w:type="dxa"/>
            <w:tcBorders>
              <w:tl2br w:val="nil"/>
              <w:tr2bl w:val="nil"/>
            </w:tcBorders>
            <w:shd w:val="clear" w:color="auto" w:fill="FFFFFF" w:themeFill="background1"/>
          </w:tcPr>
          <w:p w14:paraId="3B143703">
            <w:pPr>
              <w:jc w:val="both"/>
              <w:rPr>
                <w:rFonts w:hint="eastAsia" w:cs="Times New Roman"/>
                <w:kern w:val="2"/>
                <w:sz w:val="18"/>
                <w:szCs w:val="18"/>
                <w:lang w:val="en-US" w:eastAsia="zh-CN" w:bidi="ar-SA"/>
                <w14:textOutline w14:w="12700" w14:cmpd="sng">
                  <w14:solidFill>
                    <w14:schemeClr w14:val="accent1">
                      <w14:alpha w14:val="0"/>
                    </w14:schemeClr>
                  </w14:solidFill>
                  <w14:prstDash w14:val="solid"/>
                  <w14:round/>
                </w14:textOutline>
              </w:rPr>
            </w:pPr>
            <w:r>
              <w:rPr>
                <w:sz w:val="21"/>
              </w:rPr>
              <mc:AlternateContent>
                <mc:Choice Requires="wps">
                  <w:drawing>
                    <wp:anchor distT="0" distB="0" distL="114300" distR="114300" simplePos="0" relativeHeight="251664384" behindDoc="0" locked="0" layoutInCell="1" allowOverlap="1">
                      <wp:simplePos x="0" y="0"/>
                      <wp:positionH relativeFrom="column">
                        <wp:posOffset>441325</wp:posOffset>
                      </wp:positionH>
                      <wp:positionV relativeFrom="paragraph">
                        <wp:posOffset>-9525</wp:posOffset>
                      </wp:positionV>
                      <wp:extent cx="4445" cy="1379855"/>
                      <wp:effectExtent l="48260" t="10795" r="61595" b="57150"/>
                      <wp:wrapNone/>
                      <wp:docPr id="37" name="直接连接符 37"/>
                      <wp:cNvGraphicFramePr/>
                      <a:graphic xmlns:a="http://schemas.openxmlformats.org/drawingml/2006/main">
                        <a:graphicData uri="http://schemas.microsoft.com/office/word/2010/wordprocessingShape">
                          <wps:wsp>
                            <wps:cNvCnPr/>
                            <wps:spPr>
                              <a:xfrm>
                                <a:off x="4353560" y="4418965"/>
                                <a:ext cx="4445" cy="1379855"/>
                              </a:xfrm>
                              <a:prstGeom prst="line">
                                <a:avLst/>
                              </a:prstGeom>
                              <a:ln w="28575" cmpd="sng">
                                <a:solidFill>
                                  <a:schemeClr val="accent1">
                                    <a:shade val="50000"/>
                                  </a:schemeClr>
                                </a:solidFill>
                                <a:prstDash val="sys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34.75pt;margin-top:-0.75pt;height:108.65pt;width:0.35pt;z-index:251664384;mso-width-relative:page;mso-height-relative:page;" filled="f" stroked="t" coordsize="21600,21600" o:gfxdata="UEsDBAoAAAAAAIdO4kAAAAAAAAAAAAAAAAAEAAAAZHJzL1BLAwQUAAAACACHTuJA3+QDCtYAAAAI&#10;AQAADwAAAGRycy9kb3ducmV2LnhtbE2PwWrDMBBE74X+g9hCb4lkQdzEtRxKoNBLDnXzAYqlWibS&#10;yliyk/x9t6f2NCwzzLyt97fg2WKnNERUUKwFMItdNAP2Ck5f76stsJQ1Gu0jWgV3m2DfPD7UujLx&#10;ip92aXPPqARTpRW4nMeK89Q5G3Rax9Eied9xCjrTOfXcTPpK5cFzKUTJgx6QFpwe7cHZ7tLOQUHv&#10;PnYHf5xjeb90sl2SPBZvQannp0K8Asv2lv/C8ItP6NAQ0znOaBLzCsrdhpIKVgUp+S9CAjsrkMVm&#10;C7yp+f8Hmh9QSwMEFAAAAAgAh07iQNAxwDtEAgAAewQAAA4AAABkcnMvZTJvRG9jLnhtbK1UzY7T&#10;MBC+I/EOlu80/UubjZqu0FbLBcGKBXF2HSex5NiWx23al+AFkLjBaY/ceRuWx2DshFLtctgDPbjz&#10;52/mG3/t6vLQKrIXDqTRBZ2MxpQIzU0pdV3QD++vX2SUgGe6ZMpoUdCjAHq5fv5s1dlcTE1jVCkc&#10;QRANeWcL2nhv8yQB3oiWwchYoTFZGdcyj66rk9KxDtFblUzH40XSGVdaZ7gAwOimT9IB0T0F0FSV&#10;5GJj+K4V2veoTijmkRI00gJdx2mrSnD/tqpAeKIKikx9PLEJ2ttwJusVy2vHbCP5MAJ7yggPOLVM&#10;amx6gtowz8jOyUdQreTOgKn8iJs26YnEjSCLyfjBbm4bZkXkgqsGe1o6/D9Y/mZ/44gsCzpbUqJZ&#10;iy9+//n7z09ff/34guf93TeCGVxTZyHH6it94wYP7I0LnA+Va8M3siGHgs5n6Sxd4IKPaM8n2cUi&#10;7dcsDp7wUDCfp5RwTE9my4ssjenkL4514F8J05JgFFRJHZbAcrZ/DR57Y+mfkhDW5loqFR9SadIV&#10;dJqly9CAoTorVAWarUWGoGtKmKpR9ty7CAlGyTJcD0Dg6u2VcmTPUCyzLN1kL/uihpWij6Zj/AQ2&#10;OMNQ3tvnOGG4DYOmvwJHCM5wSenQSURlIpvgmJ0X7rYpO7JVO/eO4aTz2IaUMvCfzkJPdFC2acyg&#10;54z/KH0TFRJ0/Gj+gIDXQpwp27CBVSDwj/lPM0Q2Z+Ml4dn7hw7W1pTH+P4xjpqM9cPvJ4j+3Ef7&#10;/D9j/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f5AMK1gAAAAgBAAAPAAAAAAAAAAEAIAAAACIA&#10;AABkcnMvZG93bnJldi54bWxQSwECFAAUAAAACACHTuJA0DHAO0QCAAB7BAAADgAAAAAAAAABACAA&#10;AAAlAQAAZHJzL2Uyb0RvYy54bWxQSwUGAAAAAAYABgBZAQAA2wUAAAAA&#10;">
                      <v:fill on="f" focussize="0,0"/>
                      <v:stroke weight="2.25pt" color="#385D8A [3204]" joinstyle="round" dashstyle="3 1"/>
                      <v:imagedata o:title=""/>
                      <o:lock v:ext="edit" aspectratio="f"/>
                      <v:shadow on="t" color="#000000" opacity="22937f" offset="0pt,1.81102362204724pt" origin="0f,32768f" matrix="65536f,0f,0f,65536f"/>
                    </v:line>
                  </w:pict>
                </mc:Fallback>
              </mc:AlternateContent>
            </w:r>
            <w:r>
              <w:rPr>
                <w:rFonts w:hint="eastAsia"/>
                <w:sz w:val="21"/>
                <w:lang w:val="en-US" w:eastAsia="zh-CN"/>
              </w:rPr>
              <w:t xml:space="preserve">        </w:t>
            </w:r>
            <w:r>
              <w:rPr>
                <w:rFonts w:hint="eastAsia" w:cs="Times New Roman"/>
                <w:kern w:val="2"/>
                <w:sz w:val="18"/>
                <w:szCs w:val="18"/>
                <w:lang w:val="en-US" w:eastAsia="zh-CN" w:bidi="ar-SA"/>
                <w14:textOutline w14:w="12700" w14:cmpd="sng">
                  <w14:solidFill>
                    <w14:schemeClr w14:val="accent1">
                      <w14:alpha w14:val="0"/>
                    </w14:schemeClr>
                  </w14:solidFill>
                  <w14:prstDash w14:val="solid"/>
                  <w14:round/>
                </w14:textOutline>
              </w:rPr>
              <w:t>正手</w:t>
            </w:r>
          </w:p>
          <w:p w14:paraId="533143C2">
            <w:pPr>
              <w:bidi w:val="0"/>
              <w:jc w:val="right"/>
              <w:rPr>
                <w:rFonts w:hint="default" w:cs="Times New Roman"/>
                <w:kern w:val="2"/>
                <w:sz w:val="21"/>
                <w:szCs w:val="22"/>
                <w:lang w:val="en-US" w:eastAsia="zh-CN" w:bidi="ar-SA"/>
                <w14:textOutline w14:w="12700" w14:cmpd="sng">
                  <w14:solidFill>
                    <w14:schemeClr w14:val="accent1">
                      <w14:alpha w14:val="0"/>
                    </w14:schemeClr>
                  </w14:solidFill>
                  <w14:prstDash w14:val="solid"/>
                  <w14:round/>
                </w14:textOutline>
              </w:rPr>
            </w:pPr>
            <w:r>
              <w:rPr>
                <w:rFonts w:hint="eastAsia" w:cs="Times New Roman"/>
                <w:kern w:val="2"/>
                <w:sz w:val="18"/>
                <w:szCs w:val="18"/>
                <w:lang w:val="en-US" w:eastAsia="zh-CN" w:bidi="ar-SA"/>
                <w14:textOutline w14:w="12700" w14:cmpd="sng">
                  <w14:solidFill>
                    <w14:schemeClr w14:val="accent1">
                      <w14:alpha w14:val="0"/>
                    </w14:schemeClr>
                  </w14:solidFill>
                  <w14:prstDash w14:val="solid"/>
                  <w14:round/>
                </w14:textOutline>
              </w:rPr>
              <w:t>落点</w:t>
            </w:r>
          </w:p>
        </w:tc>
        <w:tc>
          <w:tcPr>
            <w:tcW w:w="1461" w:type="dxa"/>
            <w:vMerge w:val="restart"/>
            <w:tcBorders>
              <w:tl2br w:val="nil"/>
              <w:tr2bl w:val="nil"/>
            </w:tcBorders>
            <w:shd w:val="clear" w:color="auto" w:fill="FFFFFF" w:themeFill="background1"/>
          </w:tcPr>
          <w:p w14:paraId="591F3E46">
            <w:pPr>
              <w:jc w:val="center"/>
              <w:rPr>
                <w:rFonts w:ascii="Times New Roman" w:hAnsi="Times New Roman"/>
              </w:rPr>
            </w:pPr>
          </w:p>
        </w:tc>
      </w:tr>
      <w:tr w14:paraId="529ED3A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1" w:hRule="atLeast"/>
          <w:jc w:val="center"/>
        </w:trPr>
        <w:tc>
          <w:tcPr>
            <w:tcW w:w="1139" w:type="dxa"/>
            <w:vMerge w:val="continue"/>
            <w:tcBorders>
              <w:tl2br w:val="nil"/>
              <w:tr2bl w:val="nil"/>
            </w:tcBorders>
            <w:shd w:val="clear" w:color="auto" w:fill="auto"/>
          </w:tcPr>
          <w:p w14:paraId="4E0707ED">
            <w:pPr>
              <w:rPr>
                <w:rFonts w:ascii="Times New Roman" w:hAnsi="Times New Roman"/>
              </w:rPr>
            </w:pPr>
          </w:p>
        </w:tc>
        <w:tc>
          <w:tcPr>
            <w:tcW w:w="1488" w:type="dxa"/>
            <w:tcBorders>
              <w:tl2br w:val="nil"/>
              <w:tr2bl w:val="nil"/>
            </w:tcBorders>
            <w:shd w:val="clear" w:color="auto" w:fill="auto"/>
          </w:tcPr>
          <w:p w14:paraId="2553F0F5">
            <w:pPr>
              <w:rPr>
                <w:rFonts w:ascii="Times New Roman" w:hAnsi="Times New Roman"/>
              </w:rPr>
            </w:pPr>
          </w:p>
        </w:tc>
        <w:tc>
          <w:tcPr>
            <w:tcW w:w="240" w:type="dxa"/>
            <w:vMerge w:val="continue"/>
            <w:tcBorders>
              <w:tl2br w:val="nil"/>
              <w:tr2bl w:val="nil"/>
            </w:tcBorders>
            <w:shd w:val="clear" w:color="auto" w:fill="D7D7D7"/>
          </w:tcPr>
          <w:p w14:paraId="52E1995B">
            <w:pPr>
              <w:rPr>
                <w:rFonts w:ascii="Times New Roman" w:hAnsi="Times New Roman"/>
              </w:rPr>
            </w:pPr>
          </w:p>
        </w:tc>
        <w:tc>
          <w:tcPr>
            <w:tcW w:w="1456" w:type="dxa"/>
            <w:tcBorders>
              <w:tl2br w:val="nil"/>
              <w:tr2bl w:val="nil"/>
            </w:tcBorders>
            <w:shd w:val="clear" w:color="auto" w:fill="FFFFFF" w:themeFill="background1"/>
          </w:tcPr>
          <w:p w14:paraId="09708069">
            <w:pPr>
              <w:bidi w:val="0"/>
              <w:ind w:firstLine="720" w:firstLineChars="400"/>
              <w:jc w:val="both"/>
              <w:rPr>
                <w:rFonts w:hint="eastAsia" w:cs="Times New Roman"/>
                <w:kern w:val="2"/>
                <w:sz w:val="18"/>
                <w:szCs w:val="18"/>
                <w:lang w:val="en-US" w:eastAsia="zh-CN" w:bidi="ar-SA"/>
                <w14:textOutline w14:w="12700" w14:cmpd="sng">
                  <w14:solidFill>
                    <w14:schemeClr w14:val="accent1">
                      <w14:alpha w14:val="0"/>
                    </w14:schemeClr>
                  </w14:solidFill>
                  <w14:prstDash w14:val="solid"/>
                  <w14:round/>
                </w14:textOutline>
              </w:rPr>
            </w:pPr>
          </w:p>
          <w:p w14:paraId="277A5410">
            <w:pPr>
              <w:bidi w:val="0"/>
              <w:ind w:firstLine="720" w:firstLineChars="400"/>
              <w:jc w:val="both"/>
              <w:rPr>
                <w:rFonts w:hint="default" w:cs="Times New Roman"/>
                <w:kern w:val="2"/>
                <w:sz w:val="18"/>
                <w:szCs w:val="18"/>
                <w:lang w:val="en-US" w:eastAsia="zh-CN" w:bidi="ar-SA"/>
                <w14:textOutline w14:w="12700" w14:cmpd="sng">
                  <w14:solidFill>
                    <w14:schemeClr w14:val="accent1">
                      <w14:alpha w14:val="0"/>
                    </w14:schemeClr>
                  </w14:solidFill>
                  <w14:prstDash w14:val="solid"/>
                  <w14:round/>
                </w14:textOutline>
              </w:rPr>
            </w:pPr>
            <w:r>
              <w:rPr>
                <w:rFonts w:hint="eastAsia" w:cs="Times New Roman"/>
                <w:kern w:val="2"/>
                <w:sz w:val="18"/>
                <w:szCs w:val="18"/>
                <w:lang w:val="en-US" w:eastAsia="zh-CN" w:bidi="ar-SA"/>
                <w14:textOutline w14:w="12700" w14:cmpd="sng">
                  <w14:solidFill>
                    <w14:schemeClr w14:val="accent1">
                      <w14:alpha w14:val="0"/>
                    </w14:schemeClr>
                  </w14:solidFill>
                  <w14:prstDash w14:val="solid"/>
                  <w14:round/>
                </w14:textOutline>
              </w:rPr>
              <w:t>反手</w:t>
            </w:r>
          </w:p>
          <w:p w14:paraId="0B1D8C4B">
            <w:pPr>
              <w:tabs>
                <w:tab w:val="left" w:pos="542"/>
              </w:tabs>
              <w:bidi w:val="0"/>
              <w:ind w:firstLine="720" w:firstLineChars="400"/>
              <w:jc w:val="left"/>
              <w:rPr>
                <w:rFonts w:hint="default" w:ascii="Calibri" w:hAnsi="Calibri" w:eastAsia="宋体" w:cs="Times New Roman"/>
                <w:kern w:val="2"/>
                <w:sz w:val="21"/>
                <w:szCs w:val="22"/>
                <w:lang w:val="en-US" w:eastAsia="zh-CN" w:bidi="ar-SA"/>
              </w:rPr>
            </w:pPr>
            <w:r>
              <w:rPr>
                <w:rFonts w:hint="eastAsia" w:cs="Times New Roman"/>
                <w:kern w:val="2"/>
                <w:sz w:val="18"/>
                <w:szCs w:val="18"/>
                <w:lang w:val="en-US" w:eastAsia="zh-CN" w:bidi="ar-SA"/>
                <w14:textOutline w14:w="12700" w14:cmpd="sng">
                  <w14:solidFill>
                    <w14:schemeClr w14:val="accent1">
                      <w14:alpha w14:val="0"/>
                    </w14:schemeClr>
                  </w14:solidFill>
                  <w14:prstDash w14:val="solid"/>
                  <w14:round/>
                </w14:textOutline>
              </w:rPr>
              <w:t>落点</w:t>
            </w:r>
          </w:p>
        </w:tc>
        <w:tc>
          <w:tcPr>
            <w:tcW w:w="1461" w:type="dxa"/>
            <w:vMerge w:val="continue"/>
            <w:tcBorders>
              <w:tl2br w:val="nil"/>
              <w:tr2bl w:val="nil"/>
            </w:tcBorders>
            <w:shd w:val="clear" w:color="auto" w:fill="FFFFFF" w:themeFill="background1"/>
          </w:tcPr>
          <w:p w14:paraId="6D9C5A82">
            <w:pPr>
              <w:jc w:val="center"/>
              <w:rPr>
                <w:rFonts w:ascii="Times New Roman" w:hAnsi="Times New Roman"/>
              </w:rPr>
            </w:pPr>
          </w:p>
        </w:tc>
      </w:tr>
      <w:tr w14:paraId="321542D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2" w:hRule="atLeast"/>
          <w:jc w:val="center"/>
        </w:trPr>
        <w:tc>
          <w:tcPr>
            <w:tcW w:w="2627" w:type="dxa"/>
            <w:gridSpan w:val="2"/>
            <w:tcBorders>
              <w:tl2br w:val="nil"/>
              <w:tr2bl w:val="nil"/>
            </w:tcBorders>
            <w:shd w:val="clear" w:color="auto" w:fill="auto"/>
          </w:tcPr>
          <w:p w14:paraId="2C6E90B1">
            <w:pPr>
              <w:rPr>
                <w:rFonts w:ascii="Times New Roman" w:hAnsi="Times New Roman"/>
              </w:rPr>
            </w:pPr>
          </w:p>
        </w:tc>
        <w:tc>
          <w:tcPr>
            <w:tcW w:w="240" w:type="dxa"/>
            <w:vMerge w:val="continue"/>
            <w:tcBorders>
              <w:tl2br w:val="nil"/>
              <w:tr2bl w:val="nil"/>
            </w:tcBorders>
            <w:shd w:val="clear" w:color="auto" w:fill="D7D7D7"/>
          </w:tcPr>
          <w:p w14:paraId="6FB7DCB4">
            <w:pPr>
              <w:rPr>
                <w:rFonts w:ascii="Times New Roman" w:hAnsi="Times New Roman"/>
              </w:rPr>
            </w:pPr>
          </w:p>
        </w:tc>
        <w:tc>
          <w:tcPr>
            <w:tcW w:w="2917" w:type="dxa"/>
            <w:gridSpan w:val="2"/>
            <w:tcBorders>
              <w:tl2br w:val="nil"/>
              <w:tr2bl w:val="nil"/>
            </w:tcBorders>
          </w:tcPr>
          <w:p w14:paraId="6A3858D7">
            <w:pPr>
              <w:rPr>
                <w:rFonts w:ascii="Times New Roman" w:hAnsi="Times New Roman"/>
              </w:rPr>
            </w:pPr>
          </w:p>
        </w:tc>
      </w:tr>
    </w:tbl>
    <w:p w14:paraId="09BEC378">
      <w:pPr>
        <w:numPr>
          <w:ilvl w:val="0"/>
          <w:numId w:val="0"/>
        </w:numPr>
        <w:adjustRightInd w:val="0"/>
        <w:snapToGrid w:val="0"/>
        <w:rPr>
          <w:rFonts w:ascii="Times New Roman" w:hAnsi="Times New Roman"/>
          <w:b/>
          <w:sz w:val="24"/>
          <w:szCs w:val="24"/>
        </w:rPr>
      </w:pPr>
    </w:p>
    <w:p w14:paraId="538E7416">
      <w:pPr>
        <w:numPr>
          <w:ilvl w:val="0"/>
          <w:numId w:val="2"/>
        </w:numPr>
        <w:adjustRightInd w:val="0"/>
        <w:snapToGrid w:val="0"/>
        <w:ind w:firstLine="482" w:firstLineChars="200"/>
        <w:rPr>
          <w:rFonts w:ascii="Times New Roman" w:hAnsi="Times New Roman"/>
          <w:b/>
          <w:sz w:val="24"/>
          <w:szCs w:val="24"/>
        </w:rPr>
      </w:pPr>
      <w:r>
        <w:rPr>
          <w:rFonts w:ascii="Times New Roman" w:hAnsi="Times New Roman"/>
          <w:b/>
          <w:sz w:val="24"/>
          <w:szCs w:val="24"/>
        </w:rPr>
        <w:t>正</w:t>
      </w:r>
      <w:r>
        <w:rPr>
          <w:rFonts w:hint="eastAsia" w:ascii="Times New Roman" w:hAnsi="Times New Roman"/>
          <w:b/>
          <w:sz w:val="24"/>
          <w:szCs w:val="24"/>
          <w:lang w:val="en-US" w:eastAsia="zh-CN"/>
        </w:rPr>
        <w:t>反</w:t>
      </w:r>
      <w:r>
        <w:rPr>
          <w:rFonts w:ascii="Times New Roman" w:hAnsi="Times New Roman"/>
          <w:b/>
          <w:sz w:val="24"/>
          <w:szCs w:val="24"/>
        </w:rPr>
        <w:t>手</w:t>
      </w:r>
      <w:r>
        <w:rPr>
          <w:rFonts w:hint="eastAsia" w:ascii="Times New Roman" w:hAnsi="Times New Roman"/>
          <w:b/>
          <w:sz w:val="24"/>
          <w:szCs w:val="24"/>
          <w:lang w:val="en-US" w:eastAsia="zh-CN"/>
        </w:rPr>
        <w:t>击球动作</w:t>
      </w:r>
      <w:r>
        <w:rPr>
          <w:rFonts w:ascii="Times New Roman" w:hAnsi="Times New Roman"/>
          <w:b/>
          <w:sz w:val="24"/>
          <w:szCs w:val="24"/>
        </w:rPr>
        <w:t>技评（20%）</w:t>
      </w:r>
    </w:p>
    <w:p w14:paraId="601E96FE">
      <w:pPr>
        <w:numPr>
          <w:ilvl w:val="0"/>
          <w:numId w:val="0"/>
        </w:numPr>
        <w:adjustRightInd w:val="0"/>
        <w:snapToGrid w:val="0"/>
        <w:ind w:leftChars="200"/>
        <w:rPr>
          <w:rFonts w:hint="default" w:ascii="Times New Roman" w:hAnsi="Times New Roman" w:eastAsia="宋体"/>
          <w:b/>
          <w:bCs w:val="0"/>
          <w:sz w:val="24"/>
          <w:szCs w:val="24"/>
          <w:lang w:val="en-US" w:eastAsia="zh-CN"/>
        </w:rPr>
      </w:pPr>
      <w:r>
        <w:rPr>
          <w:rFonts w:hint="eastAsia" w:ascii="Times New Roman" w:hAnsi="Times New Roman"/>
          <w:b/>
          <w:sz w:val="24"/>
          <w:szCs w:val="24"/>
          <w:lang w:val="en-US" w:eastAsia="zh-CN"/>
        </w:rPr>
        <w:t>根据学生正反手击球考试动作进行评价，重点考察完成动作质量。动作过程准</w:t>
      </w:r>
      <w:r>
        <w:rPr>
          <w:rFonts w:hint="eastAsia" w:ascii="Times New Roman" w:hAnsi="Times New Roman"/>
          <w:b/>
          <w:bCs w:val="0"/>
          <w:sz w:val="24"/>
          <w:szCs w:val="24"/>
          <w:lang w:val="en-US" w:eastAsia="zh-CN"/>
        </w:rPr>
        <w:t>备、</w:t>
      </w:r>
      <w:r>
        <w:rPr>
          <w:rFonts w:hint="eastAsia"/>
          <w:b/>
          <w:bCs w:val="0"/>
          <w:color w:val="000000" w:themeColor="text1"/>
          <w:spacing w:val="-1"/>
          <w:kern w:val="0"/>
          <w:sz w:val="24"/>
          <w:szCs w:val="23"/>
          <w:lang w:val="en-US" w:eastAsia="zh-CN"/>
          <w14:textFill>
            <w14:solidFill>
              <w14:schemeClr w14:val="tx1"/>
            </w14:solidFill>
          </w14:textFill>
        </w:rPr>
        <w:t>引拍、击球、刷球与</w:t>
      </w:r>
      <w:r>
        <w:rPr>
          <w:rFonts w:hint="eastAsia"/>
          <w:b/>
          <w:bCs w:val="0"/>
          <w:color w:val="000000" w:themeColor="text1"/>
          <w:spacing w:val="-1"/>
          <w:kern w:val="0"/>
          <w:sz w:val="24"/>
          <w:szCs w:val="23"/>
          <w14:textFill>
            <w14:solidFill>
              <w14:schemeClr w14:val="tx1"/>
            </w14:solidFill>
          </w14:textFill>
        </w:rPr>
        <w:t>随挥</w:t>
      </w:r>
      <w:r>
        <w:rPr>
          <w:rFonts w:hint="eastAsia"/>
          <w:b/>
          <w:bCs w:val="0"/>
          <w:color w:val="000000" w:themeColor="text1"/>
          <w:spacing w:val="-1"/>
          <w:kern w:val="0"/>
          <w:sz w:val="24"/>
          <w:szCs w:val="23"/>
          <w:lang w:val="en-US" w:eastAsia="zh-CN"/>
          <w14:textFill>
            <w14:solidFill>
              <w14:schemeClr w14:val="tx1"/>
            </w14:solidFill>
          </w14:textFill>
        </w:rPr>
        <w:t>5步各占20分。</w:t>
      </w:r>
    </w:p>
    <w:tbl>
      <w:tblPr>
        <w:tblStyle w:val="13"/>
        <w:tblW w:w="8460" w:type="dxa"/>
        <w:jc w:val="center"/>
        <w:tblLayout w:type="fixed"/>
        <w:tblCellMar>
          <w:top w:w="0" w:type="dxa"/>
          <w:left w:w="108" w:type="dxa"/>
          <w:bottom w:w="0" w:type="dxa"/>
          <w:right w:w="108" w:type="dxa"/>
        </w:tblCellMar>
      </w:tblPr>
      <w:tblGrid>
        <w:gridCol w:w="1134"/>
        <w:gridCol w:w="7326"/>
      </w:tblGrid>
      <w:tr w14:paraId="143DF379">
        <w:tblPrEx>
          <w:tblCellMar>
            <w:top w:w="0" w:type="dxa"/>
            <w:left w:w="108" w:type="dxa"/>
            <w:bottom w:w="0" w:type="dxa"/>
            <w:right w:w="108" w:type="dxa"/>
          </w:tblCellMar>
        </w:tblPrEx>
        <w:trPr>
          <w:trHeight w:val="50" w:hRule="atLeast"/>
          <w:jc w:val="center"/>
        </w:trPr>
        <w:tc>
          <w:tcPr>
            <w:tcW w:w="1134" w:type="dxa"/>
            <w:tcBorders>
              <w:top w:val="single" w:color="auto" w:sz="12" w:space="0"/>
              <w:left w:val="single" w:color="auto" w:sz="4" w:space="0"/>
              <w:bottom w:val="single" w:color="auto" w:sz="12" w:space="0"/>
              <w:right w:val="single" w:color="auto" w:sz="4" w:space="0"/>
            </w:tcBorders>
            <w:vAlign w:val="center"/>
          </w:tcPr>
          <w:p w14:paraId="1D8D5B42">
            <w:pPr>
              <w:jc w:val="center"/>
              <w:rPr>
                <w:rFonts w:ascii="Times New Roman" w:hAnsi="Times New Roman" w:eastAsia="黑体"/>
                <w:b/>
                <w:color w:val="000000" w:themeColor="text1"/>
                <w:sz w:val="22"/>
                <w14:textFill>
                  <w14:solidFill>
                    <w14:schemeClr w14:val="tx1"/>
                  </w14:solidFill>
                </w14:textFill>
              </w:rPr>
            </w:pPr>
            <w:r>
              <w:rPr>
                <w:rFonts w:ascii="Times New Roman" w:hAnsi="Times New Roman" w:eastAsia="黑体"/>
                <w:b/>
                <w:color w:val="000000" w:themeColor="text1"/>
                <w:sz w:val="22"/>
                <w14:textFill>
                  <w14:solidFill>
                    <w14:schemeClr w14:val="tx1"/>
                  </w14:solidFill>
                </w14:textFill>
              </w:rPr>
              <w:t>分值</w:t>
            </w:r>
          </w:p>
        </w:tc>
        <w:tc>
          <w:tcPr>
            <w:tcW w:w="7326" w:type="dxa"/>
            <w:tcBorders>
              <w:top w:val="single" w:color="auto" w:sz="12" w:space="0"/>
              <w:left w:val="single" w:color="auto" w:sz="4" w:space="0"/>
              <w:bottom w:val="single" w:color="auto" w:sz="12" w:space="0"/>
              <w:right w:val="single" w:color="auto" w:sz="4" w:space="0"/>
            </w:tcBorders>
            <w:vAlign w:val="center"/>
          </w:tcPr>
          <w:p w14:paraId="61094E22">
            <w:pPr>
              <w:spacing w:line="240" w:lineRule="atLeast"/>
              <w:jc w:val="center"/>
              <w:rPr>
                <w:rFonts w:ascii="Times New Roman" w:hAnsi="Times New Roman" w:eastAsia="黑体"/>
                <w:b/>
                <w:color w:val="000000" w:themeColor="text1"/>
                <w:sz w:val="22"/>
                <w14:textFill>
                  <w14:solidFill>
                    <w14:schemeClr w14:val="tx1"/>
                  </w14:solidFill>
                </w14:textFill>
              </w:rPr>
            </w:pPr>
            <w:r>
              <w:rPr>
                <w:rFonts w:ascii="Times New Roman" w:hAnsi="Times New Roman" w:eastAsia="黑体"/>
                <w:b/>
                <w:color w:val="000000" w:themeColor="text1"/>
                <w:sz w:val="22"/>
                <w14:textFill>
                  <w14:solidFill>
                    <w14:schemeClr w14:val="tx1"/>
                  </w14:solidFill>
                </w14:textFill>
              </w:rPr>
              <w:t>技术评定标准</w:t>
            </w:r>
          </w:p>
        </w:tc>
      </w:tr>
      <w:tr w14:paraId="3E4C1EB6">
        <w:tblPrEx>
          <w:tblCellMar>
            <w:top w:w="0" w:type="dxa"/>
            <w:left w:w="108" w:type="dxa"/>
            <w:bottom w:w="0" w:type="dxa"/>
            <w:right w:w="108" w:type="dxa"/>
          </w:tblCellMar>
        </w:tblPrEx>
        <w:trPr>
          <w:trHeight w:val="50" w:hRule="atLeast"/>
          <w:jc w:val="center"/>
        </w:trPr>
        <w:tc>
          <w:tcPr>
            <w:tcW w:w="1134" w:type="dxa"/>
            <w:tcBorders>
              <w:top w:val="single" w:color="auto" w:sz="12" w:space="0"/>
              <w:left w:val="single" w:color="auto" w:sz="4" w:space="0"/>
              <w:bottom w:val="single" w:color="auto" w:sz="4" w:space="0"/>
              <w:right w:val="single" w:color="auto" w:sz="4" w:space="0"/>
            </w:tcBorders>
            <w:vAlign w:val="center"/>
          </w:tcPr>
          <w:p w14:paraId="2DC050E2">
            <w:pPr>
              <w:jc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90—100</w:t>
            </w:r>
          </w:p>
        </w:tc>
        <w:tc>
          <w:tcPr>
            <w:tcW w:w="7326" w:type="dxa"/>
            <w:tcBorders>
              <w:top w:val="single" w:color="auto" w:sz="12" w:space="0"/>
              <w:left w:val="single" w:color="auto" w:sz="4" w:space="0"/>
              <w:bottom w:val="single" w:color="auto" w:sz="4" w:space="0"/>
              <w:right w:val="single" w:color="auto" w:sz="4" w:space="0"/>
            </w:tcBorders>
            <w:vAlign w:val="center"/>
          </w:tcPr>
          <w:p w14:paraId="0EA7982B">
            <w:pPr>
              <w:spacing w:line="240" w:lineRule="atLeast"/>
              <w:jc w:val="left"/>
              <w:rPr>
                <w:rFonts w:hint="default" w:ascii="Times New Roman" w:hAnsi="Times New Roman"/>
                <w:color w:val="000000" w:themeColor="text1"/>
                <w:sz w:val="22"/>
                <w:lang w:val="en-US"/>
                <w14:textFill>
                  <w14:solidFill>
                    <w14:schemeClr w14:val="tx1"/>
                  </w14:solidFill>
                </w14:textFill>
              </w:rPr>
            </w:pPr>
            <w:r>
              <w:rPr>
                <w:rFonts w:hint="eastAsia"/>
                <w:color w:val="000000" w:themeColor="text1"/>
                <w:spacing w:val="-1"/>
                <w:kern w:val="0"/>
                <w:sz w:val="24"/>
                <w:szCs w:val="23"/>
                <w:lang w:val="en-US" w:eastAsia="zh-CN"/>
                <w14:textFill>
                  <w14:solidFill>
                    <w14:schemeClr w14:val="tx1"/>
                  </w14:solidFill>
                </w14:textFill>
              </w:rPr>
              <w:t>正反手</w:t>
            </w:r>
            <w:r>
              <w:rPr>
                <w:rFonts w:hint="eastAsia"/>
                <w:color w:val="000000" w:themeColor="text1"/>
                <w:spacing w:val="-1"/>
                <w:kern w:val="0"/>
                <w:sz w:val="24"/>
                <w:szCs w:val="23"/>
                <w14:textFill>
                  <w14:solidFill>
                    <w14:schemeClr w14:val="tx1"/>
                  </w14:solidFill>
                </w14:textFill>
              </w:rPr>
              <w:t>击球</w:t>
            </w:r>
            <w:r>
              <w:rPr>
                <w:rFonts w:hint="eastAsia"/>
                <w:color w:val="000000" w:themeColor="text1"/>
                <w:spacing w:val="-1"/>
                <w:kern w:val="0"/>
                <w:sz w:val="24"/>
                <w:szCs w:val="23"/>
                <w:lang w:val="en-US" w:eastAsia="zh-CN"/>
                <w14:textFill>
                  <w14:solidFill>
                    <w14:schemeClr w14:val="tx1"/>
                  </w14:solidFill>
                </w14:textFill>
              </w:rPr>
              <w:t>5个</w:t>
            </w:r>
            <w:r>
              <w:rPr>
                <w:rFonts w:hint="eastAsia"/>
                <w:color w:val="000000" w:themeColor="text1"/>
                <w:spacing w:val="-1"/>
                <w:kern w:val="0"/>
                <w:sz w:val="24"/>
                <w:szCs w:val="23"/>
                <w14:textFill>
                  <w14:solidFill>
                    <w14:schemeClr w14:val="tx1"/>
                  </w14:solidFill>
                </w14:textFill>
              </w:rPr>
              <w:t>动作</w:t>
            </w:r>
            <w:r>
              <w:rPr>
                <w:rFonts w:hint="eastAsia"/>
                <w:color w:val="000000" w:themeColor="text1"/>
                <w:spacing w:val="-1"/>
                <w:kern w:val="0"/>
                <w:sz w:val="24"/>
                <w:szCs w:val="23"/>
                <w:lang w:val="en-US" w:eastAsia="zh-CN"/>
                <w14:textFill>
                  <w14:solidFill>
                    <w14:schemeClr w14:val="tx1"/>
                  </w14:solidFill>
                </w14:textFill>
              </w:rPr>
              <w:t>过程完整</w:t>
            </w:r>
            <w:r>
              <w:rPr>
                <w:rFonts w:hint="eastAsia"/>
                <w:color w:val="000000" w:themeColor="text1"/>
                <w:spacing w:val="-1"/>
                <w:kern w:val="0"/>
                <w:sz w:val="24"/>
                <w:szCs w:val="23"/>
                <w14:textFill>
                  <w14:solidFill>
                    <w14:schemeClr w14:val="tx1"/>
                  </w14:solidFill>
                </w14:textFill>
              </w:rPr>
              <w:t>正确</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动作过程</w:t>
            </w:r>
            <w:r>
              <w:rPr>
                <w:rFonts w:hint="eastAsia"/>
                <w:color w:val="000000" w:themeColor="text1"/>
                <w:spacing w:val="-1"/>
                <w:kern w:val="0"/>
                <w:sz w:val="24"/>
                <w:szCs w:val="23"/>
                <w14:textFill>
                  <w14:solidFill>
                    <w14:schemeClr w14:val="tx1"/>
                  </w14:solidFill>
                </w14:textFill>
              </w:rPr>
              <w:t>协调</w:t>
            </w:r>
            <w:r>
              <w:rPr>
                <w:rFonts w:hint="eastAsia"/>
                <w:color w:val="000000" w:themeColor="text1"/>
                <w:spacing w:val="-1"/>
                <w:kern w:val="0"/>
                <w:sz w:val="24"/>
                <w:szCs w:val="23"/>
                <w:lang w:val="en-US" w:eastAsia="zh-CN"/>
                <w14:textFill>
                  <w14:solidFill>
                    <w14:schemeClr w14:val="tx1"/>
                  </w14:solidFill>
                </w14:textFill>
              </w:rPr>
              <w:t>放松</w:t>
            </w:r>
            <w:r>
              <w:rPr>
                <w:rFonts w:hint="eastAsia"/>
                <w:color w:val="000000" w:themeColor="text1"/>
                <w:spacing w:val="-1"/>
                <w:kern w:val="0"/>
                <w:sz w:val="24"/>
                <w:szCs w:val="23"/>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能做到充分的引拍、击球、刷球与</w:t>
            </w:r>
            <w:r>
              <w:rPr>
                <w:rFonts w:hint="eastAsia"/>
                <w:color w:val="000000" w:themeColor="text1"/>
                <w:spacing w:val="-1"/>
                <w:kern w:val="0"/>
                <w:sz w:val="24"/>
                <w:szCs w:val="23"/>
                <w14:textFill>
                  <w14:solidFill>
                    <w14:schemeClr w14:val="tx1"/>
                  </w14:solidFill>
                </w14:textFill>
              </w:rPr>
              <w:t>随挥</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正反手击球脚下站位正确，击球完成后</w:t>
            </w:r>
            <w:r>
              <w:rPr>
                <w:rFonts w:hint="eastAsia"/>
                <w:color w:val="000000" w:themeColor="text1"/>
                <w:spacing w:val="-1"/>
                <w:kern w:val="0"/>
                <w:sz w:val="24"/>
                <w:szCs w:val="23"/>
                <w14:textFill>
                  <w14:solidFill>
                    <w14:schemeClr w14:val="tx1"/>
                  </w14:solidFill>
                </w14:textFill>
              </w:rPr>
              <w:t>能做到主动</w:t>
            </w:r>
            <w:r>
              <w:rPr>
                <w:rFonts w:hint="eastAsia"/>
                <w:color w:val="000000" w:themeColor="text1"/>
                <w:spacing w:val="-1"/>
                <w:kern w:val="0"/>
                <w:sz w:val="24"/>
                <w:szCs w:val="23"/>
                <w:lang w:val="en-US" w:eastAsia="zh-CN"/>
                <w14:textFill>
                  <w14:solidFill>
                    <w14:schemeClr w14:val="tx1"/>
                  </w14:solidFill>
                </w14:textFill>
              </w:rPr>
              <w:t>准备下一次击球</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14:textFill>
                  <w14:solidFill>
                    <w14:schemeClr w14:val="tx1"/>
                  </w14:solidFill>
                </w14:textFill>
              </w:rPr>
              <w:t>球的落点</w:t>
            </w:r>
            <w:r>
              <w:rPr>
                <w:rFonts w:hint="eastAsia"/>
                <w:color w:val="000000" w:themeColor="text1"/>
                <w:spacing w:val="-1"/>
                <w:kern w:val="0"/>
                <w:sz w:val="24"/>
                <w:szCs w:val="23"/>
                <w:lang w:val="en-US" w:eastAsia="zh-CN"/>
                <w14:textFill>
                  <w14:solidFill>
                    <w14:schemeClr w14:val="tx1"/>
                  </w14:solidFill>
                </w14:textFill>
              </w:rPr>
              <w:t>区域</w:t>
            </w:r>
            <w:r>
              <w:rPr>
                <w:rFonts w:hint="eastAsia"/>
                <w:color w:val="000000" w:themeColor="text1"/>
                <w:spacing w:val="-1"/>
                <w:kern w:val="0"/>
                <w:sz w:val="24"/>
                <w:szCs w:val="23"/>
                <w14:textFill>
                  <w14:solidFill>
                    <w14:schemeClr w14:val="tx1"/>
                  </w14:solidFill>
                </w14:textFill>
              </w:rPr>
              <w:t>稳定，落点深</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14:textFill>
                  <w14:solidFill>
                    <w14:schemeClr w14:val="tx1"/>
                  </w14:solidFill>
                </w14:textFill>
              </w:rPr>
              <w:t>击球成功率高、节奏感好</w:t>
            </w:r>
            <w:r>
              <w:rPr>
                <w:rFonts w:hint="eastAsia" w:ascii="Times New Roman" w:hAnsi="Times New Roman"/>
                <w:color w:val="000000" w:themeColor="text1"/>
                <w:kern w:val="0"/>
                <w:sz w:val="22"/>
                <w:lang w:val="en-US" w:eastAsia="zh-CN"/>
                <w14:textFill>
                  <w14:solidFill>
                    <w14:schemeClr w14:val="tx1"/>
                  </w14:solidFill>
                </w14:textFill>
              </w:rPr>
              <w:t>。</w:t>
            </w:r>
          </w:p>
        </w:tc>
      </w:tr>
      <w:tr w14:paraId="7EDDFFA7">
        <w:tblPrEx>
          <w:tblCellMar>
            <w:top w:w="0" w:type="dxa"/>
            <w:left w:w="108" w:type="dxa"/>
            <w:bottom w:w="0" w:type="dxa"/>
            <w:right w:w="108" w:type="dxa"/>
          </w:tblCellMar>
        </w:tblPrEx>
        <w:trPr>
          <w:trHeight w:val="7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690DC96B">
            <w:pPr>
              <w:jc w:val="center"/>
              <w:rPr>
                <w:rFonts w:ascii="Times New Roman" w:hAnsi="Times New Roman"/>
                <w:color w:val="000000" w:themeColor="text1"/>
                <w:sz w:val="22"/>
                <w14:textFill>
                  <w14:solidFill>
                    <w14:schemeClr w14:val="tx1"/>
                  </w14:solidFill>
                </w14:textFill>
              </w:rPr>
            </w:pPr>
            <w:r>
              <w:rPr>
                <w:rFonts w:hint="eastAsia" w:ascii="Times New Roman" w:hAnsi="Times New Roman"/>
                <w:color w:val="000000" w:themeColor="text1"/>
                <w:sz w:val="22"/>
                <w:lang w:val="en-US" w:eastAsia="zh-CN"/>
                <w14:textFill>
                  <w14:solidFill>
                    <w14:schemeClr w14:val="tx1"/>
                  </w14:solidFill>
                </w14:textFill>
              </w:rPr>
              <w:t>80</w:t>
            </w:r>
            <w:r>
              <w:rPr>
                <w:rFonts w:ascii="Times New Roman" w:hAnsi="Times New Roman"/>
                <w:color w:val="000000" w:themeColor="text1"/>
                <w:sz w:val="22"/>
                <w14:textFill>
                  <w14:solidFill>
                    <w14:schemeClr w14:val="tx1"/>
                  </w14:solidFill>
                </w14:textFill>
              </w:rPr>
              <w:t>—89</w:t>
            </w:r>
          </w:p>
        </w:tc>
        <w:tc>
          <w:tcPr>
            <w:tcW w:w="7326" w:type="dxa"/>
            <w:tcBorders>
              <w:top w:val="single" w:color="auto" w:sz="4" w:space="0"/>
              <w:left w:val="single" w:color="auto" w:sz="4" w:space="0"/>
              <w:bottom w:val="single" w:color="auto" w:sz="4" w:space="0"/>
              <w:right w:val="single" w:color="auto" w:sz="4" w:space="0"/>
            </w:tcBorders>
            <w:vAlign w:val="center"/>
          </w:tcPr>
          <w:p w14:paraId="75367AF7">
            <w:pPr>
              <w:spacing w:line="240" w:lineRule="atLeast"/>
              <w:jc w:val="left"/>
              <w:rPr>
                <w:rFonts w:ascii="Times New Roman" w:hAnsi="Times New Roman"/>
                <w:color w:val="000000" w:themeColor="text1"/>
                <w:kern w:val="0"/>
                <w:sz w:val="22"/>
                <w14:textFill>
                  <w14:solidFill>
                    <w14:schemeClr w14:val="tx1"/>
                  </w14:solidFill>
                </w14:textFill>
              </w:rPr>
            </w:pPr>
            <w:r>
              <w:rPr>
                <w:rFonts w:hint="eastAsia"/>
                <w:color w:val="000000" w:themeColor="text1"/>
                <w:spacing w:val="-1"/>
                <w:kern w:val="0"/>
                <w:sz w:val="24"/>
                <w:szCs w:val="23"/>
                <w:lang w:val="en-US" w:eastAsia="zh-CN"/>
                <w14:textFill>
                  <w14:solidFill>
                    <w14:schemeClr w14:val="tx1"/>
                  </w14:solidFill>
                </w14:textFill>
              </w:rPr>
              <w:t>正反手</w:t>
            </w:r>
            <w:r>
              <w:rPr>
                <w:rFonts w:hint="eastAsia"/>
                <w:color w:val="000000" w:themeColor="text1"/>
                <w:spacing w:val="-1"/>
                <w:kern w:val="0"/>
                <w:sz w:val="24"/>
                <w:szCs w:val="23"/>
                <w14:textFill>
                  <w14:solidFill>
                    <w14:schemeClr w14:val="tx1"/>
                  </w14:solidFill>
                </w14:textFill>
              </w:rPr>
              <w:t>击球</w:t>
            </w:r>
            <w:r>
              <w:rPr>
                <w:rFonts w:hint="eastAsia"/>
                <w:color w:val="000000" w:themeColor="text1"/>
                <w:spacing w:val="-1"/>
                <w:kern w:val="0"/>
                <w:sz w:val="24"/>
                <w:szCs w:val="23"/>
                <w:lang w:val="en-US" w:eastAsia="zh-CN"/>
                <w14:textFill>
                  <w14:solidFill>
                    <w14:schemeClr w14:val="tx1"/>
                  </w14:solidFill>
                </w14:textFill>
              </w:rPr>
              <w:t>5个</w:t>
            </w:r>
            <w:r>
              <w:rPr>
                <w:rFonts w:hint="eastAsia"/>
                <w:color w:val="000000" w:themeColor="text1"/>
                <w:spacing w:val="-1"/>
                <w:kern w:val="0"/>
                <w:sz w:val="24"/>
                <w:szCs w:val="23"/>
                <w14:textFill>
                  <w14:solidFill>
                    <w14:schemeClr w14:val="tx1"/>
                  </w14:solidFill>
                </w14:textFill>
              </w:rPr>
              <w:t>动作</w:t>
            </w:r>
            <w:r>
              <w:rPr>
                <w:rFonts w:hint="eastAsia"/>
                <w:color w:val="000000" w:themeColor="text1"/>
                <w:spacing w:val="-1"/>
                <w:kern w:val="0"/>
                <w:sz w:val="24"/>
                <w:szCs w:val="23"/>
                <w:lang w:val="en-US" w:eastAsia="zh-CN"/>
                <w14:textFill>
                  <w14:solidFill>
                    <w14:schemeClr w14:val="tx1"/>
                  </w14:solidFill>
                </w14:textFill>
              </w:rPr>
              <w:t>过程较完整</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动作过程较协调放松</w:t>
            </w:r>
            <w:r>
              <w:rPr>
                <w:rFonts w:hint="eastAsia"/>
                <w:color w:val="000000" w:themeColor="text1"/>
                <w:spacing w:val="-1"/>
                <w:kern w:val="0"/>
                <w:sz w:val="24"/>
                <w:szCs w:val="23"/>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能做到较好的引拍、击球、刷球与</w:t>
            </w:r>
            <w:r>
              <w:rPr>
                <w:rFonts w:hint="eastAsia"/>
                <w:color w:val="000000" w:themeColor="text1"/>
                <w:spacing w:val="-1"/>
                <w:kern w:val="0"/>
                <w:sz w:val="24"/>
                <w:szCs w:val="23"/>
                <w14:textFill>
                  <w14:solidFill>
                    <w14:schemeClr w14:val="tx1"/>
                  </w14:solidFill>
                </w14:textFill>
              </w:rPr>
              <w:t>随挥</w:t>
            </w:r>
            <w:r>
              <w:rPr>
                <w:rFonts w:hint="eastAsia"/>
                <w:color w:val="000000" w:themeColor="text1"/>
                <w:spacing w:val="-1"/>
                <w:kern w:val="0"/>
                <w:sz w:val="24"/>
                <w:szCs w:val="23"/>
                <w:lang w:val="en-US" w:eastAsia="zh-CN"/>
                <w14:textFill>
                  <w14:solidFill>
                    <w14:schemeClr w14:val="tx1"/>
                  </w14:solidFill>
                </w14:textFill>
              </w:rPr>
              <w:t>，正反手击球脚下站位较正确，击球完成后</w:t>
            </w:r>
            <w:r>
              <w:rPr>
                <w:rFonts w:hint="eastAsia"/>
                <w:color w:val="000000" w:themeColor="text1"/>
                <w:spacing w:val="-1"/>
                <w:kern w:val="0"/>
                <w:sz w:val="24"/>
                <w:szCs w:val="23"/>
                <w14:textFill>
                  <w14:solidFill>
                    <w14:schemeClr w14:val="tx1"/>
                  </w14:solidFill>
                </w14:textFill>
              </w:rPr>
              <w:t>做到主动</w:t>
            </w:r>
            <w:r>
              <w:rPr>
                <w:rFonts w:hint="eastAsia"/>
                <w:color w:val="000000" w:themeColor="text1"/>
                <w:spacing w:val="-1"/>
                <w:kern w:val="0"/>
                <w:sz w:val="24"/>
                <w:szCs w:val="23"/>
                <w:lang w:val="en-US" w:eastAsia="zh-CN"/>
                <w14:textFill>
                  <w14:solidFill>
                    <w14:schemeClr w14:val="tx1"/>
                  </w14:solidFill>
                </w14:textFill>
              </w:rPr>
              <w:t>准备下一次击球</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14:textFill>
                  <w14:solidFill>
                    <w14:schemeClr w14:val="tx1"/>
                  </w14:solidFill>
                </w14:textFill>
              </w:rPr>
              <w:t>球的落点</w:t>
            </w:r>
            <w:r>
              <w:rPr>
                <w:rFonts w:hint="eastAsia"/>
                <w:color w:val="000000" w:themeColor="text1"/>
                <w:spacing w:val="-1"/>
                <w:kern w:val="0"/>
                <w:sz w:val="24"/>
                <w:szCs w:val="23"/>
                <w:lang w:val="en-US" w:eastAsia="zh-CN"/>
                <w14:textFill>
                  <w14:solidFill>
                    <w14:schemeClr w14:val="tx1"/>
                  </w14:solidFill>
                </w14:textFill>
              </w:rPr>
              <w:t>区域较</w:t>
            </w:r>
            <w:r>
              <w:rPr>
                <w:rFonts w:hint="eastAsia"/>
                <w:color w:val="000000" w:themeColor="text1"/>
                <w:spacing w:val="-1"/>
                <w:kern w:val="0"/>
                <w:sz w:val="24"/>
                <w:szCs w:val="23"/>
                <w14:textFill>
                  <w14:solidFill>
                    <w14:schemeClr w14:val="tx1"/>
                  </w14:solidFill>
                </w14:textFill>
              </w:rPr>
              <w:t>稳定，击球成功率</w:t>
            </w:r>
            <w:r>
              <w:rPr>
                <w:rFonts w:hint="eastAsia"/>
                <w:color w:val="000000" w:themeColor="text1"/>
                <w:spacing w:val="-1"/>
                <w:kern w:val="0"/>
                <w:sz w:val="24"/>
                <w:szCs w:val="23"/>
                <w:lang w:val="en-US" w:eastAsia="zh-CN"/>
                <w14:textFill>
                  <w14:solidFill>
                    <w14:schemeClr w14:val="tx1"/>
                  </w14:solidFill>
                </w14:textFill>
              </w:rPr>
              <w:t>较</w:t>
            </w:r>
            <w:r>
              <w:rPr>
                <w:rFonts w:hint="eastAsia"/>
                <w:color w:val="000000" w:themeColor="text1"/>
                <w:spacing w:val="-1"/>
                <w:kern w:val="0"/>
                <w:sz w:val="24"/>
                <w:szCs w:val="23"/>
                <w14:textFill>
                  <w14:solidFill>
                    <w14:schemeClr w14:val="tx1"/>
                  </w14:solidFill>
                </w14:textFill>
              </w:rPr>
              <w:t>高</w:t>
            </w:r>
            <w:r>
              <w:rPr>
                <w:rFonts w:hint="eastAsia" w:ascii="Times New Roman" w:hAnsi="Times New Roman"/>
                <w:color w:val="000000" w:themeColor="text1"/>
                <w:kern w:val="0"/>
                <w:sz w:val="22"/>
                <w:lang w:val="en-US" w:eastAsia="zh-CN"/>
                <w14:textFill>
                  <w14:solidFill>
                    <w14:schemeClr w14:val="tx1"/>
                  </w14:solidFill>
                </w14:textFill>
              </w:rPr>
              <w:t>。</w:t>
            </w:r>
          </w:p>
        </w:tc>
      </w:tr>
      <w:tr w14:paraId="0ECDE355">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4916F144">
            <w:pPr>
              <w:jc w:val="center"/>
              <w:rPr>
                <w:rFonts w:hint="eastAsia" w:ascii="Times New Roman" w:hAnsi="Times New Roman" w:eastAsia="宋体"/>
                <w:color w:val="000000" w:themeColor="text1"/>
                <w:sz w:val="22"/>
                <w:lang w:eastAsia="zh-CN"/>
                <w14:textFill>
                  <w14:solidFill>
                    <w14:schemeClr w14:val="tx1"/>
                  </w14:solidFill>
                </w14:textFill>
              </w:rPr>
            </w:pPr>
            <w:r>
              <w:rPr>
                <w:rFonts w:hint="eastAsia" w:ascii="Times New Roman" w:hAnsi="Times New Roman"/>
                <w:color w:val="000000" w:themeColor="text1"/>
                <w:sz w:val="22"/>
                <w:lang w:val="en-US" w:eastAsia="zh-CN"/>
                <w14:textFill>
                  <w14:solidFill>
                    <w14:schemeClr w14:val="tx1"/>
                  </w14:solidFill>
                </w14:textFill>
              </w:rPr>
              <w:t>70</w:t>
            </w:r>
            <w:r>
              <w:rPr>
                <w:rFonts w:ascii="Times New Roman" w:hAnsi="Times New Roman"/>
                <w:color w:val="000000" w:themeColor="text1"/>
                <w:sz w:val="22"/>
                <w14:textFill>
                  <w14:solidFill>
                    <w14:schemeClr w14:val="tx1"/>
                  </w14:solidFill>
                </w14:textFill>
              </w:rPr>
              <w:t>—7</w:t>
            </w:r>
            <w:r>
              <w:rPr>
                <w:rFonts w:hint="eastAsia" w:ascii="Times New Roman" w:hAnsi="Times New Roman"/>
                <w:color w:val="000000" w:themeColor="text1"/>
                <w:sz w:val="22"/>
                <w:lang w:val="en-US" w:eastAsia="zh-CN"/>
                <w14:textFill>
                  <w14:solidFill>
                    <w14:schemeClr w14:val="tx1"/>
                  </w14:solidFill>
                </w14:textFill>
              </w:rPr>
              <w:t>9</w:t>
            </w:r>
          </w:p>
        </w:tc>
        <w:tc>
          <w:tcPr>
            <w:tcW w:w="7326" w:type="dxa"/>
            <w:tcBorders>
              <w:top w:val="single" w:color="auto" w:sz="4" w:space="0"/>
              <w:left w:val="single" w:color="auto" w:sz="4" w:space="0"/>
              <w:bottom w:val="single" w:color="auto" w:sz="4" w:space="0"/>
              <w:right w:val="single" w:color="auto" w:sz="4" w:space="0"/>
            </w:tcBorders>
            <w:vAlign w:val="center"/>
          </w:tcPr>
          <w:p w14:paraId="7DD7C73B">
            <w:pPr>
              <w:spacing w:line="240" w:lineRule="atLeast"/>
              <w:jc w:val="left"/>
              <w:rPr>
                <w:rFonts w:ascii="Times New Roman" w:hAnsi="Times New Roman"/>
                <w:color w:val="000000" w:themeColor="text1"/>
                <w:kern w:val="0"/>
                <w:sz w:val="22"/>
                <w14:textFill>
                  <w14:solidFill>
                    <w14:schemeClr w14:val="tx1"/>
                  </w14:solidFill>
                </w14:textFill>
              </w:rPr>
            </w:pPr>
            <w:r>
              <w:rPr>
                <w:rFonts w:hint="eastAsia"/>
                <w:color w:val="000000" w:themeColor="text1"/>
                <w:spacing w:val="-1"/>
                <w:kern w:val="0"/>
                <w:sz w:val="24"/>
                <w:szCs w:val="23"/>
                <w:lang w:val="en-US" w:eastAsia="zh-CN"/>
                <w14:textFill>
                  <w14:solidFill>
                    <w14:schemeClr w14:val="tx1"/>
                  </w14:solidFill>
                </w14:textFill>
              </w:rPr>
              <w:t>正反手</w:t>
            </w:r>
            <w:r>
              <w:rPr>
                <w:rFonts w:hint="eastAsia"/>
                <w:color w:val="000000" w:themeColor="text1"/>
                <w:spacing w:val="-1"/>
                <w:kern w:val="0"/>
                <w:sz w:val="24"/>
                <w:szCs w:val="23"/>
                <w14:textFill>
                  <w14:solidFill>
                    <w14:schemeClr w14:val="tx1"/>
                  </w14:solidFill>
                </w14:textFill>
              </w:rPr>
              <w:t>击球动作</w:t>
            </w:r>
            <w:r>
              <w:rPr>
                <w:rFonts w:hint="eastAsia"/>
                <w:color w:val="000000" w:themeColor="text1"/>
                <w:spacing w:val="-1"/>
                <w:kern w:val="0"/>
                <w:sz w:val="24"/>
                <w:szCs w:val="23"/>
                <w:lang w:val="en-US" w:eastAsia="zh-CN"/>
                <w14:textFill>
                  <w14:solidFill>
                    <w14:schemeClr w14:val="tx1"/>
                  </w14:solidFill>
                </w14:textFill>
              </w:rPr>
              <w:t>过程存在不足</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动作过程比较紧张，动作过程引拍、击球、刷球与</w:t>
            </w:r>
            <w:r>
              <w:rPr>
                <w:rFonts w:hint="eastAsia"/>
                <w:color w:val="000000" w:themeColor="text1"/>
                <w:spacing w:val="-1"/>
                <w:kern w:val="0"/>
                <w:sz w:val="24"/>
                <w:szCs w:val="23"/>
                <w14:textFill>
                  <w14:solidFill>
                    <w14:schemeClr w14:val="tx1"/>
                  </w14:solidFill>
                </w14:textFill>
              </w:rPr>
              <w:t>随挥</w:t>
            </w:r>
            <w:r>
              <w:rPr>
                <w:rFonts w:hint="eastAsia"/>
                <w:color w:val="000000" w:themeColor="text1"/>
                <w:spacing w:val="-1"/>
                <w:kern w:val="0"/>
                <w:sz w:val="24"/>
                <w:szCs w:val="23"/>
                <w:lang w:val="en-US" w:eastAsia="zh-CN"/>
                <w14:textFill>
                  <w14:solidFill>
                    <w14:schemeClr w14:val="tx1"/>
                  </w14:solidFill>
                </w14:textFill>
              </w:rPr>
              <w:t>不够充分，击球完成后未完全</w:t>
            </w:r>
            <w:r>
              <w:rPr>
                <w:rFonts w:hint="eastAsia"/>
                <w:color w:val="000000" w:themeColor="text1"/>
                <w:spacing w:val="-1"/>
                <w:kern w:val="0"/>
                <w:sz w:val="24"/>
                <w:szCs w:val="23"/>
                <w14:textFill>
                  <w14:solidFill>
                    <w14:schemeClr w14:val="tx1"/>
                  </w14:solidFill>
                </w14:textFill>
              </w:rPr>
              <w:t>做到主动</w:t>
            </w:r>
            <w:r>
              <w:rPr>
                <w:rFonts w:hint="eastAsia"/>
                <w:color w:val="000000" w:themeColor="text1"/>
                <w:spacing w:val="-1"/>
                <w:kern w:val="0"/>
                <w:sz w:val="24"/>
                <w:szCs w:val="23"/>
                <w:lang w:val="en-US" w:eastAsia="zh-CN"/>
                <w14:textFill>
                  <w14:solidFill>
                    <w14:schemeClr w14:val="tx1"/>
                  </w14:solidFill>
                </w14:textFill>
              </w:rPr>
              <w:t>准备下一次击球</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14:textFill>
                  <w14:solidFill>
                    <w14:schemeClr w14:val="tx1"/>
                  </w14:solidFill>
                </w14:textFill>
              </w:rPr>
              <w:t>球的落点</w:t>
            </w:r>
            <w:r>
              <w:rPr>
                <w:rFonts w:hint="eastAsia"/>
                <w:color w:val="000000" w:themeColor="text1"/>
                <w:spacing w:val="-1"/>
                <w:kern w:val="0"/>
                <w:sz w:val="24"/>
                <w:szCs w:val="23"/>
                <w:lang w:val="en-US" w:eastAsia="zh-CN"/>
                <w14:textFill>
                  <w14:solidFill>
                    <w14:schemeClr w14:val="tx1"/>
                  </w14:solidFill>
                </w14:textFill>
              </w:rPr>
              <w:t>区域较</w:t>
            </w:r>
            <w:r>
              <w:rPr>
                <w:rFonts w:hint="eastAsia"/>
                <w:color w:val="000000" w:themeColor="text1"/>
                <w:spacing w:val="-1"/>
                <w:kern w:val="0"/>
                <w:sz w:val="24"/>
                <w:szCs w:val="23"/>
                <w14:textFill>
                  <w14:solidFill>
                    <w14:schemeClr w14:val="tx1"/>
                  </w14:solidFill>
                </w14:textFill>
              </w:rPr>
              <w:t>稳定，击球成功率</w:t>
            </w:r>
            <w:r>
              <w:rPr>
                <w:rFonts w:hint="eastAsia"/>
                <w:color w:val="000000" w:themeColor="text1"/>
                <w:spacing w:val="-1"/>
                <w:kern w:val="0"/>
                <w:sz w:val="24"/>
                <w:szCs w:val="23"/>
                <w:lang w:val="en-US" w:eastAsia="zh-CN"/>
                <w14:textFill>
                  <w14:solidFill>
                    <w14:schemeClr w14:val="tx1"/>
                  </w14:solidFill>
                </w14:textFill>
              </w:rPr>
              <w:t>较低</w:t>
            </w:r>
            <w:r>
              <w:rPr>
                <w:rFonts w:hint="eastAsia" w:ascii="Times New Roman" w:hAnsi="Times New Roman"/>
                <w:color w:val="000000" w:themeColor="text1"/>
                <w:kern w:val="0"/>
                <w:sz w:val="22"/>
                <w:lang w:val="en-US" w:eastAsia="zh-CN"/>
                <w14:textFill>
                  <w14:solidFill>
                    <w14:schemeClr w14:val="tx1"/>
                  </w14:solidFill>
                </w14:textFill>
              </w:rPr>
              <w:t>。</w:t>
            </w:r>
          </w:p>
        </w:tc>
      </w:tr>
      <w:tr w14:paraId="2A2C4637">
        <w:tblPrEx>
          <w:tblCellMar>
            <w:top w:w="0" w:type="dxa"/>
            <w:left w:w="108" w:type="dxa"/>
            <w:bottom w:w="0" w:type="dxa"/>
            <w:right w:w="108" w:type="dxa"/>
          </w:tblCellMar>
        </w:tblPrEx>
        <w:trPr>
          <w:trHeight w:val="691"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6884D3AB">
            <w:pPr>
              <w:jc w:val="center"/>
              <w:rPr>
                <w:rFonts w:hint="default" w:ascii="Times New Roman" w:hAnsi="Times New Roman"/>
                <w:color w:val="000000" w:themeColor="text1"/>
                <w:sz w:val="22"/>
                <w:lang w:val="en-US" w:eastAsia="zh-CN"/>
                <w14:textFill>
                  <w14:solidFill>
                    <w14:schemeClr w14:val="tx1"/>
                  </w14:solidFill>
                </w14:textFill>
              </w:rPr>
            </w:pPr>
            <w:r>
              <w:rPr>
                <w:rFonts w:hint="eastAsia" w:ascii="Times New Roman" w:hAnsi="Times New Roman"/>
                <w:color w:val="000000" w:themeColor="text1"/>
                <w:sz w:val="22"/>
                <w:lang w:val="en-US" w:eastAsia="zh-CN"/>
                <w14:textFill>
                  <w14:solidFill>
                    <w14:schemeClr w14:val="tx1"/>
                  </w14:solidFill>
                </w14:textFill>
              </w:rPr>
              <w:t>60</w:t>
            </w:r>
            <w:r>
              <w:rPr>
                <w:rFonts w:ascii="Times New Roman" w:hAnsi="Times New Roman"/>
                <w:color w:val="000000" w:themeColor="text1"/>
                <w:sz w:val="22"/>
                <w14:textFill>
                  <w14:solidFill>
                    <w14:schemeClr w14:val="tx1"/>
                  </w14:solidFill>
                </w14:textFill>
              </w:rPr>
              <w:t>—</w:t>
            </w:r>
            <w:r>
              <w:rPr>
                <w:rFonts w:hint="eastAsia" w:ascii="Times New Roman" w:hAnsi="Times New Roman"/>
                <w:color w:val="000000" w:themeColor="text1"/>
                <w:sz w:val="22"/>
                <w:lang w:val="en-US" w:eastAsia="zh-CN"/>
                <w14:textFill>
                  <w14:solidFill>
                    <w14:schemeClr w14:val="tx1"/>
                  </w14:solidFill>
                </w14:textFill>
              </w:rPr>
              <w:t>69</w:t>
            </w:r>
          </w:p>
        </w:tc>
        <w:tc>
          <w:tcPr>
            <w:tcW w:w="7326" w:type="dxa"/>
            <w:tcBorders>
              <w:top w:val="single" w:color="auto" w:sz="4" w:space="0"/>
              <w:left w:val="single" w:color="auto" w:sz="4" w:space="0"/>
              <w:bottom w:val="single" w:color="auto" w:sz="4" w:space="0"/>
              <w:right w:val="single" w:color="auto" w:sz="4" w:space="0"/>
            </w:tcBorders>
            <w:vAlign w:val="center"/>
          </w:tcPr>
          <w:p w14:paraId="4C123E14">
            <w:pPr>
              <w:spacing w:line="240" w:lineRule="atLeast"/>
              <w:jc w:val="left"/>
              <w:rPr>
                <w:rFonts w:hint="eastAsia"/>
                <w:color w:val="000000" w:themeColor="text1"/>
                <w:spacing w:val="-1"/>
                <w:kern w:val="0"/>
                <w:sz w:val="24"/>
                <w:szCs w:val="23"/>
                <w:lang w:val="en-US" w:eastAsia="zh-CN"/>
                <w14:textFill>
                  <w14:solidFill>
                    <w14:schemeClr w14:val="tx1"/>
                  </w14:solidFill>
                </w14:textFill>
              </w:rPr>
            </w:pPr>
            <w:r>
              <w:rPr>
                <w:rFonts w:hint="eastAsia"/>
                <w:color w:val="000000" w:themeColor="text1"/>
                <w:spacing w:val="-1"/>
                <w:kern w:val="0"/>
                <w:sz w:val="24"/>
                <w:szCs w:val="23"/>
                <w:lang w:val="en-US" w:eastAsia="zh-CN"/>
                <w14:textFill>
                  <w14:solidFill>
                    <w14:schemeClr w14:val="tx1"/>
                  </w14:solidFill>
                </w14:textFill>
              </w:rPr>
              <w:t>正反手</w:t>
            </w:r>
            <w:r>
              <w:rPr>
                <w:rFonts w:hint="eastAsia"/>
                <w:color w:val="000000" w:themeColor="text1"/>
                <w:spacing w:val="-1"/>
                <w:kern w:val="0"/>
                <w:sz w:val="24"/>
                <w:szCs w:val="23"/>
                <w14:textFill>
                  <w14:solidFill>
                    <w14:schemeClr w14:val="tx1"/>
                  </w14:solidFill>
                </w14:textFill>
              </w:rPr>
              <w:t>击球动作</w:t>
            </w:r>
            <w:r>
              <w:rPr>
                <w:rFonts w:hint="eastAsia"/>
                <w:color w:val="000000" w:themeColor="text1"/>
                <w:spacing w:val="-1"/>
                <w:kern w:val="0"/>
                <w:sz w:val="24"/>
                <w:szCs w:val="23"/>
                <w:lang w:val="en-US" w:eastAsia="zh-CN"/>
                <w14:textFill>
                  <w14:solidFill>
                    <w14:schemeClr w14:val="tx1"/>
                  </w14:solidFill>
                </w14:textFill>
              </w:rPr>
              <w:t>过程存在明显错误</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动作过程僵硬，协调性较差，无引拍、击球、刷球与</w:t>
            </w:r>
            <w:r>
              <w:rPr>
                <w:rFonts w:hint="eastAsia"/>
                <w:color w:val="000000" w:themeColor="text1"/>
                <w:spacing w:val="-1"/>
                <w:kern w:val="0"/>
                <w:sz w:val="24"/>
                <w:szCs w:val="23"/>
                <w14:textFill>
                  <w14:solidFill>
                    <w14:schemeClr w14:val="tx1"/>
                  </w14:solidFill>
                </w14:textFill>
              </w:rPr>
              <w:t>随挥</w:t>
            </w:r>
            <w:r>
              <w:rPr>
                <w:rFonts w:hint="eastAsia"/>
                <w:color w:val="000000" w:themeColor="text1"/>
                <w:spacing w:val="-1"/>
                <w:kern w:val="0"/>
                <w:sz w:val="24"/>
                <w:szCs w:val="23"/>
                <w:lang w:val="en-US" w:eastAsia="zh-CN"/>
                <w14:textFill>
                  <w14:solidFill>
                    <w14:schemeClr w14:val="tx1"/>
                  </w14:solidFill>
                </w14:textFill>
              </w:rPr>
              <w:t>动作</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击球完成后</w:t>
            </w:r>
            <w:r>
              <w:rPr>
                <w:rFonts w:hint="eastAsia"/>
                <w:color w:val="000000" w:themeColor="text1"/>
                <w:spacing w:val="-1"/>
                <w:kern w:val="0"/>
                <w:sz w:val="24"/>
                <w:szCs w:val="23"/>
                <w14:textFill>
                  <w14:solidFill>
                    <w14:schemeClr w14:val="tx1"/>
                  </w14:solidFill>
                </w14:textFill>
              </w:rPr>
              <w:t>做</w:t>
            </w:r>
            <w:r>
              <w:rPr>
                <w:rFonts w:hint="eastAsia"/>
                <w:color w:val="000000" w:themeColor="text1"/>
                <w:spacing w:val="-1"/>
                <w:kern w:val="0"/>
                <w:sz w:val="24"/>
                <w:szCs w:val="23"/>
                <w:lang w:val="en-US" w:eastAsia="zh-CN"/>
                <w14:textFill>
                  <w14:solidFill>
                    <w14:schemeClr w14:val="tx1"/>
                  </w14:solidFill>
                </w14:textFill>
              </w:rPr>
              <w:t>不</w:t>
            </w:r>
            <w:r>
              <w:rPr>
                <w:rFonts w:hint="eastAsia"/>
                <w:color w:val="000000" w:themeColor="text1"/>
                <w:spacing w:val="-1"/>
                <w:kern w:val="0"/>
                <w:sz w:val="24"/>
                <w:szCs w:val="23"/>
                <w14:textFill>
                  <w14:solidFill>
                    <w14:schemeClr w14:val="tx1"/>
                  </w14:solidFill>
                </w14:textFill>
              </w:rPr>
              <w:t>到主动</w:t>
            </w:r>
            <w:r>
              <w:rPr>
                <w:rFonts w:hint="eastAsia"/>
                <w:color w:val="000000" w:themeColor="text1"/>
                <w:spacing w:val="-1"/>
                <w:kern w:val="0"/>
                <w:sz w:val="24"/>
                <w:szCs w:val="23"/>
                <w:lang w:val="en-US" w:eastAsia="zh-CN"/>
                <w14:textFill>
                  <w14:solidFill>
                    <w14:schemeClr w14:val="tx1"/>
                  </w14:solidFill>
                </w14:textFill>
              </w:rPr>
              <w:t>准备下一次击球</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14:textFill>
                  <w14:solidFill>
                    <w14:schemeClr w14:val="tx1"/>
                  </w14:solidFill>
                </w14:textFill>
              </w:rPr>
              <w:t>球的落点</w:t>
            </w:r>
            <w:r>
              <w:rPr>
                <w:rFonts w:hint="eastAsia"/>
                <w:color w:val="000000" w:themeColor="text1"/>
                <w:spacing w:val="-1"/>
                <w:kern w:val="0"/>
                <w:sz w:val="24"/>
                <w:szCs w:val="23"/>
                <w:lang w:val="en-US" w:eastAsia="zh-CN"/>
                <w14:textFill>
                  <w14:solidFill>
                    <w14:schemeClr w14:val="tx1"/>
                  </w14:solidFill>
                </w14:textFill>
              </w:rPr>
              <w:t>区域不</w:t>
            </w:r>
            <w:r>
              <w:rPr>
                <w:rFonts w:hint="eastAsia"/>
                <w:color w:val="000000" w:themeColor="text1"/>
                <w:spacing w:val="-1"/>
                <w:kern w:val="0"/>
                <w:sz w:val="24"/>
                <w:szCs w:val="23"/>
                <w14:textFill>
                  <w14:solidFill>
                    <w14:schemeClr w14:val="tx1"/>
                  </w14:solidFill>
                </w14:textFill>
              </w:rPr>
              <w:t>稳定，击球成功率</w:t>
            </w:r>
            <w:r>
              <w:rPr>
                <w:rFonts w:hint="eastAsia"/>
                <w:color w:val="000000" w:themeColor="text1"/>
                <w:spacing w:val="-1"/>
                <w:kern w:val="0"/>
                <w:sz w:val="24"/>
                <w:szCs w:val="23"/>
                <w:lang w:val="en-US" w:eastAsia="zh-CN"/>
                <w14:textFill>
                  <w14:solidFill>
                    <w14:schemeClr w14:val="tx1"/>
                  </w14:solidFill>
                </w14:textFill>
              </w:rPr>
              <w:t>不</w:t>
            </w:r>
            <w:r>
              <w:rPr>
                <w:rFonts w:hint="eastAsia"/>
                <w:color w:val="000000" w:themeColor="text1"/>
                <w:spacing w:val="-1"/>
                <w:kern w:val="0"/>
                <w:sz w:val="24"/>
                <w:szCs w:val="23"/>
                <w14:textFill>
                  <w14:solidFill>
                    <w14:schemeClr w14:val="tx1"/>
                  </w14:solidFill>
                </w14:textFill>
              </w:rPr>
              <w:t>高</w:t>
            </w:r>
            <w:r>
              <w:rPr>
                <w:rFonts w:hint="eastAsia" w:ascii="Times New Roman" w:hAnsi="Times New Roman"/>
                <w:color w:val="000000" w:themeColor="text1"/>
                <w:kern w:val="0"/>
                <w:sz w:val="22"/>
                <w:lang w:val="en-US" w:eastAsia="zh-CN"/>
                <w14:textFill>
                  <w14:solidFill>
                    <w14:schemeClr w14:val="tx1"/>
                  </w14:solidFill>
                </w14:textFill>
              </w:rPr>
              <w:t>。</w:t>
            </w:r>
          </w:p>
        </w:tc>
      </w:tr>
      <w:tr w14:paraId="51C410A1">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E03FF63">
            <w:pPr>
              <w:jc w:val="center"/>
              <w:rPr>
                <w:rFonts w:hint="default" w:ascii="Times New Roman" w:hAnsi="Times New Roman" w:eastAsia="宋体"/>
                <w:color w:val="000000" w:themeColor="text1"/>
                <w:sz w:val="22"/>
                <w:lang w:val="en-US" w:eastAsia="zh-CN"/>
                <w14:textFill>
                  <w14:solidFill>
                    <w14:schemeClr w14:val="tx1"/>
                  </w14:solidFill>
                </w14:textFill>
              </w:rPr>
            </w:pPr>
            <w:r>
              <w:rPr>
                <w:rFonts w:hint="eastAsia" w:ascii="Times New Roman" w:hAnsi="Times New Roman"/>
                <w:color w:val="000000" w:themeColor="text1"/>
                <w:sz w:val="22"/>
                <w:lang w:val="en-US" w:eastAsia="zh-CN"/>
                <w14:textFill>
                  <w14:solidFill>
                    <w14:schemeClr w14:val="tx1"/>
                  </w14:solidFill>
                </w14:textFill>
              </w:rPr>
              <w:t>60分以下</w:t>
            </w:r>
          </w:p>
        </w:tc>
        <w:tc>
          <w:tcPr>
            <w:tcW w:w="7326" w:type="dxa"/>
            <w:tcBorders>
              <w:top w:val="single" w:color="auto" w:sz="4" w:space="0"/>
              <w:left w:val="single" w:color="auto" w:sz="4" w:space="0"/>
              <w:bottom w:val="single" w:color="auto" w:sz="4" w:space="0"/>
              <w:right w:val="single" w:color="auto" w:sz="4" w:space="0"/>
            </w:tcBorders>
            <w:vAlign w:val="center"/>
          </w:tcPr>
          <w:p w14:paraId="4E065013">
            <w:pPr>
              <w:spacing w:line="240" w:lineRule="atLeast"/>
              <w:jc w:val="left"/>
              <w:rPr>
                <w:rFonts w:ascii="Times New Roman" w:hAnsi="Times New Roman"/>
                <w:color w:val="000000" w:themeColor="text1"/>
                <w:kern w:val="0"/>
                <w:sz w:val="22"/>
                <w14:textFill>
                  <w14:solidFill>
                    <w14:schemeClr w14:val="tx1"/>
                  </w14:solidFill>
                </w14:textFill>
              </w:rPr>
            </w:pPr>
            <w:r>
              <w:rPr>
                <w:rFonts w:hint="eastAsia"/>
                <w:color w:val="000000" w:themeColor="text1"/>
                <w:spacing w:val="-1"/>
                <w:kern w:val="0"/>
                <w:sz w:val="24"/>
                <w:szCs w:val="23"/>
                <w:lang w:val="en-US" w:eastAsia="zh-CN"/>
                <w14:textFill>
                  <w14:solidFill>
                    <w14:schemeClr w14:val="tx1"/>
                  </w14:solidFill>
                </w14:textFill>
              </w:rPr>
              <w:t>无正反手</w:t>
            </w:r>
            <w:r>
              <w:rPr>
                <w:rFonts w:hint="eastAsia"/>
                <w:color w:val="000000" w:themeColor="text1"/>
                <w:spacing w:val="-1"/>
                <w:kern w:val="0"/>
                <w:sz w:val="24"/>
                <w:szCs w:val="23"/>
                <w14:textFill>
                  <w14:solidFill>
                    <w14:schemeClr w14:val="tx1"/>
                  </w14:solidFill>
                </w14:textFill>
              </w:rPr>
              <w:t>击球动作</w:t>
            </w:r>
            <w:r>
              <w:rPr>
                <w:rFonts w:hint="eastAsia"/>
                <w:color w:val="000000" w:themeColor="text1"/>
                <w:spacing w:val="-1"/>
                <w:kern w:val="0"/>
                <w:sz w:val="24"/>
                <w:szCs w:val="23"/>
                <w:lang w:val="en-US" w:eastAsia="zh-CN"/>
                <w14:textFill>
                  <w14:solidFill>
                    <w14:schemeClr w14:val="tx1"/>
                  </w14:solidFill>
                </w14:textFill>
              </w:rPr>
              <w:t>过程</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动作过程僵硬，协调性差，无引拍、击球、刷球与</w:t>
            </w:r>
            <w:r>
              <w:rPr>
                <w:rFonts w:hint="eastAsia"/>
                <w:color w:val="000000" w:themeColor="text1"/>
                <w:spacing w:val="-1"/>
                <w:kern w:val="0"/>
                <w:sz w:val="24"/>
                <w:szCs w:val="23"/>
                <w14:textFill>
                  <w14:solidFill>
                    <w14:schemeClr w14:val="tx1"/>
                  </w14:solidFill>
                </w14:textFill>
              </w:rPr>
              <w:t>随挥</w:t>
            </w:r>
            <w:r>
              <w:rPr>
                <w:rFonts w:hint="eastAsia"/>
                <w:color w:val="000000" w:themeColor="text1"/>
                <w:spacing w:val="-1"/>
                <w:kern w:val="0"/>
                <w:sz w:val="24"/>
                <w:szCs w:val="23"/>
                <w:lang w:val="en-US" w:eastAsia="zh-CN"/>
                <w14:textFill>
                  <w14:solidFill>
                    <w14:schemeClr w14:val="tx1"/>
                  </w14:solidFill>
                </w14:textFill>
              </w:rPr>
              <w:t>动作</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击球完成后</w:t>
            </w:r>
            <w:r>
              <w:rPr>
                <w:rFonts w:hint="eastAsia"/>
                <w:color w:val="000000" w:themeColor="text1"/>
                <w:spacing w:val="-1"/>
                <w:kern w:val="0"/>
                <w:sz w:val="24"/>
                <w:szCs w:val="23"/>
                <w14:textFill>
                  <w14:solidFill>
                    <w14:schemeClr w14:val="tx1"/>
                  </w14:solidFill>
                </w14:textFill>
              </w:rPr>
              <w:t>能做</w:t>
            </w:r>
            <w:r>
              <w:rPr>
                <w:rFonts w:hint="eastAsia"/>
                <w:color w:val="000000" w:themeColor="text1"/>
                <w:spacing w:val="-1"/>
                <w:kern w:val="0"/>
                <w:sz w:val="24"/>
                <w:szCs w:val="23"/>
                <w:lang w:val="en-US" w:eastAsia="zh-CN"/>
                <w14:textFill>
                  <w14:solidFill>
                    <w14:schemeClr w14:val="tx1"/>
                  </w14:solidFill>
                </w14:textFill>
              </w:rPr>
              <w:t>不</w:t>
            </w:r>
            <w:r>
              <w:rPr>
                <w:rFonts w:hint="eastAsia"/>
                <w:color w:val="000000" w:themeColor="text1"/>
                <w:spacing w:val="-1"/>
                <w:kern w:val="0"/>
                <w:sz w:val="24"/>
                <w:szCs w:val="23"/>
                <w14:textFill>
                  <w14:solidFill>
                    <w14:schemeClr w14:val="tx1"/>
                  </w14:solidFill>
                </w14:textFill>
              </w:rPr>
              <w:t>到主动</w:t>
            </w:r>
            <w:r>
              <w:rPr>
                <w:rFonts w:hint="eastAsia"/>
                <w:color w:val="000000" w:themeColor="text1"/>
                <w:spacing w:val="-1"/>
                <w:kern w:val="0"/>
                <w:sz w:val="24"/>
                <w:szCs w:val="23"/>
                <w:lang w:val="en-US" w:eastAsia="zh-CN"/>
                <w14:textFill>
                  <w14:solidFill>
                    <w14:schemeClr w14:val="tx1"/>
                  </w14:solidFill>
                </w14:textFill>
              </w:rPr>
              <w:t>准备下一次击球</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14:textFill>
                  <w14:solidFill>
                    <w14:schemeClr w14:val="tx1"/>
                  </w14:solidFill>
                </w14:textFill>
              </w:rPr>
              <w:t>球的落点</w:t>
            </w:r>
            <w:r>
              <w:rPr>
                <w:rFonts w:hint="eastAsia"/>
                <w:color w:val="000000" w:themeColor="text1"/>
                <w:spacing w:val="-1"/>
                <w:kern w:val="0"/>
                <w:sz w:val="24"/>
                <w:szCs w:val="23"/>
                <w:lang w:val="en-US" w:eastAsia="zh-CN"/>
                <w14:textFill>
                  <w14:solidFill>
                    <w14:schemeClr w14:val="tx1"/>
                  </w14:solidFill>
                </w14:textFill>
              </w:rPr>
              <w:t>区域不</w:t>
            </w:r>
            <w:r>
              <w:rPr>
                <w:rFonts w:hint="eastAsia"/>
                <w:color w:val="000000" w:themeColor="text1"/>
                <w:spacing w:val="-1"/>
                <w:kern w:val="0"/>
                <w:sz w:val="24"/>
                <w:szCs w:val="23"/>
                <w14:textFill>
                  <w14:solidFill>
                    <w14:schemeClr w14:val="tx1"/>
                  </w14:solidFill>
                </w14:textFill>
              </w:rPr>
              <w:t>稳定，击球成功率</w:t>
            </w:r>
            <w:r>
              <w:rPr>
                <w:rFonts w:hint="eastAsia"/>
                <w:color w:val="000000" w:themeColor="text1"/>
                <w:spacing w:val="-1"/>
                <w:kern w:val="0"/>
                <w:sz w:val="24"/>
                <w:szCs w:val="23"/>
                <w:lang w:val="en-US" w:eastAsia="zh-CN"/>
                <w14:textFill>
                  <w14:solidFill>
                    <w14:schemeClr w14:val="tx1"/>
                  </w14:solidFill>
                </w14:textFill>
              </w:rPr>
              <w:t>低</w:t>
            </w:r>
            <w:r>
              <w:rPr>
                <w:rFonts w:hint="eastAsia" w:ascii="Times New Roman" w:hAnsi="Times New Roman"/>
                <w:color w:val="000000" w:themeColor="text1"/>
                <w:kern w:val="0"/>
                <w:sz w:val="22"/>
                <w:lang w:val="en-US" w:eastAsia="zh-CN"/>
                <w14:textFill>
                  <w14:solidFill>
                    <w14:schemeClr w14:val="tx1"/>
                  </w14:solidFill>
                </w14:textFill>
              </w:rPr>
              <w:t>。</w:t>
            </w:r>
          </w:p>
        </w:tc>
      </w:tr>
    </w:tbl>
    <w:p w14:paraId="1D63E2FB">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bookmarkEnd w:id="27"/>
    <w:bookmarkEnd w:id="28"/>
    <w:p w14:paraId="2315CE11">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41BC6958">
      <w:pPr>
        <w:ind w:firstLine="480" w:firstLineChars="200"/>
        <w:rPr>
          <w:rFonts w:ascii="Times New Roman" w:hAnsi="Times New Roman"/>
          <w:sz w:val="24"/>
          <w:szCs w:val="24"/>
        </w:rPr>
      </w:pPr>
      <w:r>
        <w:rPr>
          <w:rFonts w:ascii="Times New Roman" w:hAnsi="Times New Roman"/>
          <w:sz w:val="24"/>
          <w:szCs w:val="24"/>
        </w:rPr>
        <w:t>李雄辉.《看图学打网球》，人民邮电出版社，2015</w:t>
      </w:r>
    </w:p>
    <w:p w14:paraId="57D9EBEE">
      <w:pPr>
        <w:ind w:firstLine="480" w:firstLineChars="200"/>
        <w:rPr>
          <w:rFonts w:ascii="Times New Roman" w:hAnsi="Times New Roman"/>
          <w:sz w:val="24"/>
          <w:szCs w:val="24"/>
        </w:rPr>
      </w:pPr>
      <w:r>
        <w:rPr>
          <w:rFonts w:ascii="Times New Roman" w:hAnsi="Times New Roman"/>
          <w:sz w:val="24"/>
          <w:szCs w:val="24"/>
        </w:rPr>
        <w:t>张喆.《网球入门》，吉林科学技术出版社，2009</w:t>
      </w:r>
    </w:p>
    <w:p w14:paraId="4DB1EE09">
      <w:pPr>
        <w:spacing w:after="156" w:afterLines="50"/>
        <w:ind w:firstLine="480" w:firstLineChars="200"/>
        <w:rPr>
          <w:rFonts w:ascii="Times New Roman" w:hAnsi="Times New Roman"/>
          <w:sz w:val="24"/>
          <w:szCs w:val="24"/>
        </w:rPr>
      </w:pPr>
      <w:r>
        <w:rPr>
          <w:rFonts w:ascii="Times New Roman" w:hAnsi="Times New Roman"/>
          <w:sz w:val="24"/>
          <w:szCs w:val="24"/>
        </w:rPr>
        <w:t>孙卫星.《现代网球技术教学法》，北京体育大学出版社，2007</w:t>
      </w:r>
    </w:p>
    <w:p w14:paraId="7E9B989E">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2）中级网球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MPE026）</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Tennis</w:t>
      </w:r>
    </w:p>
    <w:p w14:paraId="5AC7E913">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64C12DD1">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：初级网球或有基础</w:t>
      </w:r>
    </w:p>
    <w:p w14:paraId="318CDBF2">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本课程是中级网球专项课，面向授课对象是有基础的同学。课程主要涉及网球裁判法和技战术教学实践两方面。裁判法主要讲授竞赛规则和网球比赛的组织。技战术教学实践主要学习网球上手发球、正反手底线击球、单双打战术、专项体能训练四个方面内容。通过本课程的学习让学生能熟练掌握网球基本技战术，并通过比赛发展学生的心肺、灵敏等体适能素质，提高学生健康水平，培养参与网球运动的习惯。</w:t>
      </w:r>
    </w:p>
    <w:p w14:paraId="7FAC9C53">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掌握网球比赛的裁判法，</w:t>
      </w:r>
      <w:r>
        <w:rPr>
          <w:rFonts w:ascii="Times New Roman" w:hAnsi="Times New Roman"/>
          <w:sz w:val="24"/>
          <w:szCs w:val="24"/>
        </w:rPr>
        <w:t>网球正反手底线技术，上手发球技术，学生通过学习最终达到能够将所学运用于实践，能组织网球比赛并能担任裁判，能够参加业余比赛。</w:t>
      </w:r>
    </w:p>
    <w:p w14:paraId="791DB825">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网球裁判基本术语；初步掌握网球基本战术，如发球上网、接发球抢攻、相持球等；了解单打技术、跑位及双打的特殊规定；临场裁判和组织比赛工作；掌握网球上手发球和底线正反手击球的动作要领。</w:t>
      </w:r>
    </w:p>
    <w:p w14:paraId="4A33315F">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04"/>
        <w:gridCol w:w="1115"/>
        <w:gridCol w:w="1115"/>
        <w:gridCol w:w="2395"/>
        <w:gridCol w:w="2993"/>
      </w:tblGrid>
      <w:tr w14:paraId="571CEEC2">
        <w:tblPrEx>
          <w:tblCellMar>
            <w:top w:w="0" w:type="dxa"/>
            <w:left w:w="108" w:type="dxa"/>
            <w:bottom w:w="0" w:type="dxa"/>
            <w:right w:w="108" w:type="dxa"/>
          </w:tblCellMar>
        </w:tblPrEx>
        <w:trPr>
          <w:trHeight w:val="62" w:hRule="atLeast"/>
          <w:jc w:val="center"/>
        </w:trPr>
        <w:tc>
          <w:tcPr>
            <w:tcW w:w="904" w:type="dxa"/>
            <w:tcBorders>
              <w:top w:val="single" w:color="000000" w:sz="12" w:space="0"/>
              <w:left w:val="single" w:color="000000" w:sz="12" w:space="0"/>
              <w:bottom w:val="single" w:color="000000" w:sz="12" w:space="0"/>
              <w:right w:val="single" w:color="000000" w:sz="12" w:space="0"/>
            </w:tcBorders>
            <w:noWrap/>
            <w:vAlign w:val="center"/>
          </w:tcPr>
          <w:p w14:paraId="4AE0074D">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625" w:type="dxa"/>
            <w:gridSpan w:val="3"/>
            <w:tcBorders>
              <w:top w:val="single" w:color="000000" w:sz="12" w:space="0"/>
              <w:left w:val="single" w:color="000000" w:sz="12" w:space="0"/>
              <w:bottom w:val="single" w:color="000000" w:sz="12" w:space="0"/>
              <w:right w:val="single" w:color="000000" w:sz="12" w:space="0"/>
            </w:tcBorders>
            <w:noWrap/>
            <w:vAlign w:val="center"/>
          </w:tcPr>
          <w:p w14:paraId="628D2692">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2993" w:type="dxa"/>
            <w:tcBorders>
              <w:top w:val="single" w:color="000000" w:sz="12" w:space="0"/>
              <w:left w:val="single" w:color="000000" w:sz="12" w:space="0"/>
              <w:bottom w:val="single" w:color="000000" w:sz="12" w:space="0"/>
              <w:right w:val="single" w:color="000000" w:sz="12" w:space="0"/>
            </w:tcBorders>
            <w:noWrap/>
            <w:vAlign w:val="center"/>
          </w:tcPr>
          <w:p w14:paraId="386DBA77">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046F3274">
        <w:tblPrEx>
          <w:tblCellMar>
            <w:top w:w="0" w:type="dxa"/>
            <w:left w:w="108" w:type="dxa"/>
            <w:bottom w:w="0" w:type="dxa"/>
            <w:right w:w="108" w:type="dxa"/>
          </w:tblCellMar>
        </w:tblPrEx>
        <w:trPr>
          <w:trHeight w:val="505" w:hRule="atLeast"/>
          <w:jc w:val="center"/>
        </w:trPr>
        <w:tc>
          <w:tcPr>
            <w:tcW w:w="904" w:type="dxa"/>
            <w:vMerge w:val="restart"/>
            <w:tcBorders>
              <w:top w:val="single" w:color="000000" w:sz="12" w:space="0"/>
              <w:left w:val="single" w:color="000000" w:sz="12" w:space="0"/>
              <w:bottom w:val="single" w:color="000000" w:sz="12" w:space="0"/>
              <w:right w:val="single" w:color="000000" w:sz="12" w:space="0"/>
            </w:tcBorders>
            <w:vAlign w:val="center"/>
          </w:tcPr>
          <w:p w14:paraId="297208C7">
            <w:pPr>
              <w:widowControl/>
              <w:jc w:val="center"/>
              <w:rPr>
                <w:rFonts w:ascii="Times New Roman" w:hAnsi="Times New Roman"/>
                <w:color w:val="000000"/>
                <w:kern w:val="0"/>
              </w:rPr>
            </w:pPr>
            <w:r>
              <w:rPr>
                <w:rFonts w:ascii="Times New Roman" w:hAnsi="Times New Roman"/>
                <w:color w:val="000000"/>
                <w:kern w:val="0"/>
                <w:sz w:val="22"/>
              </w:rPr>
              <w:t>中级班</w:t>
            </w:r>
          </w:p>
        </w:tc>
        <w:tc>
          <w:tcPr>
            <w:tcW w:w="1115" w:type="dxa"/>
            <w:vMerge w:val="restart"/>
            <w:tcBorders>
              <w:top w:val="single" w:color="000000" w:sz="12" w:space="0"/>
              <w:left w:val="single" w:color="000000" w:sz="12" w:space="0"/>
              <w:bottom w:val="single" w:color="000000" w:sz="12" w:space="0"/>
              <w:right w:val="single" w:color="000000" w:sz="12" w:space="0"/>
            </w:tcBorders>
            <w:noWrap/>
            <w:vAlign w:val="center"/>
          </w:tcPr>
          <w:p w14:paraId="42B57F25">
            <w:pPr>
              <w:widowControl/>
              <w:jc w:val="center"/>
              <w:rPr>
                <w:rFonts w:ascii="Times New Roman" w:hAnsi="Times New Roman"/>
                <w:color w:val="000000"/>
                <w:kern w:val="0"/>
              </w:rPr>
            </w:pPr>
            <w:r>
              <w:rPr>
                <w:rFonts w:ascii="Times New Roman" w:hAnsi="Times New Roman"/>
                <w:color w:val="000000"/>
                <w:kern w:val="0"/>
                <w:sz w:val="22"/>
              </w:rPr>
              <w:t>专项40%</w:t>
            </w:r>
          </w:p>
        </w:tc>
        <w:tc>
          <w:tcPr>
            <w:tcW w:w="1115" w:type="dxa"/>
            <w:tcBorders>
              <w:top w:val="single" w:color="000000" w:sz="12" w:space="0"/>
              <w:left w:val="single" w:color="000000" w:sz="12" w:space="0"/>
              <w:bottom w:val="single" w:color="000000" w:sz="12" w:space="0"/>
              <w:right w:val="single" w:color="000000" w:sz="12" w:space="0"/>
            </w:tcBorders>
            <w:noWrap/>
            <w:vAlign w:val="center"/>
          </w:tcPr>
          <w:p w14:paraId="161A84B2">
            <w:pPr>
              <w:widowControl/>
              <w:jc w:val="center"/>
              <w:rPr>
                <w:rFonts w:ascii="Times New Roman" w:hAnsi="Times New Roman"/>
                <w:color w:val="000000"/>
                <w:kern w:val="0"/>
                <w:sz w:val="22"/>
              </w:rPr>
            </w:pPr>
            <w:r>
              <w:rPr>
                <w:rFonts w:ascii="Times New Roman" w:hAnsi="Times New Roman"/>
                <w:color w:val="000000"/>
                <w:kern w:val="0"/>
                <w:sz w:val="22"/>
              </w:rPr>
              <w:t>达标</w:t>
            </w:r>
            <w:r>
              <w:rPr>
                <w:rFonts w:hint="eastAsia" w:ascii="Times New Roman" w:hAnsi="Times New Roman"/>
                <w:color w:val="000000"/>
                <w:kern w:val="0"/>
                <w:sz w:val="22"/>
                <w:lang w:val="en-US" w:eastAsia="zh-CN"/>
              </w:rPr>
              <w:t>2</w:t>
            </w:r>
            <w:r>
              <w:rPr>
                <w:rFonts w:ascii="Times New Roman" w:hAnsi="Times New Roman"/>
                <w:color w:val="000000"/>
                <w:kern w:val="0"/>
                <w:sz w:val="22"/>
              </w:rPr>
              <w:t>0%</w:t>
            </w:r>
          </w:p>
        </w:tc>
        <w:tc>
          <w:tcPr>
            <w:tcW w:w="2395" w:type="dxa"/>
            <w:tcBorders>
              <w:top w:val="single" w:color="000000" w:sz="12" w:space="0"/>
              <w:left w:val="single" w:color="000000" w:sz="12" w:space="0"/>
              <w:bottom w:val="single" w:color="000000" w:sz="12" w:space="0"/>
              <w:right w:val="single" w:color="000000" w:sz="12" w:space="0"/>
            </w:tcBorders>
            <w:noWrap/>
            <w:vAlign w:val="center"/>
          </w:tcPr>
          <w:p w14:paraId="4539B348">
            <w:pPr>
              <w:widowControl/>
              <w:rPr>
                <w:rFonts w:hint="default" w:ascii="Times New Roman" w:hAnsi="Times New Roman"/>
                <w:color w:val="000000"/>
                <w:kern w:val="0"/>
                <w:sz w:val="22"/>
                <w:lang w:val="en-US"/>
              </w:rPr>
            </w:pPr>
            <w:r>
              <w:rPr>
                <w:rFonts w:hint="eastAsia" w:ascii="Times New Roman" w:hAnsi="Times New Roman"/>
                <w:color w:val="000000"/>
                <w:kern w:val="0"/>
                <w:sz w:val="22"/>
                <w:lang w:val="en-US" w:eastAsia="zh-CN"/>
              </w:rPr>
              <w:t>击打回合球</w:t>
            </w:r>
          </w:p>
        </w:tc>
        <w:tc>
          <w:tcPr>
            <w:tcW w:w="2993" w:type="dxa"/>
            <w:tcBorders>
              <w:top w:val="single" w:color="000000" w:sz="12" w:space="0"/>
              <w:left w:val="single" w:color="000000" w:sz="12" w:space="0"/>
              <w:bottom w:val="single" w:color="000000" w:sz="12" w:space="0"/>
              <w:right w:val="single" w:color="000000" w:sz="12" w:space="0"/>
            </w:tcBorders>
            <w:vAlign w:val="center"/>
          </w:tcPr>
          <w:p w14:paraId="55E61B08">
            <w:pPr>
              <w:widowControl/>
              <w:rPr>
                <w:rFonts w:ascii="Times New Roman" w:hAnsi="Times New Roman"/>
                <w:color w:val="000000"/>
                <w:kern w:val="0"/>
                <w:sz w:val="22"/>
              </w:rPr>
            </w:pPr>
            <w:r>
              <w:rPr>
                <w:rFonts w:hint="eastAsia" w:ascii="Times New Roman" w:hAnsi="Times New Roman"/>
                <w:color w:val="000000"/>
                <w:kern w:val="0"/>
                <w:sz w:val="22"/>
                <w:lang w:val="en-US" w:eastAsia="zh-CN"/>
              </w:rPr>
              <w:t>双人配合完成回合球考试</w:t>
            </w:r>
            <w:r>
              <w:rPr>
                <w:rFonts w:ascii="Times New Roman" w:hAnsi="Times New Roman"/>
                <w:color w:val="000000"/>
                <w:kern w:val="0"/>
                <w:sz w:val="22"/>
              </w:rPr>
              <w:t>。</w:t>
            </w:r>
          </w:p>
        </w:tc>
      </w:tr>
      <w:tr w14:paraId="0C540154">
        <w:tblPrEx>
          <w:tblCellMar>
            <w:top w:w="0" w:type="dxa"/>
            <w:left w:w="108" w:type="dxa"/>
            <w:bottom w:w="0" w:type="dxa"/>
            <w:right w:w="108" w:type="dxa"/>
          </w:tblCellMar>
        </w:tblPrEx>
        <w:trPr>
          <w:trHeight w:val="214" w:hRule="atLeast"/>
          <w:jc w:val="center"/>
        </w:trPr>
        <w:tc>
          <w:tcPr>
            <w:tcW w:w="904" w:type="dxa"/>
            <w:vMerge w:val="continue"/>
            <w:tcBorders>
              <w:top w:val="single" w:color="000000" w:sz="12" w:space="0"/>
              <w:left w:val="single" w:color="000000" w:sz="12" w:space="0"/>
              <w:bottom w:val="single" w:color="000000" w:sz="12" w:space="0"/>
              <w:right w:val="single" w:color="000000" w:sz="12" w:space="0"/>
            </w:tcBorders>
            <w:vAlign w:val="center"/>
          </w:tcPr>
          <w:p w14:paraId="043D1DBE">
            <w:pPr>
              <w:widowControl/>
              <w:jc w:val="left"/>
              <w:rPr>
                <w:rFonts w:ascii="Times New Roman" w:hAnsi="Times New Roman"/>
                <w:color w:val="000000"/>
                <w:kern w:val="0"/>
              </w:rPr>
            </w:pPr>
          </w:p>
        </w:tc>
        <w:tc>
          <w:tcPr>
            <w:tcW w:w="1115" w:type="dxa"/>
            <w:vMerge w:val="continue"/>
            <w:tcBorders>
              <w:top w:val="single" w:color="000000" w:sz="12" w:space="0"/>
              <w:left w:val="single" w:color="000000" w:sz="12" w:space="0"/>
              <w:bottom w:val="single" w:color="000000" w:sz="12" w:space="0"/>
              <w:right w:val="single" w:color="000000" w:sz="12" w:space="0"/>
            </w:tcBorders>
            <w:vAlign w:val="center"/>
          </w:tcPr>
          <w:p w14:paraId="1B696808">
            <w:pPr>
              <w:widowControl/>
              <w:jc w:val="left"/>
              <w:rPr>
                <w:rFonts w:ascii="Times New Roman" w:hAnsi="Times New Roman"/>
                <w:color w:val="000000"/>
                <w:kern w:val="0"/>
              </w:rPr>
            </w:pPr>
          </w:p>
        </w:tc>
        <w:tc>
          <w:tcPr>
            <w:tcW w:w="1115" w:type="dxa"/>
            <w:tcBorders>
              <w:top w:val="single" w:color="000000" w:sz="12" w:space="0"/>
              <w:left w:val="single" w:color="000000" w:sz="12" w:space="0"/>
              <w:bottom w:val="single" w:color="000000" w:sz="12" w:space="0"/>
              <w:right w:val="single" w:color="000000" w:sz="12" w:space="0"/>
            </w:tcBorders>
            <w:noWrap/>
            <w:vAlign w:val="center"/>
          </w:tcPr>
          <w:p w14:paraId="5F84AB33">
            <w:pPr>
              <w:widowControl/>
              <w:jc w:val="center"/>
              <w:rPr>
                <w:rFonts w:ascii="Times New Roman" w:hAnsi="Times New Roman"/>
                <w:color w:val="000000"/>
                <w:kern w:val="0"/>
                <w:sz w:val="22"/>
              </w:rPr>
            </w:pPr>
            <w:r>
              <w:rPr>
                <w:rFonts w:ascii="Times New Roman" w:hAnsi="Times New Roman"/>
                <w:color w:val="000000"/>
                <w:kern w:val="0"/>
                <w:sz w:val="22"/>
              </w:rPr>
              <w:t>技评</w:t>
            </w:r>
            <w:r>
              <w:rPr>
                <w:rFonts w:hint="eastAsia" w:ascii="Times New Roman" w:hAnsi="Times New Roman"/>
                <w:color w:val="000000"/>
                <w:kern w:val="0"/>
                <w:sz w:val="22"/>
                <w:lang w:val="en-US" w:eastAsia="zh-CN"/>
              </w:rPr>
              <w:t>2</w:t>
            </w:r>
            <w:r>
              <w:rPr>
                <w:rFonts w:ascii="Times New Roman" w:hAnsi="Times New Roman"/>
                <w:color w:val="000000"/>
                <w:kern w:val="0"/>
                <w:sz w:val="22"/>
              </w:rPr>
              <w:t>0%</w:t>
            </w:r>
          </w:p>
        </w:tc>
        <w:tc>
          <w:tcPr>
            <w:tcW w:w="2395" w:type="dxa"/>
            <w:tcBorders>
              <w:top w:val="single" w:color="000000" w:sz="12" w:space="0"/>
              <w:left w:val="single" w:color="000000" w:sz="12" w:space="0"/>
              <w:bottom w:val="single" w:color="000000" w:sz="12" w:space="0"/>
              <w:right w:val="single" w:color="000000" w:sz="12" w:space="0"/>
            </w:tcBorders>
            <w:noWrap/>
            <w:vAlign w:val="center"/>
          </w:tcPr>
          <w:p w14:paraId="5D546639">
            <w:pPr>
              <w:widowControl/>
              <w:rPr>
                <w:rFonts w:hint="default" w:ascii="Times New Roman" w:hAnsi="Times New Roman" w:eastAsia="宋体"/>
                <w:color w:val="000000"/>
                <w:kern w:val="0"/>
                <w:sz w:val="22"/>
                <w:lang w:val="en-US" w:eastAsia="zh-CN"/>
              </w:rPr>
            </w:pPr>
            <w:r>
              <w:rPr>
                <w:rFonts w:hint="eastAsia" w:ascii="Times New Roman" w:hAnsi="Times New Roman"/>
                <w:color w:val="000000"/>
                <w:kern w:val="0"/>
                <w:sz w:val="22"/>
                <w:lang w:val="en-US" w:eastAsia="zh-CN"/>
              </w:rPr>
              <w:t>技术动作评定</w:t>
            </w:r>
          </w:p>
        </w:tc>
        <w:tc>
          <w:tcPr>
            <w:tcW w:w="2993" w:type="dxa"/>
            <w:tcBorders>
              <w:top w:val="single" w:color="000000" w:sz="12" w:space="0"/>
              <w:left w:val="single" w:color="000000" w:sz="12" w:space="0"/>
              <w:bottom w:val="single" w:color="000000" w:sz="12" w:space="0"/>
              <w:right w:val="single" w:color="000000" w:sz="12" w:space="0"/>
            </w:tcBorders>
            <w:vAlign w:val="center"/>
          </w:tcPr>
          <w:p w14:paraId="0CDFE458">
            <w:pPr>
              <w:widowControl/>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val="en-US" w:eastAsia="zh-CN"/>
              </w:rPr>
              <w:t>能够做出完整的正反手击球动作过程</w:t>
            </w:r>
            <w:r>
              <w:rPr>
                <w:rFonts w:hint="eastAsia" w:ascii="Times New Roman" w:hAnsi="Times New Roman"/>
                <w:color w:val="000000"/>
                <w:kern w:val="0"/>
                <w:sz w:val="22"/>
                <w:lang w:eastAsia="zh-CN"/>
              </w:rPr>
              <w:t>，</w:t>
            </w:r>
            <w:r>
              <w:rPr>
                <w:rFonts w:hint="eastAsia" w:ascii="Times New Roman" w:hAnsi="Times New Roman"/>
                <w:color w:val="000000"/>
                <w:kern w:val="0"/>
                <w:sz w:val="22"/>
                <w:lang w:val="en-US" w:eastAsia="zh-CN"/>
              </w:rPr>
              <w:t>缺过程将扣分。</w:t>
            </w:r>
          </w:p>
        </w:tc>
      </w:tr>
    </w:tbl>
    <w:p w14:paraId="2CD76ACB">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67A7F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7" w:hRule="atLeast"/>
          <w:jc w:val="center"/>
        </w:trPr>
        <w:tc>
          <w:tcPr>
            <w:tcW w:w="774" w:type="dxa"/>
            <w:tcBorders>
              <w:top w:val="single" w:color="000000" w:sz="12" w:space="0"/>
              <w:bottom w:val="single" w:color="000000" w:sz="12" w:space="0"/>
            </w:tcBorders>
          </w:tcPr>
          <w:p w14:paraId="223EC255">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7136A53C">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5B7D4503">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1ED3A720">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22058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774" w:type="dxa"/>
            <w:tcBorders>
              <w:top w:val="single" w:color="000000" w:sz="12" w:space="0"/>
              <w:bottom w:val="single" w:color="auto" w:sz="4" w:space="0"/>
            </w:tcBorders>
            <w:vAlign w:val="center"/>
          </w:tcPr>
          <w:p w14:paraId="5E4EB760">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7C5C7E9A">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vAlign w:val="top"/>
          </w:tcPr>
          <w:p w14:paraId="324FF6E5">
            <w:pPr>
              <w:rPr>
                <w:rFonts w:hint="default" w:ascii="Times New Roman" w:hAnsi="Times New Roman" w:eastAsia="宋体" w:cs="Times New Roman"/>
                <w:kern w:val="2"/>
                <w:sz w:val="22"/>
                <w:szCs w:val="22"/>
                <w:lang w:val="en-US" w:eastAsia="zh-CN" w:bidi="ar-SA"/>
              </w:rPr>
            </w:pPr>
            <w:r>
              <w:rPr>
                <w:rFonts w:hint="eastAsia" w:ascii="Times New Roman" w:hAnsi="Times New Roman"/>
                <w:sz w:val="22"/>
                <w:lang w:val="en-US" w:eastAsia="zh-CN"/>
              </w:rPr>
              <w:t>课程</w:t>
            </w:r>
            <w:r>
              <w:rPr>
                <w:rFonts w:ascii="Times New Roman" w:hAnsi="Times New Roman"/>
                <w:sz w:val="22"/>
              </w:rPr>
              <w:t>概述、</w:t>
            </w:r>
            <w:r>
              <w:rPr>
                <w:rFonts w:hint="eastAsia" w:ascii="Times New Roman" w:hAnsi="Times New Roman"/>
                <w:sz w:val="22"/>
                <w:lang w:val="en-US" w:eastAsia="zh-CN"/>
              </w:rPr>
              <w:t>复习网球基本技术介绍、</w:t>
            </w:r>
            <w:r>
              <w:rPr>
                <w:rFonts w:ascii="Times New Roman" w:hAnsi="Times New Roman"/>
                <w:sz w:val="22"/>
              </w:rPr>
              <w:t>球感练习</w:t>
            </w:r>
            <w:r>
              <w:rPr>
                <w:rFonts w:hint="eastAsia" w:ascii="Times New Roman" w:hAnsi="Times New Roman"/>
                <w:sz w:val="22"/>
                <w:lang w:eastAsia="zh-CN"/>
              </w:rPr>
              <w:t>、</w:t>
            </w:r>
            <w:r>
              <w:rPr>
                <w:rFonts w:hint="eastAsia" w:ascii="Times New Roman" w:hAnsi="Times New Roman"/>
                <w:sz w:val="22"/>
                <w:lang w:val="en-US" w:eastAsia="zh-CN"/>
              </w:rPr>
              <w:t>课程思政</w:t>
            </w:r>
          </w:p>
        </w:tc>
        <w:tc>
          <w:tcPr>
            <w:tcW w:w="772" w:type="dxa"/>
            <w:tcBorders>
              <w:top w:val="single" w:color="000000" w:sz="12" w:space="0"/>
              <w:bottom w:val="single" w:color="auto" w:sz="4" w:space="0"/>
            </w:tcBorders>
          </w:tcPr>
          <w:p w14:paraId="30DEDB17">
            <w:pPr>
              <w:rPr>
                <w:rFonts w:ascii="Times New Roman" w:hAnsi="Times New Roman"/>
                <w:sz w:val="22"/>
              </w:rPr>
            </w:pPr>
          </w:p>
        </w:tc>
      </w:tr>
      <w:tr w14:paraId="7E368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 w:hRule="atLeast"/>
          <w:jc w:val="center"/>
        </w:trPr>
        <w:tc>
          <w:tcPr>
            <w:tcW w:w="774" w:type="dxa"/>
            <w:tcBorders>
              <w:top w:val="single" w:color="auto" w:sz="4" w:space="0"/>
            </w:tcBorders>
            <w:vAlign w:val="center"/>
          </w:tcPr>
          <w:p w14:paraId="604DC60C">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65D09AC4">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top"/>
          </w:tcPr>
          <w:p w14:paraId="5429ECB0">
            <w:pPr>
              <w:rPr>
                <w:rFonts w:hint="default" w:ascii="Times New Roman" w:hAnsi="Times New Roman" w:eastAsia="宋体" w:cs="Times New Roman"/>
                <w:kern w:val="2"/>
                <w:sz w:val="22"/>
                <w:szCs w:val="22"/>
                <w:lang w:val="en-US" w:eastAsia="zh-CN" w:bidi="ar-SA"/>
              </w:rPr>
            </w:pPr>
            <w:r>
              <w:rPr>
                <w:rFonts w:ascii="Times New Roman" w:hAnsi="Times New Roman"/>
                <w:sz w:val="22"/>
              </w:rPr>
              <w:t>学习</w:t>
            </w:r>
            <w:r>
              <w:rPr>
                <w:rFonts w:hint="eastAsia" w:ascii="Times New Roman" w:hAnsi="Times New Roman"/>
                <w:sz w:val="22"/>
                <w:lang w:val="en-US" w:eastAsia="zh-CN"/>
              </w:rPr>
              <w:t>正手斜线、直线</w:t>
            </w:r>
            <w:r>
              <w:rPr>
                <w:rFonts w:ascii="Times New Roman" w:hAnsi="Times New Roman"/>
                <w:sz w:val="22"/>
              </w:rPr>
              <w:t>击球、</w:t>
            </w:r>
            <w:r>
              <w:rPr>
                <w:rFonts w:hint="eastAsia" w:ascii="Times New Roman" w:hAnsi="Times New Roman"/>
                <w:sz w:val="22"/>
                <w:lang w:val="en-US" w:eastAsia="zh-CN"/>
              </w:rPr>
              <w:t>比赛与课程思政、心肺训练</w:t>
            </w:r>
          </w:p>
        </w:tc>
        <w:tc>
          <w:tcPr>
            <w:tcW w:w="772" w:type="dxa"/>
            <w:tcBorders>
              <w:top w:val="single" w:color="auto" w:sz="4" w:space="0"/>
            </w:tcBorders>
            <w:vAlign w:val="center"/>
          </w:tcPr>
          <w:p w14:paraId="45CF361F">
            <w:pPr>
              <w:rPr>
                <w:rFonts w:ascii="Times New Roman" w:hAnsi="Times New Roman"/>
                <w:sz w:val="22"/>
              </w:rPr>
            </w:pPr>
          </w:p>
        </w:tc>
      </w:tr>
      <w:tr w14:paraId="5AE59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4938DC3A">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0E5BE98A">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top"/>
          </w:tcPr>
          <w:p w14:paraId="30B49B52">
            <w:pPr>
              <w:rPr>
                <w:rFonts w:hint="default" w:ascii="Times New Roman" w:hAnsi="Times New Roman" w:eastAsia="宋体" w:cs="Times New Roman"/>
                <w:kern w:val="2"/>
                <w:sz w:val="22"/>
                <w:szCs w:val="22"/>
                <w:lang w:val="en-US" w:eastAsia="zh-CN" w:bidi="ar-SA"/>
              </w:rPr>
            </w:pPr>
            <w:r>
              <w:rPr>
                <w:rFonts w:ascii="Times New Roman" w:hAnsi="Times New Roman"/>
                <w:sz w:val="22"/>
              </w:rPr>
              <w:t>复习</w:t>
            </w:r>
            <w:r>
              <w:rPr>
                <w:rFonts w:hint="eastAsia" w:ascii="Times New Roman" w:hAnsi="Times New Roman"/>
                <w:sz w:val="22"/>
                <w:lang w:val="en-US" w:eastAsia="zh-CN"/>
              </w:rPr>
              <w:t>正手斜线、直线击球</w:t>
            </w:r>
            <w:r>
              <w:rPr>
                <w:rFonts w:hint="eastAsia" w:ascii="Times New Roman" w:hAnsi="Times New Roman"/>
                <w:sz w:val="22"/>
                <w:lang w:eastAsia="zh-CN"/>
              </w:rPr>
              <w:t>、</w:t>
            </w:r>
            <w:r>
              <w:rPr>
                <w:rFonts w:hint="eastAsia" w:ascii="Times New Roman" w:hAnsi="Times New Roman"/>
                <w:sz w:val="22"/>
                <w:lang w:val="en-US" w:eastAsia="zh-CN"/>
              </w:rPr>
              <w:t>比赛、心肺训练</w:t>
            </w:r>
          </w:p>
        </w:tc>
        <w:tc>
          <w:tcPr>
            <w:tcW w:w="772" w:type="dxa"/>
            <w:tcBorders>
              <w:bottom w:val="single" w:color="auto" w:sz="4" w:space="0"/>
            </w:tcBorders>
            <w:vAlign w:val="center"/>
          </w:tcPr>
          <w:p w14:paraId="5EC53902">
            <w:pPr>
              <w:rPr>
                <w:rFonts w:ascii="Times New Roman" w:hAnsi="Times New Roman"/>
                <w:sz w:val="22"/>
              </w:rPr>
            </w:pPr>
          </w:p>
        </w:tc>
      </w:tr>
      <w:tr w14:paraId="74DC7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167F1BEB">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5DC46E31">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vAlign w:val="top"/>
          </w:tcPr>
          <w:p w14:paraId="4F403231">
            <w:pPr>
              <w:ind w:right="74" w:rightChars="0"/>
              <w:rPr>
                <w:rFonts w:hint="default" w:ascii="Times New Roman" w:hAnsi="Times New Roman" w:eastAsia="宋体" w:cs="Times New Roman"/>
                <w:kern w:val="2"/>
                <w:sz w:val="22"/>
                <w:szCs w:val="22"/>
                <w:lang w:val="en-US" w:eastAsia="zh-CN" w:bidi="ar-SA"/>
              </w:rPr>
            </w:pPr>
            <w:r>
              <w:rPr>
                <w:rFonts w:hint="eastAsia" w:ascii="Times New Roman" w:hAnsi="Times New Roman"/>
                <w:sz w:val="22"/>
                <w:lang w:val="en-US" w:eastAsia="zh-CN"/>
              </w:rPr>
              <w:t>巩固正手斜线、直线击球技术、学习双人隔网击球技术、比赛</w:t>
            </w:r>
          </w:p>
        </w:tc>
        <w:tc>
          <w:tcPr>
            <w:tcW w:w="772" w:type="dxa"/>
            <w:tcBorders>
              <w:top w:val="single" w:color="auto" w:sz="4" w:space="0"/>
            </w:tcBorders>
            <w:vAlign w:val="center"/>
          </w:tcPr>
          <w:p w14:paraId="021963BC">
            <w:pPr>
              <w:rPr>
                <w:rFonts w:ascii="Times New Roman" w:hAnsi="Times New Roman"/>
                <w:sz w:val="22"/>
              </w:rPr>
            </w:pPr>
          </w:p>
        </w:tc>
      </w:tr>
      <w:tr w14:paraId="51570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 w:hRule="atLeast"/>
          <w:jc w:val="center"/>
        </w:trPr>
        <w:tc>
          <w:tcPr>
            <w:tcW w:w="774" w:type="dxa"/>
            <w:tcBorders>
              <w:bottom w:val="single" w:color="auto" w:sz="4" w:space="0"/>
            </w:tcBorders>
            <w:vAlign w:val="center"/>
          </w:tcPr>
          <w:p w14:paraId="29C2C16D">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4C47718E">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vAlign w:val="top"/>
          </w:tcPr>
          <w:p w14:paraId="2B3AE614">
            <w:pPr>
              <w:ind w:right="74" w:rightChars="0"/>
              <w:rPr>
                <w:rFonts w:hint="default" w:ascii="Times New Roman" w:hAnsi="Times New Roman" w:eastAsia="宋体" w:cs="Times New Roman"/>
                <w:kern w:val="2"/>
                <w:sz w:val="22"/>
                <w:szCs w:val="22"/>
                <w:lang w:val="en-US" w:eastAsia="zh-CN" w:bidi="ar-SA"/>
              </w:rPr>
            </w:pPr>
            <w:r>
              <w:rPr>
                <w:rFonts w:ascii="Times New Roman" w:hAnsi="Times New Roman"/>
                <w:sz w:val="22"/>
              </w:rPr>
              <w:t>学习双手反拍</w:t>
            </w:r>
            <w:r>
              <w:rPr>
                <w:rFonts w:hint="eastAsia" w:ascii="Times New Roman" w:hAnsi="Times New Roman"/>
                <w:sz w:val="22"/>
                <w:lang w:val="en-US" w:eastAsia="zh-CN"/>
              </w:rPr>
              <w:t>直线、斜线</w:t>
            </w:r>
            <w:r>
              <w:rPr>
                <w:rFonts w:ascii="Times New Roman" w:hAnsi="Times New Roman"/>
                <w:sz w:val="22"/>
              </w:rPr>
              <w:t>击球技术</w:t>
            </w:r>
            <w:r>
              <w:rPr>
                <w:rFonts w:hint="eastAsia" w:ascii="Times New Roman" w:hAnsi="Times New Roman"/>
                <w:sz w:val="22"/>
                <w:lang w:eastAsia="zh-CN"/>
              </w:rPr>
              <w:t>、</w:t>
            </w:r>
            <w:r>
              <w:rPr>
                <w:rFonts w:hint="eastAsia" w:ascii="Times New Roman" w:hAnsi="Times New Roman"/>
                <w:sz w:val="22"/>
                <w:lang w:val="en-US" w:eastAsia="zh-CN"/>
              </w:rPr>
              <w:t>课程思政、比赛</w:t>
            </w:r>
          </w:p>
        </w:tc>
        <w:tc>
          <w:tcPr>
            <w:tcW w:w="772" w:type="dxa"/>
            <w:tcBorders>
              <w:bottom w:val="single" w:color="auto" w:sz="4" w:space="0"/>
            </w:tcBorders>
            <w:vAlign w:val="center"/>
          </w:tcPr>
          <w:p w14:paraId="5E43848C">
            <w:pPr>
              <w:rPr>
                <w:rFonts w:ascii="Times New Roman" w:hAnsi="Times New Roman"/>
                <w:sz w:val="22"/>
              </w:rPr>
            </w:pPr>
          </w:p>
        </w:tc>
      </w:tr>
      <w:tr w14:paraId="7388A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455A9E2E">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24228B27">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top"/>
          </w:tcPr>
          <w:p w14:paraId="734A2BC1">
            <w:pPr>
              <w:rPr>
                <w:rFonts w:hint="default" w:ascii="Times New Roman" w:hAnsi="Times New Roman" w:eastAsia="宋体" w:cs="Times New Roman"/>
                <w:kern w:val="2"/>
                <w:sz w:val="22"/>
                <w:szCs w:val="22"/>
                <w:lang w:val="en-US" w:eastAsia="zh-CN" w:bidi="ar-SA"/>
              </w:rPr>
            </w:pPr>
            <w:r>
              <w:rPr>
                <w:rFonts w:ascii="Times New Roman" w:hAnsi="Times New Roman"/>
                <w:sz w:val="22"/>
              </w:rPr>
              <w:t>复习双手反拍</w:t>
            </w:r>
            <w:r>
              <w:rPr>
                <w:rFonts w:hint="eastAsia" w:ascii="Times New Roman" w:hAnsi="Times New Roman"/>
                <w:sz w:val="22"/>
                <w:lang w:val="en-US" w:eastAsia="zh-CN"/>
              </w:rPr>
              <w:t>斜线、直线</w:t>
            </w:r>
            <w:r>
              <w:rPr>
                <w:rFonts w:ascii="Times New Roman" w:hAnsi="Times New Roman"/>
                <w:sz w:val="22"/>
              </w:rPr>
              <w:t>击球技术</w:t>
            </w:r>
            <w:r>
              <w:rPr>
                <w:rFonts w:hint="eastAsia" w:ascii="Times New Roman" w:hAnsi="Times New Roman"/>
                <w:sz w:val="22"/>
                <w:lang w:eastAsia="zh-CN"/>
              </w:rPr>
              <w:t>、</w:t>
            </w:r>
            <w:r>
              <w:rPr>
                <w:rFonts w:hint="eastAsia" w:ascii="Times New Roman" w:hAnsi="Times New Roman"/>
                <w:sz w:val="22"/>
                <w:lang w:val="en-US" w:eastAsia="zh-CN"/>
              </w:rPr>
              <w:t>课程思政、比赛</w:t>
            </w:r>
          </w:p>
        </w:tc>
        <w:tc>
          <w:tcPr>
            <w:tcW w:w="772" w:type="dxa"/>
            <w:tcBorders>
              <w:top w:val="single" w:color="auto" w:sz="4" w:space="0"/>
            </w:tcBorders>
            <w:vAlign w:val="center"/>
          </w:tcPr>
          <w:p w14:paraId="28CA1EEA">
            <w:pPr>
              <w:rPr>
                <w:rFonts w:ascii="Times New Roman" w:hAnsi="Times New Roman"/>
                <w:sz w:val="22"/>
              </w:rPr>
            </w:pPr>
          </w:p>
        </w:tc>
      </w:tr>
      <w:tr w14:paraId="09E4D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8" w:hRule="atLeast"/>
          <w:jc w:val="center"/>
        </w:trPr>
        <w:tc>
          <w:tcPr>
            <w:tcW w:w="774" w:type="dxa"/>
            <w:tcBorders>
              <w:left w:val="single" w:color="auto" w:sz="4" w:space="0"/>
              <w:bottom w:val="single" w:color="auto" w:sz="4" w:space="0"/>
            </w:tcBorders>
            <w:vAlign w:val="center"/>
          </w:tcPr>
          <w:p w14:paraId="6A2F9838">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65CC9A41">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top"/>
          </w:tcPr>
          <w:p w14:paraId="6AE1BC0A">
            <w:pPr>
              <w:rPr>
                <w:rFonts w:hint="default" w:ascii="Times New Roman" w:hAnsi="Times New Roman" w:eastAsia="宋体" w:cs="Times New Roman"/>
                <w:kern w:val="2"/>
                <w:sz w:val="22"/>
                <w:szCs w:val="22"/>
                <w:lang w:val="en-US" w:eastAsia="zh-CN" w:bidi="ar-SA"/>
              </w:rPr>
            </w:pPr>
            <w:r>
              <w:rPr>
                <w:rFonts w:ascii="Times New Roman" w:hAnsi="Times New Roman"/>
                <w:sz w:val="22"/>
              </w:rPr>
              <w:t>巩固反</w:t>
            </w:r>
            <w:r>
              <w:rPr>
                <w:rFonts w:hint="eastAsia" w:ascii="Times New Roman" w:hAnsi="Times New Roman"/>
                <w:sz w:val="22"/>
                <w:lang w:val="en-US" w:eastAsia="zh-CN"/>
              </w:rPr>
              <w:t>手</w:t>
            </w:r>
            <w:r>
              <w:rPr>
                <w:rFonts w:ascii="Times New Roman" w:hAnsi="Times New Roman"/>
                <w:sz w:val="22"/>
              </w:rPr>
              <w:t>击球</w:t>
            </w:r>
            <w:r>
              <w:rPr>
                <w:rFonts w:hint="eastAsia" w:ascii="Times New Roman" w:hAnsi="Times New Roman"/>
                <w:sz w:val="22"/>
                <w:lang w:val="en-US" w:eastAsia="zh-CN"/>
              </w:rPr>
              <w:t>技术、教学比赛</w:t>
            </w:r>
          </w:p>
        </w:tc>
        <w:tc>
          <w:tcPr>
            <w:tcW w:w="772" w:type="dxa"/>
            <w:tcBorders>
              <w:bottom w:val="single" w:color="auto" w:sz="4" w:space="0"/>
            </w:tcBorders>
            <w:vAlign w:val="center"/>
          </w:tcPr>
          <w:p w14:paraId="3D39B26A">
            <w:pPr>
              <w:rPr>
                <w:rFonts w:ascii="Times New Roman" w:hAnsi="Times New Roman"/>
                <w:sz w:val="22"/>
              </w:rPr>
            </w:pPr>
          </w:p>
        </w:tc>
      </w:tr>
      <w:tr w14:paraId="6B4FB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 w:hRule="atLeast"/>
          <w:jc w:val="center"/>
        </w:trPr>
        <w:tc>
          <w:tcPr>
            <w:tcW w:w="774" w:type="dxa"/>
            <w:tcBorders>
              <w:top w:val="single" w:color="auto" w:sz="4" w:space="0"/>
              <w:left w:val="single" w:color="auto" w:sz="4" w:space="0"/>
            </w:tcBorders>
            <w:vAlign w:val="center"/>
          </w:tcPr>
          <w:p w14:paraId="1036F158">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69DB073A">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top"/>
          </w:tcPr>
          <w:p w14:paraId="1397A9CE">
            <w:pPr>
              <w:rPr>
                <w:rFonts w:hint="default" w:ascii="Times New Roman" w:hAnsi="Times New Roman" w:eastAsia="宋体" w:cs="Times New Roman"/>
                <w:kern w:val="2"/>
                <w:sz w:val="22"/>
                <w:szCs w:val="22"/>
                <w:lang w:val="en-US" w:eastAsia="zh-CN" w:bidi="ar-SA"/>
              </w:rPr>
            </w:pPr>
            <w:r>
              <w:rPr>
                <w:rFonts w:hint="eastAsia" w:ascii="Times New Roman" w:hAnsi="Times New Roman"/>
                <w:sz w:val="22"/>
                <w:lang w:val="en-US" w:eastAsia="zh-CN"/>
              </w:rPr>
              <w:t>学习上手发球技术</w:t>
            </w:r>
            <w:r>
              <w:rPr>
                <w:rFonts w:hint="eastAsia" w:ascii="Times New Roman" w:hAnsi="Times New Roman"/>
                <w:sz w:val="22"/>
                <w:lang w:eastAsia="zh-CN"/>
              </w:rPr>
              <w:t>、</w:t>
            </w:r>
            <w:r>
              <w:rPr>
                <w:rFonts w:hint="eastAsia" w:ascii="Times New Roman" w:hAnsi="Times New Roman"/>
                <w:sz w:val="22"/>
                <w:lang w:val="en-US" w:eastAsia="zh-CN"/>
              </w:rPr>
              <w:t>课程思政、教学比赛</w:t>
            </w:r>
          </w:p>
        </w:tc>
        <w:tc>
          <w:tcPr>
            <w:tcW w:w="772" w:type="dxa"/>
            <w:tcBorders>
              <w:top w:val="single" w:color="auto" w:sz="4" w:space="0"/>
            </w:tcBorders>
            <w:vAlign w:val="center"/>
          </w:tcPr>
          <w:p w14:paraId="4D23AE02">
            <w:pPr>
              <w:rPr>
                <w:rFonts w:ascii="Times New Roman" w:hAnsi="Times New Roman"/>
                <w:sz w:val="22"/>
              </w:rPr>
            </w:pPr>
          </w:p>
        </w:tc>
      </w:tr>
      <w:tr w14:paraId="73FD7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 w:hRule="atLeast"/>
          <w:jc w:val="center"/>
        </w:trPr>
        <w:tc>
          <w:tcPr>
            <w:tcW w:w="774" w:type="dxa"/>
            <w:tcBorders>
              <w:bottom w:val="single" w:color="auto" w:sz="4" w:space="0"/>
            </w:tcBorders>
            <w:vAlign w:val="center"/>
          </w:tcPr>
          <w:p w14:paraId="7C80E1C6">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0CF5B1FC">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top"/>
          </w:tcPr>
          <w:p w14:paraId="0E2836D4">
            <w:pP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color w:val="000000"/>
                <w:sz w:val="22"/>
                <w:lang w:val="en-US" w:eastAsia="zh-CN"/>
              </w:rPr>
              <w:t>复习上手发球</w:t>
            </w:r>
            <w:r>
              <w:rPr>
                <w:rFonts w:ascii="Times New Roman" w:hAnsi="Times New Roman"/>
                <w:color w:val="000000"/>
                <w:sz w:val="22"/>
              </w:rPr>
              <w:t>技术</w:t>
            </w:r>
            <w:r>
              <w:rPr>
                <w:rFonts w:hint="eastAsia" w:ascii="Times New Roman" w:hAnsi="Times New Roman"/>
                <w:color w:val="000000"/>
                <w:sz w:val="22"/>
                <w:lang w:eastAsia="zh-CN"/>
              </w:rPr>
              <w:t>、</w:t>
            </w:r>
            <w:r>
              <w:rPr>
                <w:rFonts w:hint="eastAsia" w:ascii="Times New Roman" w:hAnsi="Times New Roman"/>
                <w:sz w:val="22"/>
                <w:lang w:val="en-US" w:eastAsia="zh-CN"/>
              </w:rPr>
              <w:t>课程思政</w:t>
            </w:r>
          </w:p>
        </w:tc>
        <w:tc>
          <w:tcPr>
            <w:tcW w:w="772" w:type="dxa"/>
            <w:tcBorders>
              <w:bottom w:val="single" w:color="auto" w:sz="4" w:space="0"/>
            </w:tcBorders>
            <w:vAlign w:val="center"/>
          </w:tcPr>
          <w:p w14:paraId="431456C8">
            <w:pPr>
              <w:rPr>
                <w:rFonts w:ascii="Times New Roman" w:hAnsi="Times New Roman"/>
                <w:sz w:val="22"/>
              </w:rPr>
            </w:pPr>
          </w:p>
        </w:tc>
      </w:tr>
      <w:tr w14:paraId="6E64D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1EEE5D55">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2BF053C2">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top"/>
          </w:tcPr>
          <w:p w14:paraId="69EF57E7">
            <w:pPr>
              <w:ind w:right="74" w:rightChars="0"/>
              <w:rPr>
                <w:rFonts w:hint="default" w:ascii="Times New Roman" w:hAnsi="Times New Roman" w:eastAsia="宋体" w:cs="Times New Roman"/>
                <w:color w:val="000000"/>
                <w:kern w:val="2"/>
                <w:sz w:val="22"/>
                <w:szCs w:val="22"/>
                <w:lang w:val="en-US" w:eastAsia="zh-CN" w:bidi="ar-SA"/>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1EB3DEB1">
            <w:pPr>
              <w:rPr>
                <w:rFonts w:ascii="Times New Roman" w:hAnsi="Times New Roman"/>
                <w:sz w:val="22"/>
              </w:rPr>
            </w:pPr>
          </w:p>
        </w:tc>
      </w:tr>
      <w:tr w14:paraId="51888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644D9148">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7CB083E2">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top"/>
          </w:tcPr>
          <w:p w14:paraId="0273A721">
            <w:pPr>
              <w:rPr>
                <w:rFonts w:hint="eastAsia" w:ascii="Times New Roman" w:hAnsi="Times New Roman" w:eastAsia="宋体" w:cs="Times New Roman"/>
                <w:kern w:val="2"/>
                <w:sz w:val="22"/>
                <w:szCs w:val="22"/>
                <w:lang w:val="en-US" w:eastAsia="zh-CN" w:bidi="ar-SA"/>
              </w:rPr>
            </w:pPr>
            <w:r>
              <w:rPr>
                <w:rFonts w:ascii="Times New Roman" w:hAnsi="Times New Roman"/>
                <w:sz w:val="22"/>
              </w:rPr>
              <w:t>巩固</w:t>
            </w:r>
            <w:r>
              <w:rPr>
                <w:rFonts w:hint="eastAsia" w:ascii="Times New Roman" w:hAnsi="Times New Roman"/>
                <w:sz w:val="22"/>
                <w:lang w:val="en-US" w:eastAsia="zh-CN"/>
              </w:rPr>
              <w:t>半场击球技术</w:t>
            </w:r>
            <w:r>
              <w:rPr>
                <w:rFonts w:ascii="Times New Roman" w:hAnsi="Times New Roman"/>
                <w:sz w:val="22"/>
              </w:rPr>
              <w:t>、</w:t>
            </w:r>
            <w:r>
              <w:rPr>
                <w:rFonts w:hint="eastAsia" w:ascii="Times New Roman" w:hAnsi="Times New Roman"/>
                <w:sz w:val="22"/>
                <w:lang w:val="en-US" w:eastAsia="zh-CN"/>
              </w:rPr>
              <w:t>教学比赛、</w:t>
            </w:r>
            <w:r>
              <w:rPr>
                <w:rFonts w:ascii="Times New Roman" w:hAnsi="Times New Roman"/>
                <w:sz w:val="22"/>
              </w:rPr>
              <w:t>灵敏性训练</w:t>
            </w:r>
            <w:r>
              <w:rPr>
                <w:rFonts w:hint="eastAsia" w:ascii="Times New Roman" w:hAnsi="Times New Roman"/>
                <w:sz w:val="22"/>
                <w:lang w:eastAsia="zh-CN"/>
              </w:rPr>
              <w:t>、</w:t>
            </w:r>
            <w:r>
              <w:rPr>
                <w:rFonts w:hint="eastAsia" w:ascii="Times New Roman" w:hAnsi="Times New Roman"/>
                <w:sz w:val="22"/>
                <w:lang w:val="en-US" w:eastAsia="zh-CN"/>
              </w:rPr>
              <w:t>比赛与课程思政</w:t>
            </w:r>
          </w:p>
        </w:tc>
        <w:tc>
          <w:tcPr>
            <w:tcW w:w="772" w:type="dxa"/>
            <w:tcBorders>
              <w:bottom w:val="single" w:color="auto" w:sz="4" w:space="0"/>
            </w:tcBorders>
            <w:vAlign w:val="center"/>
          </w:tcPr>
          <w:p w14:paraId="2CF250E8">
            <w:pPr>
              <w:rPr>
                <w:rFonts w:ascii="Times New Roman" w:hAnsi="Times New Roman"/>
                <w:sz w:val="22"/>
              </w:rPr>
            </w:pPr>
          </w:p>
        </w:tc>
      </w:tr>
      <w:tr w14:paraId="41D12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71EB5C9A">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6389EC3D">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top"/>
          </w:tcPr>
          <w:p w14:paraId="05FE5DE8">
            <w:pPr>
              <w:rPr>
                <w:rFonts w:ascii="Times New Roman" w:hAnsi="Times New Roman" w:eastAsia="宋体" w:cs="Times New Roman"/>
                <w:color w:val="000000"/>
                <w:kern w:val="0"/>
                <w:sz w:val="22"/>
                <w:szCs w:val="22"/>
                <w:lang w:val="en-US" w:eastAsia="zh-CN" w:bidi="ar-SA"/>
              </w:rPr>
            </w:pPr>
            <w:r>
              <w:rPr>
                <w:rFonts w:ascii="Times New Roman" w:hAnsi="Times New Roman"/>
                <w:color w:val="000000"/>
                <w:sz w:val="22"/>
              </w:rPr>
              <w:t>复习</w:t>
            </w:r>
            <w:r>
              <w:rPr>
                <w:rFonts w:hint="eastAsia" w:ascii="Times New Roman" w:hAnsi="Times New Roman"/>
                <w:color w:val="000000"/>
                <w:sz w:val="22"/>
                <w:lang w:val="en-US" w:eastAsia="zh-CN"/>
              </w:rPr>
              <w:t>半场击球技术</w:t>
            </w:r>
            <w:r>
              <w:rPr>
                <w:rFonts w:ascii="Times New Roman" w:hAnsi="Times New Roman"/>
                <w:color w:val="000000"/>
                <w:sz w:val="22"/>
              </w:rPr>
              <w:t>、</w:t>
            </w:r>
            <w:r>
              <w:rPr>
                <w:rFonts w:hint="eastAsia" w:ascii="Times New Roman" w:hAnsi="Times New Roman"/>
                <w:color w:val="000000"/>
                <w:sz w:val="22"/>
                <w:lang w:val="en-US" w:eastAsia="zh-CN"/>
              </w:rPr>
              <w:t>教学比赛、</w:t>
            </w:r>
            <w:r>
              <w:rPr>
                <w:rFonts w:ascii="Times New Roman" w:hAnsi="Times New Roman"/>
                <w:sz w:val="22"/>
              </w:rPr>
              <w:t>力量训练</w:t>
            </w:r>
          </w:p>
        </w:tc>
        <w:tc>
          <w:tcPr>
            <w:tcW w:w="772" w:type="dxa"/>
            <w:tcBorders>
              <w:top w:val="single" w:color="auto" w:sz="4" w:space="0"/>
            </w:tcBorders>
            <w:vAlign w:val="center"/>
          </w:tcPr>
          <w:p w14:paraId="11DE616F">
            <w:pPr>
              <w:rPr>
                <w:rFonts w:ascii="Times New Roman" w:hAnsi="Times New Roman"/>
                <w:sz w:val="22"/>
              </w:rPr>
            </w:pPr>
          </w:p>
        </w:tc>
      </w:tr>
      <w:tr w14:paraId="0BCA7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44795554">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08C87F67">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top"/>
          </w:tcPr>
          <w:p w14:paraId="28A09F89">
            <w:pPr>
              <w:rPr>
                <w:rFonts w:hint="default" w:ascii="Times New Roman" w:hAnsi="Times New Roman" w:eastAsia="宋体" w:cs="Times New Roman"/>
                <w:spacing w:val="30"/>
                <w:kern w:val="2"/>
                <w:sz w:val="22"/>
                <w:szCs w:val="22"/>
                <w:lang w:val="en-US" w:eastAsia="zh-CN" w:bidi="ar-SA"/>
              </w:rPr>
            </w:pPr>
            <w:r>
              <w:rPr>
                <w:rFonts w:hint="eastAsia" w:ascii="Times New Roman" w:hAnsi="Times New Roman"/>
                <w:sz w:val="22"/>
                <w:lang w:val="en-US" w:eastAsia="zh-CN"/>
              </w:rPr>
              <w:t>半场</w:t>
            </w:r>
            <w:r>
              <w:rPr>
                <w:rFonts w:ascii="Times New Roman" w:hAnsi="Times New Roman"/>
                <w:sz w:val="22"/>
              </w:rPr>
              <w:t>击球考试</w:t>
            </w:r>
          </w:p>
        </w:tc>
        <w:tc>
          <w:tcPr>
            <w:tcW w:w="772" w:type="dxa"/>
            <w:tcBorders>
              <w:bottom w:val="single" w:color="auto" w:sz="4" w:space="0"/>
            </w:tcBorders>
            <w:vAlign w:val="center"/>
          </w:tcPr>
          <w:p w14:paraId="4DBD46B7">
            <w:pPr>
              <w:rPr>
                <w:rFonts w:ascii="Times New Roman" w:hAnsi="Times New Roman"/>
                <w:sz w:val="22"/>
              </w:rPr>
            </w:pPr>
          </w:p>
        </w:tc>
      </w:tr>
      <w:tr w14:paraId="56D51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6D3DB2F1">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05549BFE">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top"/>
          </w:tcPr>
          <w:p w14:paraId="5523CBC2">
            <w:pPr>
              <w:rPr>
                <w:rFonts w:hint="default" w:ascii="Times New Roman" w:hAnsi="Times New Roman" w:eastAsia="宋体" w:cs="Times New Roman"/>
                <w:kern w:val="2"/>
                <w:sz w:val="22"/>
                <w:szCs w:val="22"/>
                <w:lang w:val="en-US" w:eastAsia="zh-CN" w:bidi="ar-SA"/>
              </w:rPr>
            </w:pPr>
            <w:r>
              <w:rPr>
                <w:rFonts w:hint="eastAsia" w:ascii="Times New Roman" w:hAnsi="Times New Roman"/>
                <w:sz w:val="22"/>
                <w:lang w:val="en-US" w:eastAsia="zh-CN"/>
              </w:rPr>
              <w:t>半场</w:t>
            </w:r>
            <w:r>
              <w:rPr>
                <w:rFonts w:ascii="Times New Roman" w:hAnsi="Times New Roman"/>
                <w:sz w:val="22"/>
              </w:rPr>
              <w:t>击球考试</w:t>
            </w:r>
            <w:r>
              <w:rPr>
                <w:rFonts w:hint="eastAsia" w:ascii="Times New Roman" w:hAnsi="Times New Roman"/>
                <w:sz w:val="22"/>
                <w:lang w:val="en-US" w:eastAsia="zh-CN"/>
              </w:rPr>
              <w:t>补考、教学比赛、力量训练</w:t>
            </w:r>
          </w:p>
        </w:tc>
        <w:tc>
          <w:tcPr>
            <w:tcW w:w="772" w:type="dxa"/>
            <w:tcBorders>
              <w:top w:val="single" w:color="auto" w:sz="4" w:space="0"/>
            </w:tcBorders>
            <w:vAlign w:val="center"/>
          </w:tcPr>
          <w:p w14:paraId="273129A4">
            <w:pPr>
              <w:rPr>
                <w:rFonts w:ascii="Times New Roman" w:hAnsi="Times New Roman"/>
                <w:sz w:val="22"/>
              </w:rPr>
            </w:pPr>
          </w:p>
        </w:tc>
      </w:tr>
      <w:tr w14:paraId="46D67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69887263">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6AF33A0B">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top"/>
          </w:tcPr>
          <w:p w14:paraId="3E4DA220">
            <w:pPr>
              <w:rPr>
                <w:rFonts w:hint="default" w:ascii="Times New Roman" w:hAnsi="Times New Roman" w:eastAsia="宋体" w:cs="Times New Roman"/>
                <w:kern w:val="2"/>
                <w:sz w:val="22"/>
                <w:szCs w:val="22"/>
                <w:lang w:val="en-US" w:eastAsia="zh-CN" w:bidi="ar-SA"/>
              </w:rPr>
            </w:pPr>
            <w:r>
              <w:rPr>
                <w:rFonts w:hint="eastAsia" w:ascii="Times New Roman" w:hAnsi="Times New Roman"/>
                <w:sz w:val="22"/>
                <w:lang w:val="en-US" w:eastAsia="zh-CN"/>
              </w:rPr>
              <w:t>力量或心肺耐力测试</w:t>
            </w:r>
          </w:p>
        </w:tc>
        <w:tc>
          <w:tcPr>
            <w:tcW w:w="772" w:type="dxa"/>
            <w:tcBorders>
              <w:bottom w:val="single" w:color="auto" w:sz="4" w:space="0"/>
            </w:tcBorders>
            <w:vAlign w:val="center"/>
          </w:tcPr>
          <w:p w14:paraId="045C3B06">
            <w:pPr>
              <w:rPr>
                <w:rFonts w:ascii="Times New Roman" w:hAnsi="Times New Roman"/>
                <w:sz w:val="22"/>
              </w:rPr>
            </w:pPr>
          </w:p>
        </w:tc>
      </w:tr>
      <w:tr w14:paraId="67322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774" w:type="dxa"/>
            <w:tcBorders>
              <w:top w:val="single" w:color="auto" w:sz="4" w:space="0"/>
              <w:bottom w:val="single" w:color="auto" w:sz="4" w:space="0"/>
            </w:tcBorders>
            <w:vAlign w:val="center"/>
          </w:tcPr>
          <w:p w14:paraId="1AD2DD7D">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198F9516">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vAlign w:val="top"/>
          </w:tcPr>
          <w:p w14:paraId="6E91DB39">
            <w:pPr>
              <w:rPr>
                <w:rFonts w:hint="default" w:ascii="Times New Roman" w:hAnsi="Times New Roman" w:eastAsia="宋体" w:cs="Times New Roman"/>
                <w:kern w:val="2"/>
                <w:sz w:val="22"/>
                <w:szCs w:val="22"/>
                <w:lang w:val="en-US" w:eastAsia="zh-CN" w:bidi="ar-SA"/>
              </w:rPr>
            </w:pPr>
            <w:r>
              <w:rPr>
                <w:rFonts w:hint="eastAsia" w:ascii="Times New Roman" w:hAnsi="Times New Roman"/>
                <w:sz w:val="22"/>
                <w:lang w:val="en-US" w:eastAsia="zh-CN"/>
              </w:rPr>
              <w:t>补考与机动</w:t>
            </w:r>
          </w:p>
        </w:tc>
        <w:tc>
          <w:tcPr>
            <w:tcW w:w="772" w:type="dxa"/>
            <w:tcBorders>
              <w:top w:val="single" w:color="auto" w:sz="4" w:space="0"/>
              <w:bottom w:val="single" w:color="auto" w:sz="4" w:space="0"/>
            </w:tcBorders>
            <w:vAlign w:val="center"/>
          </w:tcPr>
          <w:p w14:paraId="74DC6405">
            <w:pPr>
              <w:rPr>
                <w:rFonts w:ascii="Times New Roman" w:hAnsi="Times New Roman"/>
                <w:sz w:val="22"/>
              </w:rPr>
            </w:pPr>
          </w:p>
        </w:tc>
      </w:tr>
    </w:tbl>
    <w:p w14:paraId="7CD0D9C5">
      <w:pPr>
        <w:spacing w:line="360" w:lineRule="exact"/>
        <w:ind w:firstLine="482" w:firstLineChars="200"/>
        <w:rPr>
          <w:rFonts w:ascii="Times New Roman" w:hAnsi="Times New Roman"/>
          <w:b/>
          <w:color w:val="000000"/>
          <w:sz w:val="24"/>
          <w:szCs w:val="24"/>
        </w:rPr>
      </w:pPr>
    </w:p>
    <w:p w14:paraId="056DEDFB">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0FCEAAF9">
      <w:pPr>
        <w:adjustRightInd w:val="0"/>
        <w:snapToGrid w:val="0"/>
        <w:ind w:firstLine="482" w:firstLineChars="200"/>
        <w:rPr>
          <w:rFonts w:ascii="Times New Roman" w:hAnsi="Times New Roman"/>
          <w:b/>
          <w:color w:val="000000"/>
          <w:sz w:val="24"/>
          <w:szCs w:val="24"/>
        </w:rPr>
      </w:pPr>
      <w:r>
        <w:rPr>
          <w:rFonts w:ascii="Times New Roman" w:hAnsi="Times New Roman"/>
          <w:b/>
          <w:color w:val="000000"/>
          <w:sz w:val="24"/>
          <w:szCs w:val="24"/>
        </w:rPr>
        <w:t>（1）</w:t>
      </w:r>
      <w:r>
        <w:rPr>
          <w:rFonts w:hint="eastAsia" w:ascii="Times New Roman" w:hAnsi="Times New Roman"/>
          <w:b/>
          <w:color w:val="000000"/>
          <w:sz w:val="24"/>
          <w:szCs w:val="24"/>
          <w:lang w:val="en-US" w:eastAsia="zh-CN"/>
        </w:rPr>
        <w:t>击打回合球</w:t>
      </w:r>
      <w:r>
        <w:rPr>
          <w:rFonts w:ascii="Times New Roman" w:hAnsi="Times New Roman"/>
          <w:b/>
          <w:color w:val="000000"/>
          <w:sz w:val="24"/>
          <w:szCs w:val="24"/>
        </w:rPr>
        <w:t>（20%）</w:t>
      </w:r>
    </w:p>
    <w:p w14:paraId="28E48BCE">
      <w:pPr>
        <w:adjustRightInd w:val="0"/>
        <w:snapToGrid w:val="0"/>
        <w:ind w:firstLine="482" w:firstLineChars="200"/>
        <w:rPr>
          <w:rFonts w:ascii="Times New Roman" w:hAnsi="Times New Roman"/>
          <w:sz w:val="24"/>
          <w:szCs w:val="24"/>
        </w:rPr>
      </w:pPr>
      <w:r>
        <w:rPr>
          <w:rFonts w:ascii="Times New Roman" w:hAnsi="Times New Roman"/>
          <w:b/>
          <w:sz w:val="24"/>
          <w:szCs w:val="24"/>
        </w:rPr>
        <w:t>考试要求：</w:t>
      </w:r>
      <w:r>
        <w:rPr>
          <w:rFonts w:hint="eastAsia" w:ascii="Times New Roman" w:hAnsi="Times New Roman"/>
          <w:color w:val="000000"/>
          <w:kern w:val="0"/>
          <w:sz w:val="22"/>
          <w:lang w:val="en-US" w:eastAsia="zh-CN"/>
        </w:rPr>
        <w:t>自由组合考试同伴，两人隔网站在指定线后完成一定数量回合击球，如出现双跳击球，从0开始重新计数。考试过程中，男生站发球线后，女生站下面图例发球线前1米虚线后，如男女搭档测试，男生必须站在发球线后击球。考试时利用正反手抽球，不能出现双跳，</w:t>
      </w:r>
      <w:r>
        <w:rPr>
          <w:rFonts w:ascii="Times New Roman" w:hAnsi="Times New Roman"/>
          <w:sz w:val="24"/>
          <w:szCs w:val="24"/>
        </w:rPr>
        <w:t>测</w:t>
      </w:r>
      <w:r>
        <w:rPr>
          <w:rFonts w:hint="eastAsia" w:ascii="Times New Roman" w:hAnsi="Times New Roman"/>
          <w:sz w:val="24"/>
          <w:szCs w:val="24"/>
          <w:lang w:val="en-US" w:eastAsia="zh-CN"/>
        </w:rPr>
        <w:t>3个球，</w:t>
      </w:r>
      <w:r>
        <w:rPr>
          <w:rFonts w:ascii="Times New Roman" w:hAnsi="Times New Roman"/>
          <w:sz w:val="24"/>
          <w:szCs w:val="24"/>
        </w:rPr>
        <w:t>计最好成绩。</w:t>
      </w:r>
    </w:p>
    <w:p w14:paraId="1B8C4ABF">
      <w:pPr>
        <w:adjustRightInd w:val="0"/>
        <w:snapToGrid w:val="0"/>
        <w:ind w:firstLine="482" w:firstLineChars="200"/>
        <w:jc w:val="center"/>
        <w:rPr>
          <w:rFonts w:hint="default" w:ascii="Times New Roman" w:hAnsi="Times New Roman"/>
          <w:sz w:val="24"/>
          <w:szCs w:val="24"/>
          <w:lang w:val="en-US" w:eastAsia="zh-CN"/>
        </w:rPr>
      </w:pPr>
      <w:r>
        <w:rPr>
          <w:rFonts w:hint="eastAsia" w:ascii="Times New Roman" w:hAnsi="Times New Roman"/>
          <w:b/>
          <w:bCs/>
          <w:sz w:val="24"/>
          <w:szCs w:val="24"/>
          <w:lang w:val="en-US" w:eastAsia="zh-CN"/>
        </w:rPr>
        <w:t>评分标准</w:t>
      </w:r>
    </w:p>
    <w:tbl>
      <w:tblPr>
        <w:tblStyle w:val="13"/>
        <w:tblW w:w="7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699"/>
        <w:gridCol w:w="697"/>
        <w:gridCol w:w="697"/>
        <w:gridCol w:w="697"/>
        <w:gridCol w:w="697"/>
        <w:gridCol w:w="697"/>
        <w:gridCol w:w="697"/>
        <w:gridCol w:w="697"/>
        <w:gridCol w:w="697"/>
        <w:gridCol w:w="687"/>
      </w:tblGrid>
      <w:tr w14:paraId="3E1C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Pr>
          <w:p w14:paraId="5DACFB20">
            <w:pPr>
              <w:jc w:val="center"/>
              <w:rPr>
                <w:rFonts w:hint="eastAsia" w:ascii="Times New Roman" w:hAnsi="Times New Roman" w:eastAsia="宋体"/>
                <w:b/>
                <w:szCs w:val="21"/>
                <w:lang w:eastAsia="zh-CN"/>
              </w:rPr>
            </w:pPr>
            <w:r>
              <w:rPr>
                <w:rFonts w:hint="eastAsia" w:ascii="Times New Roman" w:hAnsi="Times New Roman"/>
                <w:b/>
                <w:szCs w:val="21"/>
                <w:lang w:val="en-US" w:eastAsia="zh-CN"/>
              </w:rPr>
              <w:t>回合</w:t>
            </w:r>
          </w:p>
        </w:tc>
        <w:tc>
          <w:tcPr>
            <w:tcW w:w="699" w:type="dxa"/>
          </w:tcPr>
          <w:p w14:paraId="6792FAAF">
            <w:pPr>
              <w:jc w:val="center"/>
              <w:rPr>
                <w:rFonts w:ascii="Times New Roman" w:hAnsi="Times New Roman"/>
                <w:szCs w:val="21"/>
              </w:rPr>
            </w:pPr>
            <w:r>
              <w:rPr>
                <w:rFonts w:hint="eastAsia" w:ascii="Times New Roman" w:hAnsi="Times New Roman"/>
                <w:szCs w:val="21"/>
                <w:lang w:val="en-US" w:eastAsia="zh-CN"/>
              </w:rPr>
              <w:t>1</w:t>
            </w:r>
            <w:r>
              <w:rPr>
                <w:rFonts w:ascii="Times New Roman" w:hAnsi="Times New Roman"/>
                <w:szCs w:val="21"/>
              </w:rPr>
              <w:t>0</w:t>
            </w:r>
          </w:p>
        </w:tc>
        <w:tc>
          <w:tcPr>
            <w:tcW w:w="697" w:type="dxa"/>
          </w:tcPr>
          <w:p w14:paraId="1E10DD90">
            <w:pPr>
              <w:jc w:val="center"/>
              <w:rPr>
                <w:rFonts w:hint="eastAsia" w:ascii="Times New Roman" w:hAnsi="Times New Roman" w:eastAsia="宋体"/>
                <w:szCs w:val="21"/>
                <w:lang w:eastAsia="zh-CN"/>
              </w:rPr>
            </w:pPr>
            <w:r>
              <w:rPr>
                <w:rFonts w:hint="eastAsia" w:ascii="Times New Roman" w:hAnsi="Times New Roman"/>
                <w:szCs w:val="21"/>
                <w:lang w:val="en-US" w:eastAsia="zh-CN"/>
              </w:rPr>
              <w:t>9</w:t>
            </w:r>
          </w:p>
        </w:tc>
        <w:tc>
          <w:tcPr>
            <w:tcW w:w="697" w:type="dxa"/>
          </w:tcPr>
          <w:p w14:paraId="6781B35B">
            <w:pPr>
              <w:jc w:val="center"/>
              <w:rPr>
                <w:rFonts w:hint="eastAsia" w:ascii="Times New Roman" w:hAnsi="Times New Roman" w:eastAsia="宋体"/>
                <w:szCs w:val="21"/>
                <w:lang w:eastAsia="zh-CN"/>
              </w:rPr>
            </w:pPr>
            <w:r>
              <w:rPr>
                <w:rFonts w:hint="eastAsia" w:ascii="Times New Roman" w:hAnsi="Times New Roman"/>
                <w:szCs w:val="21"/>
                <w:lang w:val="en-US" w:eastAsia="zh-CN"/>
              </w:rPr>
              <w:t>8</w:t>
            </w:r>
          </w:p>
        </w:tc>
        <w:tc>
          <w:tcPr>
            <w:tcW w:w="697" w:type="dxa"/>
          </w:tcPr>
          <w:p w14:paraId="396C4C4D">
            <w:pPr>
              <w:jc w:val="center"/>
              <w:rPr>
                <w:rFonts w:hint="eastAsia" w:ascii="Times New Roman" w:hAnsi="Times New Roman" w:eastAsia="宋体"/>
                <w:szCs w:val="21"/>
                <w:lang w:eastAsia="zh-CN"/>
              </w:rPr>
            </w:pPr>
            <w:r>
              <w:rPr>
                <w:rFonts w:hint="eastAsia" w:ascii="Times New Roman" w:hAnsi="Times New Roman"/>
                <w:szCs w:val="21"/>
                <w:lang w:val="en-US" w:eastAsia="zh-CN"/>
              </w:rPr>
              <w:t>7</w:t>
            </w:r>
          </w:p>
        </w:tc>
        <w:tc>
          <w:tcPr>
            <w:tcW w:w="697" w:type="dxa"/>
          </w:tcPr>
          <w:p w14:paraId="7703CA6F">
            <w:pPr>
              <w:jc w:val="center"/>
              <w:rPr>
                <w:rFonts w:hint="eastAsia" w:ascii="Times New Roman" w:hAnsi="Times New Roman" w:eastAsia="宋体"/>
                <w:szCs w:val="21"/>
                <w:lang w:eastAsia="zh-CN"/>
              </w:rPr>
            </w:pPr>
            <w:r>
              <w:rPr>
                <w:rFonts w:hint="eastAsia" w:ascii="Times New Roman" w:hAnsi="Times New Roman"/>
                <w:szCs w:val="21"/>
                <w:lang w:val="en-US" w:eastAsia="zh-CN"/>
              </w:rPr>
              <w:t>6</w:t>
            </w:r>
          </w:p>
        </w:tc>
        <w:tc>
          <w:tcPr>
            <w:tcW w:w="697" w:type="dxa"/>
          </w:tcPr>
          <w:p w14:paraId="1A529DDB">
            <w:pPr>
              <w:jc w:val="center"/>
              <w:rPr>
                <w:rFonts w:hint="eastAsia" w:ascii="Times New Roman" w:hAnsi="Times New Roman" w:eastAsia="宋体"/>
                <w:szCs w:val="21"/>
                <w:lang w:eastAsia="zh-CN"/>
              </w:rPr>
            </w:pPr>
            <w:r>
              <w:rPr>
                <w:rFonts w:hint="eastAsia" w:ascii="Times New Roman" w:hAnsi="Times New Roman"/>
                <w:szCs w:val="21"/>
                <w:lang w:val="en-US" w:eastAsia="zh-CN"/>
              </w:rPr>
              <w:t>5</w:t>
            </w:r>
          </w:p>
        </w:tc>
        <w:tc>
          <w:tcPr>
            <w:tcW w:w="697" w:type="dxa"/>
          </w:tcPr>
          <w:p w14:paraId="09EA5587">
            <w:pPr>
              <w:jc w:val="center"/>
              <w:rPr>
                <w:rFonts w:hint="eastAsia" w:ascii="Times New Roman" w:hAnsi="Times New Roman" w:eastAsia="宋体"/>
                <w:szCs w:val="21"/>
                <w:lang w:eastAsia="zh-CN"/>
              </w:rPr>
            </w:pPr>
            <w:r>
              <w:rPr>
                <w:rFonts w:hint="eastAsia" w:ascii="Times New Roman" w:hAnsi="Times New Roman"/>
                <w:szCs w:val="21"/>
                <w:lang w:val="en-US" w:eastAsia="zh-CN"/>
              </w:rPr>
              <w:t>4</w:t>
            </w:r>
          </w:p>
        </w:tc>
        <w:tc>
          <w:tcPr>
            <w:tcW w:w="697" w:type="dxa"/>
          </w:tcPr>
          <w:p w14:paraId="5CDF99A7">
            <w:pPr>
              <w:jc w:val="center"/>
              <w:rPr>
                <w:rFonts w:hint="eastAsia" w:ascii="Times New Roman" w:hAnsi="Times New Roman" w:eastAsia="宋体"/>
                <w:szCs w:val="21"/>
                <w:lang w:eastAsia="zh-CN"/>
              </w:rPr>
            </w:pPr>
            <w:r>
              <w:rPr>
                <w:rFonts w:hint="eastAsia" w:ascii="Times New Roman" w:hAnsi="Times New Roman"/>
                <w:szCs w:val="21"/>
                <w:lang w:val="en-US" w:eastAsia="zh-CN"/>
              </w:rPr>
              <w:t>3</w:t>
            </w:r>
          </w:p>
        </w:tc>
        <w:tc>
          <w:tcPr>
            <w:tcW w:w="697" w:type="dxa"/>
          </w:tcPr>
          <w:p w14:paraId="56AF2C0F">
            <w:pPr>
              <w:jc w:val="center"/>
              <w:rPr>
                <w:rFonts w:hint="eastAsia" w:ascii="Times New Roman" w:hAnsi="Times New Roman" w:eastAsia="宋体"/>
                <w:szCs w:val="21"/>
                <w:lang w:eastAsia="zh-CN"/>
              </w:rPr>
            </w:pPr>
            <w:r>
              <w:rPr>
                <w:rFonts w:hint="eastAsia" w:ascii="Times New Roman" w:hAnsi="Times New Roman"/>
                <w:szCs w:val="21"/>
                <w:lang w:val="en-US" w:eastAsia="zh-CN"/>
              </w:rPr>
              <w:t>2</w:t>
            </w:r>
          </w:p>
        </w:tc>
        <w:tc>
          <w:tcPr>
            <w:tcW w:w="687" w:type="dxa"/>
          </w:tcPr>
          <w:p w14:paraId="21865BF2">
            <w:pPr>
              <w:jc w:val="center"/>
              <w:rPr>
                <w:rFonts w:hint="eastAsia" w:ascii="Times New Roman" w:hAnsi="Times New Roman" w:eastAsia="宋体"/>
                <w:szCs w:val="21"/>
                <w:lang w:eastAsia="zh-CN"/>
              </w:rPr>
            </w:pPr>
            <w:r>
              <w:rPr>
                <w:rFonts w:hint="eastAsia" w:ascii="Times New Roman" w:hAnsi="Times New Roman"/>
                <w:szCs w:val="21"/>
                <w:lang w:val="en-US" w:eastAsia="zh-CN"/>
              </w:rPr>
              <w:t>1</w:t>
            </w:r>
          </w:p>
        </w:tc>
      </w:tr>
      <w:tr w14:paraId="4993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Pr>
          <w:p w14:paraId="7AB8E0C0">
            <w:pPr>
              <w:jc w:val="center"/>
              <w:rPr>
                <w:rFonts w:ascii="Times New Roman" w:hAnsi="Times New Roman"/>
                <w:b/>
                <w:szCs w:val="21"/>
              </w:rPr>
            </w:pPr>
            <w:r>
              <w:rPr>
                <w:rFonts w:ascii="Times New Roman" w:hAnsi="Times New Roman"/>
                <w:b/>
                <w:szCs w:val="21"/>
              </w:rPr>
              <w:t>分值</w:t>
            </w:r>
          </w:p>
        </w:tc>
        <w:tc>
          <w:tcPr>
            <w:tcW w:w="699" w:type="dxa"/>
          </w:tcPr>
          <w:p w14:paraId="70D34E69">
            <w:pPr>
              <w:jc w:val="center"/>
              <w:rPr>
                <w:rFonts w:ascii="Times New Roman" w:hAnsi="Times New Roman"/>
                <w:szCs w:val="21"/>
              </w:rPr>
            </w:pPr>
            <w:r>
              <w:rPr>
                <w:rFonts w:ascii="Times New Roman" w:hAnsi="Times New Roman"/>
                <w:szCs w:val="21"/>
              </w:rPr>
              <w:t>100</w:t>
            </w:r>
          </w:p>
        </w:tc>
        <w:tc>
          <w:tcPr>
            <w:tcW w:w="697" w:type="dxa"/>
          </w:tcPr>
          <w:p w14:paraId="26083616">
            <w:pPr>
              <w:jc w:val="center"/>
              <w:rPr>
                <w:rFonts w:ascii="Times New Roman" w:hAnsi="Times New Roman"/>
                <w:szCs w:val="21"/>
              </w:rPr>
            </w:pPr>
            <w:r>
              <w:rPr>
                <w:rFonts w:ascii="Times New Roman" w:hAnsi="Times New Roman"/>
                <w:szCs w:val="21"/>
              </w:rPr>
              <w:t>95</w:t>
            </w:r>
          </w:p>
        </w:tc>
        <w:tc>
          <w:tcPr>
            <w:tcW w:w="697" w:type="dxa"/>
          </w:tcPr>
          <w:p w14:paraId="6070EF75">
            <w:pPr>
              <w:jc w:val="center"/>
              <w:rPr>
                <w:rFonts w:ascii="Times New Roman" w:hAnsi="Times New Roman"/>
                <w:szCs w:val="21"/>
              </w:rPr>
            </w:pPr>
            <w:r>
              <w:rPr>
                <w:rFonts w:ascii="Times New Roman" w:hAnsi="Times New Roman"/>
                <w:szCs w:val="21"/>
              </w:rPr>
              <w:t>90</w:t>
            </w:r>
          </w:p>
        </w:tc>
        <w:tc>
          <w:tcPr>
            <w:tcW w:w="697" w:type="dxa"/>
          </w:tcPr>
          <w:p w14:paraId="6E00EB47">
            <w:pPr>
              <w:jc w:val="center"/>
              <w:rPr>
                <w:rFonts w:ascii="Times New Roman" w:hAnsi="Times New Roman"/>
                <w:szCs w:val="21"/>
              </w:rPr>
            </w:pPr>
            <w:r>
              <w:rPr>
                <w:rFonts w:ascii="Times New Roman" w:hAnsi="Times New Roman"/>
                <w:szCs w:val="21"/>
              </w:rPr>
              <w:t>80</w:t>
            </w:r>
          </w:p>
        </w:tc>
        <w:tc>
          <w:tcPr>
            <w:tcW w:w="697" w:type="dxa"/>
          </w:tcPr>
          <w:p w14:paraId="14BD1E7F">
            <w:pPr>
              <w:jc w:val="center"/>
              <w:rPr>
                <w:rFonts w:ascii="Times New Roman" w:hAnsi="Times New Roman"/>
                <w:szCs w:val="21"/>
              </w:rPr>
            </w:pPr>
            <w:r>
              <w:rPr>
                <w:rFonts w:ascii="Times New Roman" w:hAnsi="Times New Roman"/>
                <w:szCs w:val="21"/>
              </w:rPr>
              <w:t>70</w:t>
            </w:r>
          </w:p>
        </w:tc>
        <w:tc>
          <w:tcPr>
            <w:tcW w:w="697" w:type="dxa"/>
          </w:tcPr>
          <w:p w14:paraId="3D6CC9D3">
            <w:pPr>
              <w:jc w:val="center"/>
              <w:rPr>
                <w:rFonts w:ascii="Times New Roman" w:hAnsi="Times New Roman"/>
                <w:szCs w:val="21"/>
              </w:rPr>
            </w:pPr>
            <w:r>
              <w:rPr>
                <w:rFonts w:ascii="Times New Roman" w:hAnsi="Times New Roman"/>
                <w:szCs w:val="21"/>
              </w:rPr>
              <w:t>60</w:t>
            </w:r>
          </w:p>
        </w:tc>
        <w:tc>
          <w:tcPr>
            <w:tcW w:w="697" w:type="dxa"/>
          </w:tcPr>
          <w:p w14:paraId="77337FB7">
            <w:pPr>
              <w:jc w:val="center"/>
              <w:rPr>
                <w:rFonts w:ascii="Times New Roman" w:hAnsi="Times New Roman"/>
                <w:szCs w:val="21"/>
              </w:rPr>
            </w:pPr>
            <w:r>
              <w:rPr>
                <w:rFonts w:ascii="Times New Roman" w:hAnsi="Times New Roman"/>
                <w:szCs w:val="21"/>
              </w:rPr>
              <w:t>50</w:t>
            </w:r>
          </w:p>
        </w:tc>
        <w:tc>
          <w:tcPr>
            <w:tcW w:w="697" w:type="dxa"/>
          </w:tcPr>
          <w:p w14:paraId="7C562D7F">
            <w:pPr>
              <w:jc w:val="center"/>
              <w:rPr>
                <w:rFonts w:ascii="Times New Roman" w:hAnsi="Times New Roman"/>
                <w:szCs w:val="21"/>
              </w:rPr>
            </w:pPr>
            <w:r>
              <w:rPr>
                <w:rFonts w:ascii="Times New Roman" w:hAnsi="Times New Roman"/>
                <w:szCs w:val="21"/>
              </w:rPr>
              <w:t>40</w:t>
            </w:r>
          </w:p>
        </w:tc>
        <w:tc>
          <w:tcPr>
            <w:tcW w:w="697" w:type="dxa"/>
          </w:tcPr>
          <w:p w14:paraId="3B3613CD">
            <w:pPr>
              <w:jc w:val="center"/>
              <w:rPr>
                <w:rFonts w:ascii="Times New Roman" w:hAnsi="Times New Roman"/>
                <w:szCs w:val="21"/>
              </w:rPr>
            </w:pPr>
            <w:r>
              <w:rPr>
                <w:rFonts w:ascii="Times New Roman" w:hAnsi="Times New Roman"/>
                <w:szCs w:val="21"/>
              </w:rPr>
              <w:t>30</w:t>
            </w:r>
          </w:p>
        </w:tc>
        <w:tc>
          <w:tcPr>
            <w:tcW w:w="687" w:type="dxa"/>
          </w:tcPr>
          <w:p w14:paraId="4DEB1D02">
            <w:pPr>
              <w:jc w:val="center"/>
              <w:rPr>
                <w:rFonts w:ascii="Times New Roman" w:hAnsi="Times New Roman"/>
                <w:szCs w:val="21"/>
              </w:rPr>
            </w:pPr>
            <w:r>
              <w:rPr>
                <w:rFonts w:ascii="Times New Roman" w:hAnsi="Times New Roman"/>
                <w:szCs w:val="21"/>
              </w:rPr>
              <w:t>20</w:t>
            </w:r>
          </w:p>
        </w:tc>
      </w:tr>
    </w:tbl>
    <w:p w14:paraId="12E98422">
      <w:pPr>
        <w:adjustRightInd w:val="0"/>
        <w:snapToGrid w:val="0"/>
        <w:rPr>
          <w:rFonts w:hint="eastAsia" w:ascii="Times New Roman" w:hAnsi="Times New Roman" w:eastAsia="宋体"/>
          <w:sz w:val="24"/>
          <w:szCs w:val="24"/>
          <w:lang w:val="en-US" w:eastAsia="zh-CN"/>
        </w:rPr>
      </w:pPr>
    </w:p>
    <w:tbl>
      <w:tblPr>
        <w:tblStyle w:val="13"/>
        <w:tblW w:w="578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39"/>
        <w:gridCol w:w="1488"/>
        <w:gridCol w:w="240"/>
        <w:gridCol w:w="1456"/>
        <w:gridCol w:w="1461"/>
      </w:tblGrid>
      <w:tr w14:paraId="4A67148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1" w:hRule="atLeast"/>
          <w:jc w:val="center"/>
        </w:trPr>
        <w:tc>
          <w:tcPr>
            <w:tcW w:w="2627" w:type="dxa"/>
            <w:gridSpan w:val="2"/>
            <w:tcBorders>
              <w:tl2br w:val="nil"/>
              <w:tr2bl w:val="nil"/>
            </w:tcBorders>
            <w:shd w:val="clear" w:color="auto" w:fill="auto"/>
          </w:tcPr>
          <w:p w14:paraId="608EB389">
            <w:pPr>
              <w:rPr>
                <w:rFonts w:ascii="Times New Roman" w:hAnsi="Times New Roman"/>
              </w:rPr>
            </w:pPr>
          </w:p>
        </w:tc>
        <w:tc>
          <w:tcPr>
            <w:tcW w:w="240" w:type="dxa"/>
            <w:vMerge w:val="restart"/>
            <w:tcBorders>
              <w:tl2br w:val="nil"/>
              <w:tr2bl w:val="nil"/>
            </w:tcBorders>
            <w:shd w:val="clear" w:color="auto" w:fill="D7D7D7"/>
          </w:tcPr>
          <w:p w14:paraId="7208D6AC">
            <w:pPr>
              <w:rPr>
                <w:rFonts w:ascii="Times New Roman" w:hAnsi="Times New Roman"/>
              </w:rPr>
            </w:pPr>
          </w:p>
        </w:tc>
        <w:tc>
          <w:tcPr>
            <w:tcW w:w="2917" w:type="dxa"/>
            <w:gridSpan w:val="2"/>
            <w:tcBorders>
              <w:tl2br w:val="nil"/>
              <w:tr2bl w:val="nil"/>
            </w:tcBorders>
          </w:tcPr>
          <w:p w14:paraId="7FC1226C">
            <w:pPr>
              <w:rPr>
                <w:rFonts w:ascii="Times New Roman" w:hAnsi="Times New Roman"/>
              </w:rPr>
            </w:pPr>
          </w:p>
        </w:tc>
      </w:tr>
      <w:tr w14:paraId="7D00607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7" w:hRule="atLeast"/>
          <w:jc w:val="center"/>
        </w:trPr>
        <w:tc>
          <w:tcPr>
            <w:tcW w:w="1139" w:type="dxa"/>
            <w:vMerge w:val="restart"/>
            <w:tcBorders>
              <w:tl2br w:val="nil"/>
              <w:tr2bl w:val="nil"/>
            </w:tcBorders>
            <w:shd w:val="clear" w:color="auto" w:fill="auto"/>
          </w:tcPr>
          <w:p w14:paraId="38A7AA89">
            <w:pPr>
              <w:rPr>
                <w:rFonts w:hint="default" w:ascii="Times New Roman" w:hAnsi="Times New Roman"/>
                <w:lang w:val="en-US" w:eastAsia="zh-CN"/>
              </w:rPr>
            </w:pPr>
            <w:r>
              <w:rPr>
                <w:rFonts w:hint="eastAsia" w:cs="Times New Roman"/>
                <w:color w:val="C0504D" w:themeColor="accent2"/>
                <w:kern w:val="2"/>
                <w:sz w:val="21"/>
                <w:szCs w:val="22"/>
                <w:lang w:val="en-US" w:eastAsia="zh-CN" w:bidi="ar-SA"/>
                <w14:textOutline w14:w="12700" w14:cmpd="sng">
                  <w14:solidFill>
                    <w14:schemeClr w14:val="accent1">
                      <w14:alpha w14:val="0"/>
                    </w14:schemeClr>
                  </w14:solidFill>
                  <w14:prstDash w14:val="solid"/>
                  <w14:round/>
                </w14:textOutline>
                <w14:textFill>
                  <w14:solidFill>
                    <w14:schemeClr w14:val="accent2"/>
                  </w14:solidFill>
                </w14:textFill>
              </w:rPr>
              <w:t>男生站发球线后，女生站虚线后，虚线到发球线1米。</w:t>
            </w:r>
          </w:p>
        </w:tc>
        <w:tc>
          <w:tcPr>
            <w:tcW w:w="1488" w:type="dxa"/>
            <w:tcBorders>
              <w:tl2br w:val="nil"/>
              <w:tr2bl w:val="nil"/>
            </w:tcBorders>
            <w:shd w:val="clear" w:color="auto" w:fill="auto"/>
          </w:tcPr>
          <w:p w14:paraId="30704B19">
            <w:pPr>
              <w:rPr>
                <w:rFonts w:hint="default" w:ascii="Calibri" w:hAnsi="Calibri" w:eastAsia="宋体" w:cs="Times New Roman"/>
                <w:kern w:val="2"/>
                <w:sz w:val="21"/>
                <w:szCs w:val="22"/>
                <w:lang w:val="en-US" w:eastAsia="zh-CN" w:bidi="ar-SA"/>
              </w:rPr>
            </w:pPr>
            <w:r>
              <w:rPr>
                <w:sz w:val="21"/>
              </w:rPr>
              <mc:AlternateContent>
                <mc:Choice Requires="wps">
                  <w:drawing>
                    <wp:anchor distT="0" distB="0" distL="114300" distR="114300" simplePos="0" relativeHeight="251667456" behindDoc="0" locked="0" layoutInCell="1" allowOverlap="1">
                      <wp:simplePos x="0" y="0"/>
                      <wp:positionH relativeFrom="column">
                        <wp:posOffset>218440</wp:posOffset>
                      </wp:positionH>
                      <wp:positionV relativeFrom="paragraph">
                        <wp:posOffset>-15875</wp:posOffset>
                      </wp:positionV>
                      <wp:extent cx="10160" cy="1404620"/>
                      <wp:effectExtent l="48260" t="10795" r="55880" b="70485"/>
                      <wp:wrapNone/>
                      <wp:docPr id="38" name="直接连接符 38"/>
                      <wp:cNvGraphicFramePr/>
                      <a:graphic xmlns:a="http://schemas.openxmlformats.org/drawingml/2006/main">
                        <a:graphicData uri="http://schemas.microsoft.com/office/word/2010/wordprocessingShape">
                          <wps:wsp>
                            <wps:cNvCnPr/>
                            <wps:spPr>
                              <a:xfrm>
                                <a:off x="0" y="0"/>
                                <a:ext cx="10160" cy="1404620"/>
                              </a:xfrm>
                              <a:prstGeom prst="line">
                                <a:avLst/>
                              </a:prstGeom>
                              <a:ln w="28575" cmpd="sng">
                                <a:solidFill>
                                  <a:schemeClr val="accent1">
                                    <a:shade val="50000"/>
                                  </a:schemeClr>
                                </a:solidFill>
                                <a:prstDash val="sys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7.2pt;margin-top:-1.25pt;height:110.6pt;width:0.8pt;z-index:251667456;mso-width-relative:page;mso-height-relative:page;" filled="f" stroked="t" coordsize="21600,21600" o:gfxdata="UEsDBAoAAAAAAIdO4kAAAAAAAAAAAAAAAAAEAAAAZHJzL1BLAwQUAAAACACHTuJAu/Qo69cAAAAI&#10;AQAADwAAAGRycy9kb3ducmV2LnhtbE2PwU7DMBBE70j8g7VI3FonbgklZFOhSki99EDKB7ixiaPa&#10;6yh20vbva05wHM1o5k21vTrLZj2G3hNCvsyAaWq96qlD+D5+LjbAQpSkpPWkEW46wLZ+fKhkqfyF&#10;vvTcxI6lEgqlRDAxDiXnoTXaybD0g6bk/fjRyZjk2HE1yksqd5aLLCu4kz2lBSMHvTO6PTeTQ+jM&#10;/m1nD5MvbudWNHMQh/zDIT4/5dk7sKiv8S8Mv/gJHerEdPITqcAswmq9TkmEhXgBlvxVka6dEES+&#10;eQVeV/z/gfoOUEsDBBQAAAAIAIdO4kBL9m86OAIAAHAEAAAOAAAAZHJzL2Uyb0RvYy54bWytVM2O&#10;0zAQviPxDpbvNOkvVdR0hbZaLggqFsR56jiJJf/Jdpv2JXgBJG5w4sidt2F5DMZOKNUuhz3Qgzsz&#10;Hn8z3zfTrq6OSpIDd14YXdLxKKeEa2YqoZuSvn9382xJiQ+gK5BG85KeuKdX66dPVp0t+MS0Rlbc&#10;EQTRvuhsSdsQbJFlnrVcgR8ZyzVe1sYpCOi6JqscdIiuZDbJ80XWGVdZZxj3HqOb/pIOiO4xgKau&#10;BeMbw/aK69CjOi4hICXfCuvpOnVb15yFN3XteSCypMg0pBOLoL2LZ7ZeQdE4sK1gQwvwmBbucVIg&#10;NBY9Q20gANk78QBKCeaMN3UYMaOynkhSBFmM83va3LZgeeKCUnt7Ft3/P1j2+rB1RFQlneLcNSic&#10;+N2n7z8/fvn14zOed9++ErxBmTrrC8y+1ls3eN5uXeR8rJ2K38iGHJO0p7O0/BgIw+A4Hy9Qc4Y3&#10;41k+W0yS9Nnfx9b58JIbRaJRUil0ZA4FHF75gAUx9U9KDGtzI6RM05OadCWdLOfP51gAcCVrXAU0&#10;lUVaXjeUgGxw11lwCdIbKar4PAJ51+yupSMHwA2ZLueb5Ys+qYWK99F5jp8oAfYwpPf2JU5sbgO+&#10;7Z/4k4/O8EjqWImndUQ20TH7wN1tW3VkJ/fuLWCns1SGVCLyn0xjTXRwV+fpBj1nwgcR2rQWUeEH&#10;/UcEfBbjIG0LA6tI4B/9n3tIbC7ay+Ks++lGa2eqUxp6iuMipvzhRxM3/dJH+/KPYv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Qo69cAAAAIAQAADwAAAAAAAAABACAAAAAiAAAAZHJzL2Rvd25y&#10;ZXYueG1sUEsBAhQAFAAAAAgAh07iQEv2bzo4AgAAcAQAAA4AAAAAAAAAAQAgAAAAJgEAAGRycy9l&#10;Mm9Eb2MueG1sUEsFBgAAAAAGAAYAWQEAANAFAAAAAA==&#10;">
                      <v:fill on="f" focussize="0,0"/>
                      <v:stroke weight="2.25pt" color="#385D8A [3204]" joinstyle="round" dashstyle="3 1"/>
                      <v:imagedata o:title=""/>
                      <o:lock v:ext="edit" aspectratio="f"/>
                      <v:shadow on="t" color="#000000" opacity="22937f" offset="0pt,1.81102362204724pt" origin="0f,32768f" matrix="65536f,0f,0f,65536f"/>
                    </v:line>
                  </w:pict>
                </mc:Fallback>
              </mc:AlternateContent>
            </w:r>
          </w:p>
        </w:tc>
        <w:tc>
          <w:tcPr>
            <w:tcW w:w="240" w:type="dxa"/>
            <w:vMerge w:val="continue"/>
            <w:tcBorders>
              <w:tl2br w:val="nil"/>
              <w:tr2bl w:val="nil"/>
            </w:tcBorders>
            <w:shd w:val="clear" w:color="auto" w:fill="D7D7D7"/>
          </w:tcPr>
          <w:p w14:paraId="7EF90C85">
            <w:pPr>
              <w:rPr>
                <w:rFonts w:ascii="Times New Roman" w:hAnsi="Times New Roman"/>
              </w:rPr>
            </w:pPr>
          </w:p>
        </w:tc>
        <w:tc>
          <w:tcPr>
            <w:tcW w:w="1456" w:type="dxa"/>
            <w:tcBorders>
              <w:tl2br w:val="nil"/>
              <w:tr2bl w:val="nil"/>
            </w:tcBorders>
            <w:shd w:val="clear" w:color="auto" w:fill="FFFFFF" w:themeFill="background1"/>
          </w:tcPr>
          <w:p w14:paraId="76E58B65">
            <w:pPr>
              <w:jc w:val="center"/>
              <w:rPr>
                <w:sz w:val="21"/>
              </w:rPr>
            </w:pPr>
            <w:r>
              <w:rPr>
                <w:sz w:val="21"/>
              </w:rPr>
              <mc:AlternateContent>
                <mc:Choice Requires="wps">
                  <w:drawing>
                    <wp:anchor distT="0" distB="0" distL="114300" distR="114300" simplePos="0" relativeHeight="251666432" behindDoc="0" locked="0" layoutInCell="1" allowOverlap="1">
                      <wp:simplePos x="0" y="0"/>
                      <wp:positionH relativeFrom="column">
                        <wp:posOffset>582295</wp:posOffset>
                      </wp:positionH>
                      <wp:positionV relativeFrom="paragraph">
                        <wp:posOffset>7620</wp:posOffset>
                      </wp:positionV>
                      <wp:extent cx="4445" cy="1379220"/>
                      <wp:effectExtent l="48260" t="10795" r="61595" b="57785"/>
                      <wp:wrapNone/>
                      <wp:docPr id="9" name="直接连接符 9"/>
                      <wp:cNvGraphicFramePr/>
                      <a:graphic xmlns:a="http://schemas.openxmlformats.org/drawingml/2006/main">
                        <a:graphicData uri="http://schemas.microsoft.com/office/word/2010/wordprocessingShape">
                          <wps:wsp>
                            <wps:cNvCnPr/>
                            <wps:spPr>
                              <a:xfrm>
                                <a:off x="4353560" y="4418965"/>
                                <a:ext cx="4445" cy="1379220"/>
                              </a:xfrm>
                              <a:prstGeom prst="line">
                                <a:avLst/>
                              </a:prstGeom>
                              <a:ln w="28575" cmpd="sng">
                                <a:solidFill>
                                  <a:schemeClr val="accent1">
                                    <a:shade val="50000"/>
                                  </a:schemeClr>
                                </a:solidFill>
                                <a:prstDash val="sys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45.85pt;margin-top:0.6pt;height:108.6pt;width:0.35pt;z-index:251666432;mso-width-relative:page;mso-height-relative:page;" filled="f" stroked="t" coordsize="21600,21600" o:gfxdata="UEsDBAoAAAAAAIdO4kAAAAAAAAAAAAAAAAAEAAAAZHJzL1BLAwQUAAAACACHTuJAdtekHdQAAAAH&#10;AQAADwAAAGRycy9kb3ducmV2LnhtbE2OTWrDMBCF94XeQUygu0aWCGnsWA4lUOgmi7o9gGJNLRNp&#10;ZCzZSW5fddUu3w/vffXh5h1bcIpDIAViXQBD6oIZqFfw9fn2vAMWkyajXSBUcMcIh+bxodaVCVf6&#10;wKVNPcsjFCutwKY0VpzHzqLXcR1GpJx9h8nrlOXUczPpax73jsui2HKvB8oPVo94tNhd2tkr6O17&#10;eXSnOWzvl062S5Qn8eqVelqJYg8s4S39leEXP6NDk5nOYSYTmVNQipfczL4EluNSboCdFUix2wBv&#10;av6fv/kBUEsDBBQAAAAIAIdO4kCt67PRRAIAAHkEAAAOAAAAZHJzL2Uyb0RvYy54bWytVMGO0zAQ&#10;vSPxD5bvNG3adNuo6QpttVwQrFgQZ9dxEkuObdlu0/4EP4DEDU575M7fsHwGM04o1S6HPdCDOzMe&#10;v5k389rV5aFVZC+cl0YXdDIaUyI0N6XUdUE/vL9+saDEB6ZLpowWBT0KTy/Xz5+tOpuL1DRGlcIR&#10;ANE+72xBmxBsniSeN6JlfmSs0HBZGdeyAK6rk9KxDtBblaTj8TzpjCutM1x4D9FNf0kHRPcUQFNV&#10;kouN4btW6NCjOqFYAEq+kdbTdey2qgQPb6vKi0BUQYFpiCcUAXuLZ7Jesbx2zDaSDy2wp7TwgFPL&#10;pIaiJ6gNC4zsnHwE1UrujDdVGHHTJj2ROBFgMRk/mM1tw6yIXGDU3p6G7v8fLH+zv3FElgVdUqJZ&#10;Cwu///z956evv358gfP+7htZ4pA663PIvdI3bvC8vXHI+FC5Fr+BCzkUdDbNptkcxnsEezZZLOdZ&#10;P2RxCIRjwmyWUcLhejK9WKZp3EHyF8c6H14J0xI0CqqkxhGwnO1f+wC1IfVPCoa1uZZKxTUqTbqC&#10;povsAgsw0GYFmgCztcDP65oSpmoQPQ8uQnqjZInPEci7enulHNkzkMp0kW0WL/ukhpWij2Zj+CAb&#10;6GFI7+1zHGxuw3zTP/FHj87wSGmsJKIugQ06ZheEu23KjmzVzr1j0OksliGlRP7pFGuCA6LN4g14&#10;zoSPMjRRH6jiR/0jAjzDOFO2YQMrJPCP/k89RDZn7SW49n7RaG1NeYz7j3FQZMwffj0o+XMf7PN/&#10;jP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tekHdQAAAAHAQAADwAAAAAAAAABACAAAAAiAAAA&#10;ZHJzL2Rvd25yZXYueG1sUEsBAhQAFAAAAAgAh07iQK3rs9FEAgAAeQQAAA4AAAAAAAAAAQAgAAAA&#10;IwEAAGRycy9lMm9Eb2MueG1sUEsFBgAAAAAGAAYAWQEAANkFAAAAAA==&#10;">
                      <v:fill on="f" focussize="0,0"/>
                      <v:stroke weight="2.25pt" color="#385D8A [3204]" joinstyle="round" dashstyle="3 1"/>
                      <v:imagedata o:title=""/>
                      <o:lock v:ext="edit" aspectratio="f"/>
                      <v:shadow on="t" color="#000000" opacity="22937f" offset="0pt,1.81102362204724pt" origin="0f,32768f" matrix="65536f,0f,0f,65536f"/>
                    </v:line>
                  </w:pict>
                </mc:Fallback>
              </mc:AlternateContent>
            </w:r>
          </w:p>
          <w:p w14:paraId="3AE6041A">
            <w:pPr>
              <w:bidi w:val="0"/>
              <w:jc w:val="right"/>
              <w:rPr>
                <w:rFonts w:hint="default" w:cs="Times New Roman"/>
                <w:kern w:val="2"/>
                <w:sz w:val="21"/>
                <w:szCs w:val="22"/>
                <w:lang w:val="en-US" w:eastAsia="zh-CN" w:bidi="ar-SA"/>
                <w14:textOutline w14:w="12700" w14:cmpd="sng">
                  <w14:solidFill>
                    <w14:schemeClr w14:val="accent1">
                      <w14:alpha w14:val="0"/>
                    </w14:schemeClr>
                  </w14:solidFill>
                  <w14:prstDash w14:val="solid"/>
                  <w14:round/>
                </w14:textOutline>
              </w:rPr>
            </w:pPr>
          </w:p>
        </w:tc>
        <w:tc>
          <w:tcPr>
            <w:tcW w:w="1461" w:type="dxa"/>
            <w:vMerge w:val="restart"/>
            <w:tcBorders>
              <w:tl2br w:val="nil"/>
              <w:tr2bl w:val="nil"/>
            </w:tcBorders>
            <w:shd w:val="clear" w:color="auto" w:fill="FFFFFF" w:themeFill="background1"/>
          </w:tcPr>
          <w:p w14:paraId="65BAFA50">
            <w:pPr>
              <w:jc w:val="center"/>
              <w:rPr>
                <w:rFonts w:ascii="Times New Roman" w:hAnsi="Times New Roman"/>
              </w:rPr>
            </w:pPr>
          </w:p>
        </w:tc>
      </w:tr>
      <w:tr w14:paraId="6EFAB3B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1" w:hRule="atLeast"/>
          <w:jc w:val="center"/>
        </w:trPr>
        <w:tc>
          <w:tcPr>
            <w:tcW w:w="1139" w:type="dxa"/>
            <w:vMerge w:val="continue"/>
            <w:tcBorders>
              <w:tl2br w:val="nil"/>
              <w:tr2bl w:val="nil"/>
            </w:tcBorders>
            <w:shd w:val="clear" w:color="auto" w:fill="auto"/>
          </w:tcPr>
          <w:p w14:paraId="7B3A9938">
            <w:pPr>
              <w:rPr>
                <w:rFonts w:ascii="Times New Roman" w:hAnsi="Times New Roman"/>
              </w:rPr>
            </w:pPr>
          </w:p>
        </w:tc>
        <w:tc>
          <w:tcPr>
            <w:tcW w:w="1488" w:type="dxa"/>
            <w:tcBorders>
              <w:tl2br w:val="nil"/>
              <w:tr2bl w:val="nil"/>
            </w:tcBorders>
            <w:shd w:val="clear" w:color="auto" w:fill="auto"/>
          </w:tcPr>
          <w:p w14:paraId="195CAB84">
            <w:pPr>
              <w:rPr>
                <w:rFonts w:ascii="Times New Roman" w:hAnsi="Times New Roman"/>
              </w:rPr>
            </w:pPr>
          </w:p>
        </w:tc>
        <w:tc>
          <w:tcPr>
            <w:tcW w:w="240" w:type="dxa"/>
            <w:vMerge w:val="continue"/>
            <w:tcBorders>
              <w:tl2br w:val="nil"/>
              <w:tr2bl w:val="nil"/>
            </w:tcBorders>
            <w:shd w:val="clear" w:color="auto" w:fill="D7D7D7"/>
          </w:tcPr>
          <w:p w14:paraId="5805F533">
            <w:pPr>
              <w:rPr>
                <w:rFonts w:ascii="Times New Roman" w:hAnsi="Times New Roman"/>
              </w:rPr>
            </w:pPr>
          </w:p>
        </w:tc>
        <w:tc>
          <w:tcPr>
            <w:tcW w:w="1456" w:type="dxa"/>
            <w:tcBorders>
              <w:tl2br w:val="nil"/>
              <w:tr2bl w:val="nil"/>
            </w:tcBorders>
            <w:shd w:val="clear" w:color="auto" w:fill="FFFFFF" w:themeFill="background1"/>
          </w:tcPr>
          <w:p w14:paraId="4E06B784">
            <w:pPr>
              <w:tabs>
                <w:tab w:val="left" w:pos="542"/>
              </w:tabs>
              <w:bidi w:val="0"/>
              <w:jc w:val="left"/>
              <w:rPr>
                <w:rFonts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ab/>
            </w:r>
          </w:p>
        </w:tc>
        <w:tc>
          <w:tcPr>
            <w:tcW w:w="1461" w:type="dxa"/>
            <w:vMerge w:val="continue"/>
            <w:tcBorders>
              <w:tl2br w:val="nil"/>
              <w:tr2bl w:val="nil"/>
            </w:tcBorders>
            <w:shd w:val="clear" w:color="auto" w:fill="FFFFFF" w:themeFill="background1"/>
          </w:tcPr>
          <w:p w14:paraId="6B0E8650">
            <w:pPr>
              <w:jc w:val="center"/>
              <w:rPr>
                <w:rFonts w:ascii="Times New Roman" w:hAnsi="Times New Roman"/>
              </w:rPr>
            </w:pPr>
          </w:p>
        </w:tc>
      </w:tr>
      <w:tr w14:paraId="50E8F38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2" w:hRule="atLeast"/>
          <w:jc w:val="center"/>
        </w:trPr>
        <w:tc>
          <w:tcPr>
            <w:tcW w:w="2627" w:type="dxa"/>
            <w:gridSpan w:val="2"/>
            <w:tcBorders>
              <w:tl2br w:val="nil"/>
              <w:tr2bl w:val="nil"/>
            </w:tcBorders>
            <w:shd w:val="clear" w:color="auto" w:fill="auto"/>
          </w:tcPr>
          <w:p w14:paraId="1E1D77D2">
            <w:pPr>
              <w:rPr>
                <w:rFonts w:ascii="Times New Roman" w:hAnsi="Times New Roman"/>
              </w:rPr>
            </w:pPr>
          </w:p>
        </w:tc>
        <w:tc>
          <w:tcPr>
            <w:tcW w:w="240" w:type="dxa"/>
            <w:vMerge w:val="continue"/>
            <w:tcBorders>
              <w:tl2br w:val="nil"/>
              <w:tr2bl w:val="nil"/>
            </w:tcBorders>
            <w:shd w:val="clear" w:color="auto" w:fill="D7D7D7"/>
          </w:tcPr>
          <w:p w14:paraId="6E095AD3">
            <w:pPr>
              <w:rPr>
                <w:rFonts w:ascii="Times New Roman" w:hAnsi="Times New Roman"/>
              </w:rPr>
            </w:pPr>
          </w:p>
        </w:tc>
        <w:tc>
          <w:tcPr>
            <w:tcW w:w="2917" w:type="dxa"/>
            <w:gridSpan w:val="2"/>
            <w:tcBorders>
              <w:tl2br w:val="nil"/>
              <w:tr2bl w:val="nil"/>
            </w:tcBorders>
          </w:tcPr>
          <w:p w14:paraId="0F5C0EE5">
            <w:pPr>
              <w:rPr>
                <w:rFonts w:ascii="Times New Roman" w:hAnsi="Times New Roman"/>
              </w:rPr>
            </w:pPr>
          </w:p>
        </w:tc>
      </w:tr>
    </w:tbl>
    <w:p w14:paraId="46394EB9">
      <w:pPr>
        <w:numPr>
          <w:ilvl w:val="0"/>
          <w:numId w:val="0"/>
        </w:numPr>
        <w:adjustRightInd w:val="0"/>
        <w:snapToGrid w:val="0"/>
        <w:ind w:firstLine="482" w:firstLineChars="200"/>
        <w:rPr>
          <w:rFonts w:hint="eastAsia" w:ascii="Times New Roman" w:hAnsi="Times New Roman"/>
          <w:b/>
          <w:color w:val="000000"/>
          <w:sz w:val="24"/>
          <w:szCs w:val="24"/>
          <w:lang w:val="en-US" w:eastAsia="zh-CN"/>
        </w:rPr>
      </w:pPr>
    </w:p>
    <w:p w14:paraId="6464B718">
      <w:pPr>
        <w:numPr>
          <w:ilvl w:val="0"/>
          <w:numId w:val="0"/>
        </w:numPr>
        <w:adjustRightInd w:val="0"/>
        <w:snapToGrid w:val="0"/>
        <w:ind w:leftChars="200"/>
        <w:rPr>
          <w:rFonts w:ascii="Times New Roman" w:hAnsi="Times New Roman"/>
          <w:b/>
          <w:sz w:val="24"/>
          <w:szCs w:val="24"/>
        </w:rPr>
      </w:pPr>
      <w:r>
        <w:rPr>
          <w:rFonts w:hint="eastAsia" w:ascii="Times New Roman" w:hAnsi="Times New Roman"/>
          <w:b/>
          <w:color w:val="000000"/>
          <w:sz w:val="24"/>
          <w:szCs w:val="24"/>
          <w:lang w:val="en-US" w:eastAsia="zh-CN"/>
        </w:rPr>
        <w:t>（2）击打回合球</w:t>
      </w:r>
      <w:r>
        <w:rPr>
          <w:rFonts w:ascii="Times New Roman" w:hAnsi="Times New Roman"/>
          <w:b/>
          <w:sz w:val="24"/>
          <w:szCs w:val="24"/>
        </w:rPr>
        <w:t>技评（20%）</w:t>
      </w:r>
    </w:p>
    <w:p w14:paraId="35298ACB">
      <w:pPr>
        <w:numPr>
          <w:ilvl w:val="0"/>
          <w:numId w:val="0"/>
        </w:numPr>
        <w:adjustRightInd w:val="0"/>
        <w:snapToGrid w:val="0"/>
        <w:ind w:leftChars="200"/>
        <w:rPr>
          <w:rFonts w:hint="default" w:ascii="Times New Roman" w:hAnsi="Times New Roman" w:eastAsia="宋体"/>
          <w:b/>
          <w:sz w:val="24"/>
          <w:szCs w:val="24"/>
          <w:lang w:val="en-US" w:eastAsia="zh-CN"/>
        </w:rPr>
      </w:pPr>
      <w:r>
        <w:rPr>
          <w:rFonts w:hint="eastAsia" w:ascii="Times New Roman" w:hAnsi="Times New Roman"/>
          <w:b/>
          <w:sz w:val="24"/>
          <w:szCs w:val="24"/>
          <w:lang w:val="en-US" w:eastAsia="zh-CN"/>
        </w:rPr>
        <w:t>根据学生击打回合球考试情况进行评价，重点从完成动作过程质量和落点稳定性进行评价。</w:t>
      </w:r>
    </w:p>
    <w:tbl>
      <w:tblPr>
        <w:tblStyle w:val="13"/>
        <w:tblW w:w="8460" w:type="dxa"/>
        <w:jc w:val="center"/>
        <w:tblLayout w:type="fixed"/>
        <w:tblCellMar>
          <w:top w:w="0" w:type="dxa"/>
          <w:left w:w="108" w:type="dxa"/>
          <w:bottom w:w="0" w:type="dxa"/>
          <w:right w:w="108" w:type="dxa"/>
        </w:tblCellMar>
      </w:tblPr>
      <w:tblGrid>
        <w:gridCol w:w="1134"/>
        <w:gridCol w:w="7326"/>
      </w:tblGrid>
      <w:tr w14:paraId="453C3B27">
        <w:tblPrEx>
          <w:tblCellMar>
            <w:top w:w="0" w:type="dxa"/>
            <w:left w:w="108" w:type="dxa"/>
            <w:bottom w:w="0" w:type="dxa"/>
            <w:right w:w="108" w:type="dxa"/>
          </w:tblCellMar>
        </w:tblPrEx>
        <w:trPr>
          <w:trHeight w:val="50" w:hRule="atLeast"/>
          <w:jc w:val="center"/>
        </w:trPr>
        <w:tc>
          <w:tcPr>
            <w:tcW w:w="1134" w:type="dxa"/>
            <w:tcBorders>
              <w:top w:val="single" w:color="auto" w:sz="12" w:space="0"/>
              <w:left w:val="single" w:color="auto" w:sz="4" w:space="0"/>
              <w:bottom w:val="single" w:color="auto" w:sz="12" w:space="0"/>
              <w:right w:val="single" w:color="auto" w:sz="4" w:space="0"/>
            </w:tcBorders>
            <w:vAlign w:val="center"/>
          </w:tcPr>
          <w:p w14:paraId="2E9CC032">
            <w:pPr>
              <w:jc w:val="center"/>
              <w:rPr>
                <w:rFonts w:ascii="Times New Roman" w:hAnsi="Times New Roman" w:eastAsia="黑体"/>
                <w:b/>
                <w:sz w:val="22"/>
              </w:rPr>
            </w:pPr>
            <w:r>
              <w:rPr>
                <w:rFonts w:ascii="Times New Roman" w:hAnsi="Times New Roman" w:eastAsia="黑体"/>
                <w:b/>
                <w:sz w:val="22"/>
              </w:rPr>
              <w:t>分值</w:t>
            </w:r>
          </w:p>
        </w:tc>
        <w:tc>
          <w:tcPr>
            <w:tcW w:w="7326" w:type="dxa"/>
            <w:tcBorders>
              <w:top w:val="single" w:color="auto" w:sz="12" w:space="0"/>
              <w:left w:val="single" w:color="auto" w:sz="4" w:space="0"/>
              <w:bottom w:val="single" w:color="auto" w:sz="12" w:space="0"/>
              <w:right w:val="single" w:color="auto" w:sz="4" w:space="0"/>
            </w:tcBorders>
            <w:vAlign w:val="center"/>
          </w:tcPr>
          <w:p w14:paraId="4C99FEED">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609771D6">
        <w:tblPrEx>
          <w:tblCellMar>
            <w:top w:w="0" w:type="dxa"/>
            <w:left w:w="108" w:type="dxa"/>
            <w:bottom w:w="0" w:type="dxa"/>
            <w:right w:w="108" w:type="dxa"/>
          </w:tblCellMar>
        </w:tblPrEx>
        <w:trPr>
          <w:trHeight w:val="50" w:hRule="atLeast"/>
          <w:jc w:val="center"/>
        </w:trPr>
        <w:tc>
          <w:tcPr>
            <w:tcW w:w="1134" w:type="dxa"/>
            <w:tcBorders>
              <w:top w:val="single" w:color="auto" w:sz="12" w:space="0"/>
              <w:left w:val="single" w:color="auto" w:sz="4" w:space="0"/>
              <w:bottom w:val="single" w:color="auto" w:sz="4" w:space="0"/>
              <w:right w:val="single" w:color="auto" w:sz="4" w:space="0"/>
            </w:tcBorders>
            <w:vAlign w:val="center"/>
          </w:tcPr>
          <w:p w14:paraId="59FD1038">
            <w:pPr>
              <w:jc w:val="center"/>
              <w:rPr>
                <w:rFonts w:ascii="Times New Roman" w:hAnsi="Times New Roman"/>
                <w:sz w:val="22"/>
              </w:rPr>
            </w:pPr>
            <w:r>
              <w:rPr>
                <w:rFonts w:ascii="Times New Roman" w:hAnsi="Times New Roman"/>
                <w:sz w:val="22"/>
              </w:rPr>
              <w:t>90—100</w:t>
            </w:r>
          </w:p>
        </w:tc>
        <w:tc>
          <w:tcPr>
            <w:tcW w:w="7326" w:type="dxa"/>
            <w:tcBorders>
              <w:top w:val="single" w:color="auto" w:sz="12" w:space="0"/>
              <w:left w:val="single" w:color="auto" w:sz="4" w:space="0"/>
              <w:bottom w:val="single" w:color="auto" w:sz="4" w:space="0"/>
              <w:right w:val="single" w:color="auto" w:sz="4" w:space="0"/>
            </w:tcBorders>
            <w:vAlign w:val="center"/>
          </w:tcPr>
          <w:p w14:paraId="6F6CFC6B">
            <w:pPr>
              <w:spacing w:line="240" w:lineRule="atLeast"/>
              <w:jc w:val="left"/>
              <w:rPr>
                <w:rFonts w:hint="default" w:ascii="Times New Roman" w:hAnsi="Times New Roman"/>
                <w:color w:val="000000" w:themeColor="text1"/>
                <w:sz w:val="22"/>
                <w:lang w:val="en-US"/>
                <w14:textFill>
                  <w14:solidFill>
                    <w14:schemeClr w14:val="tx1"/>
                  </w14:solidFill>
                </w14:textFill>
              </w:rPr>
            </w:pPr>
            <w:r>
              <w:rPr>
                <w:rFonts w:hint="eastAsia"/>
                <w:color w:val="000000" w:themeColor="text1"/>
                <w:spacing w:val="-1"/>
                <w:kern w:val="0"/>
                <w:sz w:val="24"/>
                <w:szCs w:val="23"/>
                <w:lang w:val="en-US" w:eastAsia="zh-CN"/>
                <w14:textFill>
                  <w14:solidFill>
                    <w14:schemeClr w14:val="tx1"/>
                  </w14:solidFill>
                </w14:textFill>
              </w:rPr>
              <w:t>正反手</w:t>
            </w:r>
            <w:r>
              <w:rPr>
                <w:rFonts w:hint="eastAsia"/>
                <w:color w:val="000000" w:themeColor="text1"/>
                <w:spacing w:val="-1"/>
                <w:kern w:val="0"/>
                <w:sz w:val="24"/>
                <w:szCs w:val="23"/>
                <w14:textFill>
                  <w14:solidFill>
                    <w14:schemeClr w14:val="tx1"/>
                  </w14:solidFill>
                </w14:textFill>
              </w:rPr>
              <w:t>击球动作</w:t>
            </w:r>
            <w:r>
              <w:rPr>
                <w:rFonts w:hint="eastAsia"/>
                <w:color w:val="000000" w:themeColor="text1"/>
                <w:spacing w:val="-1"/>
                <w:kern w:val="0"/>
                <w:sz w:val="24"/>
                <w:szCs w:val="23"/>
                <w:lang w:val="en-US" w:eastAsia="zh-CN"/>
                <w14:textFill>
                  <w14:solidFill>
                    <w14:schemeClr w14:val="tx1"/>
                  </w14:solidFill>
                </w14:textFill>
              </w:rPr>
              <w:t>过程完整</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动作过程</w:t>
            </w:r>
            <w:r>
              <w:rPr>
                <w:rFonts w:hint="eastAsia"/>
                <w:color w:val="000000" w:themeColor="text1"/>
                <w:spacing w:val="-1"/>
                <w:kern w:val="0"/>
                <w:sz w:val="24"/>
                <w:szCs w:val="23"/>
                <w14:textFill>
                  <w14:solidFill>
                    <w14:schemeClr w14:val="tx1"/>
                  </w14:solidFill>
                </w14:textFill>
              </w:rPr>
              <w:t>协调</w:t>
            </w:r>
            <w:r>
              <w:rPr>
                <w:rFonts w:hint="eastAsia"/>
                <w:color w:val="000000" w:themeColor="text1"/>
                <w:spacing w:val="-1"/>
                <w:kern w:val="0"/>
                <w:sz w:val="24"/>
                <w:szCs w:val="23"/>
                <w:lang w:val="en-US" w:eastAsia="zh-CN"/>
                <w14:textFill>
                  <w14:solidFill>
                    <w14:schemeClr w14:val="tx1"/>
                  </w14:solidFill>
                </w14:textFill>
              </w:rPr>
              <w:t>放松</w:t>
            </w:r>
            <w:r>
              <w:rPr>
                <w:rFonts w:hint="eastAsia"/>
                <w:color w:val="000000" w:themeColor="text1"/>
                <w:spacing w:val="-1"/>
                <w:kern w:val="0"/>
                <w:sz w:val="24"/>
                <w:szCs w:val="23"/>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能做到充分的</w:t>
            </w:r>
            <w:r>
              <w:rPr>
                <w:rFonts w:hint="eastAsia"/>
                <w:color w:val="000000" w:themeColor="text1"/>
                <w:spacing w:val="-1"/>
                <w:kern w:val="0"/>
                <w:sz w:val="24"/>
                <w:szCs w:val="23"/>
                <w14:textFill>
                  <w14:solidFill>
                    <w14:schemeClr w14:val="tx1"/>
                  </w14:solidFill>
                </w14:textFill>
              </w:rPr>
              <w:t>随挥</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击球完成后</w:t>
            </w:r>
            <w:r>
              <w:rPr>
                <w:rFonts w:hint="eastAsia"/>
                <w:color w:val="000000" w:themeColor="text1"/>
                <w:spacing w:val="-1"/>
                <w:kern w:val="0"/>
                <w:sz w:val="24"/>
                <w:szCs w:val="23"/>
                <w14:textFill>
                  <w14:solidFill>
                    <w14:schemeClr w14:val="tx1"/>
                  </w14:solidFill>
                </w14:textFill>
              </w:rPr>
              <w:t>能做到主动</w:t>
            </w:r>
            <w:r>
              <w:rPr>
                <w:rFonts w:hint="eastAsia"/>
                <w:color w:val="000000" w:themeColor="text1"/>
                <w:spacing w:val="-1"/>
                <w:kern w:val="0"/>
                <w:sz w:val="24"/>
                <w:szCs w:val="23"/>
                <w:lang w:val="en-US" w:eastAsia="zh-CN"/>
                <w14:textFill>
                  <w14:solidFill>
                    <w14:schemeClr w14:val="tx1"/>
                  </w14:solidFill>
                </w14:textFill>
              </w:rPr>
              <w:t>准备下一次击球</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14:textFill>
                  <w14:solidFill>
                    <w14:schemeClr w14:val="tx1"/>
                  </w14:solidFill>
                </w14:textFill>
              </w:rPr>
              <w:t>球的落点</w:t>
            </w:r>
            <w:r>
              <w:rPr>
                <w:rFonts w:hint="eastAsia"/>
                <w:color w:val="000000" w:themeColor="text1"/>
                <w:spacing w:val="-1"/>
                <w:kern w:val="0"/>
                <w:sz w:val="24"/>
                <w:szCs w:val="23"/>
                <w:lang w:val="en-US" w:eastAsia="zh-CN"/>
                <w14:textFill>
                  <w14:solidFill>
                    <w14:schemeClr w14:val="tx1"/>
                  </w14:solidFill>
                </w14:textFill>
              </w:rPr>
              <w:t>区域</w:t>
            </w:r>
            <w:r>
              <w:rPr>
                <w:rFonts w:hint="eastAsia"/>
                <w:color w:val="000000" w:themeColor="text1"/>
                <w:spacing w:val="-1"/>
                <w:kern w:val="0"/>
                <w:sz w:val="24"/>
                <w:szCs w:val="23"/>
                <w14:textFill>
                  <w14:solidFill>
                    <w14:schemeClr w14:val="tx1"/>
                  </w14:solidFill>
                </w14:textFill>
              </w:rPr>
              <w:t>稳定，落点较深</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14:textFill>
                  <w14:solidFill>
                    <w14:schemeClr w14:val="tx1"/>
                  </w14:solidFill>
                </w14:textFill>
              </w:rPr>
              <w:t>击球成功率高、节奏感好</w:t>
            </w:r>
            <w:r>
              <w:rPr>
                <w:rFonts w:hint="eastAsia" w:ascii="Times New Roman" w:hAnsi="Times New Roman"/>
                <w:color w:val="000000" w:themeColor="text1"/>
                <w:kern w:val="0"/>
                <w:sz w:val="22"/>
                <w:lang w:val="en-US" w:eastAsia="zh-CN"/>
                <w14:textFill>
                  <w14:solidFill>
                    <w14:schemeClr w14:val="tx1"/>
                  </w14:solidFill>
                </w14:textFill>
              </w:rPr>
              <w:t>。</w:t>
            </w:r>
          </w:p>
        </w:tc>
      </w:tr>
      <w:tr w14:paraId="7949329A">
        <w:tblPrEx>
          <w:tblCellMar>
            <w:top w:w="0" w:type="dxa"/>
            <w:left w:w="108" w:type="dxa"/>
            <w:bottom w:w="0" w:type="dxa"/>
            <w:right w:w="108" w:type="dxa"/>
          </w:tblCellMar>
        </w:tblPrEx>
        <w:trPr>
          <w:trHeight w:val="7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71C7CFA6">
            <w:pPr>
              <w:jc w:val="center"/>
              <w:rPr>
                <w:rFonts w:ascii="Times New Roman" w:hAnsi="Times New Roman"/>
                <w:sz w:val="22"/>
              </w:rPr>
            </w:pPr>
            <w:r>
              <w:rPr>
                <w:rFonts w:hint="eastAsia" w:ascii="Times New Roman" w:hAnsi="Times New Roman"/>
                <w:sz w:val="22"/>
                <w:lang w:val="en-US" w:eastAsia="zh-CN"/>
              </w:rPr>
              <w:t>80</w:t>
            </w:r>
            <w:r>
              <w:rPr>
                <w:rFonts w:ascii="Times New Roman" w:hAnsi="Times New Roman"/>
                <w:sz w:val="22"/>
              </w:rPr>
              <w:t>—89</w:t>
            </w:r>
          </w:p>
        </w:tc>
        <w:tc>
          <w:tcPr>
            <w:tcW w:w="7326" w:type="dxa"/>
            <w:tcBorders>
              <w:top w:val="single" w:color="auto" w:sz="4" w:space="0"/>
              <w:left w:val="single" w:color="auto" w:sz="4" w:space="0"/>
              <w:bottom w:val="single" w:color="auto" w:sz="4" w:space="0"/>
              <w:right w:val="single" w:color="auto" w:sz="4" w:space="0"/>
            </w:tcBorders>
            <w:vAlign w:val="center"/>
          </w:tcPr>
          <w:p w14:paraId="240AC428">
            <w:pPr>
              <w:spacing w:line="240" w:lineRule="atLeast"/>
              <w:jc w:val="left"/>
              <w:rPr>
                <w:rFonts w:ascii="Times New Roman" w:hAnsi="Times New Roman"/>
                <w:color w:val="000000" w:themeColor="text1"/>
                <w:kern w:val="0"/>
                <w:sz w:val="22"/>
                <w14:textFill>
                  <w14:solidFill>
                    <w14:schemeClr w14:val="tx1"/>
                  </w14:solidFill>
                </w14:textFill>
              </w:rPr>
            </w:pPr>
            <w:r>
              <w:rPr>
                <w:rFonts w:hint="eastAsia"/>
                <w:color w:val="000000" w:themeColor="text1"/>
                <w:spacing w:val="-1"/>
                <w:kern w:val="0"/>
                <w:sz w:val="24"/>
                <w:szCs w:val="23"/>
                <w:lang w:val="en-US" w:eastAsia="zh-CN"/>
                <w14:textFill>
                  <w14:solidFill>
                    <w14:schemeClr w14:val="tx1"/>
                  </w14:solidFill>
                </w14:textFill>
              </w:rPr>
              <w:t>正反手</w:t>
            </w:r>
            <w:r>
              <w:rPr>
                <w:rFonts w:hint="eastAsia"/>
                <w:color w:val="000000" w:themeColor="text1"/>
                <w:spacing w:val="-1"/>
                <w:kern w:val="0"/>
                <w:sz w:val="24"/>
                <w:szCs w:val="23"/>
                <w14:textFill>
                  <w14:solidFill>
                    <w14:schemeClr w14:val="tx1"/>
                  </w14:solidFill>
                </w14:textFill>
              </w:rPr>
              <w:t>击球动作</w:t>
            </w:r>
            <w:r>
              <w:rPr>
                <w:rFonts w:hint="eastAsia"/>
                <w:color w:val="000000" w:themeColor="text1"/>
                <w:spacing w:val="-1"/>
                <w:kern w:val="0"/>
                <w:sz w:val="24"/>
                <w:szCs w:val="23"/>
                <w:lang w:val="en-US" w:eastAsia="zh-CN"/>
                <w14:textFill>
                  <w14:solidFill>
                    <w14:schemeClr w14:val="tx1"/>
                  </w14:solidFill>
                </w14:textFill>
              </w:rPr>
              <w:t>过程较好</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动作过程较协调放松</w:t>
            </w:r>
            <w:r>
              <w:rPr>
                <w:rFonts w:hint="eastAsia"/>
                <w:color w:val="000000" w:themeColor="text1"/>
                <w:spacing w:val="-1"/>
                <w:kern w:val="0"/>
                <w:sz w:val="24"/>
                <w:szCs w:val="23"/>
                <w14:textFill>
                  <w14:solidFill>
                    <w14:schemeClr w14:val="tx1"/>
                  </w14:solidFill>
                </w14:textFill>
              </w:rPr>
              <w:t>，随挥</w:t>
            </w:r>
            <w:r>
              <w:rPr>
                <w:rFonts w:hint="eastAsia"/>
                <w:color w:val="000000" w:themeColor="text1"/>
                <w:spacing w:val="-1"/>
                <w:kern w:val="0"/>
                <w:sz w:val="24"/>
                <w:szCs w:val="23"/>
                <w:lang w:val="en-US" w:eastAsia="zh-CN"/>
                <w14:textFill>
                  <w14:solidFill>
                    <w14:schemeClr w14:val="tx1"/>
                  </w14:solidFill>
                </w14:textFill>
              </w:rPr>
              <w:t>较好</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击球完成后</w:t>
            </w:r>
            <w:r>
              <w:rPr>
                <w:rFonts w:hint="eastAsia"/>
                <w:color w:val="000000" w:themeColor="text1"/>
                <w:spacing w:val="-1"/>
                <w:kern w:val="0"/>
                <w:sz w:val="24"/>
                <w:szCs w:val="23"/>
                <w14:textFill>
                  <w14:solidFill>
                    <w14:schemeClr w14:val="tx1"/>
                  </w14:solidFill>
                </w14:textFill>
              </w:rPr>
              <w:t>能做到主动</w:t>
            </w:r>
            <w:r>
              <w:rPr>
                <w:rFonts w:hint="eastAsia"/>
                <w:color w:val="000000" w:themeColor="text1"/>
                <w:spacing w:val="-1"/>
                <w:kern w:val="0"/>
                <w:sz w:val="24"/>
                <w:szCs w:val="23"/>
                <w:lang w:val="en-US" w:eastAsia="zh-CN"/>
                <w14:textFill>
                  <w14:solidFill>
                    <w14:schemeClr w14:val="tx1"/>
                  </w14:solidFill>
                </w14:textFill>
              </w:rPr>
              <w:t>准备下一次击球</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14:textFill>
                  <w14:solidFill>
                    <w14:schemeClr w14:val="tx1"/>
                  </w14:solidFill>
                </w14:textFill>
              </w:rPr>
              <w:t>球的落点</w:t>
            </w:r>
            <w:r>
              <w:rPr>
                <w:rFonts w:hint="eastAsia"/>
                <w:color w:val="000000" w:themeColor="text1"/>
                <w:spacing w:val="-1"/>
                <w:kern w:val="0"/>
                <w:sz w:val="24"/>
                <w:szCs w:val="23"/>
                <w:lang w:val="en-US" w:eastAsia="zh-CN"/>
                <w14:textFill>
                  <w14:solidFill>
                    <w14:schemeClr w14:val="tx1"/>
                  </w14:solidFill>
                </w14:textFill>
              </w:rPr>
              <w:t>区域较</w:t>
            </w:r>
            <w:r>
              <w:rPr>
                <w:rFonts w:hint="eastAsia"/>
                <w:color w:val="000000" w:themeColor="text1"/>
                <w:spacing w:val="-1"/>
                <w:kern w:val="0"/>
                <w:sz w:val="24"/>
                <w:szCs w:val="23"/>
                <w14:textFill>
                  <w14:solidFill>
                    <w14:schemeClr w14:val="tx1"/>
                  </w14:solidFill>
                </w14:textFill>
              </w:rPr>
              <w:t>稳定，击球成功率</w:t>
            </w:r>
            <w:r>
              <w:rPr>
                <w:rFonts w:hint="eastAsia"/>
                <w:color w:val="000000" w:themeColor="text1"/>
                <w:spacing w:val="-1"/>
                <w:kern w:val="0"/>
                <w:sz w:val="24"/>
                <w:szCs w:val="23"/>
                <w:lang w:val="en-US" w:eastAsia="zh-CN"/>
                <w14:textFill>
                  <w14:solidFill>
                    <w14:schemeClr w14:val="tx1"/>
                  </w14:solidFill>
                </w14:textFill>
              </w:rPr>
              <w:t>较</w:t>
            </w:r>
            <w:r>
              <w:rPr>
                <w:rFonts w:hint="eastAsia"/>
                <w:color w:val="000000" w:themeColor="text1"/>
                <w:spacing w:val="-1"/>
                <w:kern w:val="0"/>
                <w:sz w:val="24"/>
                <w:szCs w:val="23"/>
                <w14:textFill>
                  <w14:solidFill>
                    <w14:schemeClr w14:val="tx1"/>
                  </w14:solidFill>
                </w14:textFill>
              </w:rPr>
              <w:t>高</w:t>
            </w:r>
            <w:r>
              <w:rPr>
                <w:rFonts w:hint="eastAsia" w:ascii="Times New Roman" w:hAnsi="Times New Roman"/>
                <w:color w:val="000000" w:themeColor="text1"/>
                <w:kern w:val="0"/>
                <w:sz w:val="22"/>
                <w:lang w:val="en-US" w:eastAsia="zh-CN"/>
                <w14:textFill>
                  <w14:solidFill>
                    <w14:schemeClr w14:val="tx1"/>
                  </w14:solidFill>
                </w14:textFill>
              </w:rPr>
              <w:t>。</w:t>
            </w:r>
          </w:p>
        </w:tc>
      </w:tr>
      <w:tr w14:paraId="120E6CF8">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47BBDB96">
            <w:pPr>
              <w:jc w:val="center"/>
              <w:rPr>
                <w:rFonts w:hint="eastAsia" w:ascii="Times New Roman" w:hAnsi="Times New Roman" w:eastAsia="宋体"/>
                <w:sz w:val="22"/>
                <w:lang w:eastAsia="zh-CN"/>
              </w:rPr>
            </w:pPr>
            <w:r>
              <w:rPr>
                <w:rFonts w:hint="eastAsia" w:ascii="Times New Roman" w:hAnsi="Times New Roman"/>
                <w:sz w:val="22"/>
                <w:lang w:val="en-US" w:eastAsia="zh-CN"/>
              </w:rPr>
              <w:t>70</w:t>
            </w:r>
            <w:r>
              <w:rPr>
                <w:rFonts w:ascii="Times New Roman" w:hAnsi="Times New Roman"/>
                <w:sz w:val="22"/>
              </w:rPr>
              <w:t>—7</w:t>
            </w:r>
            <w:r>
              <w:rPr>
                <w:rFonts w:hint="eastAsia" w:ascii="Times New Roman" w:hAnsi="Times New Roman"/>
                <w:sz w:val="22"/>
                <w:lang w:val="en-US" w:eastAsia="zh-CN"/>
              </w:rPr>
              <w:t>9</w:t>
            </w:r>
          </w:p>
        </w:tc>
        <w:tc>
          <w:tcPr>
            <w:tcW w:w="7326" w:type="dxa"/>
            <w:tcBorders>
              <w:top w:val="single" w:color="auto" w:sz="4" w:space="0"/>
              <w:left w:val="single" w:color="auto" w:sz="4" w:space="0"/>
              <w:bottom w:val="single" w:color="auto" w:sz="4" w:space="0"/>
              <w:right w:val="single" w:color="auto" w:sz="4" w:space="0"/>
            </w:tcBorders>
            <w:vAlign w:val="center"/>
          </w:tcPr>
          <w:p w14:paraId="628406CC">
            <w:pPr>
              <w:spacing w:line="240" w:lineRule="atLeast"/>
              <w:jc w:val="left"/>
              <w:rPr>
                <w:rFonts w:ascii="Times New Roman" w:hAnsi="Times New Roman"/>
                <w:color w:val="000000" w:themeColor="text1"/>
                <w:kern w:val="0"/>
                <w:sz w:val="22"/>
                <w14:textFill>
                  <w14:solidFill>
                    <w14:schemeClr w14:val="tx1"/>
                  </w14:solidFill>
                </w14:textFill>
              </w:rPr>
            </w:pPr>
            <w:r>
              <w:rPr>
                <w:rFonts w:hint="eastAsia"/>
                <w:color w:val="000000" w:themeColor="text1"/>
                <w:spacing w:val="-1"/>
                <w:kern w:val="0"/>
                <w:sz w:val="24"/>
                <w:szCs w:val="23"/>
                <w:lang w:val="en-US" w:eastAsia="zh-CN"/>
                <w14:textFill>
                  <w14:solidFill>
                    <w14:schemeClr w14:val="tx1"/>
                  </w14:solidFill>
                </w14:textFill>
              </w:rPr>
              <w:t>正反手</w:t>
            </w:r>
            <w:r>
              <w:rPr>
                <w:rFonts w:hint="eastAsia"/>
                <w:color w:val="000000" w:themeColor="text1"/>
                <w:spacing w:val="-1"/>
                <w:kern w:val="0"/>
                <w:sz w:val="24"/>
                <w:szCs w:val="23"/>
                <w14:textFill>
                  <w14:solidFill>
                    <w14:schemeClr w14:val="tx1"/>
                  </w14:solidFill>
                </w14:textFill>
              </w:rPr>
              <w:t>击球动作</w:t>
            </w:r>
            <w:r>
              <w:rPr>
                <w:rFonts w:hint="eastAsia"/>
                <w:color w:val="000000" w:themeColor="text1"/>
                <w:spacing w:val="-1"/>
                <w:kern w:val="0"/>
                <w:sz w:val="24"/>
                <w:szCs w:val="23"/>
                <w:lang w:val="en-US" w:eastAsia="zh-CN"/>
                <w14:textFill>
                  <w14:solidFill>
                    <w14:schemeClr w14:val="tx1"/>
                  </w14:solidFill>
                </w14:textFill>
              </w:rPr>
              <w:t>过程存在不足</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动作过程在</w:t>
            </w:r>
            <w:r>
              <w:rPr>
                <w:rFonts w:hint="eastAsia"/>
                <w:color w:val="000000" w:themeColor="text1"/>
                <w:spacing w:val="-1"/>
                <w:kern w:val="0"/>
                <w:sz w:val="24"/>
                <w:szCs w:val="23"/>
                <w14:textFill>
                  <w14:solidFill>
                    <w14:schemeClr w14:val="tx1"/>
                  </w14:solidFill>
                </w14:textFill>
              </w:rPr>
              <w:t>协调</w:t>
            </w:r>
            <w:r>
              <w:rPr>
                <w:rFonts w:hint="eastAsia"/>
                <w:color w:val="000000" w:themeColor="text1"/>
                <w:spacing w:val="-1"/>
                <w:kern w:val="0"/>
                <w:sz w:val="24"/>
                <w:szCs w:val="23"/>
                <w:lang w:val="en-US" w:eastAsia="zh-CN"/>
                <w14:textFill>
                  <w14:solidFill>
                    <w14:schemeClr w14:val="tx1"/>
                  </w14:solidFill>
                </w14:textFill>
              </w:rPr>
              <w:t>放松</w:t>
            </w:r>
            <w:r>
              <w:rPr>
                <w:rFonts w:hint="eastAsia"/>
                <w:color w:val="000000" w:themeColor="text1"/>
                <w:spacing w:val="-1"/>
                <w:kern w:val="0"/>
                <w:sz w:val="24"/>
                <w:szCs w:val="23"/>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有随挥但不充分</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击球完成后有时</w:t>
            </w:r>
            <w:r>
              <w:rPr>
                <w:rFonts w:hint="eastAsia"/>
                <w:color w:val="000000" w:themeColor="text1"/>
                <w:spacing w:val="-1"/>
                <w:kern w:val="0"/>
                <w:sz w:val="24"/>
                <w:szCs w:val="23"/>
                <w14:textFill>
                  <w14:solidFill>
                    <w14:schemeClr w14:val="tx1"/>
                  </w14:solidFill>
                </w14:textFill>
              </w:rPr>
              <w:t>能做到主动</w:t>
            </w:r>
            <w:r>
              <w:rPr>
                <w:rFonts w:hint="eastAsia"/>
                <w:color w:val="000000" w:themeColor="text1"/>
                <w:spacing w:val="-1"/>
                <w:kern w:val="0"/>
                <w:sz w:val="24"/>
                <w:szCs w:val="23"/>
                <w:lang w:val="en-US" w:eastAsia="zh-CN"/>
                <w14:textFill>
                  <w14:solidFill>
                    <w14:schemeClr w14:val="tx1"/>
                  </w14:solidFill>
                </w14:textFill>
              </w:rPr>
              <w:t>准备下一次击球</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14:textFill>
                  <w14:solidFill>
                    <w14:schemeClr w14:val="tx1"/>
                  </w14:solidFill>
                </w14:textFill>
              </w:rPr>
              <w:t>球的落点</w:t>
            </w:r>
            <w:r>
              <w:rPr>
                <w:rFonts w:hint="eastAsia"/>
                <w:color w:val="000000" w:themeColor="text1"/>
                <w:spacing w:val="-1"/>
                <w:kern w:val="0"/>
                <w:sz w:val="24"/>
                <w:szCs w:val="23"/>
                <w:lang w:val="en-US" w:eastAsia="zh-CN"/>
                <w14:textFill>
                  <w14:solidFill>
                    <w14:schemeClr w14:val="tx1"/>
                  </w14:solidFill>
                </w14:textFill>
              </w:rPr>
              <w:t>区域较</w:t>
            </w:r>
            <w:r>
              <w:rPr>
                <w:rFonts w:hint="eastAsia"/>
                <w:color w:val="000000" w:themeColor="text1"/>
                <w:spacing w:val="-1"/>
                <w:kern w:val="0"/>
                <w:sz w:val="24"/>
                <w:szCs w:val="23"/>
                <w14:textFill>
                  <w14:solidFill>
                    <w14:schemeClr w14:val="tx1"/>
                  </w14:solidFill>
                </w14:textFill>
              </w:rPr>
              <w:t>稳定，击球成功率</w:t>
            </w:r>
            <w:r>
              <w:rPr>
                <w:rFonts w:hint="eastAsia"/>
                <w:color w:val="000000" w:themeColor="text1"/>
                <w:spacing w:val="-1"/>
                <w:kern w:val="0"/>
                <w:sz w:val="24"/>
                <w:szCs w:val="23"/>
                <w:lang w:val="en-US" w:eastAsia="zh-CN"/>
                <w14:textFill>
                  <w14:solidFill>
                    <w14:schemeClr w14:val="tx1"/>
                  </w14:solidFill>
                </w14:textFill>
              </w:rPr>
              <w:t>较</w:t>
            </w:r>
            <w:r>
              <w:rPr>
                <w:rFonts w:hint="eastAsia"/>
                <w:color w:val="000000" w:themeColor="text1"/>
                <w:spacing w:val="-1"/>
                <w:kern w:val="0"/>
                <w:sz w:val="24"/>
                <w:szCs w:val="23"/>
                <w14:textFill>
                  <w14:solidFill>
                    <w14:schemeClr w14:val="tx1"/>
                  </w14:solidFill>
                </w14:textFill>
              </w:rPr>
              <w:t>高</w:t>
            </w:r>
            <w:r>
              <w:rPr>
                <w:rFonts w:hint="eastAsia" w:ascii="Times New Roman" w:hAnsi="Times New Roman"/>
                <w:color w:val="000000" w:themeColor="text1"/>
                <w:kern w:val="0"/>
                <w:sz w:val="22"/>
                <w:lang w:val="en-US" w:eastAsia="zh-CN"/>
                <w14:textFill>
                  <w14:solidFill>
                    <w14:schemeClr w14:val="tx1"/>
                  </w14:solidFill>
                </w14:textFill>
              </w:rPr>
              <w:t>。</w:t>
            </w:r>
          </w:p>
        </w:tc>
      </w:tr>
      <w:tr w14:paraId="2CB03EE5">
        <w:tblPrEx>
          <w:tblCellMar>
            <w:top w:w="0" w:type="dxa"/>
            <w:left w:w="108" w:type="dxa"/>
            <w:bottom w:w="0" w:type="dxa"/>
            <w:right w:w="108" w:type="dxa"/>
          </w:tblCellMar>
        </w:tblPrEx>
        <w:trPr>
          <w:trHeight w:val="691"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2C77231C">
            <w:pPr>
              <w:jc w:val="center"/>
              <w:rPr>
                <w:rFonts w:hint="default" w:ascii="Times New Roman" w:hAnsi="Times New Roman"/>
                <w:sz w:val="22"/>
                <w:lang w:val="en-US" w:eastAsia="zh-CN"/>
              </w:rPr>
            </w:pPr>
            <w:r>
              <w:rPr>
                <w:rFonts w:hint="eastAsia" w:ascii="Times New Roman" w:hAnsi="Times New Roman"/>
                <w:sz w:val="22"/>
                <w:lang w:val="en-US" w:eastAsia="zh-CN"/>
              </w:rPr>
              <w:t>60</w:t>
            </w:r>
            <w:r>
              <w:rPr>
                <w:rFonts w:ascii="Times New Roman" w:hAnsi="Times New Roman"/>
                <w:sz w:val="22"/>
              </w:rPr>
              <w:t>—</w:t>
            </w:r>
            <w:r>
              <w:rPr>
                <w:rFonts w:hint="eastAsia" w:ascii="Times New Roman" w:hAnsi="Times New Roman"/>
                <w:sz w:val="22"/>
                <w:lang w:val="en-US" w:eastAsia="zh-CN"/>
              </w:rPr>
              <w:t>69</w:t>
            </w:r>
          </w:p>
        </w:tc>
        <w:tc>
          <w:tcPr>
            <w:tcW w:w="7326" w:type="dxa"/>
            <w:tcBorders>
              <w:top w:val="single" w:color="auto" w:sz="4" w:space="0"/>
              <w:left w:val="single" w:color="auto" w:sz="4" w:space="0"/>
              <w:bottom w:val="single" w:color="auto" w:sz="4" w:space="0"/>
              <w:right w:val="single" w:color="auto" w:sz="4" w:space="0"/>
            </w:tcBorders>
            <w:vAlign w:val="center"/>
          </w:tcPr>
          <w:p w14:paraId="60C2E7FC">
            <w:pPr>
              <w:spacing w:line="240" w:lineRule="atLeast"/>
              <w:jc w:val="left"/>
              <w:rPr>
                <w:rFonts w:hint="eastAsia"/>
                <w:color w:val="000000" w:themeColor="text1"/>
                <w:spacing w:val="-1"/>
                <w:kern w:val="0"/>
                <w:sz w:val="24"/>
                <w:szCs w:val="23"/>
                <w:lang w:val="en-US" w:eastAsia="zh-CN"/>
                <w14:textFill>
                  <w14:solidFill>
                    <w14:schemeClr w14:val="tx1"/>
                  </w14:solidFill>
                </w14:textFill>
              </w:rPr>
            </w:pPr>
            <w:r>
              <w:rPr>
                <w:rFonts w:hint="eastAsia"/>
                <w:color w:val="000000" w:themeColor="text1"/>
                <w:spacing w:val="-1"/>
                <w:kern w:val="0"/>
                <w:sz w:val="24"/>
                <w:szCs w:val="23"/>
                <w:lang w:val="en-US" w:eastAsia="zh-CN"/>
                <w14:textFill>
                  <w14:solidFill>
                    <w14:schemeClr w14:val="tx1"/>
                  </w14:solidFill>
                </w14:textFill>
              </w:rPr>
              <w:t>正反手</w:t>
            </w:r>
            <w:r>
              <w:rPr>
                <w:rFonts w:hint="eastAsia"/>
                <w:color w:val="000000" w:themeColor="text1"/>
                <w:spacing w:val="-1"/>
                <w:kern w:val="0"/>
                <w:sz w:val="24"/>
                <w:szCs w:val="23"/>
                <w14:textFill>
                  <w14:solidFill>
                    <w14:schemeClr w14:val="tx1"/>
                  </w14:solidFill>
                </w14:textFill>
              </w:rPr>
              <w:t>击球动作</w:t>
            </w:r>
            <w:r>
              <w:rPr>
                <w:rFonts w:hint="eastAsia"/>
                <w:color w:val="000000" w:themeColor="text1"/>
                <w:spacing w:val="-1"/>
                <w:kern w:val="0"/>
                <w:sz w:val="24"/>
                <w:szCs w:val="23"/>
                <w:lang w:val="en-US" w:eastAsia="zh-CN"/>
                <w14:textFill>
                  <w14:solidFill>
                    <w14:schemeClr w14:val="tx1"/>
                  </w14:solidFill>
                </w14:textFill>
              </w:rPr>
              <w:t>过程存在明显错误</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动作过程僵硬，协调性差，无</w:t>
            </w:r>
            <w:r>
              <w:rPr>
                <w:rFonts w:hint="eastAsia"/>
                <w:color w:val="000000" w:themeColor="text1"/>
                <w:spacing w:val="-1"/>
                <w:kern w:val="0"/>
                <w:sz w:val="24"/>
                <w:szCs w:val="23"/>
                <w14:textFill>
                  <w14:solidFill>
                    <w14:schemeClr w14:val="tx1"/>
                  </w14:solidFill>
                </w14:textFill>
              </w:rPr>
              <w:t>随挥</w:t>
            </w:r>
            <w:r>
              <w:rPr>
                <w:rFonts w:hint="eastAsia"/>
                <w:color w:val="000000" w:themeColor="text1"/>
                <w:spacing w:val="-1"/>
                <w:kern w:val="0"/>
                <w:sz w:val="24"/>
                <w:szCs w:val="23"/>
                <w:lang w:val="en-US" w:eastAsia="zh-CN"/>
                <w14:textFill>
                  <w14:solidFill>
                    <w14:schemeClr w14:val="tx1"/>
                  </w14:solidFill>
                </w14:textFill>
              </w:rPr>
              <w:t>动作</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击球完成后</w:t>
            </w:r>
            <w:r>
              <w:rPr>
                <w:rFonts w:hint="eastAsia"/>
                <w:color w:val="000000" w:themeColor="text1"/>
                <w:spacing w:val="-1"/>
                <w:kern w:val="0"/>
                <w:sz w:val="24"/>
                <w:szCs w:val="23"/>
                <w14:textFill>
                  <w14:solidFill>
                    <w14:schemeClr w14:val="tx1"/>
                  </w14:solidFill>
                </w14:textFill>
              </w:rPr>
              <w:t>能做</w:t>
            </w:r>
            <w:r>
              <w:rPr>
                <w:rFonts w:hint="eastAsia"/>
                <w:color w:val="000000" w:themeColor="text1"/>
                <w:spacing w:val="-1"/>
                <w:kern w:val="0"/>
                <w:sz w:val="24"/>
                <w:szCs w:val="23"/>
                <w:lang w:val="en-US" w:eastAsia="zh-CN"/>
                <w14:textFill>
                  <w14:solidFill>
                    <w14:schemeClr w14:val="tx1"/>
                  </w14:solidFill>
                </w14:textFill>
              </w:rPr>
              <w:t>不</w:t>
            </w:r>
            <w:r>
              <w:rPr>
                <w:rFonts w:hint="eastAsia"/>
                <w:color w:val="000000" w:themeColor="text1"/>
                <w:spacing w:val="-1"/>
                <w:kern w:val="0"/>
                <w:sz w:val="24"/>
                <w:szCs w:val="23"/>
                <w14:textFill>
                  <w14:solidFill>
                    <w14:schemeClr w14:val="tx1"/>
                  </w14:solidFill>
                </w14:textFill>
              </w:rPr>
              <w:t>到主动</w:t>
            </w:r>
            <w:r>
              <w:rPr>
                <w:rFonts w:hint="eastAsia"/>
                <w:color w:val="000000" w:themeColor="text1"/>
                <w:spacing w:val="-1"/>
                <w:kern w:val="0"/>
                <w:sz w:val="24"/>
                <w:szCs w:val="23"/>
                <w:lang w:val="en-US" w:eastAsia="zh-CN"/>
                <w14:textFill>
                  <w14:solidFill>
                    <w14:schemeClr w14:val="tx1"/>
                  </w14:solidFill>
                </w14:textFill>
              </w:rPr>
              <w:t>准备下一次击球</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14:textFill>
                  <w14:solidFill>
                    <w14:schemeClr w14:val="tx1"/>
                  </w14:solidFill>
                </w14:textFill>
              </w:rPr>
              <w:t>球的落点</w:t>
            </w:r>
            <w:r>
              <w:rPr>
                <w:rFonts w:hint="eastAsia"/>
                <w:color w:val="000000" w:themeColor="text1"/>
                <w:spacing w:val="-1"/>
                <w:kern w:val="0"/>
                <w:sz w:val="24"/>
                <w:szCs w:val="23"/>
                <w:lang w:val="en-US" w:eastAsia="zh-CN"/>
                <w14:textFill>
                  <w14:solidFill>
                    <w14:schemeClr w14:val="tx1"/>
                  </w14:solidFill>
                </w14:textFill>
              </w:rPr>
              <w:t>区域不</w:t>
            </w:r>
            <w:r>
              <w:rPr>
                <w:rFonts w:hint="eastAsia"/>
                <w:color w:val="000000" w:themeColor="text1"/>
                <w:spacing w:val="-1"/>
                <w:kern w:val="0"/>
                <w:sz w:val="24"/>
                <w:szCs w:val="23"/>
                <w14:textFill>
                  <w14:solidFill>
                    <w14:schemeClr w14:val="tx1"/>
                  </w14:solidFill>
                </w14:textFill>
              </w:rPr>
              <w:t>稳定，击球成功率</w:t>
            </w:r>
            <w:r>
              <w:rPr>
                <w:rFonts w:hint="eastAsia"/>
                <w:color w:val="000000" w:themeColor="text1"/>
                <w:spacing w:val="-1"/>
                <w:kern w:val="0"/>
                <w:sz w:val="24"/>
                <w:szCs w:val="23"/>
                <w:lang w:val="en-US" w:eastAsia="zh-CN"/>
                <w14:textFill>
                  <w14:solidFill>
                    <w14:schemeClr w14:val="tx1"/>
                  </w14:solidFill>
                </w14:textFill>
              </w:rPr>
              <w:t>不</w:t>
            </w:r>
            <w:r>
              <w:rPr>
                <w:rFonts w:hint="eastAsia"/>
                <w:color w:val="000000" w:themeColor="text1"/>
                <w:spacing w:val="-1"/>
                <w:kern w:val="0"/>
                <w:sz w:val="24"/>
                <w:szCs w:val="23"/>
                <w14:textFill>
                  <w14:solidFill>
                    <w14:schemeClr w14:val="tx1"/>
                  </w14:solidFill>
                </w14:textFill>
              </w:rPr>
              <w:t>高</w:t>
            </w:r>
            <w:r>
              <w:rPr>
                <w:rFonts w:hint="eastAsia" w:ascii="Times New Roman" w:hAnsi="Times New Roman"/>
                <w:color w:val="000000" w:themeColor="text1"/>
                <w:kern w:val="0"/>
                <w:sz w:val="22"/>
                <w:lang w:val="en-US" w:eastAsia="zh-CN"/>
                <w14:textFill>
                  <w14:solidFill>
                    <w14:schemeClr w14:val="tx1"/>
                  </w14:solidFill>
                </w14:textFill>
              </w:rPr>
              <w:t>。</w:t>
            </w:r>
          </w:p>
        </w:tc>
      </w:tr>
      <w:tr w14:paraId="377630C7">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2FB2D414">
            <w:pPr>
              <w:jc w:val="center"/>
              <w:rPr>
                <w:rFonts w:hint="default" w:ascii="Times New Roman" w:hAnsi="Times New Roman" w:eastAsia="宋体"/>
                <w:sz w:val="22"/>
                <w:lang w:val="en-US" w:eastAsia="zh-CN"/>
              </w:rPr>
            </w:pPr>
            <w:r>
              <w:rPr>
                <w:rFonts w:hint="eastAsia" w:ascii="Times New Roman" w:hAnsi="Times New Roman"/>
                <w:sz w:val="22"/>
                <w:lang w:val="en-US" w:eastAsia="zh-CN"/>
              </w:rPr>
              <w:t>60分以下</w:t>
            </w:r>
          </w:p>
        </w:tc>
        <w:tc>
          <w:tcPr>
            <w:tcW w:w="7326" w:type="dxa"/>
            <w:tcBorders>
              <w:top w:val="single" w:color="auto" w:sz="4" w:space="0"/>
              <w:left w:val="single" w:color="auto" w:sz="4" w:space="0"/>
              <w:bottom w:val="single" w:color="auto" w:sz="4" w:space="0"/>
              <w:right w:val="single" w:color="auto" w:sz="4" w:space="0"/>
            </w:tcBorders>
            <w:vAlign w:val="center"/>
          </w:tcPr>
          <w:p w14:paraId="4C83EA60">
            <w:pPr>
              <w:spacing w:line="240" w:lineRule="atLeast"/>
              <w:jc w:val="left"/>
              <w:rPr>
                <w:rFonts w:ascii="Times New Roman" w:hAnsi="Times New Roman"/>
                <w:color w:val="000000" w:themeColor="text1"/>
                <w:kern w:val="0"/>
                <w:sz w:val="22"/>
                <w14:textFill>
                  <w14:solidFill>
                    <w14:schemeClr w14:val="tx1"/>
                  </w14:solidFill>
                </w14:textFill>
              </w:rPr>
            </w:pPr>
            <w:r>
              <w:rPr>
                <w:rFonts w:hint="eastAsia"/>
                <w:color w:val="000000" w:themeColor="text1"/>
                <w:spacing w:val="-1"/>
                <w:kern w:val="0"/>
                <w:sz w:val="24"/>
                <w:szCs w:val="23"/>
                <w:lang w:val="en-US" w:eastAsia="zh-CN"/>
                <w14:textFill>
                  <w14:solidFill>
                    <w14:schemeClr w14:val="tx1"/>
                  </w14:solidFill>
                </w14:textFill>
              </w:rPr>
              <w:t>无正反手</w:t>
            </w:r>
            <w:r>
              <w:rPr>
                <w:rFonts w:hint="eastAsia"/>
                <w:color w:val="000000" w:themeColor="text1"/>
                <w:spacing w:val="-1"/>
                <w:kern w:val="0"/>
                <w:sz w:val="24"/>
                <w:szCs w:val="23"/>
                <w14:textFill>
                  <w14:solidFill>
                    <w14:schemeClr w14:val="tx1"/>
                  </w14:solidFill>
                </w14:textFill>
              </w:rPr>
              <w:t>击球动作</w:t>
            </w:r>
            <w:r>
              <w:rPr>
                <w:rFonts w:hint="eastAsia"/>
                <w:color w:val="000000" w:themeColor="text1"/>
                <w:spacing w:val="-1"/>
                <w:kern w:val="0"/>
                <w:sz w:val="24"/>
                <w:szCs w:val="23"/>
                <w:lang w:val="en-US" w:eastAsia="zh-CN"/>
                <w14:textFill>
                  <w14:solidFill>
                    <w14:schemeClr w14:val="tx1"/>
                  </w14:solidFill>
                </w14:textFill>
              </w:rPr>
              <w:t>过程</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动作僵硬，协调性差，无</w:t>
            </w:r>
            <w:r>
              <w:rPr>
                <w:rFonts w:hint="eastAsia"/>
                <w:color w:val="000000" w:themeColor="text1"/>
                <w:spacing w:val="-1"/>
                <w:kern w:val="0"/>
                <w:sz w:val="24"/>
                <w:szCs w:val="23"/>
                <w14:textFill>
                  <w14:solidFill>
                    <w14:schemeClr w14:val="tx1"/>
                  </w14:solidFill>
                </w14:textFill>
              </w:rPr>
              <w:t>随挥</w:t>
            </w:r>
            <w:r>
              <w:rPr>
                <w:rFonts w:hint="eastAsia"/>
                <w:color w:val="000000" w:themeColor="text1"/>
                <w:spacing w:val="-1"/>
                <w:kern w:val="0"/>
                <w:sz w:val="24"/>
                <w:szCs w:val="23"/>
                <w:lang w:val="en-US" w:eastAsia="zh-CN"/>
                <w14:textFill>
                  <w14:solidFill>
                    <w14:schemeClr w14:val="tx1"/>
                  </w14:solidFill>
                </w14:textFill>
              </w:rPr>
              <w:t>动作</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击球完成后</w:t>
            </w:r>
            <w:r>
              <w:rPr>
                <w:rFonts w:hint="eastAsia"/>
                <w:color w:val="000000" w:themeColor="text1"/>
                <w:spacing w:val="-1"/>
                <w:kern w:val="0"/>
                <w:sz w:val="24"/>
                <w:szCs w:val="23"/>
                <w14:textFill>
                  <w14:solidFill>
                    <w14:schemeClr w14:val="tx1"/>
                  </w14:solidFill>
                </w14:textFill>
              </w:rPr>
              <w:t>能做</w:t>
            </w:r>
            <w:r>
              <w:rPr>
                <w:rFonts w:hint="eastAsia"/>
                <w:color w:val="000000" w:themeColor="text1"/>
                <w:spacing w:val="-1"/>
                <w:kern w:val="0"/>
                <w:sz w:val="24"/>
                <w:szCs w:val="23"/>
                <w:lang w:val="en-US" w:eastAsia="zh-CN"/>
                <w14:textFill>
                  <w14:solidFill>
                    <w14:schemeClr w14:val="tx1"/>
                  </w14:solidFill>
                </w14:textFill>
              </w:rPr>
              <w:t>不</w:t>
            </w:r>
            <w:r>
              <w:rPr>
                <w:rFonts w:hint="eastAsia"/>
                <w:color w:val="000000" w:themeColor="text1"/>
                <w:spacing w:val="-1"/>
                <w:kern w:val="0"/>
                <w:sz w:val="24"/>
                <w:szCs w:val="23"/>
                <w14:textFill>
                  <w14:solidFill>
                    <w14:schemeClr w14:val="tx1"/>
                  </w14:solidFill>
                </w14:textFill>
              </w:rPr>
              <w:t>到主动</w:t>
            </w:r>
            <w:r>
              <w:rPr>
                <w:rFonts w:hint="eastAsia"/>
                <w:color w:val="000000" w:themeColor="text1"/>
                <w:spacing w:val="-1"/>
                <w:kern w:val="0"/>
                <w:sz w:val="24"/>
                <w:szCs w:val="23"/>
                <w:lang w:val="en-US" w:eastAsia="zh-CN"/>
                <w14:textFill>
                  <w14:solidFill>
                    <w14:schemeClr w14:val="tx1"/>
                  </w14:solidFill>
                </w14:textFill>
              </w:rPr>
              <w:t>准备下一次击球</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14:textFill>
                  <w14:solidFill>
                    <w14:schemeClr w14:val="tx1"/>
                  </w14:solidFill>
                </w14:textFill>
              </w:rPr>
              <w:t>球的落点</w:t>
            </w:r>
            <w:r>
              <w:rPr>
                <w:rFonts w:hint="eastAsia"/>
                <w:color w:val="000000" w:themeColor="text1"/>
                <w:spacing w:val="-1"/>
                <w:kern w:val="0"/>
                <w:sz w:val="24"/>
                <w:szCs w:val="23"/>
                <w:lang w:val="en-US" w:eastAsia="zh-CN"/>
                <w14:textFill>
                  <w14:solidFill>
                    <w14:schemeClr w14:val="tx1"/>
                  </w14:solidFill>
                </w14:textFill>
              </w:rPr>
              <w:t>区域不</w:t>
            </w:r>
            <w:r>
              <w:rPr>
                <w:rFonts w:hint="eastAsia"/>
                <w:color w:val="000000" w:themeColor="text1"/>
                <w:spacing w:val="-1"/>
                <w:kern w:val="0"/>
                <w:sz w:val="24"/>
                <w:szCs w:val="23"/>
                <w14:textFill>
                  <w14:solidFill>
                    <w14:schemeClr w14:val="tx1"/>
                  </w14:solidFill>
                </w14:textFill>
              </w:rPr>
              <w:t>稳定，击球成功率</w:t>
            </w:r>
            <w:r>
              <w:rPr>
                <w:rFonts w:hint="eastAsia"/>
                <w:color w:val="000000" w:themeColor="text1"/>
                <w:spacing w:val="-1"/>
                <w:kern w:val="0"/>
                <w:sz w:val="24"/>
                <w:szCs w:val="23"/>
                <w:lang w:val="en-US" w:eastAsia="zh-CN"/>
                <w14:textFill>
                  <w14:solidFill>
                    <w14:schemeClr w14:val="tx1"/>
                  </w14:solidFill>
                </w14:textFill>
              </w:rPr>
              <w:t>低</w:t>
            </w:r>
            <w:r>
              <w:rPr>
                <w:rFonts w:hint="eastAsia" w:ascii="Times New Roman" w:hAnsi="Times New Roman"/>
                <w:color w:val="000000" w:themeColor="text1"/>
                <w:kern w:val="0"/>
                <w:sz w:val="22"/>
                <w:lang w:val="en-US" w:eastAsia="zh-CN"/>
                <w14:textFill>
                  <w14:solidFill>
                    <w14:schemeClr w14:val="tx1"/>
                  </w14:solidFill>
                </w14:textFill>
              </w:rPr>
              <w:t>。</w:t>
            </w:r>
          </w:p>
        </w:tc>
      </w:tr>
    </w:tbl>
    <w:p w14:paraId="60E90DBC">
      <w:pPr>
        <w:adjustRightInd w:val="0"/>
        <w:snapToGrid w:val="0"/>
        <w:rPr>
          <w:rFonts w:ascii="Times New Roman" w:hAnsi="Times New Roman"/>
          <w:b/>
          <w:color w:val="000000"/>
          <w:sz w:val="24"/>
          <w:szCs w:val="24"/>
        </w:rPr>
      </w:pPr>
    </w:p>
    <w:p w14:paraId="41D52932">
      <w:pPr>
        <w:adjustRightInd w:val="0"/>
        <w:snapToGrid w:val="0"/>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59F420B8">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2C184B21">
      <w:pPr>
        <w:ind w:firstLine="480" w:firstLineChars="200"/>
        <w:rPr>
          <w:rFonts w:ascii="Times New Roman" w:hAnsi="Times New Roman"/>
          <w:sz w:val="24"/>
          <w:szCs w:val="24"/>
        </w:rPr>
      </w:pPr>
      <w:r>
        <w:rPr>
          <w:rFonts w:ascii="Times New Roman" w:hAnsi="Times New Roman"/>
          <w:sz w:val="24"/>
          <w:szCs w:val="24"/>
        </w:rPr>
        <w:t>李雄辉.《看图学打网球》，人民邮电出版社，2015</w:t>
      </w:r>
    </w:p>
    <w:p w14:paraId="50BD103D">
      <w:pPr>
        <w:ind w:firstLine="480" w:firstLineChars="200"/>
        <w:rPr>
          <w:rFonts w:ascii="Times New Roman" w:hAnsi="Times New Roman"/>
          <w:sz w:val="24"/>
          <w:szCs w:val="24"/>
        </w:rPr>
      </w:pPr>
      <w:r>
        <w:rPr>
          <w:rFonts w:ascii="Times New Roman" w:hAnsi="Times New Roman"/>
          <w:sz w:val="24"/>
          <w:szCs w:val="24"/>
        </w:rPr>
        <w:t>张喆.《网球入门》，吉林科学技术出版社，2009</w:t>
      </w:r>
    </w:p>
    <w:p w14:paraId="5818629B">
      <w:pPr>
        <w:spacing w:after="156" w:afterLines="50"/>
        <w:ind w:firstLine="480" w:firstLineChars="200"/>
        <w:rPr>
          <w:rFonts w:ascii="Times New Roman" w:hAnsi="Times New Roman"/>
          <w:sz w:val="24"/>
          <w:szCs w:val="24"/>
        </w:rPr>
      </w:pPr>
      <w:r>
        <w:rPr>
          <w:rFonts w:ascii="Times New Roman" w:hAnsi="Times New Roman"/>
          <w:sz w:val="24"/>
          <w:szCs w:val="24"/>
        </w:rPr>
        <w:t>孙卫星.《现代网球技术教学法》，北京体育大学出版社，2007</w:t>
      </w:r>
    </w:p>
    <w:p w14:paraId="1E87A874"/>
    <w:p w14:paraId="12F47EA8">
      <w:pPr>
        <w:spacing w:after="156" w:afterLines="50"/>
        <w:ind w:firstLine="480" w:firstLineChars="200"/>
        <w:rPr>
          <w:rFonts w:ascii="Times New Roman" w:hAnsi="Times New Roman"/>
          <w:sz w:val="24"/>
          <w:szCs w:val="24"/>
        </w:rPr>
      </w:pPr>
    </w:p>
    <w:p w14:paraId="7CA860AC">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8.田径</w:t>
      </w:r>
    </w:p>
    <w:p w14:paraId="15B11BD8">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1）初级田径</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MPE028）</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Track and Field</w:t>
      </w:r>
    </w:p>
    <w:p w14:paraId="59B4C2A6">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5697213E">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1BBC051C">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sz w:val="24"/>
        </w:rPr>
        <w:t>主要讲授田径运动的理论和锻炼方法,阐述跑、跳、跨、掷的手段与方法，介绍体育运动的基本要义。课程秉承刻苦锻炼、顽强拼搏、以苦为乐、强健体魄的教学宗旨，坚持以人为本、教书育人的教学原则，突出体育教学实践与科学知识学习相结合的教学特色。通过课程的实践活动，使学生在跑、跳、掷等身体素质、心肺功能等方面得到健康发展，并挖掘学生的身体潜能，培养学生吃苦耐劳、持之以恒、积极向上的良好意志品质。</w:t>
      </w:r>
    </w:p>
    <w:p w14:paraId="5A959BED">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rPr>
        <w:t>紧紧围绕育人的宗旨，以教师为主导，学生为主体，身心为基础，把体育理论知识、技能与身心健康知识和方法有机结合起来，以学习体育技能和身体锻炼作为增强体质、增进健康的主要手段，把与之相关的体育运动知识、培育健康的心理和培养健全的人格结合到课程教学中；通过体育教育使全体学生的运动参与意识增强，运动技术技能提高，身体健康、心理健康和社会适应能力得以全面促进。</w:t>
      </w:r>
    </w:p>
    <w:p w14:paraId="44EFCA19">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能讲述田径运动发展的基本历史过程；能讲述田径基本术语，并能够说明田径运动的基本规律；初步掌握各种跑的基本技术，了解田径比赛规则，并能够进行初级的临场裁判和组织比赛工作。</w:t>
      </w:r>
    </w:p>
    <w:p w14:paraId="5D2F33C6">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59"/>
        <w:gridCol w:w="1262"/>
        <w:gridCol w:w="1276"/>
        <w:gridCol w:w="1714"/>
        <w:gridCol w:w="3311"/>
      </w:tblGrid>
      <w:tr w14:paraId="4F85ED31">
        <w:tblPrEx>
          <w:tblCellMar>
            <w:top w:w="0" w:type="dxa"/>
            <w:left w:w="108" w:type="dxa"/>
            <w:bottom w:w="0" w:type="dxa"/>
            <w:right w:w="108" w:type="dxa"/>
          </w:tblCellMar>
        </w:tblPrEx>
        <w:trPr>
          <w:trHeight w:val="152" w:hRule="atLeast"/>
          <w:jc w:val="center"/>
        </w:trPr>
        <w:tc>
          <w:tcPr>
            <w:tcW w:w="959" w:type="dxa"/>
            <w:tcBorders>
              <w:top w:val="single" w:color="auto" w:sz="12" w:space="0"/>
              <w:left w:val="single" w:color="auto" w:sz="4" w:space="0"/>
              <w:bottom w:val="single" w:color="auto" w:sz="12" w:space="0"/>
              <w:right w:val="single" w:color="auto" w:sz="4" w:space="0"/>
            </w:tcBorders>
            <w:noWrap/>
            <w:vAlign w:val="center"/>
          </w:tcPr>
          <w:p w14:paraId="404930B1">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252" w:type="dxa"/>
            <w:gridSpan w:val="3"/>
            <w:tcBorders>
              <w:top w:val="single" w:color="auto" w:sz="12" w:space="0"/>
              <w:left w:val="nil"/>
              <w:bottom w:val="single" w:color="auto" w:sz="12" w:space="0"/>
              <w:right w:val="single" w:color="auto" w:sz="4" w:space="0"/>
            </w:tcBorders>
            <w:noWrap/>
            <w:vAlign w:val="center"/>
          </w:tcPr>
          <w:p w14:paraId="5FD5FEE5">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311" w:type="dxa"/>
            <w:tcBorders>
              <w:top w:val="single" w:color="auto" w:sz="12" w:space="0"/>
              <w:left w:val="nil"/>
              <w:bottom w:val="single" w:color="auto" w:sz="12" w:space="0"/>
              <w:right w:val="single" w:color="auto" w:sz="4" w:space="0"/>
            </w:tcBorders>
            <w:noWrap/>
            <w:vAlign w:val="center"/>
          </w:tcPr>
          <w:p w14:paraId="0F548AAD">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0866562F">
        <w:tblPrEx>
          <w:tblCellMar>
            <w:top w:w="0" w:type="dxa"/>
            <w:left w:w="108" w:type="dxa"/>
            <w:bottom w:w="0" w:type="dxa"/>
            <w:right w:w="108" w:type="dxa"/>
          </w:tblCellMar>
        </w:tblPrEx>
        <w:trPr>
          <w:trHeight w:val="157" w:hRule="atLeast"/>
          <w:jc w:val="center"/>
        </w:trPr>
        <w:tc>
          <w:tcPr>
            <w:tcW w:w="959" w:type="dxa"/>
            <w:vMerge w:val="restart"/>
            <w:tcBorders>
              <w:top w:val="single" w:color="auto" w:sz="12" w:space="0"/>
              <w:left w:val="single" w:color="auto" w:sz="4" w:space="0"/>
              <w:right w:val="single" w:color="auto" w:sz="4" w:space="0"/>
            </w:tcBorders>
            <w:vAlign w:val="center"/>
          </w:tcPr>
          <w:p w14:paraId="3D936611">
            <w:pPr>
              <w:widowControl/>
              <w:jc w:val="center"/>
              <w:rPr>
                <w:rFonts w:ascii="Times New Roman" w:hAnsi="Times New Roman"/>
                <w:color w:val="000000"/>
                <w:kern w:val="0"/>
              </w:rPr>
            </w:pPr>
            <w:r>
              <w:rPr>
                <w:rFonts w:ascii="Times New Roman" w:hAnsi="Times New Roman"/>
                <w:color w:val="000000"/>
                <w:kern w:val="0"/>
                <w:sz w:val="22"/>
              </w:rPr>
              <w:t>初级班</w:t>
            </w:r>
          </w:p>
        </w:tc>
        <w:tc>
          <w:tcPr>
            <w:tcW w:w="1262" w:type="dxa"/>
            <w:vMerge w:val="restart"/>
            <w:tcBorders>
              <w:top w:val="single" w:color="auto" w:sz="12" w:space="0"/>
              <w:left w:val="single" w:color="auto" w:sz="4" w:space="0"/>
              <w:right w:val="single" w:color="auto" w:sz="4" w:space="0"/>
            </w:tcBorders>
            <w:noWrap/>
            <w:vAlign w:val="center"/>
          </w:tcPr>
          <w:p w14:paraId="41BD57F4">
            <w:pPr>
              <w:widowControl/>
              <w:jc w:val="center"/>
              <w:rPr>
                <w:rFonts w:ascii="Times New Roman" w:hAnsi="Times New Roman"/>
                <w:color w:val="000000"/>
                <w:kern w:val="0"/>
              </w:rPr>
            </w:pPr>
            <w:r>
              <w:rPr>
                <w:rFonts w:ascii="Times New Roman" w:hAnsi="Times New Roman"/>
                <w:color w:val="000000"/>
                <w:kern w:val="0"/>
                <w:sz w:val="22"/>
              </w:rPr>
              <w:t>专项40%</w:t>
            </w:r>
          </w:p>
        </w:tc>
        <w:tc>
          <w:tcPr>
            <w:tcW w:w="1276" w:type="dxa"/>
            <w:tcBorders>
              <w:top w:val="single" w:color="auto" w:sz="12" w:space="0"/>
              <w:left w:val="nil"/>
              <w:bottom w:val="single" w:color="auto" w:sz="4" w:space="0"/>
              <w:right w:val="single" w:color="auto" w:sz="4" w:space="0"/>
            </w:tcBorders>
            <w:noWrap/>
            <w:vAlign w:val="center"/>
          </w:tcPr>
          <w:p w14:paraId="68EAB35E">
            <w:pPr>
              <w:widowControl/>
              <w:jc w:val="center"/>
              <w:rPr>
                <w:rFonts w:ascii="Times New Roman" w:hAnsi="Times New Roman"/>
                <w:color w:val="000000"/>
                <w:kern w:val="0"/>
              </w:rPr>
            </w:pPr>
            <w:r>
              <w:rPr>
                <w:rFonts w:ascii="Times New Roman" w:hAnsi="Times New Roman"/>
                <w:color w:val="000000"/>
                <w:kern w:val="0"/>
                <w:sz w:val="22"/>
              </w:rPr>
              <w:t>达标20%</w:t>
            </w:r>
          </w:p>
        </w:tc>
        <w:tc>
          <w:tcPr>
            <w:tcW w:w="1714" w:type="dxa"/>
            <w:vMerge w:val="restart"/>
            <w:tcBorders>
              <w:top w:val="single" w:color="auto" w:sz="12" w:space="0"/>
              <w:left w:val="nil"/>
              <w:right w:val="single" w:color="auto" w:sz="4" w:space="0"/>
            </w:tcBorders>
            <w:noWrap/>
            <w:vAlign w:val="center"/>
          </w:tcPr>
          <w:p w14:paraId="07DD9445">
            <w:pPr>
              <w:widowControl/>
              <w:jc w:val="center"/>
              <w:rPr>
                <w:rFonts w:ascii="Times New Roman" w:hAnsi="Times New Roman"/>
                <w:color w:val="000000"/>
                <w:kern w:val="0"/>
              </w:rPr>
            </w:pPr>
            <w:r>
              <w:rPr>
                <w:rFonts w:ascii="Times New Roman" w:hAnsi="Times New Roman"/>
                <w:color w:val="000000"/>
                <w:kern w:val="0"/>
              </w:rPr>
              <w:t>100米跑</w:t>
            </w:r>
          </w:p>
        </w:tc>
        <w:tc>
          <w:tcPr>
            <w:tcW w:w="3311" w:type="dxa"/>
            <w:vMerge w:val="restart"/>
            <w:tcBorders>
              <w:top w:val="single" w:color="auto" w:sz="12" w:space="0"/>
              <w:left w:val="nil"/>
              <w:right w:val="single" w:color="auto" w:sz="4" w:space="0"/>
            </w:tcBorders>
            <w:vAlign w:val="center"/>
          </w:tcPr>
          <w:p w14:paraId="38B43F02">
            <w:pPr>
              <w:widowControl/>
              <w:jc w:val="left"/>
              <w:rPr>
                <w:rFonts w:ascii="Times New Roman" w:hAnsi="Times New Roman"/>
                <w:color w:val="000000"/>
                <w:kern w:val="0"/>
              </w:rPr>
            </w:pPr>
            <w:r>
              <w:rPr>
                <w:rFonts w:ascii="Times New Roman" w:hAnsi="Times New Roman"/>
                <w:color w:val="000000"/>
                <w:kern w:val="0"/>
              </w:rPr>
              <w:t>见考试方法与评分标准</w:t>
            </w:r>
          </w:p>
        </w:tc>
      </w:tr>
      <w:tr w14:paraId="49CC7989">
        <w:tblPrEx>
          <w:tblCellMar>
            <w:top w:w="0" w:type="dxa"/>
            <w:left w:w="108" w:type="dxa"/>
            <w:bottom w:w="0" w:type="dxa"/>
            <w:right w:w="108" w:type="dxa"/>
          </w:tblCellMar>
        </w:tblPrEx>
        <w:trPr>
          <w:trHeight w:val="157" w:hRule="atLeast"/>
          <w:jc w:val="center"/>
        </w:trPr>
        <w:tc>
          <w:tcPr>
            <w:tcW w:w="959" w:type="dxa"/>
            <w:vMerge w:val="continue"/>
            <w:tcBorders>
              <w:left w:val="single" w:color="auto" w:sz="4" w:space="0"/>
              <w:bottom w:val="single" w:color="000000" w:sz="8" w:space="0"/>
              <w:right w:val="single" w:color="auto" w:sz="4" w:space="0"/>
            </w:tcBorders>
            <w:vAlign w:val="center"/>
          </w:tcPr>
          <w:p w14:paraId="7D48C9F2">
            <w:pPr>
              <w:widowControl/>
              <w:jc w:val="center"/>
              <w:rPr>
                <w:rFonts w:ascii="Times New Roman" w:hAnsi="Times New Roman"/>
                <w:color w:val="000000"/>
                <w:kern w:val="0"/>
                <w:sz w:val="22"/>
              </w:rPr>
            </w:pPr>
          </w:p>
        </w:tc>
        <w:tc>
          <w:tcPr>
            <w:tcW w:w="1262" w:type="dxa"/>
            <w:vMerge w:val="continue"/>
            <w:tcBorders>
              <w:left w:val="single" w:color="auto" w:sz="4" w:space="0"/>
              <w:bottom w:val="single" w:color="auto" w:sz="4" w:space="0"/>
              <w:right w:val="single" w:color="auto" w:sz="4" w:space="0"/>
            </w:tcBorders>
            <w:noWrap/>
            <w:vAlign w:val="center"/>
          </w:tcPr>
          <w:p w14:paraId="44D75A25">
            <w:pPr>
              <w:widowControl/>
              <w:jc w:val="center"/>
              <w:rPr>
                <w:rFonts w:ascii="Times New Roman" w:hAnsi="Times New Roman"/>
                <w:color w:val="000000"/>
                <w:kern w:val="0"/>
                <w:sz w:val="22"/>
              </w:rPr>
            </w:pPr>
          </w:p>
        </w:tc>
        <w:tc>
          <w:tcPr>
            <w:tcW w:w="1276" w:type="dxa"/>
            <w:tcBorders>
              <w:top w:val="single" w:color="auto" w:sz="4" w:space="0"/>
              <w:left w:val="nil"/>
              <w:bottom w:val="single" w:color="auto" w:sz="4" w:space="0"/>
              <w:right w:val="single" w:color="auto" w:sz="4" w:space="0"/>
            </w:tcBorders>
            <w:noWrap/>
            <w:vAlign w:val="center"/>
          </w:tcPr>
          <w:p w14:paraId="4895221D">
            <w:pPr>
              <w:widowControl/>
              <w:jc w:val="center"/>
              <w:rPr>
                <w:rFonts w:ascii="Times New Roman" w:hAnsi="Times New Roman"/>
                <w:color w:val="000000"/>
                <w:kern w:val="0"/>
                <w:sz w:val="22"/>
              </w:rPr>
            </w:pPr>
            <w:r>
              <w:rPr>
                <w:rFonts w:ascii="Times New Roman" w:hAnsi="Times New Roman"/>
                <w:color w:val="000000"/>
                <w:kern w:val="0"/>
                <w:sz w:val="22"/>
              </w:rPr>
              <w:t>技评20%</w:t>
            </w:r>
          </w:p>
        </w:tc>
        <w:tc>
          <w:tcPr>
            <w:tcW w:w="1714" w:type="dxa"/>
            <w:vMerge w:val="continue"/>
            <w:tcBorders>
              <w:left w:val="nil"/>
              <w:bottom w:val="single" w:color="auto" w:sz="4" w:space="0"/>
              <w:right w:val="single" w:color="auto" w:sz="4" w:space="0"/>
            </w:tcBorders>
            <w:noWrap/>
            <w:vAlign w:val="center"/>
          </w:tcPr>
          <w:p w14:paraId="48B0EF95">
            <w:pPr>
              <w:widowControl/>
              <w:jc w:val="center"/>
              <w:rPr>
                <w:rFonts w:ascii="Times New Roman" w:hAnsi="Times New Roman"/>
                <w:color w:val="000000"/>
                <w:kern w:val="0"/>
              </w:rPr>
            </w:pPr>
          </w:p>
        </w:tc>
        <w:tc>
          <w:tcPr>
            <w:tcW w:w="3311" w:type="dxa"/>
            <w:vMerge w:val="continue"/>
            <w:tcBorders>
              <w:left w:val="nil"/>
              <w:bottom w:val="single" w:color="auto" w:sz="4" w:space="0"/>
              <w:right w:val="single" w:color="auto" w:sz="4" w:space="0"/>
            </w:tcBorders>
            <w:vAlign w:val="center"/>
          </w:tcPr>
          <w:p w14:paraId="465C86F2">
            <w:pPr>
              <w:widowControl/>
              <w:jc w:val="left"/>
              <w:rPr>
                <w:rFonts w:ascii="Times New Roman" w:hAnsi="Times New Roman"/>
                <w:color w:val="000000"/>
                <w:kern w:val="0"/>
              </w:rPr>
            </w:pPr>
          </w:p>
        </w:tc>
      </w:tr>
    </w:tbl>
    <w:p w14:paraId="56F42524">
      <w:pPr>
        <w:tabs>
          <w:tab w:val="left" w:pos="5610"/>
        </w:tabs>
        <w:adjustRightInd w:val="0"/>
        <w:snapToGrid w:val="0"/>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r>
        <w:rPr>
          <w:rFonts w:ascii="Times New Roman" w:hAnsi="Times New Roman"/>
          <w:b/>
          <w:color w:val="000000"/>
          <w:sz w:val="24"/>
          <w:szCs w:val="24"/>
        </w:rPr>
        <w:tab/>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709"/>
        <w:gridCol w:w="6395"/>
        <w:gridCol w:w="709"/>
      </w:tblGrid>
      <w:tr w14:paraId="464BD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 w:hRule="atLeast"/>
          <w:jc w:val="center"/>
        </w:trPr>
        <w:tc>
          <w:tcPr>
            <w:tcW w:w="709" w:type="dxa"/>
            <w:tcBorders>
              <w:top w:val="single" w:color="000000" w:sz="12" w:space="0"/>
              <w:bottom w:val="single" w:color="000000" w:sz="12" w:space="0"/>
            </w:tcBorders>
          </w:tcPr>
          <w:p w14:paraId="7B3DB003">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09" w:type="dxa"/>
            <w:tcBorders>
              <w:top w:val="single" w:color="000000" w:sz="12" w:space="0"/>
              <w:bottom w:val="single" w:color="000000" w:sz="12" w:space="0"/>
            </w:tcBorders>
          </w:tcPr>
          <w:p w14:paraId="4C45FBE5">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395" w:type="dxa"/>
            <w:tcBorders>
              <w:top w:val="single" w:color="000000" w:sz="12" w:space="0"/>
              <w:bottom w:val="single" w:color="000000" w:sz="12" w:space="0"/>
            </w:tcBorders>
          </w:tcPr>
          <w:p w14:paraId="0F00DB79">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09" w:type="dxa"/>
            <w:tcBorders>
              <w:top w:val="single" w:color="000000" w:sz="12" w:space="0"/>
              <w:bottom w:val="single" w:color="000000" w:sz="12" w:space="0"/>
            </w:tcBorders>
          </w:tcPr>
          <w:p w14:paraId="3C0F4E25">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332C5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7" w:hRule="atLeast"/>
          <w:jc w:val="center"/>
        </w:trPr>
        <w:tc>
          <w:tcPr>
            <w:tcW w:w="709" w:type="dxa"/>
            <w:tcBorders>
              <w:top w:val="single" w:color="000000" w:sz="12" w:space="0"/>
              <w:bottom w:val="single" w:color="auto" w:sz="4" w:space="0"/>
            </w:tcBorders>
            <w:vAlign w:val="center"/>
          </w:tcPr>
          <w:p w14:paraId="40AD6F4F">
            <w:pPr>
              <w:jc w:val="center"/>
              <w:rPr>
                <w:rFonts w:ascii="Times New Roman" w:hAnsi="Times New Roman"/>
                <w:sz w:val="22"/>
              </w:rPr>
            </w:pPr>
            <w:r>
              <w:rPr>
                <w:rFonts w:ascii="Times New Roman" w:hAnsi="Times New Roman"/>
                <w:sz w:val="22"/>
              </w:rPr>
              <w:t>1</w:t>
            </w:r>
          </w:p>
        </w:tc>
        <w:tc>
          <w:tcPr>
            <w:tcW w:w="709" w:type="dxa"/>
            <w:tcBorders>
              <w:top w:val="single" w:color="000000" w:sz="12" w:space="0"/>
              <w:bottom w:val="single" w:color="auto" w:sz="4" w:space="0"/>
            </w:tcBorders>
          </w:tcPr>
          <w:p w14:paraId="0762EBC2">
            <w:pPr>
              <w:jc w:val="center"/>
              <w:rPr>
                <w:rFonts w:ascii="Times New Roman" w:hAnsi="Times New Roman"/>
                <w:sz w:val="22"/>
              </w:rPr>
            </w:pPr>
            <w:r>
              <w:rPr>
                <w:rFonts w:ascii="Times New Roman" w:hAnsi="Times New Roman"/>
                <w:sz w:val="22"/>
              </w:rPr>
              <w:t>2</w:t>
            </w:r>
          </w:p>
        </w:tc>
        <w:tc>
          <w:tcPr>
            <w:tcW w:w="6395" w:type="dxa"/>
            <w:tcBorders>
              <w:top w:val="single" w:color="000000" w:sz="12" w:space="0"/>
              <w:bottom w:val="single" w:color="auto" w:sz="4" w:space="0"/>
            </w:tcBorders>
          </w:tcPr>
          <w:p w14:paraId="7CC53598">
            <w:pPr>
              <w:rPr>
                <w:rFonts w:ascii="Times New Roman" w:hAnsi="Times New Roman"/>
                <w:sz w:val="22"/>
              </w:rPr>
            </w:pPr>
            <w:r>
              <w:rPr>
                <w:rFonts w:ascii="Times New Roman" w:hAnsi="Times New Roman"/>
                <w:sz w:val="22"/>
              </w:rPr>
              <w:t>简介田径运动发展及特点和一般练习原则；课堂常规及成绩评定</w:t>
            </w:r>
          </w:p>
        </w:tc>
        <w:tc>
          <w:tcPr>
            <w:tcW w:w="709" w:type="dxa"/>
            <w:tcBorders>
              <w:top w:val="single" w:color="000000" w:sz="12" w:space="0"/>
              <w:bottom w:val="single" w:color="auto" w:sz="4" w:space="0"/>
            </w:tcBorders>
          </w:tcPr>
          <w:p w14:paraId="7F160832">
            <w:pPr>
              <w:rPr>
                <w:rFonts w:ascii="Times New Roman" w:hAnsi="Times New Roman"/>
                <w:sz w:val="22"/>
              </w:rPr>
            </w:pPr>
          </w:p>
        </w:tc>
      </w:tr>
      <w:tr w14:paraId="76F2B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0B1A86E4">
            <w:pPr>
              <w:jc w:val="center"/>
              <w:rPr>
                <w:rFonts w:ascii="Times New Roman" w:hAnsi="Times New Roman"/>
                <w:sz w:val="22"/>
              </w:rPr>
            </w:pPr>
            <w:r>
              <w:rPr>
                <w:rFonts w:ascii="Times New Roman" w:hAnsi="Times New Roman"/>
                <w:sz w:val="22"/>
              </w:rPr>
              <w:t>2</w:t>
            </w:r>
          </w:p>
        </w:tc>
        <w:tc>
          <w:tcPr>
            <w:tcW w:w="709" w:type="dxa"/>
            <w:tcBorders>
              <w:top w:val="single" w:color="auto" w:sz="4" w:space="0"/>
            </w:tcBorders>
          </w:tcPr>
          <w:p w14:paraId="50CC0E67">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5932BDA2">
            <w:pPr>
              <w:rPr>
                <w:rFonts w:ascii="Times New Roman" w:hAnsi="Times New Roman"/>
                <w:sz w:val="22"/>
              </w:rPr>
            </w:pPr>
            <w:r>
              <w:rPr>
                <w:rFonts w:ascii="Times New Roman" w:hAnsi="Times New Roman"/>
                <w:sz w:val="22"/>
              </w:rPr>
              <w:t>学习跑的辅助练习；蹲踞式起跑技术；400米间歇跑</w:t>
            </w:r>
          </w:p>
        </w:tc>
        <w:tc>
          <w:tcPr>
            <w:tcW w:w="709" w:type="dxa"/>
            <w:tcBorders>
              <w:top w:val="single" w:color="auto" w:sz="4" w:space="0"/>
            </w:tcBorders>
            <w:vAlign w:val="center"/>
          </w:tcPr>
          <w:p w14:paraId="0D2D32EB">
            <w:pPr>
              <w:rPr>
                <w:rFonts w:ascii="Times New Roman" w:hAnsi="Times New Roman"/>
                <w:sz w:val="22"/>
              </w:rPr>
            </w:pPr>
          </w:p>
        </w:tc>
      </w:tr>
      <w:tr w14:paraId="14E16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 w:hRule="atLeast"/>
          <w:jc w:val="center"/>
        </w:trPr>
        <w:tc>
          <w:tcPr>
            <w:tcW w:w="709" w:type="dxa"/>
            <w:tcBorders>
              <w:bottom w:val="single" w:color="auto" w:sz="4" w:space="0"/>
            </w:tcBorders>
            <w:vAlign w:val="center"/>
          </w:tcPr>
          <w:p w14:paraId="38CDFC4D">
            <w:pPr>
              <w:jc w:val="center"/>
              <w:rPr>
                <w:rFonts w:ascii="Times New Roman" w:hAnsi="Times New Roman"/>
                <w:sz w:val="22"/>
              </w:rPr>
            </w:pPr>
            <w:r>
              <w:rPr>
                <w:rFonts w:ascii="Times New Roman" w:hAnsi="Times New Roman"/>
                <w:sz w:val="22"/>
              </w:rPr>
              <w:t>3</w:t>
            </w:r>
          </w:p>
        </w:tc>
        <w:tc>
          <w:tcPr>
            <w:tcW w:w="709" w:type="dxa"/>
            <w:tcBorders>
              <w:bottom w:val="single" w:color="auto" w:sz="4" w:space="0"/>
            </w:tcBorders>
          </w:tcPr>
          <w:p w14:paraId="56D331EA">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68975E5A">
            <w:pPr>
              <w:rPr>
                <w:rFonts w:ascii="Times New Roman" w:hAnsi="Times New Roman" w:eastAsia="Calibri"/>
                <w:sz w:val="22"/>
              </w:rPr>
            </w:pPr>
            <w:r>
              <w:rPr>
                <w:rFonts w:ascii="Times New Roman" w:hAnsi="Times New Roman"/>
                <w:sz w:val="22"/>
              </w:rPr>
              <w:t>复习辅助练习、蹲踞式起跑；学习起跑后加速跑；发展绝对速度</w:t>
            </w:r>
          </w:p>
        </w:tc>
        <w:tc>
          <w:tcPr>
            <w:tcW w:w="709" w:type="dxa"/>
            <w:tcBorders>
              <w:bottom w:val="single" w:color="auto" w:sz="4" w:space="0"/>
            </w:tcBorders>
            <w:vAlign w:val="center"/>
          </w:tcPr>
          <w:p w14:paraId="35352212">
            <w:pPr>
              <w:rPr>
                <w:rFonts w:ascii="Times New Roman" w:hAnsi="Times New Roman"/>
                <w:sz w:val="22"/>
              </w:rPr>
            </w:pPr>
          </w:p>
        </w:tc>
      </w:tr>
      <w:tr w14:paraId="131EA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 w:hRule="atLeast"/>
          <w:jc w:val="center"/>
        </w:trPr>
        <w:tc>
          <w:tcPr>
            <w:tcW w:w="709" w:type="dxa"/>
            <w:tcBorders>
              <w:top w:val="single" w:color="auto" w:sz="4" w:space="0"/>
            </w:tcBorders>
            <w:vAlign w:val="center"/>
          </w:tcPr>
          <w:p w14:paraId="10C3C7EC">
            <w:pPr>
              <w:jc w:val="center"/>
              <w:rPr>
                <w:rFonts w:ascii="Times New Roman" w:hAnsi="Times New Roman"/>
                <w:sz w:val="22"/>
              </w:rPr>
            </w:pPr>
            <w:r>
              <w:rPr>
                <w:rFonts w:ascii="Times New Roman" w:hAnsi="Times New Roman"/>
                <w:sz w:val="22"/>
              </w:rPr>
              <w:t>4</w:t>
            </w:r>
          </w:p>
        </w:tc>
        <w:tc>
          <w:tcPr>
            <w:tcW w:w="709" w:type="dxa"/>
            <w:tcBorders>
              <w:top w:val="single" w:color="auto" w:sz="4" w:space="0"/>
            </w:tcBorders>
          </w:tcPr>
          <w:p w14:paraId="0063FAE4">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3380D75C">
            <w:pPr>
              <w:rPr>
                <w:rFonts w:ascii="Times New Roman" w:hAnsi="Times New Roman" w:eastAsia="Calibri"/>
                <w:sz w:val="22"/>
              </w:rPr>
            </w:pPr>
            <w:r>
              <w:rPr>
                <w:rFonts w:ascii="Times New Roman" w:hAnsi="Times New Roman"/>
                <w:sz w:val="22"/>
              </w:rPr>
              <w:t>复习起跑后加速跑技术；学习途中跑技术；计时跑练习</w:t>
            </w:r>
          </w:p>
        </w:tc>
        <w:tc>
          <w:tcPr>
            <w:tcW w:w="709" w:type="dxa"/>
            <w:tcBorders>
              <w:top w:val="single" w:color="auto" w:sz="4" w:space="0"/>
            </w:tcBorders>
            <w:vAlign w:val="center"/>
          </w:tcPr>
          <w:p w14:paraId="4D81CB59">
            <w:pPr>
              <w:rPr>
                <w:rFonts w:ascii="Times New Roman" w:hAnsi="Times New Roman"/>
                <w:sz w:val="22"/>
              </w:rPr>
            </w:pPr>
          </w:p>
        </w:tc>
      </w:tr>
      <w:tr w14:paraId="7D28D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323B4783">
            <w:pPr>
              <w:jc w:val="center"/>
              <w:rPr>
                <w:rFonts w:ascii="Times New Roman" w:hAnsi="Times New Roman"/>
                <w:sz w:val="22"/>
              </w:rPr>
            </w:pPr>
            <w:r>
              <w:rPr>
                <w:rFonts w:ascii="Times New Roman" w:hAnsi="Times New Roman"/>
                <w:sz w:val="22"/>
              </w:rPr>
              <w:t>5</w:t>
            </w:r>
          </w:p>
        </w:tc>
        <w:tc>
          <w:tcPr>
            <w:tcW w:w="709" w:type="dxa"/>
            <w:tcBorders>
              <w:bottom w:val="single" w:color="auto" w:sz="4" w:space="0"/>
            </w:tcBorders>
          </w:tcPr>
          <w:p w14:paraId="5D990EDC">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65D6D6F7">
            <w:pPr>
              <w:rPr>
                <w:rFonts w:ascii="Times New Roman" w:hAnsi="Times New Roman"/>
                <w:sz w:val="22"/>
              </w:rPr>
            </w:pPr>
            <w:r>
              <w:rPr>
                <w:rFonts w:ascii="Times New Roman" w:hAnsi="Times New Roman"/>
                <w:sz w:val="22"/>
              </w:rPr>
              <w:t>终点冲刺和撞线及弯道跑；弯道起跑及弯直道交界跑；传接棒</w:t>
            </w:r>
          </w:p>
        </w:tc>
        <w:tc>
          <w:tcPr>
            <w:tcW w:w="709" w:type="dxa"/>
            <w:tcBorders>
              <w:bottom w:val="single" w:color="auto" w:sz="4" w:space="0"/>
            </w:tcBorders>
            <w:vAlign w:val="center"/>
          </w:tcPr>
          <w:p w14:paraId="734F0E36">
            <w:pPr>
              <w:rPr>
                <w:rFonts w:ascii="Times New Roman" w:hAnsi="Times New Roman"/>
                <w:sz w:val="22"/>
              </w:rPr>
            </w:pPr>
          </w:p>
        </w:tc>
      </w:tr>
      <w:tr w14:paraId="7E2FA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12CAD87E">
            <w:pPr>
              <w:jc w:val="center"/>
              <w:rPr>
                <w:rFonts w:ascii="Times New Roman" w:hAnsi="Times New Roman"/>
                <w:sz w:val="22"/>
              </w:rPr>
            </w:pPr>
            <w:r>
              <w:rPr>
                <w:rFonts w:ascii="Times New Roman" w:hAnsi="Times New Roman"/>
                <w:sz w:val="22"/>
              </w:rPr>
              <w:t>6</w:t>
            </w:r>
          </w:p>
        </w:tc>
        <w:tc>
          <w:tcPr>
            <w:tcW w:w="709" w:type="dxa"/>
            <w:tcBorders>
              <w:top w:val="single" w:color="auto" w:sz="4" w:space="0"/>
            </w:tcBorders>
          </w:tcPr>
          <w:p w14:paraId="3E5383FD">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36183C73">
            <w:pPr>
              <w:rPr>
                <w:rFonts w:ascii="Times New Roman" w:hAnsi="Times New Roman" w:eastAsia="Calibri"/>
                <w:sz w:val="22"/>
              </w:rPr>
            </w:pPr>
            <w:r>
              <w:rPr>
                <w:rFonts w:ascii="Times New Roman" w:hAnsi="Times New Roman" w:eastAsia="Calibri"/>
                <w:sz w:val="22"/>
              </w:rPr>
              <w:t>100</w:t>
            </w:r>
            <w:r>
              <w:rPr>
                <w:rFonts w:ascii="Times New Roman" w:hAnsi="Times New Roman"/>
                <w:sz w:val="22"/>
              </w:rPr>
              <w:t>米全程跑练习；巩固传接棒技术；接力跑练习</w:t>
            </w:r>
          </w:p>
        </w:tc>
        <w:tc>
          <w:tcPr>
            <w:tcW w:w="709" w:type="dxa"/>
            <w:tcBorders>
              <w:top w:val="single" w:color="auto" w:sz="4" w:space="0"/>
            </w:tcBorders>
            <w:vAlign w:val="center"/>
          </w:tcPr>
          <w:p w14:paraId="0258EEDD">
            <w:pPr>
              <w:rPr>
                <w:rFonts w:ascii="Times New Roman" w:hAnsi="Times New Roman"/>
                <w:sz w:val="22"/>
              </w:rPr>
            </w:pPr>
          </w:p>
        </w:tc>
      </w:tr>
      <w:tr w14:paraId="2B01F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left w:val="single" w:color="auto" w:sz="4" w:space="0"/>
              <w:bottom w:val="single" w:color="auto" w:sz="4" w:space="0"/>
            </w:tcBorders>
            <w:vAlign w:val="center"/>
          </w:tcPr>
          <w:p w14:paraId="617B4EC4">
            <w:pPr>
              <w:jc w:val="center"/>
              <w:rPr>
                <w:rFonts w:ascii="Times New Roman" w:hAnsi="Times New Roman"/>
                <w:sz w:val="22"/>
              </w:rPr>
            </w:pPr>
            <w:r>
              <w:rPr>
                <w:rFonts w:ascii="Times New Roman" w:hAnsi="Times New Roman"/>
                <w:sz w:val="22"/>
              </w:rPr>
              <w:t>7</w:t>
            </w:r>
          </w:p>
        </w:tc>
        <w:tc>
          <w:tcPr>
            <w:tcW w:w="709" w:type="dxa"/>
            <w:tcBorders>
              <w:bottom w:val="single" w:color="auto" w:sz="4" w:space="0"/>
            </w:tcBorders>
          </w:tcPr>
          <w:p w14:paraId="3F39B2FB">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65E6FD59">
            <w:pPr>
              <w:rPr>
                <w:rFonts w:ascii="Times New Roman" w:hAnsi="Times New Roman" w:eastAsia="Calibri"/>
                <w:sz w:val="22"/>
              </w:rPr>
            </w:pPr>
            <w:r>
              <w:rPr>
                <w:rFonts w:ascii="Times New Roman" w:hAnsi="Times New Roman"/>
                <w:sz w:val="22"/>
              </w:rPr>
              <w:t>体育游戏</w:t>
            </w:r>
          </w:p>
        </w:tc>
        <w:tc>
          <w:tcPr>
            <w:tcW w:w="709" w:type="dxa"/>
            <w:tcBorders>
              <w:bottom w:val="single" w:color="auto" w:sz="4" w:space="0"/>
            </w:tcBorders>
            <w:vAlign w:val="center"/>
          </w:tcPr>
          <w:p w14:paraId="3ABCFC97">
            <w:pPr>
              <w:rPr>
                <w:rFonts w:ascii="Times New Roman" w:hAnsi="Times New Roman"/>
                <w:sz w:val="22"/>
              </w:rPr>
            </w:pPr>
          </w:p>
        </w:tc>
      </w:tr>
      <w:tr w14:paraId="658FA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left w:val="single" w:color="auto" w:sz="4" w:space="0"/>
            </w:tcBorders>
            <w:vAlign w:val="center"/>
          </w:tcPr>
          <w:p w14:paraId="4F43DC02">
            <w:pPr>
              <w:jc w:val="center"/>
              <w:rPr>
                <w:rFonts w:ascii="Times New Roman" w:hAnsi="Times New Roman"/>
                <w:sz w:val="22"/>
              </w:rPr>
            </w:pPr>
            <w:r>
              <w:rPr>
                <w:rFonts w:ascii="Times New Roman" w:hAnsi="Times New Roman"/>
                <w:sz w:val="22"/>
              </w:rPr>
              <w:t>8</w:t>
            </w:r>
          </w:p>
        </w:tc>
        <w:tc>
          <w:tcPr>
            <w:tcW w:w="709" w:type="dxa"/>
            <w:tcBorders>
              <w:top w:val="single" w:color="auto" w:sz="4" w:space="0"/>
            </w:tcBorders>
          </w:tcPr>
          <w:p w14:paraId="1BBDBA3F">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314749CE">
            <w:pPr>
              <w:ind w:right="74"/>
              <w:rPr>
                <w:rFonts w:ascii="Times New Roman" w:hAnsi="Times New Roman"/>
                <w:color w:val="000000"/>
                <w:sz w:val="22"/>
              </w:rPr>
            </w:pPr>
            <w:r>
              <w:rPr>
                <w:rFonts w:ascii="Times New Roman" w:hAnsi="Times New Roman"/>
                <w:sz w:val="22"/>
              </w:rPr>
              <w:t>球类活动</w:t>
            </w:r>
          </w:p>
        </w:tc>
        <w:tc>
          <w:tcPr>
            <w:tcW w:w="709" w:type="dxa"/>
            <w:tcBorders>
              <w:top w:val="single" w:color="auto" w:sz="4" w:space="0"/>
            </w:tcBorders>
            <w:vAlign w:val="center"/>
          </w:tcPr>
          <w:p w14:paraId="53FF1E6C">
            <w:pPr>
              <w:rPr>
                <w:rFonts w:ascii="Times New Roman" w:hAnsi="Times New Roman"/>
                <w:sz w:val="22"/>
              </w:rPr>
            </w:pPr>
          </w:p>
        </w:tc>
      </w:tr>
      <w:tr w14:paraId="30E45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5ACBD2E9">
            <w:pPr>
              <w:jc w:val="center"/>
              <w:rPr>
                <w:rFonts w:ascii="Times New Roman" w:hAnsi="Times New Roman"/>
                <w:sz w:val="22"/>
              </w:rPr>
            </w:pPr>
            <w:r>
              <w:rPr>
                <w:rFonts w:ascii="Times New Roman" w:hAnsi="Times New Roman"/>
                <w:sz w:val="22"/>
              </w:rPr>
              <w:t>9</w:t>
            </w:r>
          </w:p>
        </w:tc>
        <w:tc>
          <w:tcPr>
            <w:tcW w:w="709" w:type="dxa"/>
            <w:tcBorders>
              <w:bottom w:val="single" w:color="auto" w:sz="4" w:space="0"/>
            </w:tcBorders>
          </w:tcPr>
          <w:p w14:paraId="574BFAC1">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1A64E08F">
            <w:pPr>
              <w:rPr>
                <w:rFonts w:ascii="Times New Roman" w:hAnsi="Times New Roman" w:eastAsia="Calibri"/>
                <w:sz w:val="22"/>
              </w:rPr>
            </w:pPr>
            <w:r>
              <w:rPr>
                <w:rFonts w:ascii="Times New Roman" w:hAnsi="Times New Roman"/>
                <w:sz w:val="22"/>
              </w:rPr>
              <w:t>介绍中长跑技术特点；中长跑呼吸方法；定距定时跑；专项力量</w:t>
            </w:r>
          </w:p>
        </w:tc>
        <w:tc>
          <w:tcPr>
            <w:tcW w:w="709" w:type="dxa"/>
            <w:tcBorders>
              <w:bottom w:val="single" w:color="auto" w:sz="4" w:space="0"/>
            </w:tcBorders>
            <w:vAlign w:val="center"/>
          </w:tcPr>
          <w:p w14:paraId="79AB6F75">
            <w:pPr>
              <w:rPr>
                <w:rFonts w:ascii="Times New Roman" w:hAnsi="Times New Roman"/>
                <w:sz w:val="22"/>
              </w:rPr>
            </w:pPr>
          </w:p>
        </w:tc>
      </w:tr>
      <w:tr w14:paraId="1BF1E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0" w:hRule="atLeast"/>
          <w:jc w:val="center"/>
        </w:trPr>
        <w:tc>
          <w:tcPr>
            <w:tcW w:w="709" w:type="dxa"/>
            <w:tcBorders>
              <w:top w:val="single" w:color="auto" w:sz="4" w:space="0"/>
            </w:tcBorders>
            <w:vAlign w:val="center"/>
          </w:tcPr>
          <w:p w14:paraId="078F1ED8">
            <w:pPr>
              <w:jc w:val="center"/>
              <w:rPr>
                <w:rFonts w:ascii="Times New Roman" w:hAnsi="Times New Roman"/>
                <w:sz w:val="22"/>
              </w:rPr>
            </w:pPr>
            <w:r>
              <w:rPr>
                <w:rFonts w:ascii="Times New Roman" w:hAnsi="Times New Roman"/>
                <w:sz w:val="22"/>
              </w:rPr>
              <w:t>10</w:t>
            </w:r>
          </w:p>
        </w:tc>
        <w:tc>
          <w:tcPr>
            <w:tcW w:w="709" w:type="dxa"/>
            <w:tcBorders>
              <w:top w:val="single" w:color="auto" w:sz="4" w:space="0"/>
            </w:tcBorders>
          </w:tcPr>
          <w:p w14:paraId="65E160F8">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7ECED992">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09" w:type="dxa"/>
            <w:tcBorders>
              <w:top w:val="single" w:color="auto" w:sz="4" w:space="0"/>
            </w:tcBorders>
            <w:vAlign w:val="center"/>
          </w:tcPr>
          <w:p w14:paraId="1BB6CF43">
            <w:pPr>
              <w:rPr>
                <w:rFonts w:ascii="Times New Roman" w:hAnsi="Times New Roman"/>
                <w:sz w:val="22"/>
              </w:rPr>
            </w:pPr>
          </w:p>
        </w:tc>
      </w:tr>
      <w:tr w14:paraId="19D3A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709" w:type="dxa"/>
            <w:tcBorders>
              <w:bottom w:val="single" w:color="auto" w:sz="4" w:space="0"/>
            </w:tcBorders>
            <w:vAlign w:val="center"/>
          </w:tcPr>
          <w:p w14:paraId="7EC3DA50">
            <w:pPr>
              <w:jc w:val="center"/>
              <w:rPr>
                <w:rFonts w:ascii="Times New Roman" w:hAnsi="Times New Roman"/>
                <w:sz w:val="22"/>
              </w:rPr>
            </w:pPr>
            <w:r>
              <w:rPr>
                <w:rFonts w:ascii="Times New Roman" w:hAnsi="Times New Roman"/>
                <w:sz w:val="22"/>
              </w:rPr>
              <w:t>11</w:t>
            </w:r>
          </w:p>
        </w:tc>
        <w:tc>
          <w:tcPr>
            <w:tcW w:w="709" w:type="dxa"/>
            <w:tcBorders>
              <w:bottom w:val="single" w:color="auto" w:sz="4" w:space="0"/>
            </w:tcBorders>
          </w:tcPr>
          <w:p w14:paraId="59DF811C">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26869872">
            <w:pPr>
              <w:rPr>
                <w:rFonts w:ascii="Times New Roman" w:hAnsi="Times New Roman" w:eastAsia="Calibri"/>
                <w:sz w:val="22"/>
              </w:rPr>
            </w:pPr>
            <w:r>
              <w:rPr>
                <w:rFonts w:ascii="Times New Roman" w:hAnsi="Times New Roman"/>
                <w:sz w:val="22"/>
              </w:rPr>
              <w:t>学习中长跑的比赛技战术；学习间歇训练法</w:t>
            </w:r>
          </w:p>
        </w:tc>
        <w:tc>
          <w:tcPr>
            <w:tcW w:w="709" w:type="dxa"/>
            <w:tcBorders>
              <w:bottom w:val="single" w:color="auto" w:sz="4" w:space="0"/>
            </w:tcBorders>
            <w:vAlign w:val="center"/>
          </w:tcPr>
          <w:p w14:paraId="376B5497">
            <w:pPr>
              <w:rPr>
                <w:rFonts w:ascii="Times New Roman" w:hAnsi="Times New Roman"/>
                <w:sz w:val="22"/>
              </w:rPr>
            </w:pPr>
          </w:p>
        </w:tc>
      </w:tr>
      <w:tr w14:paraId="11014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jc w:val="center"/>
        </w:trPr>
        <w:tc>
          <w:tcPr>
            <w:tcW w:w="709" w:type="dxa"/>
            <w:tcBorders>
              <w:top w:val="single" w:color="auto" w:sz="4" w:space="0"/>
            </w:tcBorders>
            <w:vAlign w:val="center"/>
          </w:tcPr>
          <w:p w14:paraId="3A20A59C">
            <w:pPr>
              <w:jc w:val="center"/>
              <w:rPr>
                <w:rFonts w:ascii="Times New Roman" w:hAnsi="Times New Roman"/>
                <w:sz w:val="22"/>
              </w:rPr>
            </w:pPr>
            <w:r>
              <w:rPr>
                <w:rFonts w:ascii="Times New Roman" w:hAnsi="Times New Roman"/>
                <w:sz w:val="22"/>
              </w:rPr>
              <w:t>12</w:t>
            </w:r>
          </w:p>
        </w:tc>
        <w:tc>
          <w:tcPr>
            <w:tcW w:w="709" w:type="dxa"/>
            <w:tcBorders>
              <w:top w:val="single" w:color="auto" w:sz="4" w:space="0"/>
            </w:tcBorders>
          </w:tcPr>
          <w:p w14:paraId="6E14DD84">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54B2EAC1">
            <w:pPr>
              <w:rPr>
                <w:rFonts w:ascii="Times New Roman" w:hAnsi="Times New Roman" w:eastAsia="Calibri"/>
                <w:sz w:val="22"/>
              </w:rPr>
            </w:pPr>
            <w:r>
              <w:rPr>
                <w:rFonts w:ascii="Times New Roman" w:hAnsi="Times New Roman"/>
                <w:sz w:val="22"/>
              </w:rPr>
              <w:t>学习中长跑的超越；学习匀速跑</w:t>
            </w:r>
          </w:p>
        </w:tc>
        <w:tc>
          <w:tcPr>
            <w:tcW w:w="709" w:type="dxa"/>
            <w:tcBorders>
              <w:top w:val="single" w:color="auto" w:sz="4" w:space="0"/>
            </w:tcBorders>
            <w:vAlign w:val="center"/>
          </w:tcPr>
          <w:p w14:paraId="5799C4CE">
            <w:pPr>
              <w:rPr>
                <w:rFonts w:ascii="Times New Roman" w:hAnsi="Times New Roman"/>
                <w:sz w:val="22"/>
              </w:rPr>
            </w:pPr>
          </w:p>
        </w:tc>
      </w:tr>
      <w:tr w14:paraId="32C1E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1E200659">
            <w:pPr>
              <w:jc w:val="center"/>
              <w:rPr>
                <w:rFonts w:ascii="Times New Roman" w:hAnsi="Times New Roman"/>
                <w:sz w:val="22"/>
              </w:rPr>
            </w:pPr>
            <w:r>
              <w:rPr>
                <w:rFonts w:ascii="Times New Roman" w:hAnsi="Times New Roman"/>
                <w:sz w:val="22"/>
              </w:rPr>
              <w:t>13</w:t>
            </w:r>
          </w:p>
        </w:tc>
        <w:tc>
          <w:tcPr>
            <w:tcW w:w="709" w:type="dxa"/>
            <w:tcBorders>
              <w:bottom w:val="single" w:color="auto" w:sz="4" w:space="0"/>
            </w:tcBorders>
          </w:tcPr>
          <w:p w14:paraId="03B19231">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78D67342">
            <w:pPr>
              <w:rPr>
                <w:rFonts w:ascii="Times New Roman" w:hAnsi="Times New Roman" w:eastAsia="Calibri"/>
                <w:sz w:val="22"/>
              </w:rPr>
            </w:pPr>
            <w:r>
              <w:rPr>
                <w:rFonts w:ascii="Times New Roman" w:hAnsi="Times New Roman"/>
                <w:sz w:val="22"/>
              </w:rPr>
              <w:t>复习中长跑的超越跑；巩固匀速跑；测验</w:t>
            </w:r>
            <w:r>
              <w:rPr>
                <w:rFonts w:ascii="Times New Roman" w:hAnsi="Times New Roman" w:eastAsia="Calibri"/>
                <w:sz w:val="22"/>
              </w:rPr>
              <w:t>100</w:t>
            </w:r>
            <w:r>
              <w:rPr>
                <w:rFonts w:ascii="Times New Roman" w:hAnsi="Times New Roman"/>
                <w:sz w:val="22"/>
              </w:rPr>
              <w:t>米跑</w:t>
            </w:r>
          </w:p>
        </w:tc>
        <w:tc>
          <w:tcPr>
            <w:tcW w:w="709" w:type="dxa"/>
            <w:tcBorders>
              <w:bottom w:val="single" w:color="auto" w:sz="4" w:space="0"/>
            </w:tcBorders>
            <w:vAlign w:val="center"/>
          </w:tcPr>
          <w:p w14:paraId="0C04D537">
            <w:pPr>
              <w:rPr>
                <w:rFonts w:ascii="Times New Roman" w:hAnsi="Times New Roman"/>
                <w:sz w:val="22"/>
              </w:rPr>
            </w:pPr>
          </w:p>
        </w:tc>
      </w:tr>
      <w:tr w14:paraId="267B6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jc w:val="center"/>
        </w:trPr>
        <w:tc>
          <w:tcPr>
            <w:tcW w:w="709" w:type="dxa"/>
            <w:tcBorders>
              <w:top w:val="single" w:color="auto" w:sz="4" w:space="0"/>
            </w:tcBorders>
            <w:vAlign w:val="center"/>
          </w:tcPr>
          <w:p w14:paraId="774C1272">
            <w:pPr>
              <w:jc w:val="center"/>
              <w:rPr>
                <w:rFonts w:ascii="Times New Roman" w:hAnsi="Times New Roman"/>
                <w:sz w:val="22"/>
              </w:rPr>
            </w:pPr>
            <w:r>
              <w:rPr>
                <w:rFonts w:ascii="Times New Roman" w:hAnsi="Times New Roman"/>
                <w:sz w:val="22"/>
              </w:rPr>
              <w:t>14</w:t>
            </w:r>
          </w:p>
        </w:tc>
        <w:tc>
          <w:tcPr>
            <w:tcW w:w="709" w:type="dxa"/>
            <w:tcBorders>
              <w:top w:val="single" w:color="auto" w:sz="4" w:space="0"/>
            </w:tcBorders>
          </w:tcPr>
          <w:p w14:paraId="5F78274F">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10A58C5D">
            <w:pPr>
              <w:rPr>
                <w:rFonts w:ascii="Times New Roman" w:hAnsi="Times New Roman" w:eastAsia="Calibri"/>
                <w:sz w:val="22"/>
              </w:rPr>
            </w:pPr>
            <w:r>
              <w:rPr>
                <w:rFonts w:ascii="Times New Roman" w:hAnsi="Times New Roman"/>
                <w:sz w:val="22"/>
              </w:rPr>
              <w:t>巩固中长跑的超越跑；练习间歇跑；素质练习</w:t>
            </w:r>
          </w:p>
        </w:tc>
        <w:tc>
          <w:tcPr>
            <w:tcW w:w="709" w:type="dxa"/>
            <w:tcBorders>
              <w:top w:val="single" w:color="auto" w:sz="4" w:space="0"/>
            </w:tcBorders>
            <w:vAlign w:val="center"/>
          </w:tcPr>
          <w:p w14:paraId="5E602DC4">
            <w:pPr>
              <w:rPr>
                <w:rFonts w:ascii="Times New Roman" w:hAnsi="Times New Roman"/>
                <w:sz w:val="22"/>
              </w:rPr>
            </w:pPr>
          </w:p>
        </w:tc>
      </w:tr>
      <w:tr w14:paraId="13C86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709" w:type="dxa"/>
            <w:tcBorders>
              <w:bottom w:val="single" w:color="auto" w:sz="4" w:space="0"/>
            </w:tcBorders>
            <w:vAlign w:val="center"/>
          </w:tcPr>
          <w:p w14:paraId="4F68179B">
            <w:pPr>
              <w:jc w:val="center"/>
              <w:rPr>
                <w:rFonts w:ascii="Times New Roman" w:hAnsi="Times New Roman"/>
                <w:sz w:val="22"/>
              </w:rPr>
            </w:pPr>
            <w:r>
              <w:rPr>
                <w:rFonts w:ascii="Times New Roman" w:hAnsi="Times New Roman"/>
                <w:sz w:val="22"/>
              </w:rPr>
              <w:t>15</w:t>
            </w:r>
          </w:p>
        </w:tc>
        <w:tc>
          <w:tcPr>
            <w:tcW w:w="709" w:type="dxa"/>
            <w:tcBorders>
              <w:bottom w:val="single" w:color="auto" w:sz="4" w:space="0"/>
            </w:tcBorders>
          </w:tcPr>
          <w:p w14:paraId="41871CDA">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5ED93489">
            <w:pPr>
              <w:rPr>
                <w:rFonts w:ascii="Times New Roman" w:hAnsi="Times New Roman" w:eastAsia="Calibri"/>
                <w:sz w:val="22"/>
              </w:rPr>
            </w:pPr>
            <w:r>
              <w:rPr>
                <w:rFonts w:ascii="Times New Roman" w:hAnsi="Times New Roman"/>
                <w:sz w:val="22"/>
              </w:rPr>
              <w:t>学习田径比赛的准备活动；</w:t>
            </w:r>
            <w:r>
              <w:rPr>
                <w:rFonts w:ascii="Times New Roman" w:hAnsi="Times New Roman" w:eastAsia="Calibri"/>
                <w:sz w:val="22"/>
              </w:rPr>
              <w:t>100</w:t>
            </w:r>
            <w:r>
              <w:rPr>
                <w:rFonts w:ascii="Times New Roman" w:hAnsi="Times New Roman"/>
                <w:sz w:val="22"/>
              </w:rPr>
              <w:t>米测验；素质练习</w:t>
            </w:r>
          </w:p>
        </w:tc>
        <w:tc>
          <w:tcPr>
            <w:tcW w:w="709" w:type="dxa"/>
            <w:tcBorders>
              <w:bottom w:val="single" w:color="auto" w:sz="4" w:space="0"/>
            </w:tcBorders>
            <w:vAlign w:val="center"/>
          </w:tcPr>
          <w:p w14:paraId="590165B0">
            <w:pPr>
              <w:rPr>
                <w:rFonts w:ascii="Times New Roman" w:hAnsi="Times New Roman"/>
                <w:sz w:val="22"/>
              </w:rPr>
            </w:pPr>
          </w:p>
        </w:tc>
      </w:tr>
      <w:tr w14:paraId="14CCB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bottom w:val="single" w:color="auto" w:sz="4" w:space="0"/>
            </w:tcBorders>
            <w:vAlign w:val="center"/>
          </w:tcPr>
          <w:p w14:paraId="4CF9C0D1">
            <w:pPr>
              <w:jc w:val="center"/>
              <w:rPr>
                <w:rFonts w:ascii="Times New Roman" w:hAnsi="Times New Roman"/>
                <w:sz w:val="22"/>
              </w:rPr>
            </w:pPr>
            <w:r>
              <w:rPr>
                <w:rFonts w:ascii="Times New Roman" w:hAnsi="Times New Roman"/>
                <w:sz w:val="22"/>
              </w:rPr>
              <w:t>16</w:t>
            </w:r>
          </w:p>
        </w:tc>
        <w:tc>
          <w:tcPr>
            <w:tcW w:w="709" w:type="dxa"/>
            <w:tcBorders>
              <w:top w:val="single" w:color="auto" w:sz="4" w:space="0"/>
              <w:bottom w:val="single" w:color="auto" w:sz="4" w:space="0"/>
            </w:tcBorders>
          </w:tcPr>
          <w:p w14:paraId="6186ABFD">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1343ADA4">
            <w:pPr>
              <w:rPr>
                <w:rFonts w:ascii="Times New Roman" w:hAnsi="Times New Roman"/>
                <w:sz w:val="22"/>
              </w:rPr>
            </w:pPr>
            <w:r>
              <w:rPr>
                <w:rFonts w:ascii="Times New Roman" w:hAnsi="Times New Roman"/>
                <w:sz w:val="22"/>
              </w:rPr>
              <w:t>补考：完善各项技术指标；球类活动：根据实际情况安排</w:t>
            </w:r>
          </w:p>
        </w:tc>
        <w:tc>
          <w:tcPr>
            <w:tcW w:w="709" w:type="dxa"/>
            <w:tcBorders>
              <w:top w:val="single" w:color="auto" w:sz="4" w:space="0"/>
              <w:bottom w:val="single" w:color="auto" w:sz="4" w:space="0"/>
            </w:tcBorders>
            <w:vAlign w:val="center"/>
          </w:tcPr>
          <w:p w14:paraId="344CDE96">
            <w:pPr>
              <w:rPr>
                <w:rFonts w:ascii="Times New Roman" w:hAnsi="Times New Roman"/>
                <w:sz w:val="22"/>
              </w:rPr>
            </w:pPr>
          </w:p>
        </w:tc>
      </w:tr>
    </w:tbl>
    <w:p w14:paraId="4E41F7C7">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7938E6D2">
      <w:pPr>
        <w:ind w:firstLine="482" w:firstLineChars="200"/>
        <w:rPr>
          <w:rFonts w:ascii="Times New Roman" w:hAnsi="Times New Roman"/>
          <w:b/>
          <w:sz w:val="24"/>
          <w:szCs w:val="24"/>
        </w:rPr>
      </w:pPr>
      <w:r>
        <w:rPr>
          <w:rFonts w:ascii="Times New Roman" w:hAnsi="Times New Roman"/>
          <w:b/>
          <w:sz w:val="24"/>
          <w:szCs w:val="24"/>
        </w:rPr>
        <w:t>（1）田径专项100米跑达标（20%）</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0"/>
        <w:gridCol w:w="598"/>
        <w:gridCol w:w="598"/>
        <w:gridCol w:w="598"/>
        <w:gridCol w:w="598"/>
        <w:gridCol w:w="598"/>
        <w:gridCol w:w="598"/>
        <w:gridCol w:w="598"/>
        <w:gridCol w:w="598"/>
        <w:gridCol w:w="598"/>
        <w:gridCol w:w="598"/>
        <w:gridCol w:w="598"/>
        <w:gridCol w:w="598"/>
        <w:gridCol w:w="598"/>
        <w:gridCol w:w="598"/>
        <w:gridCol w:w="598"/>
      </w:tblGrid>
      <w:tr w14:paraId="3E3F5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8" w:type="dxa"/>
            <w:vAlign w:val="center"/>
          </w:tcPr>
          <w:p w14:paraId="23A581C2">
            <w:pPr>
              <w:jc w:val="center"/>
              <w:rPr>
                <w:rFonts w:ascii="Times New Roman" w:hAnsi="Times New Roman"/>
                <w:b/>
                <w:sz w:val="20"/>
                <w:szCs w:val="20"/>
              </w:rPr>
            </w:pPr>
            <w:r>
              <w:rPr>
                <w:rFonts w:ascii="Times New Roman" w:hAnsi="Times New Roman"/>
                <w:b/>
                <w:sz w:val="20"/>
                <w:szCs w:val="20"/>
              </w:rPr>
              <w:t>男生</w:t>
            </w:r>
          </w:p>
        </w:tc>
        <w:tc>
          <w:tcPr>
            <w:tcW w:w="0" w:type="auto"/>
            <w:vAlign w:val="center"/>
          </w:tcPr>
          <w:p w14:paraId="3BC1364E">
            <w:pPr>
              <w:jc w:val="center"/>
              <w:rPr>
                <w:rFonts w:ascii="Times New Roman" w:hAnsi="Times New Roman"/>
                <w:sz w:val="20"/>
                <w:szCs w:val="20"/>
              </w:rPr>
            </w:pPr>
            <w:r>
              <w:rPr>
                <w:rFonts w:ascii="Times New Roman" w:hAnsi="Times New Roman"/>
                <w:bCs/>
                <w:sz w:val="20"/>
                <w:szCs w:val="20"/>
              </w:rPr>
              <w:t>12"6</w:t>
            </w:r>
          </w:p>
        </w:tc>
        <w:tc>
          <w:tcPr>
            <w:tcW w:w="0" w:type="auto"/>
          </w:tcPr>
          <w:p w14:paraId="20D4C3D5">
            <w:pPr>
              <w:rPr>
                <w:rFonts w:ascii="Times New Roman" w:hAnsi="Times New Roman"/>
              </w:rPr>
            </w:pPr>
            <w:r>
              <w:rPr>
                <w:rFonts w:ascii="Times New Roman" w:hAnsi="Times New Roman"/>
                <w:bCs/>
                <w:sz w:val="20"/>
                <w:szCs w:val="20"/>
              </w:rPr>
              <w:t>12"8</w:t>
            </w:r>
          </w:p>
        </w:tc>
        <w:tc>
          <w:tcPr>
            <w:tcW w:w="0" w:type="auto"/>
          </w:tcPr>
          <w:p w14:paraId="2A532435">
            <w:pPr>
              <w:rPr>
                <w:rFonts w:ascii="Times New Roman" w:hAnsi="Times New Roman"/>
              </w:rPr>
            </w:pPr>
            <w:r>
              <w:rPr>
                <w:rFonts w:ascii="Times New Roman" w:hAnsi="Times New Roman"/>
                <w:bCs/>
                <w:sz w:val="20"/>
                <w:szCs w:val="20"/>
              </w:rPr>
              <w:t>13"0</w:t>
            </w:r>
          </w:p>
        </w:tc>
        <w:tc>
          <w:tcPr>
            <w:tcW w:w="0" w:type="auto"/>
          </w:tcPr>
          <w:p w14:paraId="7B03DA60">
            <w:pPr>
              <w:rPr>
                <w:rFonts w:ascii="Times New Roman" w:hAnsi="Times New Roman"/>
              </w:rPr>
            </w:pPr>
            <w:r>
              <w:rPr>
                <w:rFonts w:ascii="Times New Roman" w:hAnsi="Times New Roman"/>
                <w:bCs/>
                <w:sz w:val="20"/>
                <w:szCs w:val="20"/>
              </w:rPr>
              <w:t>13"2</w:t>
            </w:r>
          </w:p>
        </w:tc>
        <w:tc>
          <w:tcPr>
            <w:tcW w:w="0" w:type="auto"/>
          </w:tcPr>
          <w:p w14:paraId="168109F3">
            <w:pPr>
              <w:rPr>
                <w:rFonts w:ascii="Times New Roman" w:hAnsi="Times New Roman"/>
              </w:rPr>
            </w:pPr>
            <w:r>
              <w:rPr>
                <w:rFonts w:ascii="Times New Roman" w:hAnsi="Times New Roman"/>
                <w:bCs/>
                <w:sz w:val="20"/>
                <w:szCs w:val="20"/>
              </w:rPr>
              <w:t>13"4</w:t>
            </w:r>
          </w:p>
        </w:tc>
        <w:tc>
          <w:tcPr>
            <w:tcW w:w="0" w:type="auto"/>
          </w:tcPr>
          <w:p w14:paraId="68E83695">
            <w:pPr>
              <w:rPr>
                <w:rFonts w:ascii="Times New Roman" w:hAnsi="Times New Roman"/>
              </w:rPr>
            </w:pPr>
            <w:r>
              <w:rPr>
                <w:rFonts w:ascii="Times New Roman" w:hAnsi="Times New Roman"/>
                <w:bCs/>
                <w:sz w:val="20"/>
                <w:szCs w:val="20"/>
              </w:rPr>
              <w:t>13"6</w:t>
            </w:r>
          </w:p>
        </w:tc>
        <w:tc>
          <w:tcPr>
            <w:tcW w:w="0" w:type="auto"/>
          </w:tcPr>
          <w:p w14:paraId="3579BC9B">
            <w:pPr>
              <w:rPr>
                <w:rFonts w:ascii="Times New Roman" w:hAnsi="Times New Roman"/>
              </w:rPr>
            </w:pPr>
            <w:r>
              <w:rPr>
                <w:rFonts w:ascii="Times New Roman" w:hAnsi="Times New Roman"/>
                <w:bCs/>
                <w:sz w:val="20"/>
                <w:szCs w:val="20"/>
              </w:rPr>
              <w:t>13"8</w:t>
            </w:r>
          </w:p>
        </w:tc>
        <w:tc>
          <w:tcPr>
            <w:tcW w:w="0" w:type="auto"/>
          </w:tcPr>
          <w:p w14:paraId="6FFC1BF6">
            <w:pPr>
              <w:rPr>
                <w:rFonts w:ascii="Times New Roman" w:hAnsi="Times New Roman"/>
              </w:rPr>
            </w:pPr>
            <w:r>
              <w:rPr>
                <w:rFonts w:ascii="Times New Roman" w:hAnsi="Times New Roman"/>
                <w:bCs/>
                <w:sz w:val="20"/>
                <w:szCs w:val="20"/>
              </w:rPr>
              <w:t>14"0</w:t>
            </w:r>
          </w:p>
        </w:tc>
        <w:tc>
          <w:tcPr>
            <w:tcW w:w="0" w:type="auto"/>
          </w:tcPr>
          <w:p w14:paraId="7F4FE43B">
            <w:pPr>
              <w:rPr>
                <w:rFonts w:ascii="Times New Roman" w:hAnsi="Times New Roman"/>
              </w:rPr>
            </w:pPr>
            <w:r>
              <w:rPr>
                <w:rFonts w:ascii="Times New Roman" w:hAnsi="Times New Roman"/>
                <w:bCs/>
                <w:sz w:val="20"/>
                <w:szCs w:val="20"/>
              </w:rPr>
              <w:t>14"4</w:t>
            </w:r>
          </w:p>
        </w:tc>
        <w:tc>
          <w:tcPr>
            <w:tcW w:w="0" w:type="auto"/>
          </w:tcPr>
          <w:p w14:paraId="3089989E">
            <w:pPr>
              <w:rPr>
                <w:rFonts w:ascii="Times New Roman" w:hAnsi="Times New Roman"/>
              </w:rPr>
            </w:pPr>
            <w:r>
              <w:rPr>
                <w:rFonts w:ascii="Times New Roman" w:hAnsi="Times New Roman"/>
                <w:bCs/>
                <w:sz w:val="20"/>
                <w:szCs w:val="20"/>
              </w:rPr>
              <w:t>14"7</w:t>
            </w:r>
          </w:p>
        </w:tc>
        <w:tc>
          <w:tcPr>
            <w:tcW w:w="0" w:type="auto"/>
          </w:tcPr>
          <w:p w14:paraId="0BE5FDC8">
            <w:pPr>
              <w:rPr>
                <w:rFonts w:ascii="Times New Roman" w:hAnsi="Times New Roman"/>
              </w:rPr>
            </w:pPr>
            <w:r>
              <w:rPr>
                <w:rFonts w:ascii="Times New Roman" w:hAnsi="Times New Roman"/>
                <w:bCs/>
                <w:sz w:val="20"/>
                <w:szCs w:val="20"/>
              </w:rPr>
              <w:t>14"9</w:t>
            </w:r>
          </w:p>
        </w:tc>
        <w:tc>
          <w:tcPr>
            <w:tcW w:w="0" w:type="auto"/>
          </w:tcPr>
          <w:p w14:paraId="51378452">
            <w:pPr>
              <w:rPr>
                <w:rFonts w:ascii="Times New Roman" w:hAnsi="Times New Roman"/>
              </w:rPr>
            </w:pPr>
            <w:r>
              <w:rPr>
                <w:rFonts w:ascii="Times New Roman" w:hAnsi="Times New Roman"/>
                <w:bCs/>
                <w:sz w:val="20"/>
                <w:szCs w:val="20"/>
              </w:rPr>
              <w:t>15"1</w:t>
            </w:r>
          </w:p>
        </w:tc>
        <w:tc>
          <w:tcPr>
            <w:tcW w:w="0" w:type="auto"/>
          </w:tcPr>
          <w:p w14:paraId="431337A9">
            <w:pPr>
              <w:rPr>
                <w:rFonts w:ascii="Times New Roman" w:hAnsi="Times New Roman"/>
              </w:rPr>
            </w:pPr>
            <w:r>
              <w:rPr>
                <w:rFonts w:ascii="Times New Roman" w:hAnsi="Times New Roman"/>
                <w:bCs/>
                <w:sz w:val="20"/>
                <w:szCs w:val="20"/>
              </w:rPr>
              <w:t>15"3</w:t>
            </w:r>
          </w:p>
        </w:tc>
        <w:tc>
          <w:tcPr>
            <w:tcW w:w="0" w:type="auto"/>
          </w:tcPr>
          <w:p w14:paraId="41D29BD6">
            <w:pPr>
              <w:rPr>
                <w:rFonts w:ascii="Times New Roman" w:hAnsi="Times New Roman"/>
              </w:rPr>
            </w:pPr>
            <w:r>
              <w:rPr>
                <w:rFonts w:ascii="Times New Roman" w:hAnsi="Times New Roman"/>
                <w:bCs/>
                <w:sz w:val="20"/>
                <w:szCs w:val="20"/>
              </w:rPr>
              <w:t>15"5</w:t>
            </w:r>
          </w:p>
        </w:tc>
        <w:tc>
          <w:tcPr>
            <w:tcW w:w="0" w:type="auto"/>
          </w:tcPr>
          <w:p w14:paraId="1F7E5B33">
            <w:pPr>
              <w:rPr>
                <w:rFonts w:ascii="Times New Roman" w:hAnsi="Times New Roman"/>
              </w:rPr>
            </w:pPr>
            <w:r>
              <w:rPr>
                <w:rFonts w:ascii="Times New Roman" w:hAnsi="Times New Roman"/>
                <w:bCs/>
                <w:sz w:val="20"/>
                <w:szCs w:val="20"/>
              </w:rPr>
              <w:t>15"7</w:t>
            </w:r>
          </w:p>
        </w:tc>
      </w:tr>
      <w:tr w14:paraId="5AE15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8" w:type="dxa"/>
            <w:vAlign w:val="center"/>
          </w:tcPr>
          <w:p w14:paraId="4887F3D9">
            <w:pPr>
              <w:jc w:val="center"/>
              <w:rPr>
                <w:rFonts w:ascii="Times New Roman" w:hAnsi="Times New Roman"/>
                <w:b/>
                <w:sz w:val="20"/>
                <w:szCs w:val="20"/>
              </w:rPr>
            </w:pPr>
            <w:r>
              <w:rPr>
                <w:rFonts w:ascii="Times New Roman" w:hAnsi="Times New Roman"/>
                <w:b/>
                <w:sz w:val="20"/>
                <w:szCs w:val="20"/>
              </w:rPr>
              <w:t>女生</w:t>
            </w:r>
          </w:p>
        </w:tc>
        <w:tc>
          <w:tcPr>
            <w:tcW w:w="0" w:type="auto"/>
            <w:vAlign w:val="center"/>
          </w:tcPr>
          <w:p w14:paraId="49349E68">
            <w:pPr>
              <w:jc w:val="center"/>
              <w:rPr>
                <w:rFonts w:ascii="Times New Roman" w:hAnsi="Times New Roman"/>
                <w:sz w:val="20"/>
                <w:szCs w:val="20"/>
              </w:rPr>
            </w:pPr>
            <w:r>
              <w:rPr>
                <w:rFonts w:ascii="Times New Roman" w:hAnsi="Times New Roman"/>
                <w:bCs/>
                <w:sz w:val="20"/>
                <w:szCs w:val="20"/>
              </w:rPr>
              <w:t>15"5</w:t>
            </w:r>
          </w:p>
        </w:tc>
        <w:tc>
          <w:tcPr>
            <w:tcW w:w="0" w:type="auto"/>
          </w:tcPr>
          <w:p w14:paraId="32D79247">
            <w:pPr>
              <w:rPr>
                <w:rFonts w:ascii="Times New Roman" w:hAnsi="Times New Roman"/>
              </w:rPr>
            </w:pPr>
            <w:r>
              <w:rPr>
                <w:rFonts w:ascii="Times New Roman" w:hAnsi="Times New Roman"/>
                <w:bCs/>
                <w:sz w:val="20"/>
                <w:szCs w:val="20"/>
              </w:rPr>
              <w:t>15"7</w:t>
            </w:r>
          </w:p>
        </w:tc>
        <w:tc>
          <w:tcPr>
            <w:tcW w:w="0" w:type="auto"/>
          </w:tcPr>
          <w:p w14:paraId="6A9F66B8">
            <w:pPr>
              <w:rPr>
                <w:rFonts w:ascii="Times New Roman" w:hAnsi="Times New Roman"/>
              </w:rPr>
            </w:pPr>
            <w:r>
              <w:rPr>
                <w:rFonts w:ascii="Times New Roman" w:hAnsi="Times New Roman"/>
                <w:bCs/>
                <w:sz w:val="20"/>
                <w:szCs w:val="20"/>
              </w:rPr>
              <w:t>15"9</w:t>
            </w:r>
          </w:p>
        </w:tc>
        <w:tc>
          <w:tcPr>
            <w:tcW w:w="0" w:type="auto"/>
          </w:tcPr>
          <w:p w14:paraId="6D11CA02">
            <w:pPr>
              <w:rPr>
                <w:rFonts w:ascii="Times New Roman" w:hAnsi="Times New Roman"/>
              </w:rPr>
            </w:pPr>
            <w:r>
              <w:rPr>
                <w:rFonts w:ascii="Times New Roman" w:hAnsi="Times New Roman"/>
                <w:bCs/>
                <w:sz w:val="20"/>
                <w:szCs w:val="20"/>
              </w:rPr>
              <w:t>16"1</w:t>
            </w:r>
          </w:p>
        </w:tc>
        <w:tc>
          <w:tcPr>
            <w:tcW w:w="0" w:type="auto"/>
          </w:tcPr>
          <w:p w14:paraId="07508865">
            <w:pPr>
              <w:rPr>
                <w:rFonts w:ascii="Times New Roman" w:hAnsi="Times New Roman"/>
              </w:rPr>
            </w:pPr>
            <w:r>
              <w:rPr>
                <w:rFonts w:ascii="Times New Roman" w:hAnsi="Times New Roman"/>
                <w:bCs/>
                <w:sz w:val="20"/>
                <w:szCs w:val="20"/>
              </w:rPr>
              <w:t>16"3</w:t>
            </w:r>
          </w:p>
        </w:tc>
        <w:tc>
          <w:tcPr>
            <w:tcW w:w="0" w:type="auto"/>
          </w:tcPr>
          <w:p w14:paraId="043CFE17">
            <w:pPr>
              <w:rPr>
                <w:rFonts w:ascii="Times New Roman" w:hAnsi="Times New Roman"/>
              </w:rPr>
            </w:pPr>
            <w:r>
              <w:rPr>
                <w:rFonts w:ascii="Times New Roman" w:hAnsi="Times New Roman"/>
                <w:bCs/>
                <w:sz w:val="20"/>
                <w:szCs w:val="20"/>
              </w:rPr>
              <w:t>16"5</w:t>
            </w:r>
          </w:p>
        </w:tc>
        <w:tc>
          <w:tcPr>
            <w:tcW w:w="0" w:type="auto"/>
          </w:tcPr>
          <w:p w14:paraId="3114E404">
            <w:pPr>
              <w:rPr>
                <w:rFonts w:ascii="Times New Roman" w:hAnsi="Times New Roman"/>
              </w:rPr>
            </w:pPr>
            <w:r>
              <w:rPr>
                <w:rFonts w:ascii="Times New Roman" w:hAnsi="Times New Roman"/>
                <w:bCs/>
                <w:sz w:val="20"/>
                <w:szCs w:val="20"/>
              </w:rPr>
              <w:t>16"7</w:t>
            </w:r>
          </w:p>
        </w:tc>
        <w:tc>
          <w:tcPr>
            <w:tcW w:w="0" w:type="auto"/>
          </w:tcPr>
          <w:p w14:paraId="03E5DDD0">
            <w:pPr>
              <w:rPr>
                <w:rFonts w:ascii="Times New Roman" w:hAnsi="Times New Roman"/>
              </w:rPr>
            </w:pPr>
            <w:r>
              <w:rPr>
                <w:rFonts w:ascii="Times New Roman" w:hAnsi="Times New Roman"/>
                <w:bCs/>
                <w:sz w:val="20"/>
                <w:szCs w:val="20"/>
              </w:rPr>
              <w:t>16"9</w:t>
            </w:r>
          </w:p>
        </w:tc>
        <w:tc>
          <w:tcPr>
            <w:tcW w:w="0" w:type="auto"/>
          </w:tcPr>
          <w:p w14:paraId="0F1B7509">
            <w:pPr>
              <w:rPr>
                <w:rFonts w:ascii="Times New Roman" w:hAnsi="Times New Roman"/>
              </w:rPr>
            </w:pPr>
            <w:r>
              <w:rPr>
                <w:rFonts w:ascii="Times New Roman" w:hAnsi="Times New Roman"/>
                <w:bCs/>
                <w:sz w:val="20"/>
                <w:szCs w:val="20"/>
              </w:rPr>
              <w:t>17"2</w:t>
            </w:r>
          </w:p>
        </w:tc>
        <w:tc>
          <w:tcPr>
            <w:tcW w:w="0" w:type="auto"/>
          </w:tcPr>
          <w:p w14:paraId="1DFEBA92">
            <w:pPr>
              <w:rPr>
                <w:rFonts w:ascii="Times New Roman" w:hAnsi="Times New Roman"/>
              </w:rPr>
            </w:pPr>
            <w:r>
              <w:rPr>
                <w:rFonts w:ascii="Times New Roman" w:hAnsi="Times New Roman"/>
                <w:bCs/>
                <w:sz w:val="20"/>
                <w:szCs w:val="20"/>
              </w:rPr>
              <w:t>17"5</w:t>
            </w:r>
          </w:p>
        </w:tc>
        <w:tc>
          <w:tcPr>
            <w:tcW w:w="0" w:type="auto"/>
          </w:tcPr>
          <w:p w14:paraId="4062665D">
            <w:pPr>
              <w:rPr>
                <w:rFonts w:ascii="Times New Roman" w:hAnsi="Times New Roman"/>
              </w:rPr>
            </w:pPr>
            <w:r>
              <w:rPr>
                <w:rFonts w:ascii="Times New Roman" w:hAnsi="Times New Roman"/>
                <w:bCs/>
                <w:sz w:val="20"/>
                <w:szCs w:val="20"/>
              </w:rPr>
              <w:t>17"8</w:t>
            </w:r>
          </w:p>
        </w:tc>
        <w:tc>
          <w:tcPr>
            <w:tcW w:w="0" w:type="auto"/>
          </w:tcPr>
          <w:p w14:paraId="36EEFFF5">
            <w:pPr>
              <w:rPr>
                <w:rFonts w:ascii="Times New Roman" w:hAnsi="Times New Roman"/>
              </w:rPr>
            </w:pPr>
            <w:r>
              <w:rPr>
                <w:rFonts w:ascii="Times New Roman" w:hAnsi="Times New Roman"/>
                <w:bCs/>
                <w:sz w:val="20"/>
                <w:szCs w:val="20"/>
              </w:rPr>
              <w:t>18"0</w:t>
            </w:r>
          </w:p>
        </w:tc>
        <w:tc>
          <w:tcPr>
            <w:tcW w:w="0" w:type="auto"/>
          </w:tcPr>
          <w:p w14:paraId="31034EF3">
            <w:pPr>
              <w:rPr>
                <w:rFonts w:ascii="Times New Roman" w:hAnsi="Times New Roman"/>
              </w:rPr>
            </w:pPr>
            <w:r>
              <w:rPr>
                <w:rFonts w:ascii="Times New Roman" w:hAnsi="Times New Roman"/>
                <w:bCs/>
                <w:sz w:val="20"/>
                <w:szCs w:val="20"/>
              </w:rPr>
              <w:t>18"2</w:t>
            </w:r>
          </w:p>
        </w:tc>
        <w:tc>
          <w:tcPr>
            <w:tcW w:w="0" w:type="auto"/>
          </w:tcPr>
          <w:p w14:paraId="00222A75">
            <w:pPr>
              <w:rPr>
                <w:rFonts w:ascii="Times New Roman" w:hAnsi="Times New Roman"/>
              </w:rPr>
            </w:pPr>
            <w:r>
              <w:rPr>
                <w:rFonts w:ascii="Times New Roman" w:hAnsi="Times New Roman"/>
                <w:bCs/>
                <w:sz w:val="20"/>
                <w:szCs w:val="20"/>
              </w:rPr>
              <w:t>18"4</w:t>
            </w:r>
          </w:p>
        </w:tc>
        <w:tc>
          <w:tcPr>
            <w:tcW w:w="0" w:type="auto"/>
          </w:tcPr>
          <w:p w14:paraId="6D675A9F">
            <w:pPr>
              <w:rPr>
                <w:rFonts w:ascii="Times New Roman" w:hAnsi="Times New Roman"/>
              </w:rPr>
            </w:pPr>
            <w:r>
              <w:rPr>
                <w:rFonts w:ascii="Times New Roman" w:hAnsi="Times New Roman"/>
                <w:bCs/>
                <w:sz w:val="20"/>
                <w:szCs w:val="20"/>
              </w:rPr>
              <w:t>18"6</w:t>
            </w:r>
          </w:p>
        </w:tc>
      </w:tr>
      <w:tr w14:paraId="52ECA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8" w:type="dxa"/>
            <w:vAlign w:val="center"/>
          </w:tcPr>
          <w:p w14:paraId="78F6405D">
            <w:pPr>
              <w:jc w:val="center"/>
              <w:rPr>
                <w:rFonts w:ascii="Times New Roman" w:hAnsi="Times New Roman"/>
                <w:b/>
                <w:sz w:val="20"/>
                <w:szCs w:val="20"/>
              </w:rPr>
            </w:pPr>
            <w:r>
              <w:rPr>
                <w:rFonts w:ascii="Times New Roman" w:hAnsi="Times New Roman"/>
                <w:b/>
                <w:sz w:val="20"/>
                <w:szCs w:val="20"/>
              </w:rPr>
              <w:t>分值</w:t>
            </w:r>
          </w:p>
        </w:tc>
        <w:tc>
          <w:tcPr>
            <w:tcW w:w="0" w:type="auto"/>
            <w:vAlign w:val="center"/>
          </w:tcPr>
          <w:p w14:paraId="4CCA0453">
            <w:pPr>
              <w:jc w:val="center"/>
              <w:rPr>
                <w:rFonts w:ascii="Times New Roman" w:hAnsi="Times New Roman"/>
                <w:bCs/>
                <w:sz w:val="20"/>
                <w:szCs w:val="20"/>
              </w:rPr>
            </w:pPr>
            <w:r>
              <w:rPr>
                <w:rFonts w:ascii="Times New Roman" w:hAnsi="Times New Roman"/>
                <w:bCs/>
                <w:sz w:val="20"/>
                <w:szCs w:val="20"/>
              </w:rPr>
              <w:t>100</w:t>
            </w:r>
          </w:p>
        </w:tc>
        <w:tc>
          <w:tcPr>
            <w:tcW w:w="0" w:type="auto"/>
            <w:vAlign w:val="center"/>
          </w:tcPr>
          <w:p w14:paraId="49FE9496">
            <w:pPr>
              <w:jc w:val="center"/>
              <w:rPr>
                <w:rFonts w:ascii="Times New Roman" w:hAnsi="Times New Roman"/>
                <w:bCs/>
                <w:sz w:val="20"/>
                <w:szCs w:val="20"/>
              </w:rPr>
            </w:pPr>
            <w:r>
              <w:rPr>
                <w:rFonts w:ascii="Times New Roman" w:hAnsi="Times New Roman"/>
                <w:bCs/>
                <w:sz w:val="20"/>
                <w:szCs w:val="20"/>
              </w:rPr>
              <w:t>95</w:t>
            </w:r>
          </w:p>
        </w:tc>
        <w:tc>
          <w:tcPr>
            <w:tcW w:w="0" w:type="auto"/>
            <w:vAlign w:val="center"/>
          </w:tcPr>
          <w:p w14:paraId="5352BCAA">
            <w:pPr>
              <w:jc w:val="center"/>
              <w:rPr>
                <w:rFonts w:ascii="Times New Roman" w:hAnsi="Times New Roman"/>
                <w:bCs/>
                <w:sz w:val="20"/>
                <w:szCs w:val="20"/>
              </w:rPr>
            </w:pPr>
            <w:r>
              <w:rPr>
                <w:rFonts w:ascii="Times New Roman" w:hAnsi="Times New Roman"/>
                <w:bCs/>
                <w:sz w:val="20"/>
                <w:szCs w:val="20"/>
              </w:rPr>
              <w:t>90</w:t>
            </w:r>
          </w:p>
        </w:tc>
        <w:tc>
          <w:tcPr>
            <w:tcW w:w="0" w:type="auto"/>
            <w:vAlign w:val="center"/>
          </w:tcPr>
          <w:p w14:paraId="73148C88">
            <w:pPr>
              <w:jc w:val="center"/>
              <w:rPr>
                <w:rFonts w:ascii="Times New Roman" w:hAnsi="Times New Roman"/>
                <w:bCs/>
                <w:sz w:val="20"/>
                <w:szCs w:val="20"/>
              </w:rPr>
            </w:pPr>
            <w:r>
              <w:rPr>
                <w:rFonts w:ascii="Times New Roman" w:hAnsi="Times New Roman"/>
                <w:bCs/>
                <w:sz w:val="20"/>
                <w:szCs w:val="20"/>
              </w:rPr>
              <w:t>85</w:t>
            </w:r>
          </w:p>
        </w:tc>
        <w:tc>
          <w:tcPr>
            <w:tcW w:w="0" w:type="auto"/>
            <w:vAlign w:val="center"/>
          </w:tcPr>
          <w:p w14:paraId="330930AC">
            <w:pPr>
              <w:jc w:val="center"/>
              <w:rPr>
                <w:rFonts w:ascii="Times New Roman" w:hAnsi="Times New Roman"/>
                <w:bCs/>
                <w:sz w:val="20"/>
                <w:szCs w:val="20"/>
              </w:rPr>
            </w:pPr>
            <w:r>
              <w:rPr>
                <w:rFonts w:ascii="Times New Roman" w:hAnsi="Times New Roman"/>
                <w:bCs/>
                <w:sz w:val="20"/>
                <w:szCs w:val="20"/>
              </w:rPr>
              <w:t>80</w:t>
            </w:r>
          </w:p>
        </w:tc>
        <w:tc>
          <w:tcPr>
            <w:tcW w:w="0" w:type="auto"/>
            <w:vAlign w:val="center"/>
          </w:tcPr>
          <w:p w14:paraId="16C5A03B">
            <w:pPr>
              <w:jc w:val="center"/>
              <w:rPr>
                <w:rFonts w:ascii="Times New Roman" w:hAnsi="Times New Roman"/>
                <w:bCs/>
                <w:sz w:val="20"/>
                <w:szCs w:val="20"/>
              </w:rPr>
            </w:pPr>
            <w:r>
              <w:rPr>
                <w:rFonts w:ascii="Times New Roman" w:hAnsi="Times New Roman"/>
                <w:bCs/>
                <w:sz w:val="20"/>
                <w:szCs w:val="20"/>
              </w:rPr>
              <w:t>75</w:t>
            </w:r>
          </w:p>
        </w:tc>
        <w:tc>
          <w:tcPr>
            <w:tcW w:w="0" w:type="auto"/>
            <w:vAlign w:val="center"/>
          </w:tcPr>
          <w:p w14:paraId="610EE707">
            <w:pPr>
              <w:jc w:val="center"/>
              <w:rPr>
                <w:rFonts w:ascii="Times New Roman" w:hAnsi="Times New Roman"/>
                <w:bCs/>
                <w:sz w:val="20"/>
                <w:szCs w:val="20"/>
              </w:rPr>
            </w:pPr>
            <w:r>
              <w:rPr>
                <w:rFonts w:ascii="Times New Roman" w:hAnsi="Times New Roman"/>
                <w:bCs/>
                <w:sz w:val="20"/>
                <w:szCs w:val="20"/>
              </w:rPr>
              <w:t>70</w:t>
            </w:r>
          </w:p>
        </w:tc>
        <w:tc>
          <w:tcPr>
            <w:tcW w:w="0" w:type="auto"/>
            <w:vAlign w:val="center"/>
          </w:tcPr>
          <w:p w14:paraId="51CEC874">
            <w:pPr>
              <w:jc w:val="center"/>
              <w:rPr>
                <w:rFonts w:ascii="Times New Roman" w:hAnsi="Times New Roman"/>
                <w:bCs/>
                <w:sz w:val="20"/>
                <w:szCs w:val="20"/>
              </w:rPr>
            </w:pPr>
            <w:r>
              <w:rPr>
                <w:rFonts w:ascii="Times New Roman" w:hAnsi="Times New Roman"/>
                <w:bCs/>
                <w:sz w:val="20"/>
                <w:szCs w:val="20"/>
              </w:rPr>
              <w:t>65</w:t>
            </w:r>
          </w:p>
        </w:tc>
        <w:tc>
          <w:tcPr>
            <w:tcW w:w="0" w:type="auto"/>
            <w:vAlign w:val="center"/>
          </w:tcPr>
          <w:p w14:paraId="7E28EF0E">
            <w:pPr>
              <w:jc w:val="center"/>
              <w:rPr>
                <w:rFonts w:ascii="Times New Roman" w:hAnsi="Times New Roman"/>
                <w:bCs/>
                <w:sz w:val="20"/>
                <w:szCs w:val="20"/>
              </w:rPr>
            </w:pPr>
            <w:r>
              <w:rPr>
                <w:rFonts w:ascii="Times New Roman" w:hAnsi="Times New Roman"/>
                <w:bCs/>
                <w:sz w:val="20"/>
                <w:szCs w:val="20"/>
              </w:rPr>
              <w:t>60</w:t>
            </w:r>
          </w:p>
        </w:tc>
        <w:tc>
          <w:tcPr>
            <w:tcW w:w="0" w:type="auto"/>
            <w:vAlign w:val="center"/>
          </w:tcPr>
          <w:p w14:paraId="140E8F85">
            <w:pPr>
              <w:jc w:val="center"/>
              <w:rPr>
                <w:rFonts w:ascii="Times New Roman" w:hAnsi="Times New Roman"/>
                <w:bCs/>
                <w:sz w:val="20"/>
                <w:szCs w:val="20"/>
              </w:rPr>
            </w:pPr>
            <w:r>
              <w:rPr>
                <w:rFonts w:ascii="Times New Roman" w:hAnsi="Times New Roman"/>
                <w:bCs/>
                <w:sz w:val="20"/>
                <w:szCs w:val="20"/>
              </w:rPr>
              <w:t>55</w:t>
            </w:r>
          </w:p>
        </w:tc>
        <w:tc>
          <w:tcPr>
            <w:tcW w:w="0" w:type="auto"/>
            <w:vAlign w:val="center"/>
          </w:tcPr>
          <w:p w14:paraId="69DD7D75">
            <w:pPr>
              <w:jc w:val="center"/>
              <w:rPr>
                <w:rFonts w:ascii="Times New Roman" w:hAnsi="Times New Roman"/>
                <w:bCs/>
                <w:sz w:val="20"/>
                <w:szCs w:val="20"/>
              </w:rPr>
            </w:pPr>
            <w:r>
              <w:rPr>
                <w:rFonts w:ascii="Times New Roman" w:hAnsi="Times New Roman"/>
                <w:bCs/>
                <w:sz w:val="20"/>
                <w:szCs w:val="20"/>
              </w:rPr>
              <w:t>50</w:t>
            </w:r>
          </w:p>
        </w:tc>
        <w:tc>
          <w:tcPr>
            <w:tcW w:w="0" w:type="auto"/>
            <w:vAlign w:val="center"/>
          </w:tcPr>
          <w:p w14:paraId="543B8163">
            <w:pPr>
              <w:jc w:val="center"/>
              <w:rPr>
                <w:rFonts w:ascii="Times New Roman" w:hAnsi="Times New Roman"/>
                <w:bCs/>
                <w:sz w:val="20"/>
                <w:szCs w:val="20"/>
              </w:rPr>
            </w:pPr>
            <w:r>
              <w:rPr>
                <w:rFonts w:ascii="Times New Roman" w:hAnsi="Times New Roman"/>
                <w:bCs/>
                <w:sz w:val="20"/>
                <w:szCs w:val="20"/>
              </w:rPr>
              <w:t>45</w:t>
            </w:r>
          </w:p>
        </w:tc>
        <w:tc>
          <w:tcPr>
            <w:tcW w:w="0" w:type="auto"/>
            <w:vAlign w:val="center"/>
          </w:tcPr>
          <w:p w14:paraId="174849D7">
            <w:pPr>
              <w:jc w:val="center"/>
              <w:rPr>
                <w:rFonts w:ascii="Times New Roman" w:hAnsi="Times New Roman"/>
                <w:bCs/>
                <w:sz w:val="20"/>
                <w:szCs w:val="20"/>
              </w:rPr>
            </w:pPr>
            <w:r>
              <w:rPr>
                <w:rFonts w:ascii="Times New Roman" w:hAnsi="Times New Roman"/>
                <w:bCs/>
                <w:sz w:val="20"/>
                <w:szCs w:val="20"/>
              </w:rPr>
              <w:t>40</w:t>
            </w:r>
          </w:p>
        </w:tc>
        <w:tc>
          <w:tcPr>
            <w:tcW w:w="0" w:type="auto"/>
            <w:vAlign w:val="center"/>
          </w:tcPr>
          <w:p w14:paraId="3CDC341E">
            <w:pPr>
              <w:jc w:val="center"/>
              <w:rPr>
                <w:rFonts w:ascii="Times New Roman" w:hAnsi="Times New Roman"/>
                <w:bCs/>
                <w:sz w:val="20"/>
                <w:szCs w:val="20"/>
              </w:rPr>
            </w:pPr>
            <w:r>
              <w:rPr>
                <w:rFonts w:ascii="Times New Roman" w:hAnsi="Times New Roman"/>
                <w:bCs/>
                <w:sz w:val="20"/>
                <w:szCs w:val="20"/>
              </w:rPr>
              <w:t>35</w:t>
            </w:r>
          </w:p>
        </w:tc>
        <w:tc>
          <w:tcPr>
            <w:tcW w:w="0" w:type="auto"/>
            <w:vAlign w:val="center"/>
          </w:tcPr>
          <w:p w14:paraId="204DB71B">
            <w:pPr>
              <w:jc w:val="center"/>
              <w:rPr>
                <w:rFonts w:ascii="Times New Roman" w:hAnsi="Times New Roman"/>
                <w:bCs/>
                <w:sz w:val="20"/>
                <w:szCs w:val="20"/>
              </w:rPr>
            </w:pPr>
            <w:r>
              <w:rPr>
                <w:rFonts w:ascii="Times New Roman" w:hAnsi="Times New Roman"/>
                <w:bCs/>
                <w:sz w:val="20"/>
                <w:szCs w:val="20"/>
              </w:rPr>
              <w:t>30</w:t>
            </w:r>
          </w:p>
        </w:tc>
      </w:tr>
    </w:tbl>
    <w:p w14:paraId="50BF60E6">
      <w:pPr>
        <w:ind w:firstLine="482" w:firstLineChars="200"/>
        <w:rPr>
          <w:rFonts w:ascii="Times New Roman" w:hAnsi="Times New Roman"/>
          <w:b/>
          <w:sz w:val="24"/>
          <w:szCs w:val="24"/>
        </w:rPr>
      </w:pPr>
      <w:r>
        <w:rPr>
          <w:rFonts w:ascii="Times New Roman" w:hAnsi="Times New Roman"/>
          <w:b/>
          <w:sz w:val="24"/>
          <w:szCs w:val="24"/>
        </w:rPr>
        <w:t>（2）田径专项100米跑技评（20%）</w:t>
      </w:r>
    </w:p>
    <w:tbl>
      <w:tblPr>
        <w:tblStyle w:val="13"/>
        <w:tblW w:w="8460" w:type="dxa"/>
        <w:jc w:val="center"/>
        <w:tblLayout w:type="fixed"/>
        <w:tblCellMar>
          <w:top w:w="0" w:type="dxa"/>
          <w:left w:w="108" w:type="dxa"/>
          <w:bottom w:w="0" w:type="dxa"/>
          <w:right w:w="108" w:type="dxa"/>
        </w:tblCellMar>
      </w:tblPr>
      <w:tblGrid>
        <w:gridCol w:w="1618"/>
        <w:gridCol w:w="6842"/>
      </w:tblGrid>
      <w:tr w14:paraId="71C702D2">
        <w:tblPrEx>
          <w:tblCellMar>
            <w:top w:w="0" w:type="dxa"/>
            <w:left w:w="108" w:type="dxa"/>
            <w:bottom w:w="0" w:type="dxa"/>
            <w:right w:w="108" w:type="dxa"/>
          </w:tblCellMar>
        </w:tblPrEx>
        <w:trPr>
          <w:trHeight w:val="196" w:hRule="atLeast"/>
          <w:jc w:val="center"/>
        </w:trPr>
        <w:tc>
          <w:tcPr>
            <w:tcW w:w="1618" w:type="dxa"/>
            <w:tcBorders>
              <w:top w:val="single" w:color="auto" w:sz="12" w:space="0"/>
              <w:left w:val="single" w:color="auto" w:sz="4" w:space="0"/>
              <w:bottom w:val="single" w:color="auto" w:sz="12" w:space="0"/>
              <w:right w:val="single" w:color="auto" w:sz="4" w:space="0"/>
            </w:tcBorders>
            <w:vAlign w:val="center"/>
          </w:tcPr>
          <w:p w14:paraId="0F7B8410">
            <w:pPr>
              <w:jc w:val="center"/>
              <w:rPr>
                <w:rFonts w:ascii="Times New Roman" w:hAnsi="Times New Roman" w:eastAsia="黑体"/>
                <w:b/>
                <w:sz w:val="22"/>
              </w:rPr>
            </w:pPr>
            <w:r>
              <w:rPr>
                <w:rFonts w:ascii="Times New Roman" w:hAnsi="Times New Roman" w:eastAsia="黑体"/>
                <w:b/>
                <w:sz w:val="22"/>
              </w:rPr>
              <w:t>分值</w:t>
            </w:r>
          </w:p>
        </w:tc>
        <w:tc>
          <w:tcPr>
            <w:tcW w:w="6842" w:type="dxa"/>
            <w:tcBorders>
              <w:top w:val="single" w:color="auto" w:sz="12" w:space="0"/>
              <w:left w:val="single" w:color="auto" w:sz="4" w:space="0"/>
              <w:bottom w:val="single" w:color="auto" w:sz="12" w:space="0"/>
              <w:right w:val="single" w:color="auto" w:sz="4" w:space="0"/>
            </w:tcBorders>
            <w:vAlign w:val="center"/>
          </w:tcPr>
          <w:p w14:paraId="16EC22EB">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3E34089E">
        <w:tblPrEx>
          <w:tblCellMar>
            <w:top w:w="0" w:type="dxa"/>
            <w:left w:w="108" w:type="dxa"/>
            <w:bottom w:w="0" w:type="dxa"/>
            <w:right w:w="108" w:type="dxa"/>
          </w:tblCellMar>
        </w:tblPrEx>
        <w:trPr>
          <w:trHeight w:val="240" w:hRule="atLeast"/>
          <w:jc w:val="center"/>
        </w:trPr>
        <w:tc>
          <w:tcPr>
            <w:tcW w:w="1618" w:type="dxa"/>
            <w:tcBorders>
              <w:top w:val="single" w:color="auto" w:sz="12" w:space="0"/>
              <w:left w:val="single" w:color="auto" w:sz="4" w:space="0"/>
              <w:bottom w:val="single" w:color="auto" w:sz="4" w:space="0"/>
              <w:right w:val="single" w:color="auto" w:sz="4" w:space="0"/>
            </w:tcBorders>
            <w:vAlign w:val="center"/>
          </w:tcPr>
          <w:p w14:paraId="014FA86B">
            <w:pPr>
              <w:jc w:val="center"/>
              <w:rPr>
                <w:rFonts w:ascii="Times New Roman" w:hAnsi="Times New Roman"/>
                <w:sz w:val="22"/>
              </w:rPr>
            </w:pPr>
            <w:r>
              <w:rPr>
                <w:rFonts w:ascii="Times New Roman" w:hAnsi="Times New Roman"/>
                <w:sz w:val="22"/>
              </w:rPr>
              <w:t>90—100</w:t>
            </w:r>
          </w:p>
        </w:tc>
        <w:tc>
          <w:tcPr>
            <w:tcW w:w="6842" w:type="dxa"/>
            <w:tcBorders>
              <w:top w:val="single" w:color="auto" w:sz="12" w:space="0"/>
              <w:left w:val="single" w:color="auto" w:sz="4" w:space="0"/>
              <w:bottom w:val="single" w:color="auto" w:sz="4" w:space="0"/>
              <w:right w:val="single" w:color="auto" w:sz="4" w:space="0"/>
            </w:tcBorders>
            <w:vAlign w:val="center"/>
          </w:tcPr>
          <w:p w14:paraId="66222899">
            <w:pPr>
              <w:spacing w:line="240" w:lineRule="atLeast"/>
              <w:jc w:val="left"/>
              <w:rPr>
                <w:rFonts w:ascii="Times New Roman" w:hAnsi="Times New Roman"/>
                <w:sz w:val="22"/>
              </w:rPr>
            </w:pPr>
            <w:r>
              <w:rPr>
                <w:rFonts w:ascii="Times New Roman" w:hAnsi="Times New Roman"/>
                <w:sz w:val="22"/>
              </w:rPr>
              <w:t>整个过程完整流畅，动作技术完成非常好</w:t>
            </w:r>
          </w:p>
        </w:tc>
      </w:tr>
      <w:tr w14:paraId="2416F822">
        <w:tblPrEx>
          <w:tblCellMar>
            <w:top w:w="0" w:type="dxa"/>
            <w:left w:w="108" w:type="dxa"/>
            <w:bottom w:w="0" w:type="dxa"/>
            <w:right w:w="108" w:type="dxa"/>
          </w:tblCellMar>
        </w:tblPrEx>
        <w:trPr>
          <w:trHeight w:val="195"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2A2B6A04">
            <w:pPr>
              <w:jc w:val="center"/>
              <w:rPr>
                <w:rFonts w:ascii="Times New Roman" w:hAnsi="Times New Roman"/>
                <w:sz w:val="22"/>
              </w:rPr>
            </w:pPr>
            <w:r>
              <w:rPr>
                <w:rFonts w:ascii="Times New Roman" w:hAnsi="Times New Roman"/>
                <w:sz w:val="22"/>
              </w:rPr>
              <w:t>80—89</w:t>
            </w:r>
          </w:p>
        </w:tc>
        <w:tc>
          <w:tcPr>
            <w:tcW w:w="6842" w:type="dxa"/>
            <w:tcBorders>
              <w:top w:val="single" w:color="auto" w:sz="4" w:space="0"/>
              <w:left w:val="single" w:color="auto" w:sz="4" w:space="0"/>
              <w:bottom w:val="single" w:color="auto" w:sz="4" w:space="0"/>
              <w:right w:val="single" w:color="auto" w:sz="4" w:space="0"/>
            </w:tcBorders>
            <w:vAlign w:val="center"/>
          </w:tcPr>
          <w:p w14:paraId="35B088FF">
            <w:pPr>
              <w:spacing w:line="240" w:lineRule="atLeast"/>
              <w:jc w:val="left"/>
              <w:rPr>
                <w:rFonts w:ascii="Times New Roman" w:hAnsi="Times New Roman"/>
                <w:sz w:val="22"/>
              </w:rPr>
            </w:pPr>
            <w:r>
              <w:rPr>
                <w:rFonts w:ascii="Times New Roman" w:hAnsi="Times New Roman"/>
                <w:sz w:val="22"/>
              </w:rPr>
              <w:t>整个过程比较流畅，动作技术完成较好</w:t>
            </w:r>
          </w:p>
        </w:tc>
      </w:tr>
      <w:tr w14:paraId="081D4308">
        <w:tblPrEx>
          <w:tblCellMar>
            <w:top w:w="0" w:type="dxa"/>
            <w:left w:w="108" w:type="dxa"/>
            <w:bottom w:w="0" w:type="dxa"/>
            <w:right w:w="108" w:type="dxa"/>
          </w:tblCellMar>
        </w:tblPrEx>
        <w:trPr>
          <w:trHeight w:val="156"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6C277C51">
            <w:pPr>
              <w:jc w:val="center"/>
              <w:rPr>
                <w:rFonts w:ascii="Times New Roman" w:hAnsi="Times New Roman"/>
                <w:sz w:val="22"/>
              </w:rPr>
            </w:pPr>
            <w:r>
              <w:rPr>
                <w:rFonts w:ascii="Times New Roman" w:hAnsi="Times New Roman"/>
                <w:sz w:val="22"/>
              </w:rPr>
              <w:t>70—79</w:t>
            </w:r>
          </w:p>
        </w:tc>
        <w:tc>
          <w:tcPr>
            <w:tcW w:w="6842" w:type="dxa"/>
            <w:tcBorders>
              <w:top w:val="single" w:color="auto" w:sz="4" w:space="0"/>
              <w:left w:val="single" w:color="auto" w:sz="4" w:space="0"/>
              <w:bottom w:val="single" w:color="auto" w:sz="4" w:space="0"/>
              <w:right w:val="single" w:color="auto" w:sz="4" w:space="0"/>
            </w:tcBorders>
            <w:vAlign w:val="center"/>
          </w:tcPr>
          <w:p w14:paraId="30AD7AE5">
            <w:pPr>
              <w:spacing w:line="240" w:lineRule="atLeast"/>
              <w:jc w:val="left"/>
              <w:rPr>
                <w:rFonts w:ascii="Times New Roman" w:hAnsi="Times New Roman"/>
                <w:sz w:val="22"/>
              </w:rPr>
            </w:pPr>
            <w:r>
              <w:rPr>
                <w:rFonts w:ascii="Times New Roman" w:hAnsi="Times New Roman"/>
                <w:sz w:val="22"/>
              </w:rPr>
              <w:t>整个过程顺畅，动作技术能完成</w:t>
            </w:r>
          </w:p>
        </w:tc>
      </w:tr>
      <w:tr w14:paraId="43F4C39F">
        <w:tblPrEx>
          <w:tblCellMar>
            <w:top w:w="0" w:type="dxa"/>
            <w:left w:w="108" w:type="dxa"/>
            <w:bottom w:w="0" w:type="dxa"/>
            <w:right w:w="108" w:type="dxa"/>
          </w:tblCellMar>
        </w:tblPrEx>
        <w:trPr>
          <w:trHeight w:val="118"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7E9B0D98">
            <w:pPr>
              <w:jc w:val="center"/>
              <w:rPr>
                <w:rFonts w:ascii="Times New Roman" w:hAnsi="Times New Roman"/>
                <w:sz w:val="22"/>
              </w:rPr>
            </w:pPr>
            <w:r>
              <w:rPr>
                <w:rFonts w:ascii="Times New Roman" w:hAnsi="Times New Roman"/>
                <w:sz w:val="22"/>
              </w:rPr>
              <w:t>60—69</w:t>
            </w:r>
          </w:p>
        </w:tc>
        <w:tc>
          <w:tcPr>
            <w:tcW w:w="6842" w:type="dxa"/>
            <w:tcBorders>
              <w:top w:val="single" w:color="auto" w:sz="4" w:space="0"/>
              <w:left w:val="single" w:color="auto" w:sz="4" w:space="0"/>
              <w:bottom w:val="single" w:color="auto" w:sz="4" w:space="0"/>
              <w:right w:val="single" w:color="auto" w:sz="4" w:space="0"/>
            </w:tcBorders>
            <w:vAlign w:val="center"/>
          </w:tcPr>
          <w:p w14:paraId="1C1D4895">
            <w:pPr>
              <w:spacing w:line="240" w:lineRule="atLeast"/>
              <w:jc w:val="left"/>
              <w:rPr>
                <w:rFonts w:ascii="Times New Roman" w:hAnsi="Times New Roman"/>
                <w:sz w:val="22"/>
              </w:rPr>
            </w:pPr>
            <w:r>
              <w:rPr>
                <w:rFonts w:ascii="Times New Roman" w:hAnsi="Times New Roman"/>
                <w:sz w:val="22"/>
              </w:rPr>
              <w:t>整个过程比较顺畅，动作技术基本完成</w:t>
            </w:r>
          </w:p>
        </w:tc>
      </w:tr>
      <w:tr w14:paraId="772B7E18">
        <w:tblPrEx>
          <w:tblCellMar>
            <w:top w:w="0" w:type="dxa"/>
            <w:left w:w="108" w:type="dxa"/>
            <w:bottom w:w="0" w:type="dxa"/>
            <w:right w:w="108" w:type="dxa"/>
          </w:tblCellMar>
        </w:tblPrEx>
        <w:trPr>
          <w:trHeight w:val="80"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45083D8D">
            <w:pPr>
              <w:jc w:val="center"/>
              <w:rPr>
                <w:rFonts w:ascii="Times New Roman" w:hAnsi="Times New Roman"/>
                <w:sz w:val="22"/>
              </w:rPr>
            </w:pPr>
            <w:r>
              <w:rPr>
                <w:rFonts w:ascii="Times New Roman" w:hAnsi="Times New Roman"/>
                <w:sz w:val="22"/>
              </w:rPr>
              <w:t>60以下</w:t>
            </w:r>
          </w:p>
        </w:tc>
        <w:tc>
          <w:tcPr>
            <w:tcW w:w="6842" w:type="dxa"/>
            <w:tcBorders>
              <w:top w:val="single" w:color="auto" w:sz="4" w:space="0"/>
              <w:left w:val="single" w:color="auto" w:sz="4" w:space="0"/>
              <w:bottom w:val="single" w:color="auto" w:sz="4" w:space="0"/>
              <w:right w:val="single" w:color="auto" w:sz="4" w:space="0"/>
            </w:tcBorders>
            <w:vAlign w:val="center"/>
          </w:tcPr>
          <w:p w14:paraId="594F53D9">
            <w:pPr>
              <w:spacing w:line="240" w:lineRule="atLeast"/>
              <w:jc w:val="left"/>
              <w:rPr>
                <w:rFonts w:ascii="Times New Roman" w:hAnsi="Times New Roman"/>
                <w:sz w:val="22"/>
              </w:rPr>
            </w:pPr>
            <w:r>
              <w:rPr>
                <w:rFonts w:ascii="Times New Roman" w:hAnsi="Times New Roman"/>
                <w:sz w:val="22"/>
              </w:rPr>
              <w:t>整个过程有停顿，动作技术部分完成</w:t>
            </w:r>
          </w:p>
        </w:tc>
      </w:tr>
    </w:tbl>
    <w:p w14:paraId="38D10AC2">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62101434">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4D4B4433">
      <w:pPr>
        <w:ind w:firstLine="480" w:firstLineChars="200"/>
        <w:rPr>
          <w:rFonts w:ascii="Times New Roman" w:hAnsi="Times New Roman"/>
          <w:sz w:val="24"/>
          <w:szCs w:val="24"/>
        </w:rPr>
      </w:pPr>
      <w:r>
        <w:rPr>
          <w:rFonts w:ascii="Times New Roman" w:hAnsi="Times New Roman"/>
          <w:sz w:val="24"/>
          <w:szCs w:val="24"/>
        </w:rPr>
        <w:t>文超主编．《田径运动高级教程》．人民体育出版社，2004</w:t>
      </w:r>
    </w:p>
    <w:p w14:paraId="2C17956E">
      <w:pPr>
        <w:ind w:firstLine="480" w:firstLineChars="200"/>
        <w:rPr>
          <w:rFonts w:ascii="Times New Roman" w:hAnsi="Times New Roman"/>
          <w:sz w:val="24"/>
          <w:szCs w:val="24"/>
        </w:rPr>
      </w:pPr>
      <w:r>
        <w:rPr>
          <w:rFonts w:ascii="Times New Roman" w:hAnsi="Times New Roman"/>
          <w:sz w:val="24"/>
          <w:szCs w:val="24"/>
        </w:rPr>
        <w:t>孙南，熊西北等．《现代田径训练高级教程》．北京体育大学出版社，1990</w:t>
      </w:r>
    </w:p>
    <w:p w14:paraId="58C07FAC">
      <w:pPr>
        <w:spacing w:after="156" w:afterLines="50"/>
        <w:ind w:firstLine="480" w:firstLineChars="200"/>
        <w:rPr>
          <w:rFonts w:ascii="Times New Roman" w:hAnsi="Times New Roman"/>
          <w:sz w:val="24"/>
          <w:szCs w:val="24"/>
        </w:rPr>
      </w:pPr>
      <w:r>
        <w:rPr>
          <w:rFonts w:ascii="Times New Roman" w:hAnsi="Times New Roman"/>
          <w:sz w:val="24"/>
          <w:szCs w:val="24"/>
        </w:rPr>
        <w:t>中国田径协会．中国田径教学训练大纲．成都科技大学出版社，1990</w:t>
      </w:r>
    </w:p>
    <w:p w14:paraId="6FD52316">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2）中级田径</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MPE029）</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Track and Field</w:t>
      </w:r>
    </w:p>
    <w:p w14:paraId="25CB8D1F">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1AB5437F">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：初级田径或有基础</w:t>
      </w:r>
    </w:p>
    <w:p w14:paraId="3D7CBDA7">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rPr>
        <w:t>主要讲授田径运动的理论和锻炼方法,阐述跑、跳、跨、掷的手段与方法，介绍体育运动的基本要义。课程秉承刻苦锻炼、顽强拼搏、以苦为乐、强健体魄的教学宗旨，坚持以人为本、教书育人的教学原则，突出体育教学实践与科学知识学习相结合的教学特色。通过课程的实践活动，使学生在跑、跳、掷等身体素质、心肺功能等方面得到健康发展，并挖掘学生的身体潜能，培养学生吃苦耐劳、持之以恒、积极向上的良好意志品质。</w:t>
      </w:r>
    </w:p>
    <w:p w14:paraId="692DABAB">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rPr>
        <w:t>紧紧围绕育人的宗旨，以教师为主导，学生为主体，身心为基础，把体育理论知识、技能与身心健康知识和方法有机结合起来，以学习体育技能和身体锻炼作为增强体质、增进健康的主要手段，把与之相关的体育运动知识、培育健康的心理和培养健全的人格结合到课程教学中；通过体育教育使全体学生的运动参与意识增强，运动技术技能提高，身体健康、心理健康和社会适应能力得以全面促进。</w:t>
      </w:r>
    </w:p>
    <w:p w14:paraId="3BE70909">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能讲述田径运动发展的基本历史过程；能讲述田径基本术语，并能够说明田径运动的基本规律；初步掌握推铅球的基本技术，了解田径比赛规则，并能够进行初级的临场裁判和组织比赛工作。</w:t>
      </w:r>
    </w:p>
    <w:p w14:paraId="2AFA2A54">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59"/>
        <w:gridCol w:w="1262"/>
        <w:gridCol w:w="1276"/>
        <w:gridCol w:w="1714"/>
        <w:gridCol w:w="3311"/>
      </w:tblGrid>
      <w:tr w14:paraId="34B06CBF">
        <w:tblPrEx>
          <w:tblCellMar>
            <w:top w:w="0" w:type="dxa"/>
            <w:left w:w="108" w:type="dxa"/>
            <w:bottom w:w="0" w:type="dxa"/>
            <w:right w:w="108" w:type="dxa"/>
          </w:tblCellMar>
        </w:tblPrEx>
        <w:trPr>
          <w:trHeight w:val="50" w:hRule="atLeast"/>
          <w:jc w:val="center"/>
        </w:trPr>
        <w:tc>
          <w:tcPr>
            <w:tcW w:w="959" w:type="dxa"/>
            <w:tcBorders>
              <w:top w:val="single" w:color="auto" w:sz="12" w:space="0"/>
              <w:left w:val="single" w:color="auto" w:sz="4" w:space="0"/>
              <w:bottom w:val="single" w:color="auto" w:sz="12" w:space="0"/>
              <w:right w:val="single" w:color="auto" w:sz="4" w:space="0"/>
            </w:tcBorders>
            <w:noWrap/>
            <w:vAlign w:val="center"/>
          </w:tcPr>
          <w:p w14:paraId="755ADBF5">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252" w:type="dxa"/>
            <w:gridSpan w:val="3"/>
            <w:tcBorders>
              <w:top w:val="single" w:color="auto" w:sz="12" w:space="0"/>
              <w:left w:val="nil"/>
              <w:bottom w:val="single" w:color="auto" w:sz="12" w:space="0"/>
              <w:right w:val="single" w:color="auto" w:sz="4" w:space="0"/>
            </w:tcBorders>
            <w:noWrap/>
            <w:vAlign w:val="center"/>
          </w:tcPr>
          <w:p w14:paraId="6307FEB8">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311" w:type="dxa"/>
            <w:tcBorders>
              <w:top w:val="single" w:color="auto" w:sz="12" w:space="0"/>
              <w:left w:val="nil"/>
              <w:bottom w:val="single" w:color="auto" w:sz="12" w:space="0"/>
              <w:right w:val="single" w:color="auto" w:sz="4" w:space="0"/>
            </w:tcBorders>
            <w:noWrap/>
            <w:vAlign w:val="center"/>
          </w:tcPr>
          <w:p w14:paraId="1DC9AA6C">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11F3B110">
        <w:tblPrEx>
          <w:tblCellMar>
            <w:top w:w="0" w:type="dxa"/>
            <w:left w:w="108" w:type="dxa"/>
            <w:bottom w:w="0" w:type="dxa"/>
            <w:right w:w="108" w:type="dxa"/>
          </w:tblCellMar>
        </w:tblPrEx>
        <w:trPr>
          <w:trHeight w:val="258" w:hRule="atLeast"/>
          <w:jc w:val="center"/>
        </w:trPr>
        <w:tc>
          <w:tcPr>
            <w:tcW w:w="959" w:type="dxa"/>
            <w:vMerge w:val="restart"/>
            <w:tcBorders>
              <w:top w:val="single" w:color="auto" w:sz="12" w:space="0"/>
              <w:left w:val="single" w:color="auto" w:sz="4" w:space="0"/>
              <w:right w:val="single" w:color="auto" w:sz="4" w:space="0"/>
            </w:tcBorders>
            <w:vAlign w:val="center"/>
          </w:tcPr>
          <w:p w14:paraId="13FD3561">
            <w:pPr>
              <w:widowControl/>
              <w:jc w:val="center"/>
              <w:rPr>
                <w:rFonts w:ascii="Times New Roman" w:hAnsi="Times New Roman"/>
                <w:color w:val="000000"/>
                <w:kern w:val="0"/>
              </w:rPr>
            </w:pPr>
            <w:r>
              <w:rPr>
                <w:rFonts w:ascii="Times New Roman" w:hAnsi="Times New Roman"/>
                <w:color w:val="000000"/>
                <w:kern w:val="0"/>
                <w:sz w:val="22"/>
              </w:rPr>
              <w:t>中级班</w:t>
            </w:r>
          </w:p>
        </w:tc>
        <w:tc>
          <w:tcPr>
            <w:tcW w:w="1262" w:type="dxa"/>
            <w:vMerge w:val="restart"/>
            <w:tcBorders>
              <w:top w:val="single" w:color="auto" w:sz="12" w:space="0"/>
              <w:left w:val="single" w:color="auto" w:sz="4" w:space="0"/>
              <w:right w:val="single" w:color="auto" w:sz="4" w:space="0"/>
            </w:tcBorders>
            <w:noWrap/>
            <w:vAlign w:val="center"/>
          </w:tcPr>
          <w:p w14:paraId="0F4D7A8C">
            <w:pPr>
              <w:widowControl/>
              <w:jc w:val="center"/>
              <w:rPr>
                <w:rFonts w:ascii="Times New Roman" w:hAnsi="Times New Roman"/>
                <w:color w:val="000000"/>
                <w:kern w:val="0"/>
              </w:rPr>
            </w:pPr>
            <w:r>
              <w:rPr>
                <w:rFonts w:ascii="Times New Roman" w:hAnsi="Times New Roman"/>
                <w:color w:val="000000"/>
                <w:kern w:val="0"/>
                <w:sz w:val="22"/>
              </w:rPr>
              <w:t>专项40%</w:t>
            </w:r>
          </w:p>
        </w:tc>
        <w:tc>
          <w:tcPr>
            <w:tcW w:w="1276" w:type="dxa"/>
            <w:tcBorders>
              <w:top w:val="single" w:color="auto" w:sz="12" w:space="0"/>
              <w:left w:val="nil"/>
              <w:bottom w:val="single" w:color="auto" w:sz="4" w:space="0"/>
              <w:right w:val="single" w:color="auto" w:sz="4" w:space="0"/>
            </w:tcBorders>
            <w:noWrap/>
            <w:vAlign w:val="center"/>
          </w:tcPr>
          <w:p w14:paraId="30B60B27">
            <w:pPr>
              <w:widowControl/>
              <w:jc w:val="center"/>
              <w:rPr>
                <w:rFonts w:ascii="Times New Roman" w:hAnsi="Times New Roman"/>
                <w:color w:val="000000"/>
                <w:kern w:val="0"/>
              </w:rPr>
            </w:pPr>
            <w:r>
              <w:rPr>
                <w:rFonts w:ascii="Times New Roman" w:hAnsi="Times New Roman"/>
                <w:color w:val="000000"/>
                <w:kern w:val="0"/>
                <w:sz w:val="22"/>
              </w:rPr>
              <w:t>达标20%</w:t>
            </w:r>
          </w:p>
        </w:tc>
        <w:tc>
          <w:tcPr>
            <w:tcW w:w="1714" w:type="dxa"/>
            <w:vMerge w:val="restart"/>
            <w:tcBorders>
              <w:top w:val="single" w:color="auto" w:sz="12" w:space="0"/>
              <w:left w:val="nil"/>
              <w:right w:val="single" w:color="auto" w:sz="4" w:space="0"/>
            </w:tcBorders>
            <w:noWrap/>
            <w:vAlign w:val="center"/>
          </w:tcPr>
          <w:p w14:paraId="3F94EB78">
            <w:pPr>
              <w:widowControl/>
              <w:jc w:val="center"/>
              <w:rPr>
                <w:rFonts w:ascii="Times New Roman" w:hAnsi="Times New Roman"/>
                <w:color w:val="000000"/>
                <w:kern w:val="0"/>
              </w:rPr>
            </w:pPr>
            <w:r>
              <w:rPr>
                <w:rFonts w:ascii="Times New Roman" w:hAnsi="Times New Roman"/>
                <w:color w:val="000000"/>
                <w:kern w:val="0"/>
              </w:rPr>
              <w:t>侧向滑步推铅球</w:t>
            </w:r>
          </w:p>
        </w:tc>
        <w:tc>
          <w:tcPr>
            <w:tcW w:w="3311" w:type="dxa"/>
            <w:vMerge w:val="restart"/>
            <w:tcBorders>
              <w:top w:val="single" w:color="auto" w:sz="12" w:space="0"/>
              <w:left w:val="nil"/>
              <w:right w:val="single" w:color="auto" w:sz="4" w:space="0"/>
            </w:tcBorders>
            <w:vAlign w:val="center"/>
          </w:tcPr>
          <w:p w14:paraId="27BA8C1B">
            <w:pPr>
              <w:widowControl/>
              <w:jc w:val="left"/>
              <w:rPr>
                <w:rFonts w:ascii="Times New Roman" w:hAnsi="Times New Roman"/>
                <w:color w:val="000000"/>
                <w:kern w:val="0"/>
              </w:rPr>
            </w:pPr>
            <w:r>
              <w:rPr>
                <w:rFonts w:ascii="Times New Roman" w:hAnsi="Times New Roman"/>
                <w:color w:val="000000"/>
                <w:kern w:val="0"/>
              </w:rPr>
              <w:t>见考试方法与评分标准</w:t>
            </w:r>
          </w:p>
        </w:tc>
      </w:tr>
      <w:tr w14:paraId="5C55BB08">
        <w:tblPrEx>
          <w:tblCellMar>
            <w:top w:w="0" w:type="dxa"/>
            <w:left w:w="108" w:type="dxa"/>
            <w:bottom w:w="0" w:type="dxa"/>
            <w:right w:w="108" w:type="dxa"/>
          </w:tblCellMar>
        </w:tblPrEx>
        <w:trPr>
          <w:trHeight w:val="258" w:hRule="atLeast"/>
          <w:jc w:val="center"/>
        </w:trPr>
        <w:tc>
          <w:tcPr>
            <w:tcW w:w="959" w:type="dxa"/>
            <w:vMerge w:val="continue"/>
            <w:tcBorders>
              <w:left w:val="single" w:color="auto" w:sz="4" w:space="0"/>
              <w:bottom w:val="single" w:color="000000" w:sz="8" w:space="0"/>
              <w:right w:val="single" w:color="auto" w:sz="4" w:space="0"/>
            </w:tcBorders>
            <w:vAlign w:val="center"/>
          </w:tcPr>
          <w:p w14:paraId="6E9F519B">
            <w:pPr>
              <w:widowControl/>
              <w:jc w:val="center"/>
              <w:rPr>
                <w:rFonts w:ascii="Times New Roman" w:hAnsi="Times New Roman"/>
                <w:color w:val="000000"/>
                <w:kern w:val="0"/>
                <w:sz w:val="22"/>
              </w:rPr>
            </w:pPr>
          </w:p>
        </w:tc>
        <w:tc>
          <w:tcPr>
            <w:tcW w:w="1262" w:type="dxa"/>
            <w:vMerge w:val="continue"/>
            <w:tcBorders>
              <w:left w:val="single" w:color="auto" w:sz="4" w:space="0"/>
              <w:bottom w:val="single" w:color="auto" w:sz="4" w:space="0"/>
              <w:right w:val="single" w:color="auto" w:sz="4" w:space="0"/>
            </w:tcBorders>
            <w:noWrap/>
            <w:vAlign w:val="center"/>
          </w:tcPr>
          <w:p w14:paraId="6F230537">
            <w:pPr>
              <w:widowControl/>
              <w:jc w:val="center"/>
              <w:rPr>
                <w:rFonts w:ascii="Times New Roman" w:hAnsi="Times New Roman"/>
                <w:color w:val="000000"/>
                <w:kern w:val="0"/>
                <w:sz w:val="22"/>
              </w:rPr>
            </w:pPr>
          </w:p>
        </w:tc>
        <w:tc>
          <w:tcPr>
            <w:tcW w:w="1276" w:type="dxa"/>
            <w:tcBorders>
              <w:top w:val="single" w:color="auto" w:sz="4" w:space="0"/>
              <w:left w:val="nil"/>
              <w:bottom w:val="single" w:color="auto" w:sz="4" w:space="0"/>
              <w:right w:val="single" w:color="auto" w:sz="4" w:space="0"/>
            </w:tcBorders>
            <w:noWrap/>
            <w:vAlign w:val="center"/>
          </w:tcPr>
          <w:p w14:paraId="7EA83642">
            <w:pPr>
              <w:widowControl/>
              <w:jc w:val="center"/>
              <w:rPr>
                <w:rFonts w:ascii="Times New Roman" w:hAnsi="Times New Roman"/>
                <w:color w:val="000000"/>
                <w:kern w:val="0"/>
                <w:sz w:val="22"/>
              </w:rPr>
            </w:pPr>
            <w:r>
              <w:rPr>
                <w:rFonts w:ascii="Times New Roman" w:hAnsi="Times New Roman"/>
                <w:color w:val="000000"/>
                <w:kern w:val="0"/>
                <w:sz w:val="22"/>
              </w:rPr>
              <w:t>技评20%</w:t>
            </w:r>
          </w:p>
        </w:tc>
        <w:tc>
          <w:tcPr>
            <w:tcW w:w="1714" w:type="dxa"/>
            <w:vMerge w:val="continue"/>
            <w:tcBorders>
              <w:left w:val="nil"/>
              <w:bottom w:val="single" w:color="auto" w:sz="4" w:space="0"/>
              <w:right w:val="single" w:color="auto" w:sz="4" w:space="0"/>
            </w:tcBorders>
            <w:noWrap/>
            <w:vAlign w:val="center"/>
          </w:tcPr>
          <w:p w14:paraId="666AED28">
            <w:pPr>
              <w:widowControl/>
              <w:jc w:val="center"/>
              <w:rPr>
                <w:rFonts w:ascii="Times New Roman" w:hAnsi="Times New Roman"/>
                <w:color w:val="000000"/>
                <w:kern w:val="0"/>
              </w:rPr>
            </w:pPr>
          </w:p>
        </w:tc>
        <w:tc>
          <w:tcPr>
            <w:tcW w:w="3311" w:type="dxa"/>
            <w:vMerge w:val="continue"/>
            <w:tcBorders>
              <w:left w:val="nil"/>
              <w:bottom w:val="single" w:color="auto" w:sz="4" w:space="0"/>
              <w:right w:val="single" w:color="auto" w:sz="4" w:space="0"/>
            </w:tcBorders>
            <w:vAlign w:val="center"/>
          </w:tcPr>
          <w:p w14:paraId="488264A8">
            <w:pPr>
              <w:widowControl/>
              <w:jc w:val="left"/>
              <w:rPr>
                <w:rFonts w:ascii="Times New Roman" w:hAnsi="Times New Roman"/>
                <w:color w:val="000000"/>
                <w:kern w:val="0"/>
              </w:rPr>
            </w:pPr>
          </w:p>
        </w:tc>
      </w:tr>
    </w:tbl>
    <w:p w14:paraId="5D6FC406">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709"/>
        <w:gridCol w:w="6395"/>
        <w:gridCol w:w="709"/>
      </w:tblGrid>
      <w:tr w14:paraId="712BA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 w:hRule="atLeast"/>
          <w:jc w:val="center"/>
        </w:trPr>
        <w:tc>
          <w:tcPr>
            <w:tcW w:w="709" w:type="dxa"/>
            <w:tcBorders>
              <w:top w:val="single" w:color="000000" w:sz="12" w:space="0"/>
              <w:bottom w:val="single" w:color="000000" w:sz="12" w:space="0"/>
            </w:tcBorders>
          </w:tcPr>
          <w:p w14:paraId="640806D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09" w:type="dxa"/>
            <w:tcBorders>
              <w:top w:val="single" w:color="000000" w:sz="12" w:space="0"/>
              <w:bottom w:val="single" w:color="000000" w:sz="12" w:space="0"/>
            </w:tcBorders>
          </w:tcPr>
          <w:p w14:paraId="782E1D4E">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395" w:type="dxa"/>
            <w:tcBorders>
              <w:top w:val="single" w:color="000000" w:sz="12" w:space="0"/>
              <w:bottom w:val="single" w:color="000000" w:sz="12" w:space="0"/>
            </w:tcBorders>
          </w:tcPr>
          <w:p w14:paraId="3A31A852">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09" w:type="dxa"/>
            <w:tcBorders>
              <w:top w:val="single" w:color="000000" w:sz="12" w:space="0"/>
              <w:bottom w:val="single" w:color="000000" w:sz="12" w:space="0"/>
            </w:tcBorders>
          </w:tcPr>
          <w:p w14:paraId="5AD63614">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49CC2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5" w:hRule="atLeast"/>
          <w:jc w:val="center"/>
        </w:trPr>
        <w:tc>
          <w:tcPr>
            <w:tcW w:w="709" w:type="dxa"/>
            <w:tcBorders>
              <w:top w:val="single" w:color="000000" w:sz="12" w:space="0"/>
              <w:bottom w:val="single" w:color="auto" w:sz="4" w:space="0"/>
            </w:tcBorders>
            <w:vAlign w:val="center"/>
          </w:tcPr>
          <w:p w14:paraId="2E3829DA">
            <w:pPr>
              <w:jc w:val="center"/>
              <w:rPr>
                <w:rFonts w:ascii="Times New Roman" w:hAnsi="Times New Roman"/>
                <w:sz w:val="22"/>
              </w:rPr>
            </w:pPr>
            <w:r>
              <w:rPr>
                <w:rFonts w:ascii="Times New Roman" w:hAnsi="Times New Roman"/>
                <w:sz w:val="22"/>
              </w:rPr>
              <w:t>1</w:t>
            </w:r>
          </w:p>
        </w:tc>
        <w:tc>
          <w:tcPr>
            <w:tcW w:w="709" w:type="dxa"/>
            <w:tcBorders>
              <w:top w:val="single" w:color="000000" w:sz="12" w:space="0"/>
              <w:bottom w:val="single" w:color="auto" w:sz="4" w:space="0"/>
            </w:tcBorders>
          </w:tcPr>
          <w:p w14:paraId="7F2C6388">
            <w:pPr>
              <w:jc w:val="center"/>
              <w:rPr>
                <w:rFonts w:ascii="Times New Roman" w:hAnsi="Times New Roman"/>
                <w:sz w:val="22"/>
              </w:rPr>
            </w:pPr>
            <w:r>
              <w:rPr>
                <w:rFonts w:ascii="Times New Roman" w:hAnsi="Times New Roman"/>
                <w:sz w:val="22"/>
              </w:rPr>
              <w:t>2</w:t>
            </w:r>
          </w:p>
        </w:tc>
        <w:tc>
          <w:tcPr>
            <w:tcW w:w="6395" w:type="dxa"/>
            <w:tcBorders>
              <w:top w:val="single" w:color="000000" w:sz="12" w:space="0"/>
              <w:bottom w:val="single" w:color="auto" w:sz="4" w:space="0"/>
            </w:tcBorders>
          </w:tcPr>
          <w:p w14:paraId="40CEE034">
            <w:pPr>
              <w:rPr>
                <w:rFonts w:ascii="Times New Roman" w:hAnsi="Times New Roman" w:eastAsia="Calibri"/>
                <w:sz w:val="22"/>
              </w:rPr>
            </w:pPr>
            <w:r>
              <w:rPr>
                <w:rFonts w:ascii="Times New Roman" w:hAnsi="Times New Roman"/>
                <w:sz w:val="22"/>
              </w:rPr>
              <w:t>介绍教学内容；恢复体力；柔韧性练习；引体向上练习</w:t>
            </w:r>
          </w:p>
        </w:tc>
        <w:tc>
          <w:tcPr>
            <w:tcW w:w="709" w:type="dxa"/>
            <w:tcBorders>
              <w:top w:val="single" w:color="000000" w:sz="12" w:space="0"/>
              <w:bottom w:val="single" w:color="auto" w:sz="4" w:space="0"/>
            </w:tcBorders>
          </w:tcPr>
          <w:p w14:paraId="0D0B626A">
            <w:pPr>
              <w:rPr>
                <w:rFonts w:ascii="Times New Roman" w:hAnsi="Times New Roman"/>
                <w:sz w:val="22"/>
              </w:rPr>
            </w:pPr>
          </w:p>
        </w:tc>
      </w:tr>
      <w:tr w14:paraId="752E5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jc w:val="center"/>
        </w:trPr>
        <w:tc>
          <w:tcPr>
            <w:tcW w:w="709" w:type="dxa"/>
            <w:tcBorders>
              <w:top w:val="single" w:color="auto" w:sz="4" w:space="0"/>
            </w:tcBorders>
            <w:vAlign w:val="center"/>
          </w:tcPr>
          <w:p w14:paraId="0BB8DA06">
            <w:pPr>
              <w:jc w:val="center"/>
              <w:rPr>
                <w:rFonts w:ascii="Times New Roman" w:hAnsi="Times New Roman"/>
                <w:sz w:val="22"/>
              </w:rPr>
            </w:pPr>
            <w:r>
              <w:rPr>
                <w:rFonts w:ascii="Times New Roman" w:hAnsi="Times New Roman"/>
                <w:sz w:val="22"/>
              </w:rPr>
              <w:t>2</w:t>
            </w:r>
          </w:p>
        </w:tc>
        <w:tc>
          <w:tcPr>
            <w:tcW w:w="709" w:type="dxa"/>
            <w:tcBorders>
              <w:top w:val="single" w:color="auto" w:sz="4" w:space="0"/>
            </w:tcBorders>
          </w:tcPr>
          <w:p w14:paraId="577FFB4B">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794B54DB">
            <w:pPr>
              <w:rPr>
                <w:rFonts w:ascii="Times New Roman" w:hAnsi="Times New Roman" w:eastAsia="Calibri"/>
                <w:sz w:val="22"/>
              </w:rPr>
            </w:pPr>
            <w:r>
              <w:rPr>
                <w:rFonts w:ascii="Times New Roman" w:hAnsi="Times New Roman"/>
                <w:sz w:val="22"/>
              </w:rPr>
              <w:t>介绍铅球基本技术；学习推铅球的专门练习</w:t>
            </w:r>
            <w:r>
              <w:rPr>
                <w:rFonts w:ascii="Times New Roman" w:hAnsi="Times New Roman"/>
                <w:color w:val="333333"/>
                <w:sz w:val="22"/>
              </w:rPr>
              <w:t>；</w:t>
            </w:r>
            <w:r>
              <w:rPr>
                <w:rFonts w:ascii="Times New Roman" w:hAnsi="Times New Roman"/>
                <w:sz w:val="22"/>
              </w:rPr>
              <w:t>专项素质练习</w:t>
            </w:r>
          </w:p>
        </w:tc>
        <w:tc>
          <w:tcPr>
            <w:tcW w:w="709" w:type="dxa"/>
            <w:tcBorders>
              <w:top w:val="single" w:color="auto" w:sz="4" w:space="0"/>
            </w:tcBorders>
            <w:vAlign w:val="center"/>
          </w:tcPr>
          <w:p w14:paraId="652C497F">
            <w:pPr>
              <w:rPr>
                <w:rFonts w:ascii="Times New Roman" w:hAnsi="Times New Roman"/>
                <w:sz w:val="22"/>
              </w:rPr>
            </w:pPr>
          </w:p>
        </w:tc>
      </w:tr>
      <w:tr w14:paraId="06870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 w:hRule="atLeast"/>
          <w:jc w:val="center"/>
        </w:trPr>
        <w:tc>
          <w:tcPr>
            <w:tcW w:w="709" w:type="dxa"/>
            <w:tcBorders>
              <w:bottom w:val="single" w:color="auto" w:sz="4" w:space="0"/>
            </w:tcBorders>
            <w:vAlign w:val="center"/>
          </w:tcPr>
          <w:p w14:paraId="5199EF6E">
            <w:pPr>
              <w:jc w:val="center"/>
              <w:rPr>
                <w:rFonts w:ascii="Times New Roman" w:hAnsi="Times New Roman"/>
                <w:sz w:val="22"/>
              </w:rPr>
            </w:pPr>
            <w:r>
              <w:rPr>
                <w:rFonts w:ascii="Times New Roman" w:hAnsi="Times New Roman"/>
                <w:sz w:val="22"/>
              </w:rPr>
              <w:t>3</w:t>
            </w:r>
          </w:p>
        </w:tc>
        <w:tc>
          <w:tcPr>
            <w:tcW w:w="709" w:type="dxa"/>
            <w:tcBorders>
              <w:bottom w:val="single" w:color="auto" w:sz="4" w:space="0"/>
            </w:tcBorders>
          </w:tcPr>
          <w:p w14:paraId="3B8ACB65">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74AEABA5">
            <w:pPr>
              <w:rPr>
                <w:rFonts w:ascii="Times New Roman" w:hAnsi="Times New Roman" w:eastAsia="Calibri"/>
                <w:sz w:val="22"/>
              </w:rPr>
            </w:pPr>
            <w:r>
              <w:rPr>
                <w:rFonts w:ascii="Times New Roman" w:hAnsi="Times New Roman"/>
                <w:sz w:val="22"/>
              </w:rPr>
              <w:t>复习推铅球的专门练习；学习</w:t>
            </w:r>
            <w:r>
              <w:rPr>
                <w:rFonts w:ascii="Times New Roman" w:hAnsi="Times New Roman"/>
                <w:color w:val="333333"/>
                <w:sz w:val="22"/>
              </w:rPr>
              <w:t>原地正面推球</w:t>
            </w:r>
            <w:r>
              <w:rPr>
                <w:rFonts w:ascii="Times New Roman" w:hAnsi="Times New Roman"/>
                <w:sz w:val="22"/>
              </w:rPr>
              <w:t>技术；身体素质练习</w:t>
            </w:r>
          </w:p>
        </w:tc>
        <w:tc>
          <w:tcPr>
            <w:tcW w:w="709" w:type="dxa"/>
            <w:tcBorders>
              <w:bottom w:val="single" w:color="auto" w:sz="4" w:space="0"/>
            </w:tcBorders>
            <w:vAlign w:val="center"/>
          </w:tcPr>
          <w:p w14:paraId="000A251F">
            <w:pPr>
              <w:rPr>
                <w:rFonts w:ascii="Times New Roman" w:hAnsi="Times New Roman"/>
                <w:sz w:val="22"/>
              </w:rPr>
            </w:pPr>
          </w:p>
        </w:tc>
      </w:tr>
      <w:tr w14:paraId="7CBE0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5" w:hRule="atLeast"/>
          <w:jc w:val="center"/>
        </w:trPr>
        <w:tc>
          <w:tcPr>
            <w:tcW w:w="709" w:type="dxa"/>
            <w:tcBorders>
              <w:top w:val="single" w:color="auto" w:sz="4" w:space="0"/>
            </w:tcBorders>
            <w:vAlign w:val="center"/>
          </w:tcPr>
          <w:p w14:paraId="2B6CE138">
            <w:pPr>
              <w:jc w:val="center"/>
              <w:rPr>
                <w:rFonts w:ascii="Times New Roman" w:hAnsi="Times New Roman"/>
                <w:sz w:val="22"/>
              </w:rPr>
            </w:pPr>
            <w:r>
              <w:rPr>
                <w:rFonts w:ascii="Times New Roman" w:hAnsi="Times New Roman"/>
                <w:sz w:val="22"/>
              </w:rPr>
              <w:t>4</w:t>
            </w:r>
          </w:p>
        </w:tc>
        <w:tc>
          <w:tcPr>
            <w:tcW w:w="709" w:type="dxa"/>
            <w:tcBorders>
              <w:top w:val="single" w:color="auto" w:sz="4" w:space="0"/>
            </w:tcBorders>
          </w:tcPr>
          <w:p w14:paraId="4DC4FFE5">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6EB25FAB">
            <w:pPr>
              <w:rPr>
                <w:rFonts w:ascii="Times New Roman" w:hAnsi="Times New Roman" w:eastAsia="Calibri"/>
                <w:sz w:val="22"/>
              </w:rPr>
            </w:pPr>
            <w:r>
              <w:rPr>
                <w:rFonts w:ascii="Times New Roman" w:hAnsi="Times New Roman"/>
                <w:sz w:val="22"/>
              </w:rPr>
              <w:t>复习</w:t>
            </w:r>
            <w:r>
              <w:rPr>
                <w:rFonts w:ascii="Times New Roman" w:hAnsi="Times New Roman"/>
                <w:color w:val="333333"/>
                <w:sz w:val="22"/>
              </w:rPr>
              <w:t>原地正面推球练习</w:t>
            </w:r>
            <w:r>
              <w:rPr>
                <w:rFonts w:ascii="Times New Roman" w:hAnsi="Times New Roman"/>
                <w:sz w:val="22"/>
              </w:rPr>
              <w:t>；学习</w:t>
            </w:r>
            <w:r>
              <w:rPr>
                <w:rFonts w:ascii="Times New Roman" w:hAnsi="Times New Roman"/>
                <w:color w:val="333333"/>
                <w:sz w:val="22"/>
              </w:rPr>
              <w:t>原地蹬转技术</w:t>
            </w:r>
            <w:r>
              <w:rPr>
                <w:rFonts w:ascii="Times New Roman" w:hAnsi="Times New Roman"/>
                <w:sz w:val="22"/>
              </w:rPr>
              <w:t>；专项素质练习</w:t>
            </w:r>
          </w:p>
        </w:tc>
        <w:tc>
          <w:tcPr>
            <w:tcW w:w="709" w:type="dxa"/>
            <w:tcBorders>
              <w:top w:val="single" w:color="auto" w:sz="4" w:space="0"/>
            </w:tcBorders>
            <w:vAlign w:val="center"/>
          </w:tcPr>
          <w:p w14:paraId="6F8B7D9C">
            <w:pPr>
              <w:rPr>
                <w:rFonts w:ascii="Times New Roman" w:hAnsi="Times New Roman"/>
                <w:sz w:val="22"/>
              </w:rPr>
            </w:pPr>
          </w:p>
        </w:tc>
      </w:tr>
      <w:tr w14:paraId="40245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3A0726F9">
            <w:pPr>
              <w:jc w:val="center"/>
              <w:rPr>
                <w:rFonts w:ascii="Times New Roman" w:hAnsi="Times New Roman"/>
                <w:sz w:val="22"/>
              </w:rPr>
            </w:pPr>
            <w:r>
              <w:rPr>
                <w:rFonts w:ascii="Times New Roman" w:hAnsi="Times New Roman"/>
                <w:sz w:val="22"/>
              </w:rPr>
              <w:t>5</w:t>
            </w:r>
          </w:p>
        </w:tc>
        <w:tc>
          <w:tcPr>
            <w:tcW w:w="709" w:type="dxa"/>
            <w:tcBorders>
              <w:bottom w:val="single" w:color="auto" w:sz="4" w:space="0"/>
            </w:tcBorders>
          </w:tcPr>
          <w:p w14:paraId="79352AD1">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05DD5339">
            <w:pPr>
              <w:rPr>
                <w:rFonts w:ascii="Times New Roman" w:hAnsi="Times New Roman" w:eastAsia="Calibri"/>
                <w:sz w:val="22"/>
              </w:rPr>
            </w:pPr>
            <w:r>
              <w:rPr>
                <w:rFonts w:ascii="Times New Roman" w:hAnsi="Times New Roman"/>
                <w:sz w:val="22"/>
              </w:rPr>
              <w:t>复习蹬转技术；学习原地侧向推铅球技术；速度素质练习</w:t>
            </w:r>
          </w:p>
        </w:tc>
        <w:tc>
          <w:tcPr>
            <w:tcW w:w="709" w:type="dxa"/>
            <w:tcBorders>
              <w:bottom w:val="single" w:color="auto" w:sz="4" w:space="0"/>
            </w:tcBorders>
            <w:vAlign w:val="center"/>
          </w:tcPr>
          <w:p w14:paraId="463DAC10">
            <w:pPr>
              <w:rPr>
                <w:rFonts w:ascii="Times New Roman" w:hAnsi="Times New Roman"/>
                <w:sz w:val="22"/>
              </w:rPr>
            </w:pPr>
          </w:p>
        </w:tc>
      </w:tr>
      <w:tr w14:paraId="6928C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709" w:type="dxa"/>
            <w:tcBorders>
              <w:top w:val="single" w:color="auto" w:sz="4" w:space="0"/>
            </w:tcBorders>
            <w:vAlign w:val="center"/>
          </w:tcPr>
          <w:p w14:paraId="48FFD3A8">
            <w:pPr>
              <w:jc w:val="center"/>
              <w:rPr>
                <w:rFonts w:ascii="Times New Roman" w:hAnsi="Times New Roman"/>
                <w:sz w:val="22"/>
              </w:rPr>
            </w:pPr>
            <w:r>
              <w:rPr>
                <w:rFonts w:ascii="Times New Roman" w:hAnsi="Times New Roman"/>
                <w:sz w:val="22"/>
              </w:rPr>
              <w:t>6</w:t>
            </w:r>
          </w:p>
        </w:tc>
        <w:tc>
          <w:tcPr>
            <w:tcW w:w="709" w:type="dxa"/>
            <w:tcBorders>
              <w:top w:val="single" w:color="auto" w:sz="4" w:space="0"/>
            </w:tcBorders>
          </w:tcPr>
          <w:p w14:paraId="0C1B06A9">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3B2F1790">
            <w:pPr>
              <w:rPr>
                <w:rFonts w:ascii="Times New Roman" w:hAnsi="Times New Roman" w:eastAsia="Calibri"/>
                <w:sz w:val="22"/>
              </w:rPr>
            </w:pPr>
            <w:r>
              <w:rPr>
                <w:rFonts w:ascii="Times New Roman" w:hAnsi="Times New Roman"/>
                <w:sz w:val="22"/>
              </w:rPr>
              <w:t>复习原地侧向推铅球；</w:t>
            </w:r>
            <w:r>
              <w:rPr>
                <w:rFonts w:ascii="Times New Roman" w:hAnsi="Times New Roman"/>
                <w:color w:val="333333"/>
                <w:shd w:val="clear" w:color="auto" w:fill="FFFFFF"/>
              </w:rPr>
              <w:t>学习侧向滑步的</w:t>
            </w:r>
            <w:r>
              <w:rPr>
                <w:rFonts w:ascii="Times New Roman" w:hAnsi="Times New Roman"/>
                <w:color w:val="333333"/>
              </w:rPr>
              <w:t>蹬、摆</w:t>
            </w:r>
            <w:r>
              <w:rPr>
                <w:rFonts w:ascii="Times New Roman" w:hAnsi="Times New Roman"/>
                <w:color w:val="333333"/>
                <w:shd w:val="clear" w:color="auto" w:fill="FFFFFF"/>
              </w:rPr>
              <w:t>技术及</w:t>
            </w:r>
            <w:r>
              <w:rPr>
                <w:rFonts w:ascii="Times New Roman" w:hAnsi="Times New Roman"/>
                <w:sz w:val="22"/>
              </w:rPr>
              <w:t>侧向滑步练习</w:t>
            </w:r>
          </w:p>
        </w:tc>
        <w:tc>
          <w:tcPr>
            <w:tcW w:w="709" w:type="dxa"/>
            <w:tcBorders>
              <w:top w:val="single" w:color="auto" w:sz="4" w:space="0"/>
            </w:tcBorders>
            <w:vAlign w:val="center"/>
          </w:tcPr>
          <w:p w14:paraId="1337F3C1">
            <w:pPr>
              <w:rPr>
                <w:rFonts w:ascii="Times New Roman" w:hAnsi="Times New Roman"/>
                <w:sz w:val="22"/>
              </w:rPr>
            </w:pPr>
          </w:p>
        </w:tc>
      </w:tr>
      <w:tr w14:paraId="05A95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left w:val="single" w:color="auto" w:sz="4" w:space="0"/>
              <w:bottom w:val="single" w:color="auto" w:sz="4" w:space="0"/>
            </w:tcBorders>
            <w:vAlign w:val="center"/>
          </w:tcPr>
          <w:p w14:paraId="570D07B6">
            <w:pPr>
              <w:jc w:val="center"/>
              <w:rPr>
                <w:rFonts w:ascii="Times New Roman" w:hAnsi="Times New Roman"/>
                <w:sz w:val="22"/>
              </w:rPr>
            </w:pPr>
            <w:r>
              <w:rPr>
                <w:rFonts w:ascii="Times New Roman" w:hAnsi="Times New Roman"/>
                <w:sz w:val="22"/>
              </w:rPr>
              <w:t>7</w:t>
            </w:r>
          </w:p>
        </w:tc>
        <w:tc>
          <w:tcPr>
            <w:tcW w:w="709" w:type="dxa"/>
            <w:tcBorders>
              <w:bottom w:val="single" w:color="auto" w:sz="4" w:space="0"/>
            </w:tcBorders>
          </w:tcPr>
          <w:p w14:paraId="1929E033">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13EBD903">
            <w:pPr>
              <w:rPr>
                <w:rFonts w:ascii="Times New Roman" w:hAnsi="Times New Roman" w:eastAsia="Calibri"/>
                <w:sz w:val="22"/>
              </w:rPr>
            </w:pPr>
            <w:r>
              <w:rPr>
                <w:rFonts w:ascii="Times New Roman" w:hAnsi="Times New Roman"/>
                <w:color w:val="333333"/>
              </w:rPr>
              <w:t>复习</w:t>
            </w:r>
            <w:r>
              <w:rPr>
                <w:rFonts w:ascii="Times New Roman" w:hAnsi="Times New Roman"/>
                <w:sz w:val="22"/>
              </w:rPr>
              <w:t>侧向滑步练习；</w:t>
            </w:r>
            <w:r>
              <w:rPr>
                <w:rFonts w:ascii="Times New Roman" w:hAnsi="Times New Roman"/>
                <w:color w:val="333333"/>
              </w:rPr>
              <w:t>学习</w:t>
            </w:r>
            <w:r>
              <w:rPr>
                <w:rFonts w:ascii="Times New Roman" w:hAnsi="Times New Roman"/>
                <w:sz w:val="22"/>
              </w:rPr>
              <w:t>侧向滑步推铅球技术；专项力量练习</w:t>
            </w:r>
          </w:p>
        </w:tc>
        <w:tc>
          <w:tcPr>
            <w:tcW w:w="709" w:type="dxa"/>
            <w:tcBorders>
              <w:bottom w:val="single" w:color="auto" w:sz="4" w:space="0"/>
            </w:tcBorders>
            <w:vAlign w:val="center"/>
          </w:tcPr>
          <w:p w14:paraId="2A85B51B">
            <w:pPr>
              <w:rPr>
                <w:rFonts w:ascii="Times New Roman" w:hAnsi="Times New Roman"/>
                <w:sz w:val="22"/>
              </w:rPr>
            </w:pPr>
          </w:p>
        </w:tc>
      </w:tr>
      <w:tr w14:paraId="72040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left w:val="single" w:color="auto" w:sz="4" w:space="0"/>
            </w:tcBorders>
            <w:vAlign w:val="center"/>
          </w:tcPr>
          <w:p w14:paraId="6BB6AC4A">
            <w:pPr>
              <w:jc w:val="center"/>
              <w:rPr>
                <w:rFonts w:ascii="Times New Roman" w:hAnsi="Times New Roman"/>
                <w:sz w:val="22"/>
              </w:rPr>
            </w:pPr>
            <w:r>
              <w:rPr>
                <w:rFonts w:ascii="Times New Roman" w:hAnsi="Times New Roman"/>
                <w:sz w:val="22"/>
              </w:rPr>
              <w:t>8</w:t>
            </w:r>
          </w:p>
        </w:tc>
        <w:tc>
          <w:tcPr>
            <w:tcW w:w="709" w:type="dxa"/>
            <w:tcBorders>
              <w:top w:val="single" w:color="auto" w:sz="4" w:space="0"/>
            </w:tcBorders>
          </w:tcPr>
          <w:p w14:paraId="441B7C6B">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3A901144">
            <w:pPr>
              <w:rPr>
                <w:rFonts w:ascii="Times New Roman" w:hAnsi="Times New Roman" w:eastAsia="Calibri"/>
                <w:sz w:val="22"/>
              </w:rPr>
            </w:pPr>
            <w:r>
              <w:rPr>
                <w:rFonts w:ascii="Times New Roman" w:hAnsi="Times New Roman"/>
                <w:sz w:val="22"/>
              </w:rPr>
              <w:t>复习侧向滑步推铅球技术；身体素质练习</w:t>
            </w:r>
          </w:p>
        </w:tc>
        <w:tc>
          <w:tcPr>
            <w:tcW w:w="709" w:type="dxa"/>
            <w:tcBorders>
              <w:top w:val="single" w:color="auto" w:sz="4" w:space="0"/>
            </w:tcBorders>
            <w:vAlign w:val="center"/>
          </w:tcPr>
          <w:p w14:paraId="7B66B6AC">
            <w:pPr>
              <w:rPr>
                <w:rFonts w:ascii="Times New Roman" w:hAnsi="Times New Roman"/>
                <w:sz w:val="22"/>
              </w:rPr>
            </w:pPr>
          </w:p>
        </w:tc>
      </w:tr>
      <w:tr w14:paraId="4C131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 w:hRule="atLeast"/>
          <w:jc w:val="center"/>
        </w:trPr>
        <w:tc>
          <w:tcPr>
            <w:tcW w:w="709" w:type="dxa"/>
            <w:tcBorders>
              <w:bottom w:val="single" w:color="auto" w:sz="4" w:space="0"/>
            </w:tcBorders>
            <w:vAlign w:val="center"/>
          </w:tcPr>
          <w:p w14:paraId="6EA638D5">
            <w:pPr>
              <w:jc w:val="center"/>
              <w:rPr>
                <w:rFonts w:ascii="Times New Roman" w:hAnsi="Times New Roman"/>
                <w:sz w:val="22"/>
              </w:rPr>
            </w:pPr>
            <w:r>
              <w:rPr>
                <w:rFonts w:ascii="Times New Roman" w:hAnsi="Times New Roman"/>
                <w:sz w:val="22"/>
              </w:rPr>
              <w:t>9</w:t>
            </w:r>
          </w:p>
        </w:tc>
        <w:tc>
          <w:tcPr>
            <w:tcW w:w="709" w:type="dxa"/>
            <w:tcBorders>
              <w:bottom w:val="single" w:color="auto" w:sz="4" w:space="0"/>
            </w:tcBorders>
          </w:tcPr>
          <w:p w14:paraId="279AB208">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7D2D3C5B">
            <w:pPr>
              <w:rPr>
                <w:rFonts w:ascii="Times New Roman" w:hAnsi="Times New Roman"/>
                <w:sz w:val="22"/>
              </w:rPr>
            </w:pPr>
            <w:r>
              <w:rPr>
                <w:rFonts w:ascii="Times New Roman" w:hAnsi="Times New Roman"/>
                <w:sz w:val="22"/>
              </w:rPr>
              <w:t>侧向滑步推铅球测试；球类活动；身体素质练习</w:t>
            </w:r>
          </w:p>
        </w:tc>
        <w:tc>
          <w:tcPr>
            <w:tcW w:w="709" w:type="dxa"/>
            <w:tcBorders>
              <w:bottom w:val="single" w:color="auto" w:sz="4" w:space="0"/>
            </w:tcBorders>
            <w:vAlign w:val="center"/>
          </w:tcPr>
          <w:p w14:paraId="2A61A8E8">
            <w:pPr>
              <w:rPr>
                <w:rFonts w:ascii="Times New Roman" w:hAnsi="Times New Roman"/>
                <w:sz w:val="22"/>
              </w:rPr>
            </w:pPr>
          </w:p>
        </w:tc>
      </w:tr>
      <w:tr w14:paraId="52AD5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41E36FCE">
            <w:pPr>
              <w:jc w:val="center"/>
              <w:rPr>
                <w:rFonts w:ascii="Times New Roman" w:hAnsi="Times New Roman"/>
                <w:sz w:val="22"/>
              </w:rPr>
            </w:pPr>
            <w:r>
              <w:rPr>
                <w:rFonts w:ascii="Times New Roman" w:hAnsi="Times New Roman"/>
                <w:sz w:val="22"/>
              </w:rPr>
              <w:t>10</w:t>
            </w:r>
          </w:p>
        </w:tc>
        <w:tc>
          <w:tcPr>
            <w:tcW w:w="709" w:type="dxa"/>
            <w:tcBorders>
              <w:top w:val="single" w:color="auto" w:sz="4" w:space="0"/>
            </w:tcBorders>
          </w:tcPr>
          <w:p w14:paraId="1A85C2F0">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4DC0273D">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09" w:type="dxa"/>
            <w:tcBorders>
              <w:top w:val="single" w:color="auto" w:sz="4" w:space="0"/>
            </w:tcBorders>
            <w:vAlign w:val="center"/>
          </w:tcPr>
          <w:p w14:paraId="563ACD35">
            <w:pPr>
              <w:rPr>
                <w:rFonts w:ascii="Times New Roman" w:hAnsi="Times New Roman"/>
                <w:sz w:val="22"/>
              </w:rPr>
            </w:pPr>
          </w:p>
        </w:tc>
      </w:tr>
      <w:tr w14:paraId="42A65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4DB84B5A">
            <w:pPr>
              <w:jc w:val="center"/>
              <w:rPr>
                <w:rFonts w:ascii="Times New Roman" w:hAnsi="Times New Roman"/>
                <w:sz w:val="22"/>
              </w:rPr>
            </w:pPr>
            <w:r>
              <w:rPr>
                <w:rFonts w:ascii="Times New Roman" w:hAnsi="Times New Roman"/>
                <w:sz w:val="22"/>
              </w:rPr>
              <w:t>11</w:t>
            </w:r>
          </w:p>
        </w:tc>
        <w:tc>
          <w:tcPr>
            <w:tcW w:w="709" w:type="dxa"/>
            <w:tcBorders>
              <w:bottom w:val="single" w:color="auto" w:sz="4" w:space="0"/>
            </w:tcBorders>
          </w:tcPr>
          <w:p w14:paraId="2A61E597">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0259CABC">
            <w:pPr>
              <w:rPr>
                <w:rFonts w:ascii="Times New Roman" w:hAnsi="Times New Roman"/>
                <w:sz w:val="22"/>
              </w:rPr>
            </w:pPr>
            <w:r>
              <w:rPr>
                <w:rFonts w:ascii="Times New Roman" w:hAnsi="Times New Roman"/>
                <w:sz w:val="22"/>
              </w:rPr>
              <w:t>体育游戏；身体素质练习</w:t>
            </w:r>
          </w:p>
        </w:tc>
        <w:tc>
          <w:tcPr>
            <w:tcW w:w="709" w:type="dxa"/>
            <w:tcBorders>
              <w:bottom w:val="single" w:color="auto" w:sz="4" w:space="0"/>
            </w:tcBorders>
            <w:vAlign w:val="center"/>
          </w:tcPr>
          <w:p w14:paraId="53334007">
            <w:pPr>
              <w:rPr>
                <w:rFonts w:ascii="Times New Roman" w:hAnsi="Times New Roman"/>
                <w:sz w:val="22"/>
              </w:rPr>
            </w:pPr>
          </w:p>
        </w:tc>
      </w:tr>
      <w:tr w14:paraId="65A60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24EB860C">
            <w:pPr>
              <w:jc w:val="center"/>
              <w:rPr>
                <w:rFonts w:ascii="Times New Roman" w:hAnsi="Times New Roman"/>
                <w:sz w:val="22"/>
              </w:rPr>
            </w:pPr>
            <w:r>
              <w:rPr>
                <w:rFonts w:ascii="Times New Roman" w:hAnsi="Times New Roman"/>
                <w:sz w:val="22"/>
              </w:rPr>
              <w:t>12</w:t>
            </w:r>
          </w:p>
        </w:tc>
        <w:tc>
          <w:tcPr>
            <w:tcW w:w="709" w:type="dxa"/>
            <w:tcBorders>
              <w:top w:val="single" w:color="auto" w:sz="4" w:space="0"/>
            </w:tcBorders>
          </w:tcPr>
          <w:p w14:paraId="3B8AA34F">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7C6C98BE">
            <w:pPr>
              <w:rPr>
                <w:rFonts w:ascii="Times New Roman" w:hAnsi="Times New Roman"/>
                <w:sz w:val="22"/>
              </w:rPr>
            </w:pPr>
            <w:r>
              <w:rPr>
                <w:rFonts w:ascii="Times New Roman" w:hAnsi="Times New Roman"/>
                <w:sz w:val="22"/>
              </w:rPr>
              <w:t>体育游戏</w:t>
            </w:r>
          </w:p>
        </w:tc>
        <w:tc>
          <w:tcPr>
            <w:tcW w:w="709" w:type="dxa"/>
            <w:tcBorders>
              <w:top w:val="single" w:color="auto" w:sz="4" w:space="0"/>
            </w:tcBorders>
            <w:vAlign w:val="center"/>
          </w:tcPr>
          <w:p w14:paraId="5FEE5B11">
            <w:pPr>
              <w:rPr>
                <w:rFonts w:ascii="Times New Roman" w:hAnsi="Times New Roman"/>
                <w:sz w:val="22"/>
              </w:rPr>
            </w:pPr>
          </w:p>
        </w:tc>
      </w:tr>
      <w:tr w14:paraId="2DF9A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1DA2BCD1">
            <w:pPr>
              <w:jc w:val="center"/>
              <w:rPr>
                <w:rFonts w:ascii="Times New Roman" w:hAnsi="Times New Roman"/>
                <w:sz w:val="22"/>
              </w:rPr>
            </w:pPr>
            <w:r>
              <w:rPr>
                <w:rFonts w:ascii="Times New Roman" w:hAnsi="Times New Roman"/>
                <w:sz w:val="22"/>
              </w:rPr>
              <w:t>13</w:t>
            </w:r>
          </w:p>
        </w:tc>
        <w:tc>
          <w:tcPr>
            <w:tcW w:w="709" w:type="dxa"/>
            <w:tcBorders>
              <w:bottom w:val="single" w:color="auto" w:sz="4" w:space="0"/>
            </w:tcBorders>
          </w:tcPr>
          <w:p w14:paraId="792F81F7">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368EA0D3">
            <w:pPr>
              <w:rPr>
                <w:rFonts w:ascii="Times New Roman" w:hAnsi="Times New Roman"/>
                <w:sz w:val="22"/>
              </w:rPr>
            </w:pPr>
            <w:r>
              <w:rPr>
                <w:rFonts w:ascii="Times New Roman" w:hAnsi="Times New Roman"/>
                <w:sz w:val="22"/>
              </w:rPr>
              <w:t>球类活动；复习侧向滑步推铅球技术</w:t>
            </w:r>
          </w:p>
        </w:tc>
        <w:tc>
          <w:tcPr>
            <w:tcW w:w="709" w:type="dxa"/>
            <w:tcBorders>
              <w:bottom w:val="single" w:color="auto" w:sz="4" w:space="0"/>
            </w:tcBorders>
            <w:vAlign w:val="center"/>
          </w:tcPr>
          <w:p w14:paraId="2DC39ED0">
            <w:pPr>
              <w:rPr>
                <w:rFonts w:ascii="Times New Roman" w:hAnsi="Times New Roman"/>
                <w:sz w:val="22"/>
              </w:rPr>
            </w:pPr>
          </w:p>
        </w:tc>
      </w:tr>
      <w:tr w14:paraId="03411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2AA827E9">
            <w:pPr>
              <w:jc w:val="center"/>
              <w:rPr>
                <w:rFonts w:ascii="Times New Roman" w:hAnsi="Times New Roman"/>
                <w:sz w:val="22"/>
              </w:rPr>
            </w:pPr>
            <w:r>
              <w:rPr>
                <w:rFonts w:ascii="Times New Roman" w:hAnsi="Times New Roman"/>
                <w:sz w:val="22"/>
              </w:rPr>
              <w:t>14</w:t>
            </w:r>
          </w:p>
        </w:tc>
        <w:tc>
          <w:tcPr>
            <w:tcW w:w="709" w:type="dxa"/>
            <w:tcBorders>
              <w:top w:val="single" w:color="auto" w:sz="4" w:space="0"/>
            </w:tcBorders>
          </w:tcPr>
          <w:p w14:paraId="35A121B2">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4F6D58E8">
            <w:pPr>
              <w:rPr>
                <w:rFonts w:ascii="Times New Roman" w:hAnsi="Times New Roman" w:eastAsia="Calibri"/>
                <w:sz w:val="22"/>
              </w:rPr>
            </w:pPr>
            <w:r>
              <w:rPr>
                <w:rFonts w:ascii="Times New Roman" w:hAnsi="Times New Roman"/>
                <w:sz w:val="22"/>
              </w:rPr>
              <w:t>铅球测试；身体素质练习；体育游戏</w:t>
            </w:r>
          </w:p>
        </w:tc>
        <w:tc>
          <w:tcPr>
            <w:tcW w:w="709" w:type="dxa"/>
            <w:tcBorders>
              <w:top w:val="single" w:color="auto" w:sz="4" w:space="0"/>
            </w:tcBorders>
            <w:vAlign w:val="center"/>
          </w:tcPr>
          <w:p w14:paraId="35F757E3">
            <w:pPr>
              <w:rPr>
                <w:rFonts w:ascii="Times New Roman" w:hAnsi="Times New Roman"/>
                <w:sz w:val="22"/>
              </w:rPr>
            </w:pPr>
          </w:p>
        </w:tc>
      </w:tr>
      <w:tr w14:paraId="20F71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56B2B568">
            <w:pPr>
              <w:jc w:val="center"/>
              <w:rPr>
                <w:rFonts w:ascii="Times New Roman" w:hAnsi="Times New Roman"/>
                <w:sz w:val="22"/>
              </w:rPr>
            </w:pPr>
            <w:r>
              <w:rPr>
                <w:rFonts w:ascii="Times New Roman" w:hAnsi="Times New Roman"/>
                <w:sz w:val="22"/>
              </w:rPr>
              <w:t>15</w:t>
            </w:r>
          </w:p>
        </w:tc>
        <w:tc>
          <w:tcPr>
            <w:tcW w:w="709" w:type="dxa"/>
            <w:tcBorders>
              <w:bottom w:val="single" w:color="auto" w:sz="4" w:space="0"/>
            </w:tcBorders>
          </w:tcPr>
          <w:p w14:paraId="15BA573F">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4D1FD985">
            <w:pPr>
              <w:rPr>
                <w:rFonts w:ascii="Times New Roman" w:hAnsi="Times New Roman" w:eastAsia="Calibri"/>
                <w:sz w:val="22"/>
              </w:rPr>
            </w:pPr>
            <w:r>
              <w:rPr>
                <w:rFonts w:ascii="Times New Roman" w:hAnsi="Times New Roman"/>
                <w:sz w:val="22"/>
              </w:rPr>
              <w:t>铅球测试（补）；身体素质练习；体育游戏</w:t>
            </w:r>
          </w:p>
        </w:tc>
        <w:tc>
          <w:tcPr>
            <w:tcW w:w="709" w:type="dxa"/>
            <w:tcBorders>
              <w:bottom w:val="single" w:color="auto" w:sz="4" w:space="0"/>
            </w:tcBorders>
            <w:vAlign w:val="center"/>
          </w:tcPr>
          <w:p w14:paraId="3D61CDBD">
            <w:pPr>
              <w:rPr>
                <w:rFonts w:ascii="Times New Roman" w:hAnsi="Times New Roman"/>
                <w:sz w:val="22"/>
              </w:rPr>
            </w:pPr>
          </w:p>
        </w:tc>
      </w:tr>
      <w:tr w14:paraId="08456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bottom w:val="single" w:color="auto" w:sz="4" w:space="0"/>
            </w:tcBorders>
            <w:vAlign w:val="center"/>
          </w:tcPr>
          <w:p w14:paraId="0965E3FC">
            <w:pPr>
              <w:jc w:val="center"/>
              <w:rPr>
                <w:rFonts w:ascii="Times New Roman" w:hAnsi="Times New Roman"/>
                <w:sz w:val="22"/>
              </w:rPr>
            </w:pPr>
            <w:r>
              <w:rPr>
                <w:rFonts w:ascii="Times New Roman" w:hAnsi="Times New Roman"/>
                <w:sz w:val="22"/>
              </w:rPr>
              <w:t>16</w:t>
            </w:r>
          </w:p>
        </w:tc>
        <w:tc>
          <w:tcPr>
            <w:tcW w:w="709" w:type="dxa"/>
            <w:tcBorders>
              <w:top w:val="single" w:color="auto" w:sz="4" w:space="0"/>
              <w:bottom w:val="single" w:color="auto" w:sz="4" w:space="0"/>
            </w:tcBorders>
          </w:tcPr>
          <w:p w14:paraId="1B4C8BE1">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15C6B1C0">
            <w:pPr>
              <w:rPr>
                <w:rFonts w:ascii="Times New Roman" w:hAnsi="Times New Roman" w:eastAsia="Calibri"/>
                <w:sz w:val="22"/>
              </w:rPr>
            </w:pPr>
            <w:r>
              <w:rPr>
                <w:rFonts w:ascii="Times New Roman" w:hAnsi="Times New Roman"/>
                <w:sz w:val="22"/>
              </w:rPr>
              <w:t>理论课：学习田径规则及裁判法。理论作业</w:t>
            </w:r>
          </w:p>
        </w:tc>
        <w:tc>
          <w:tcPr>
            <w:tcW w:w="709" w:type="dxa"/>
            <w:tcBorders>
              <w:top w:val="single" w:color="auto" w:sz="4" w:space="0"/>
              <w:bottom w:val="single" w:color="auto" w:sz="4" w:space="0"/>
            </w:tcBorders>
            <w:vAlign w:val="center"/>
          </w:tcPr>
          <w:p w14:paraId="0430A1D5">
            <w:pPr>
              <w:rPr>
                <w:rFonts w:ascii="Times New Roman" w:hAnsi="Times New Roman"/>
                <w:sz w:val="22"/>
              </w:rPr>
            </w:pPr>
          </w:p>
        </w:tc>
      </w:tr>
    </w:tbl>
    <w:p w14:paraId="63F60F7B">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0773EB21">
      <w:pPr>
        <w:ind w:firstLine="482" w:firstLineChars="200"/>
        <w:rPr>
          <w:rFonts w:ascii="Times New Roman" w:hAnsi="Times New Roman"/>
          <w:b/>
          <w:sz w:val="24"/>
          <w:szCs w:val="24"/>
        </w:rPr>
      </w:pPr>
      <w:r>
        <w:rPr>
          <w:rFonts w:ascii="Times New Roman" w:hAnsi="Times New Roman"/>
          <w:b/>
          <w:sz w:val="24"/>
          <w:szCs w:val="24"/>
        </w:rPr>
        <w:t>（1）田径专项侧向滑步推铅球达标（单位：米）（20%）</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8"/>
        <w:gridCol w:w="566"/>
        <w:gridCol w:w="584"/>
        <w:gridCol w:w="584"/>
        <w:gridCol w:w="584"/>
        <w:gridCol w:w="584"/>
        <w:gridCol w:w="584"/>
        <w:gridCol w:w="584"/>
        <w:gridCol w:w="584"/>
        <w:gridCol w:w="584"/>
        <w:gridCol w:w="584"/>
        <w:gridCol w:w="584"/>
        <w:gridCol w:w="584"/>
        <w:gridCol w:w="584"/>
        <w:gridCol w:w="584"/>
        <w:gridCol w:w="584"/>
      </w:tblGrid>
      <w:tr w14:paraId="44CB8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14:paraId="15C77486">
            <w:pPr>
              <w:jc w:val="center"/>
              <w:rPr>
                <w:rFonts w:ascii="Times New Roman" w:hAnsi="Times New Roman"/>
                <w:b/>
                <w:sz w:val="20"/>
                <w:szCs w:val="20"/>
              </w:rPr>
            </w:pPr>
            <w:r>
              <w:rPr>
                <w:rFonts w:ascii="Times New Roman" w:hAnsi="Times New Roman"/>
                <w:b/>
                <w:sz w:val="20"/>
                <w:szCs w:val="20"/>
              </w:rPr>
              <w:t>男生</w:t>
            </w:r>
          </w:p>
        </w:tc>
        <w:tc>
          <w:tcPr>
            <w:tcW w:w="0" w:type="auto"/>
            <w:vAlign w:val="center"/>
          </w:tcPr>
          <w:p w14:paraId="7E698FAB">
            <w:pPr>
              <w:jc w:val="center"/>
              <w:rPr>
                <w:rFonts w:ascii="Times New Roman" w:hAnsi="Times New Roman"/>
                <w:sz w:val="20"/>
                <w:szCs w:val="20"/>
              </w:rPr>
            </w:pPr>
            <w:r>
              <w:rPr>
                <w:rFonts w:ascii="Times New Roman" w:hAnsi="Times New Roman"/>
                <w:sz w:val="20"/>
                <w:szCs w:val="20"/>
              </w:rPr>
              <w:t>8.40</w:t>
            </w:r>
          </w:p>
        </w:tc>
        <w:tc>
          <w:tcPr>
            <w:tcW w:w="0" w:type="auto"/>
          </w:tcPr>
          <w:p w14:paraId="51D02D5A">
            <w:pPr>
              <w:rPr>
                <w:rFonts w:ascii="Times New Roman" w:hAnsi="Times New Roman"/>
              </w:rPr>
            </w:pPr>
            <w:r>
              <w:rPr>
                <w:rFonts w:ascii="Times New Roman" w:hAnsi="Times New Roman"/>
              </w:rPr>
              <w:t>8.20</w:t>
            </w:r>
          </w:p>
        </w:tc>
        <w:tc>
          <w:tcPr>
            <w:tcW w:w="0" w:type="auto"/>
          </w:tcPr>
          <w:p w14:paraId="1A6A5010">
            <w:pPr>
              <w:rPr>
                <w:rFonts w:ascii="Times New Roman" w:hAnsi="Times New Roman"/>
              </w:rPr>
            </w:pPr>
            <w:r>
              <w:rPr>
                <w:rFonts w:ascii="Times New Roman" w:hAnsi="Times New Roman"/>
              </w:rPr>
              <w:t>8.00</w:t>
            </w:r>
          </w:p>
        </w:tc>
        <w:tc>
          <w:tcPr>
            <w:tcW w:w="0" w:type="auto"/>
          </w:tcPr>
          <w:p w14:paraId="61AAAFCB">
            <w:pPr>
              <w:rPr>
                <w:rFonts w:ascii="Times New Roman" w:hAnsi="Times New Roman"/>
              </w:rPr>
            </w:pPr>
            <w:r>
              <w:rPr>
                <w:rFonts w:ascii="Times New Roman" w:hAnsi="Times New Roman"/>
              </w:rPr>
              <w:t>7.70</w:t>
            </w:r>
          </w:p>
        </w:tc>
        <w:tc>
          <w:tcPr>
            <w:tcW w:w="0" w:type="auto"/>
          </w:tcPr>
          <w:p w14:paraId="05CFC788">
            <w:pPr>
              <w:rPr>
                <w:rFonts w:ascii="Times New Roman" w:hAnsi="Times New Roman"/>
              </w:rPr>
            </w:pPr>
            <w:r>
              <w:rPr>
                <w:rFonts w:ascii="Times New Roman" w:hAnsi="Times New Roman"/>
              </w:rPr>
              <w:t>7.40</w:t>
            </w:r>
          </w:p>
        </w:tc>
        <w:tc>
          <w:tcPr>
            <w:tcW w:w="0" w:type="auto"/>
          </w:tcPr>
          <w:p w14:paraId="5C2EB1CD">
            <w:pPr>
              <w:rPr>
                <w:rFonts w:ascii="Times New Roman" w:hAnsi="Times New Roman"/>
              </w:rPr>
            </w:pPr>
            <w:r>
              <w:rPr>
                <w:rFonts w:ascii="Times New Roman" w:hAnsi="Times New Roman"/>
              </w:rPr>
              <w:t>7.10</w:t>
            </w:r>
          </w:p>
        </w:tc>
        <w:tc>
          <w:tcPr>
            <w:tcW w:w="0" w:type="auto"/>
          </w:tcPr>
          <w:p w14:paraId="65CF6212">
            <w:pPr>
              <w:rPr>
                <w:rFonts w:ascii="Times New Roman" w:hAnsi="Times New Roman"/>
              </w:rPr>
            </w:pPr>
            <w:r>
              <w:rPr>
                <w:rFonts w:ascii="Times New Roman" w:hAnsi="Times New Roman"/>
              </w:rPr>
              <w:t>6.80</w:t>
            </w:r>
          </w:p>
        </w:tc>
        <w:tc>
          <w:tcPr>
            <w:tcW w:w="0" w:type="auto"/>
          </w:tcPr>
          <w:p w14:paraId="6BE10757">
            <w:pPr>
              <w:rPr>
                <w:rFonts w:ascii="Times New Roman" w:hAnsi="Times New Roman"/>
              </w:rPr>
            </w:pPr>
            <w:r>
              <w:rPr>
                <w:rFonts w:ascii="Times New Roman" w:hAnsi="Times New Roman"/>
              </w:rPr>
              <w:t>6.50</w:t>
            </w:r>
          </w:p>
        </w:tc>
        <w:tc>
          <w:tcPr>
            <w:tcW w:w="0" w:type="auto"/>
          </w:tcPr>
          <w:p w14:paraId="7E5BC207">
            <w:pPr>
              <w:rPr>
                <w:rFonts w:ascii="Times New Roman" w:hAnsi="Times New Roman"/>
              </w:rPr>
            </w:pPr>
            <w:r>
              <w:rPr>
                <w:rFonts w:ascii="Times New Roman" w:hAnsi="Times New Roman"/>
              </w:rPr>
              <w:t>6.20</w:t>
            </w:r>
          </w:p>
        </w:tc>
        <w:tc>
          <w:tcPr>
            <w:tcW w:w="0" w:type="auto"/>
          </w:tcPr>
          <w:p w14:paraId="6043C9BC">
            <w:pPr>
              <w:rPr>
                <w:rFonts w:ascii="Times New Roman" w:hAnsi="Times New Roman"/>
              </w:rPr>
            </w:pPr>
            <w:r>
              <w:rPr>
                <w:rFonts w:ascii="Times New Roman" w:hAnsi="Times New Roman"/>
              </w:rPr>
              <w:t>6.00</w:t>
            </w:r>
          </w:p>
        </w:tc>
        <w:tc>
          <w:tcPr>
            <w:tcW w:w="0" w:type="auto"/>
          </w:tcPr>
          <w:p w14:paraId="04D40451">
            <w:pPr>
              <w:rPr>
                <w:rFonts w:ascii="Times New Roman" w:hAnsi="Times New Roman"/>
              </w:rPr>
            </w:pPr>
            <w:r>
              <w:rPr>
                <w:rFonts w:ascii="Times New Roman" w:hAnsi="Times New Roman"/>
              </w:rPr>
              <w:t>5.80</w:t>
            </w:r>
          </w:p>
        </w:tc>
        <w:tc>
          <w:tcPr>
            <w:tcW w:w="0" w:type="auto"/>
          </w:tcPr>
          <w:p w14:paraId="1033A68D">
            <w:pPr>
              <w:rPr>
                <w:rFonts w:ascii="Times New Roman" w:hAnsi="Times New Roman"/>
              </w:rPr>
            </w:pPr>
            <w:r>
              <w:rPr>
                <w:rFonts w:ascii="Times New Roman" w:hAnsi="Times New Roman"/>
              </w:rPr>
              <w:t>5.60</w:t>
            </w:r>
          </w:p>
        </w:tc>
        <w:tc>
          <w:tcPr>
            <w:tcW w:w="0" w:type="auto"/>
          </w:tcPr>
          <w:p w14:paraId="79941532">
            <w:pPr>
              <w:rPr>
                <w:rFonts w:ascii="Times New Roman" w:hAnsi="Times New Roman"/>
              </w:rPr>
            </w:pPr>
            <w:r>
              <w:rPr>
                <w:rFonts w:ascii="Times New Roman" w:hAnsi="Times New Roman"/>
              </w:rPr>
              <w:t>5.40</w:t>
            </w:r>
          </w:p>
        </w:tc>
        <w:tc>
          <w:tcPr>
            <w:tcW w:w="0" w:type="auto"/>
          </w:tcPr>
          <w:p w14:paraId="2972A731">
            <w:pPr>
              <w:rPr>
                <w:rFonts w:ascii="Times New Roman" w:hAnsi="Times New Roman"/>
              </w:rPr>
            </w:pPr>
            <w:r>
              <w:rPr>
                <w:rFonts w:ascii="Times New Roman" w:hAnsi="Times New Roman"/>
              </w:rPr>
              <w:t>5.20</w:t>
            </w:r>
          </w:p>
        </w:tc>
        <w:tc>
          <w:tcPr>
            <w:tcW w:w="0" w:type="auto"/>
          </w:tcPr>
          <w:p w14:paraId="41F80106">
            <w:pPr>
              <w:rPr>
                <w:rFonts w:ascii="Times New Roman" w:hAnsi="Times New Roman"/>
              </w:rPr>
            </w:pPr>
            <w:r>
              <w:rPr>
                <w:rFonts w:ascii="Times New Roman" w:hAnsi="Times New Roman"/>
              </w:rPr>
              <w:t>5.00</w:t>
            </w:r>
          </w:p>
        </w:tc>
      </w:tr>
      <w:tr w14:paraId="69499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14:paraId="4CB1C697">
            <w:pPr>
              <w:jc w:val="center"/>
              <w:rPr>
                <w:rFonts w:ascii="Times New Roman" w:hAnsi="Times New Roman"/>
                <w:b/>
                <w:sz w:val="20"/>
                <w:szCs w:val="20"/>
              </w:rPr>
            </w:pPr>
            <w:r>
              <w:rPr>
                <w:rFonts w:ascii="Times New Roman" w:hAnsi="Times New Roman"/>
                <w:b/>
                <w:sz w:val="20"/>
                <w:szCs w:val="20"/>
              </w:rPr>
              <w:t>女生</w:t>
            </w:r>
          </w:p>
        </w:tc>
        <w:tc>
          <w:tcPr>
            <w:tcW w:w="0" w:type="auto"/>
            <w:vAlign w:val="center"/>
          </w:tcPr>
          <w:p w14:paraId="7150471C">
            <w:pPr>
              <w:jc w:val="center"/>
              <w:rPr>
                <w:rFonts w:ascii="Times New Roman" w:hAnsi="Times New Roman"/>
                <w:sz w:val="20"/>
                <w:szCs w:val="20"/>
              </w:rPr>
            </w:pPr>
            <w:r>
              <w:rPr>
                <w:rFonts w:ascii="Times New Roman" w:hAnsi="Times New Roman"/>
                <w:sz w:val="20"/>
                <w:szCs w:val="20"/>
              </w:rPr>
              <w:t>6.00</w:t>
            </w:r>
          </w:p>
        </w:tc>
        <w:tc>
          <w:tcPr>
            <w:tcW w:w="0" w:type="auto"/>
          </w:tcPr>
          <w:p w14:paraId="65B4871A">
            <w:pPr>
              <w:rPr>
                <w:rFonts w:ascii="Times New Roman" w:hAnsi="Times New Roman"/>
              </w:rPr>
            </w:pPr>
            <w:r>
              <w:rPr>
                <w:rFonts w:ascii="Times New Roman" w:hAnsi="Times New Roman"/>
              </w:rPr>
              <w:t>5.85</w:t>
            </w:r>
          </w:p>
        </w:tc>
        <w:tc>
          <w:tcPr>
            <w:tcW w:w="0" w:type="auto"/>
          </w:tcPr>
          <w:p w14:paraId="589E4DC7">
            <w:pPr>
              <w:rPr>
                <w:rFonts w:ascii="Times New Roman" w:hAnsi="Times New Roman"/>
              </w:rPr>
            </w:pPr>
            <w:r>
              <w:rPr>
                <w:rFonts w:ascii="Times New Roman" w:hAnsi="Times New Roman"/>
              </w:rPr>
              <w:t>5.70</w:t>
            </w:r>
          </w:p>
        </w:tc>
        <w:tc>
          <w:tcPr>
            <w:tcW w:w="0" w:type="auto"/>
          </w:tcPr>
          <w:p w14:paraId="5816F8DA">
            <w:pPr>
              <w:rPr>
                <w:rFonts w:ascii="Times New Roman" w:hAnsi="Times New Roman"/>
              </w:rPr>
            </w:pPr>
            <w:r>
              <w:rPr>
                <w:rFonts w:ascii="Times New Roman" w:hAnsi="Times New Roman"/>
              </w:rPr>
              <w:t>5.55</w:t>
            </w:r>
          </w:p>
        </w:tc>
        <w:tc>
          <w:tcPr>
            <w:tcW w:w="0" w:type="auto"/>
          </w:tcPr>
          <w:p w14:paraId="7D2B87C0">
            <w:pPr>
              <w:rPr>
                <w:rFonts w:ascii="Times New Roman" w:hAnsi="Times New Roman"/>
              </w:rPr>
            </w:pPr>
            <w:r>
              <w:rPr>
                <w:rFonts w:ascii="Times New Roman" w:hAnsi="Times New Roman"/>
              </w:rPr>
              <w:t>5.40</w:t>
            </w:r>
          </w:p>
        </w:tc>
        <w:tc>
          <w:tcPr>
            <w:tcW w:w="0" w:type="auto"/>
          </w:tcPr>
          <w:p w14:paraId="2E7D00FC">
            <w:pPr>
              <w:rPr>
                <w:rFonts w:ascii="Times New Roman" w:hAnsi="Times New Roman"/>
              </w:rPr>
            </w:pPr>
            <w:r>
              <w:rPr>
                <w:rFonts w:ascii="Times New Roman" w:hAnsi="Times New Roman"/>
              </w:rPr>
              <w:t>5.20</w:t>
            </w:r>
          </w:p>
        </w:tc>
        <w:tc>
          <w:tcPr>
            <w:tcW w:w="0" w:type="auto"/>
          </w:tcPr>
          <w:p w14:paraId="121E4AA5">
            <w:pPr>
              <w:rPr>
                <w:rFonts w:ascii="Times New Roman" w:hAnsi="Times New Roman"/>
              </w:rPr>
            </w:pPr>
            <w:r>
              <w:rPr>
                <w:rFonts w:ascii="Times New Roman" w:hAnsi="Times New Roman"/>
              </w:rPr>
              <w:t>5.00</w:t>
            </w:r>
          </w:p>
        </w:tc>
        <w:tc>
          <w:tcPr>
            <w:tcW w:w="0" w:type="auto"/>
          </w:tcPr>
          <w:p w14:paraId="17452ED2">
            <w:pPr>
              <w:rPr>
                <w:rFonts w:ascii="Times New Roman" w:hAnsi="Times New Roman"/>
              </w:rPr>
            </w:pPr>
            <w:r>
              <w:rPr>
                <w:rFonts w:ascii="Times New Roman" w:hAnsi="Times New Roman"/>
              </w:rPr>
              <w:t>4.80</w:t>
            </w:r>
          </w:p>
        </w:tc>
        <w:tc>
          <w:tcPr>
            <w:tcW w:w="0" w:type="auto"/>
          </w:tcPr>
          <w:p w14:paraId="6E1D0108">
            <w:pPr>
              <w:rPr>
                <w:rFonts w:ascii="Times New Roman" w:hAnsi="Times New Roman"/>
              </w:rPr>
            </w:pPr>
            <w:r>
              <w:rPr>
                <w:rFonts w:ascii="Times New Roman" w:hAnsi="Times New Roman"/>
              </w:rPr>
              <w:t>4.60</w:t>
            </w:r>
          </w:p>
        </w:tc>
        <w:tc>
          <w:tcPr>
            <w:tcW w:w="0" w:type="auto"/>
          </w:tcPr>
          <w:p w14:paraId="3DB575F5">
            <w:pPr>
              <w:rPr>
                <w:rFonts w:ascii="Times New Roman" w:hAnsi="Times New Roman"/>
              </w:rPr>
            </w:pPr>
            <w:r>
              <w:rPr>
                <w:rFonts w:ascii="Times New Roman" w:hAnsi="Times New Roman"/>
              </w:rPr>
              <w:t>4.45</w:t>
            </w:r>
          </w:p>
        </w:tc>
        <w:tc>
          <w:tcPr>
            <w:tcW w:w="0" w:type="auto"/>
          </w:tcPr>
          <w:p w14:paraId="6CC10756">
            <w:pPr>
              <w:rPr>
                <w:rFonts w:ascii="Times New Roman" w:hAnsi="Times New Roman"/>
              </w:rPr>
            </w:pPr>
            <w:r>
              <w:rPr>
                <w:rFonts w:ascii="Times New Roman" w:hAnsi="Times New Roman"/>
              </w:rPr>
              <w:t>4.30</w:t>
            </w:r>
          </w:p>
        </w:tc>
        <w:tc>
          <w:tcPr>
            <w:tcW w:w="0" w:type="auto"/>
          </w:tcPr>
          <w:p w14:paraId="58D03AE4">
            <w:pPr>
              <w:rPr>
                <w:rFonts w:ascii="Times New Roman" w:hAnsi="Times New Roman"/>
              </w:rPr>
            </w:pPr>
            <w:r>
              <w:rPr>
                <w:rFonts w:ascii="Times New Roman" w:hAnsi="Times New Roman"/>
              </w:rPr>
              <w:t>4.15</w:t>
            </w:r>
          </w:p>
        </w:tc>
        <w:tc>
          <w:tcPr>
            <w:tcW w:w="0" w:type="auto"/>
          </w:tcPr>
          <w:p w14:paraId="42872406">
            <w:pPr>
              <w:rPr>
                <w:rFonts w:ascii="Times New Roman" w:hAnsi="Times New Roman"/>
              </w:rPr>
            </w:pPr>
            <w:r>
              <w:rPr>
                <w:rFonts w:ascii="Times New Roman" w:hAnsi="Times New Roman"/>
              </w:rPr>
              <w:t>4.00</w:t>
            </w:r>
          </w:p>
        </w:tc>
        <w:tc>
          <w:tcPr>
            <w:tcW w:w="0" w:type="auto"/>
          </w:tcPr>
          <w:p w14:paraId="3B432AEB">
            <w:pPr>
              <w:rPr>
                <w:rFonts w:ascii="Times New Roman" w:hAnsi="Times New Roman"/>
              </w:rPr>
            </w:pPr>
            <w:r>
              <w:rPr>
                <w:rFonts w:ascii="Times New Roman" w:hAnsi="Times New Roman"/>
              </w:rPr>
              <w:t>3.85</w:t>
            </w:r>
          </w:p>
        </w:tc>
        <w:tc>
          <w:tcPr>
            <w:tcW w:w="0" w:type="auto"/>
          </w:tcPr>
          <w:p w14:paraId="105E582F">
            <w:pPr>
              <w:rPr>
                <w:rFonts w:ascii="Times New Roman" w:hAnsi="Times New Roman"/>
              </w:rPr>
            </w:pPr>
            <w:r>
              <w:rPr>
                <w:rFonts w:ascii="Times New Roman" w:hAnsi="Times New Roman"/>
              </w:rPr>
              <w:t>3.70</w:t>
            </w:r>
          </w:p>
        </w:tc>
      </w:tr>
      <w:tr w14:paraId="72A67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14:paraId="6AEFD004">
            <w:pPr>
              <w:jc w:val="center"/>
              <w:rPr>
                <w:rFonts w:ascii="Times New Roman" w:hAnsi="Times New Roman"/>
                <w:b/>
                <w:sz w:val="20"/>
                <w:szCs w:val="20"/>
              </w:rPr>
            </w:pPr>
            <w:r>
              <w:rPr>
                <w:rFonts w:ascii="Times New Roman" w:hAnsi="Times New Roman"/>
                <w:b/>
                <w:sz w:val="20"/>
                <w:szCs w:val="20"/>
              </w:rPr>
              <w:t>分值</w:t>
            </w:r>
          </w:p>
        </w:tc>
        <w:tc>
          <w:tcPr>
            <w:tcW w:w="0" w:type="auto"/>
            <w:vAlign w:val="center"/>
          </w:tcPr>
          <w:p w14:paraId="6B95BC39">
            <w:pPr>
              <w:jc w:val="center"/>
              <w:rPr>
                <w:rFonts w:ascii="Times New Roman" w:hAnsi="Times New Roman"/>
                <w:bCs/>
                <w:sz w:val="20"/>
                <w:szCs w:val="20"/>
              </w:rPr>
            </w:pPr>
            <w:r>
              <w:rPr>
                <w:rFonts w:ascii="Times New Roman" w:hAnsi="Times New Roman"/>
                <w:bCs/>
                <w:sz w:val="20"/>
                <w:szCs w:val="20"/>
              </w:rPr>
              <w:t>100</w:t>
            </w:r>
          </w:p>
        </w:tc>
        <w:tc>
          <w:tcPr>
            <w:tcW w:w="0" w:type="auto"/>
            <w:vAlign w:val="center"/>
          </w:tcPr>
          <w:p w14:paraId="35668EA0">
            <w:pPr>
              <w:jc w:val="center"/>
              <w:rPr>
                <w:rFonts w:ascii="Times New Roman" w:hAnsi="Times New Roman"/>
                <w:bCs/>
                <w:sz w:val="20"/>
                <w:szCs w:val="20"/>
              </w:rPr>
            </w:pPr>
            <w:r>
              <w:rPr>
                <w:rFonts w:ascii="Times New Roman" w:hAnsi="Times New Roman"/>
                <w:bCs/>
                <w:sz w:val="20"/>
                <w:szCs w:val="20"/>
              </w:rPr>
              <w:t>95</w:t>
            </w:r>
          </w:p>
        </w:tc>
        <w:tc>
          <w:tcPr>
            <w:tcW w:w="0" w:type="auto"/>
            <w:vAlign w:val="center"/>
          </w:tcPr>
          <w:p w14:paraId="42D36246">
            <w:pPr>
              <w:jc w:val="center"/>
              <w:rPr>
                <w:rFonts w:ascii="Times New Roman" w:hAnsi="Times New Roman"/>
                <w:bCs/>
                <w:sz w:val="20"/>
                <w:szCs w:val="20"/>
              </w:rPr>
            </w:pPr>
            <w:r>
              <w:rPr>
                <w:rFonts w:ascii="Times New Roman" w:hAnsi="Times New Roman"/>
                <w:bCs/>
                <w:sz w:val="20"/>
                <w:szCs w:val="20"/>
              </w:rPr>
              <w:t>90</w:t>
            </w:r>
          </w:p>
        </w:tc>
        <w:tc>
          <w:tcPr>
            <w:tcW w:w="0" w:type="auto"/>
            <w:vAlign w:val="center"/>
          </w:tcPr>
          <w:p w14:paraId="3A83F774">
            <w:pPr>
              <w:jc w:val="center"/>
              <w:rPr>
                <w:rFonts w:ascii="Times New Roman" w:hAnsi="Times New Roman"/>
                <w:bCs/>
                <w:sz w:val="20"/>
                <w:szCs w:val="20"/>
              </w:rPr>
            </w:pPr>
            <w:r>
              <w:rPr>
                <w:rFonts w:ascii="Times New Roman" w:hAnsi="Times New Roman"/>
                <w:bCs/>
                <w:sz w:val="20"/>
                <w:szCs w:val="20"/>
              </w:rPr>
              <w:t>85</w:t>
            </w:r>
          </w:p>
        </w:tc>
        <w:tc>
          <w:tcPr>
            <w:tcW w:w="0" w:type="auto"/>
            <w:vAlign w:val="center"/>
          </w:tcPr>
          <w:p w14:paraId="41BA07F3">
            <w:pPr>
              <w:jc w:val="center"/>
              <w:rPr>
                <w:rFonts w:ascii="Times New Roman" w:hAnsi="Times New Roman"/>
                <w:bCs/>
                <w:sz w:val="20"/>
                <w:szCs w:val="20"/>
              </w:rPr>
            </w:pPr>
            <w:r>
              <w:rPr>
                <w:rFonts w:ascii="Times New Roman" w:hAnsi="Times New Roman"/>
                <w:bCs/>
                <w:sz w:val="20"/>
                <w:szCs w:val="20"/>
              </w:rPr>
              <w:t>80</w:t>
            </w:r>
          </w:p>
        </w:tc>
        <w:tc>
          <w:tcPr>
            <w:tcW w:w="0" w:type="auto"/>
            <w:vAlign w:val="center"/>
          </w:tcPr>
          <w:p w14:paraId="3AF9C8A3">
            <w:pPr>
              <w:jc w:val="center"/>
              <w:rPr>
                <w:rFonts w:ascii="Times New Roman" w:hAnsi="Times New Roman"/>
                <w:bCs/>
                <w:sz w:val="20"/>
                <w:szCs w:val="20"/>
              </w:rPr>
            </w:pPr>
            <w:r>
              <w:rPr>
                <w:rFonts w:ascii="Times New Roman" w:hAnsi="Times New Roman"/>
                <w:bCs/>
                <w:sz w:val="20"/>
                <w:szCs w:val="20"/>
              </w:rPr>
              <w:t>75</w:t>
            </w:r>
          </w:p>
        </w:tc>
        <w:tc>
          <w:tcPr>
            <w:tcW w:w="0" w:type="auto"/>
            <w:vAlign w:val="center"/>
          </w:tcPr>
          <w:p w14:paraId="15B1399B">
            <w:pPr>
              <w:jc w:val="center"/>
              <w:rPr>
                <w:rFonts w:ascii="Times New Roman" w:hAnsi="Times New Roman"/>
                <w:bCs/>
                <w:sz w:val="20"/>
                <w:szCs w:val="20"/>
              </w:rPr>
            </w:pPr>
            <w:r>
              <w:rPr>
                <w:rFonts w:ascii="Times New Roman" w:hAnsi="Times New Roman"/>
                <w:bCs/>
                <w:sz w:val="20"/>
                <w:szCs w:val="20"/>
              </w:rPr>
              <w:t>70</w:t>
            </w:r>
          </w:p>
        </w:tc>
        <w:tc>
          <w:tcPr>
            <w:tcW w:w="0" w:type="auto"/>
            <w:vAlign w:val="center"/>
          </w:tcPr>
          <w:p w14:paraId="017B5DE4">
            <w:pPr>
              <w:jc w:val="center"/>
              <w:rPr>
                <w:rFonts w:ascii="Times New Roman" w:hAnsi="Times New Roman"/>
                <w:bCs/>
                <w:sz w:val="20"/>
                <w:szCs w:val="20"/>
              </w:rPr>
            </w:pPr>
            <w:r>
              <w:rPr>
                <w:rFonts w:ascii="Times New Roman" w:hAnsi="Times New Roman"/>
                <w:bCs/>
                <w:sz w:val="20"/>
                <w:szCs w:val="20"/>
              </w:rPr>
              <w:t>65</w:t>
            </w:r>
          </w:p>
        </w:tc>
        <w:tc>
          <w:tcPr>
            <w:tcW w:w="0" w:type="auto"/>
            <w:vAlign w:val="center"/>
          </w:tcPr>
          <w:p w14:paraId="18246200">
            <w:pPr>
              <w:jc w:val="center"/>
              <w:rPr>
                <w:rFonts w:ascii="Times New Roman" w:hAnsi="Times New Roman"/>
                <w:bCs/>
                <w:sz w:val="20"/>
                <w:szCs w:val="20"/>
              </w:rPr>
            </w:pPr>
            <w:r>
              <w:rPr>
                <w:rFonts w:ascii="Times New Roman" w:hAnsi="Times New Roman"/>
                <w:bCs/>
                <w:sz w:val="20"/>
                <w:szCs w:val="20"/>
              </w:rPr>
              <w:t>60</w:t>
            </w:r>
          </w:p>
        </w:tc>
        <w:tc>
          <w:tcPr>
            <w:tcW w:w="0" w:type="auto"/>
            <w:vAlign w:val="center"/>
          </w:tcPr>
          <w:p w14:paraId="3A8E9838">
            <w:pPr>
              <w:jc w:val="center"/>
              <w:rPr>
                <w:rFonts w:ascii="Times New Roman" w:hAnsi="Times New Roman"/>
                <w:bCs/>
                <w:sz w:val="20"/>
                <w:szCs w:val="20"/>
              </w:rPr>
            </w:pPr>
            <w:r>
              <w:rPr>
                <w:rFonts w:ascii="Times New Roman" w:hAnsi="Times New Roman"/>
                <w:bCs/>
                <w:sz w:val="20"/>
                <w:szCs w:val="20"/>
              </w:rPr>
              <w:t>55</w:t>
            </w:r>
          </w:p>
        </w:tc>
        <w:tc>
          <w:tcPr>
            <w:tcW w:w="0" w:type="auto"/>
            <w:vAlign w:val="center"/>
          </w:tcPr>
          <w:p w14:paraId="2E9EE88D">
            <w:pPr>
              <w:jc w:val="center"/>
              <w:rPr>
                <w:rFonts w:ascii="Times New Roman" w:hAnsi="Times New Roman"/>
                <w:bCs/>
                <w:sz w:val="20"/>
                <w:szCs w:val="20"/>
              </w:rPr>
            </w:pPr>
            <w:r>
              <w:rPr>
                <w:rFonts w:ascii="Times New Roman" w:hAnsi="Times New Roman"/>
                <w:bCs/>
                <w:sz w:val="20"/>
                <w:szCs w:val="20"/>
              </w:rPr>
              <w:t>50</w:t>
            </w:r>
          </w:p>
        </w:tc>
        <w:tc>
          <w:tcPr>
            <w:tcW w:w="0" w:type="auto"/>
            <w:vAlign w:val="center"/>
          </w:tcPr>
          <w:p w14:paraId="134D1639">
            <w:pPr>
              <w:jc w:val="center"/>
              <w:rPr>
                <w:rFonts w:ascii="Times New Roman" w:hAnsi="Times New Roman"/>
                <w:bCs/>
                <w:sz w:val="20"/>
                <w:szCs w:val="20"/>
              </w:rPr>
            </w:pPr>
            <w:r>
              <w:rPr>
                <w:rFonts w:ascii="Times New Roman" w:hAnsi="Times New Roman"/>
                <w:bCs/>
                <w:sz w:val="20"/>
                <w:szCs w:val="20"/>
              </w:rPr>
              <w:t>45</w:t>
            </w:r>
          </w:p>
        </w:tc>
        <w:tc>
          <w:tcPr>
            <w:tcW w:w="0" w:type="auto"/>
            <w:vAlign w:val="center"/>
          </w:tcPr>
          <w:p w14:paraId="2E7B87B4">
            <w:pPr>
              <w:jc w:val="center"/>
              <w:rPr>
                <w:rFonts w:ascii="Times New Roman" w:hAnsi="Times New Roman"/>
                <w:bCs/>
                <w:sz w:val="20"/>
                <w:szCs w:val="20"/>
              </w:rPr>
            </w:pPr>
            <w:r>
              <w:rPr>
                <w:rFonts w:ascii="Times New Roman" w:hAnsi="Times New Roman"/>
                <w:bCs/>
                <w:sz w:val="20"/>
                <w:szCs w:val="20"/>
              </w:rPr>
              <w:t>40</w:t>
            </w:r>
          </w:p>
        </w:tc>
        <w:tc>
          <w:tcPr>
            <w:tcW w:w="0" w:type="auto"/>
            <w:vAlign w:val="center"/>
          </w:tcPr>
          <w:p w14:paraId="47EF79B6">
            <w:pPr>
              <w:jc w:val="center"/>
              <w:rPr>
                <w:rFonts w:ascii="Times New Roman" w:hAnsi="Times New Roman"/>
                <w:bCs/>
                <w:sz w:val="20"/>
                <w:szCs w:val="20"/>
              </w:rPr>
            </w:pPr>
            <w:r>
              <w:rPr>
                <w:rFonts w:ascii="Times New Roman" w:hAnsi="Times New Roman"/>
                <w:bCs/>
                <w:sz w:val="20"/>
                <w:szCs w:val="20"/>
              </w:rPr>
              <w:t>35</w:t>
            </w:r>
          </w:p>
        </w:tc>
        <w:tc>
          <w:tcPr>
            <w:tcW w:w="0" w:type="auto"/>
            <w:vAlign w:val="center"/>
          </w:tcPr>
          <w:p w14:paraId="7AA2E305">
            <w:pPr>
              <w:jc w:val="center"/>
              <w:rPr>
                <w:rFonts w:ascii="Times New Roman" w:hAnsi="Times New Roman"/>
                <w:bCs/>
                <w:sz w:val="20"/>
                <w:szCs w:val="20"/>
              </w:rPr>
            </w:pPr>
            <w:r>
              <w:rPr>
                <w:rFonts w:ascii="Times New Roman" w:hAnsi="Times New Roman"/>
                <w:bCs/>
                <w:sz w:val="20"/>
                <w:szCs w:val="20"/>
              </w:rPr>
              <w:t>30</w:t>
            </w:r>
          </w:p>
        </w:tc>
      </w:tr>
    </w:tbl>
    <w:p w14:paraId="7A8B6C61">
      <w:pPr>
        <w:ind w:firstLine="482" w:firstLineChars="200"/>
        <w:rPr>
          <w:rFonts w:ascii="Times New Roman" w:hAnsi="Times New Roman"/>
          <w:b/>
          <w:sz w:val="24"/>
          <w:szCs w:val="24"/>
        </w:rPr>
      </w:pPr>
      <w:r>
        <w:rPr>
          <w:rFonts w:ascii="Times New Roman" w:hAnsi="Times New Roman"/>
          <w:b/>
          <w:sz w:val="24"/>
          <w:szCs w:val="24"/>
        </w:rPr>
        <w:t>（2）田径专项侧向滑步推铅球技评（单位：米）（20%）</w:t>
      </w:r>
    </w:p>
    <w:tbl>
      <w:tblPr>
        <w:tblStyle w:val="13"/>
        <w:tblW w:w="8460" w:type="dxa"/>
        <w:jc w:val="center"/>
        <w:tblLayout w:type="fixed"/>
        <w:tblCellMar>
          <w:top w:w="0" w:type="dxa"/>
          <w:left w:w="108" w:type="dxa"/>
          <w:bottom w:w="0" w:type="dxa"/>
          <w:right w:w="108" w:type="dxa"/>
        </w:tblCellMar>
      </w:tblPr>
      <w:tblGrid>
        <w:gridCol w:w="1618"/>
        <w:gridCol w:w="6842"/>
      </w:tblGrid>
      <w:tr w14:paraId="1C28214B">
        <w:trPr>
          <w:trHeight w:val="196" w:hRule="atLeast"/>
          <w:jc w:val="center"/>
        </w:trPr>
        <w:tc>
          <w:tcPr>
            <w:tcW w:w="1618" w:type="dxa"/>
            <w:tcBorders>
              <w:top w:val="single" w:color="auto" w:sz="12" w:space="0"/>
              <w:left w:val="single" w:color="auto" w:sz="4" w:space="0"/>
              <w:bottom w:val="single" w:color="auto" w:sz="12" w:space="0"/>
              <w:right w:val="single" w:color="auto" w:sz="4" w:space="0"/>
            </w:tcBorders>
            <w:vAlign w:val="center"/>
          </w:tcPr>
          <w:p w14:paraId="65B19104">
            <w:pPr>
              <w:jc w:val="center"/>
              <w:rPr>
                <w:rFonts w:ascii="Times New Roman" w:hAnsi="Times New Roman" w:eastAsia="黑体"/>
                <w:b/>
                <w:sz w:val="22"/>
              </w:rPr>
            </w:pPr>
            <w:r>
              <w:rPr>
                <w:rFonts w:ascii="Times New Roman" w:hAnsi="Times New Roman" w:eastAsia="黑体"/>
                <w:b/>
                <w:sz w:val="22"/>
              </w:rPr>
              <w:t>分值</w:t>
            </w:r>
          </w:p>
        </w:tc>
        <w:tc>
          <w:tcPr>
            <w:tcW w:w="6842" w:type="dxa"/>
            <w:tcBorders>
              <w:top w:val="single" w:color="auto" w:sz="12" w:space="0"/>
              <w:left w:val="single" w:color="auto" w:sz="4" w:space="0"/>
              <w:bottom w:val="single" w:color="auto" w:sz="12" w:space="0"/>
              <w:right w:val="single" w:color="auto" w:sz="4" w:space="0"/>
            </w:tcBorders>
            <w:vAlign w:val="center"/>
          </w:tcPr>
          <w:p w14:paraId="159D1564">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30A3243C">
        <w:tblPrEx>
          <w:tblCellMar>
            <w:top w:w="0" w:type="dxa"/>
            <w:left w:w="108" w:type="dxa"/>
            <w:bottom w:w="0" w:type="dxa"/>
            <w:right w:w="108" w:type="dxa"/>
          </w:tblCellMar>
        </w:tblPrEx>
        <w:trPr>
          <w:trHeight w:val="173" w:hRule="atLeast"/>
          <w:jc w:val="center"/>
        </w:trPr>
        <w:tc>
          <w:tcPr>
            <w:tcW w:w="1618" w:type="dxa"/>
            <w:tcBorders>
              <w:top w:val="single" w:color="auto" w:sz="12" w:space="0"/>
              <w:left w:val="single" w:color="auto" w:sz="4" w:space="0"/>
              <w:bottom w:val="single" w:color="auto" w:sz="4" w:space="0"/>
              <w:right w:val="single" w:color="auto" w:sz="4" w:space="0"/>
            </w:tcBorders>
            <w:vAlign w:val="center"/>
          </w:tcPr>
          <w:p w14:paraId="780E7D54">
            <w:pPr>
              <w:jc w:val="center"/>
              <w:rPr>
                <w:rFonts w:ascii="Times New Roman" w:hAnsi="Times New Roman"/>
                <w:sz w:val="22"/>
              </w:rPr>
            </w:pPr>
            <w:r>
              <w:rPr>
                <w:rFonts w:ascii="Times New Roman" w:hAnsi="Times New Roman"/>
                <w:sz w:val="22"/>
              </w:rPr>
              <w:t>90—100</w:t>
            </w:r>
          </w:p>
        </w:tc>
        <w:tc>
          <w:tcPr>
            <w:tcW w:w="6842" w:type="dxa"/>
            <w:tcBorders>
              <w:top w:val="single" w:color="auto" w:sz="12" w:space="0"/>
              <w:left w:val="single" w:color="auto" w:sz="4" w:space="0"/>
              <w:bottom w:val="single" w:color="auto" w:sz="4" w:space="0"/>
              <w:right w:val="single" w:color="auto" w:sz="4" w:space="0"/>
            </w:tcBorders>
            <w:vAlign w:val="center"/>
          </w:tcPr>
          <w:p w14:paraId="0170527B">
            <w:pPr>
              <w:spacing w:line="240" w:lineRule="atLeast"/>
              <w:jc w:val="left"/>
              <w:rPr>
                <w:rFonts w:ascii="Times New Roman" w:hAnsi="Times New Roman"/>
                <w:sz w:val="22"/>
              </w:rPr>
            </w:pPr>
            <w:r>
              <w:rPr>
                <w:rFonts w:ascii="Times New Roman" w:hAnsi="Times New Roman"/>
                <w:sz w:val="22"/>
              </w:rPr>
              <w:t>整个过程完整流畅，动作技术完成非常好</w:t>
            </w:r>
          </w:p>
        </w:tc>
      </w:tr>
      <w:tr w14:paraId="12F8B066">
        <w:tblPrEx>
          <w:tblCellMar>
            <w:top w:w="0" w:type="dxa"/>
            <w:left w:w="108" w:type="dxa"/>
            <w:bottom w:w="0" w:type="dxa"/>
            <w:right w:w="108" w:type="dxa"/>
          </w:tblCellMar>
        </w:tblPrEx>
        <w:trPr>
          <w:trHeight w:val="140"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6C2D65EF">
            <w:pPr>
              <w:jc w:val="center"/>
              <w:rPr>
                <w:rFonts w:ascii="Times New Roman" w:hAnsi="Times New Roman"/>
                <w:sz w:val="22"/>
              </w:rPr>
            </w:pPr>
            <w:r>
              <w:rPr>
                <w:rFonts w:ascii="Times New Roman" w:hAnsi="Times New Roman"/>
                <w:sz w:val="22"/>
              </w:rPr>
              <w:t>80—89</w:t>
            </w:r>
          </w:p>
        </w:tc>
        <w:tc>
          <w:tcPr>
            <w:tcW w:w="6842" w:type="dxa"/>
            <w:tcBorders>
              <w:top w:val="single" w:color="auto" w:sz="4" w:space="0"/>
              <w:left w:val="single" w:color="auto" w:sz="4" w:space="0"/>
              <w:bottom w:val="single" w:color="auto" w:sz="4" w:space="0"/>
              <w:right w:val="single" w:color="auto" w:sz="4" w:space="0"/>
            </w:tcBorders>
            <w:vAlign w:val="center"/>
          </w:tcPr>
          <w:p w14:paraId="1CE5A3C7">
            <w:pPr>
              <w:spacing w:line="240" w:lineRule="atLeast"/>
              <w:jc w:val="left"/>
              <w:rPr>
                <w:rFonts w:ascii="Times New Roman" w:hAnsi="Times New Roman"/>
                <w:sz w:val="22"/>
              </w:rPr>
            </w:pPr>
            <w:r>
              <w:rPr>
                <w:rFonts w:ascii="Times New Roman" w:hAnsi="Times New Roman"/>
                <w:sz w:val="22"/>
              </w:rPr>
              <w:t>整个过程比较流畅，动作技术完成较好</w:t>
            </w:r>
          </w:p>
        </w:tc>
      </w:tr>
      <w:tr w14:paraId="564AC7BE">
        <w:tblPrEx>
          <w:tblCellMar>
            <w:top w:w="0" w:type="dxa"/>
            <w:left w:w="108" w:type="dxa"/>
            <w:bottom w:w="0" w:type="dxa"/>
            <w:right w:w="108" w:type="dxa"/>
          </w:tblCellMar>
        </w:tblPrEx>
        <w:trPr>
          <w:trHeight w:val="89"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1BF045C9">
            <w:pPr>
              <w:jc w:val="center"/>
              <w:rPr>
                <w:rFonts w:ascii="Times New Roman" w:hAnsi="Times New Roman"/>
                <w:sz w:val="22"/>
              </w:rPr>
            </w:pPr>
            <w:r>
              <w:rPr>
                <w:rFonts w:ascii="Times New Roman" w:hAnsi="Times New Roman"/>
                <w:sz w:val="22"/>
              </w:rPr>
              <w:t>70—79</w:t>
            </w:r>
          </w:p>
        </w:tc>
        <w:tc>
          <w:tcPr>
            <w:tcW w:w="6842" w:type="dxa"/>
            <w:tcBorders>
              <w:top w:val="single" w:color="auto" w:sz="4" w:space="0"/>
              <w:left w:val="single" w:color="auto" w:sz="4" w:space="0"/>
              <w:bottom w:val="single" w:color="auto" w:sz="4" w:space="0"/>
              <w:right w:val="single" w:color="auto" w:sz="4" w:space="0"/>
            </w:tcBorders>
            <w:vAlign w:val="center"/>
          </w:tcPr>
          <w:p w14:paraId="4C4F66A9">
            <w:pPr>
              <w:spacing w:line="240" w:lineRule="atLeast"/>
              <w:jc w:val="left"/>
              <w:rPr>
                <w:rFonts w:ascii="Times New Roman" w:hAnsi="Times New Roman"/>
                <w:sz w:val="22"/>
              </w:rPr>
            </w:pPr>
            <w:r>
              <w:rPr>
                <w:rFonts w:ascii="Times New Roman" w:hAnsi="Times New Roman"/>
                <w:sz w:val="22"/>
              </w:rPr>
              <w:t>整个过程顺畅，动作技术能完成</w:t>
            </w:r>
          </w:p>
        </w:tc>
      </w:tr>
      <w:tr w14:paraId="1210C46F">
        <w:tblPrEx>
          <w:tblCellMar>
            <w:top w:w="0" w:type="dxa"/>
            <w:left w:w="108" w:type="dxa"/>
            <w:bottom w:w="0" w:type="dxa"/>
            <w:right w:w="108" w:type="dxa"/>
          </w:tblCellMar>
        </w:tblPrEx>
        <w:trPr>
          <w:trHeight w:val="70"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49FEE9BD">
            <w:pPr>
              <w:jc w:val="center"/>
              <w:rPr>
                <w:rFonts w:ascii="Times New Roman" w:hAnsi="Times New Roman"/>
                <w:sz w:val="22"/>
              </w:rPr>
            </w:pPr>
            <w:r>
              <w:rPr>
                <w:rFonts w:ascii="Times New Roman" w:hAnsi="Times New Roman"/>
                <w:sz w:val="22"/>
              </w:rPr>
              <w:t>60—69</w:t>
            </w:r>
          </w:p>
        </w:tc>
        <w:tc>
          <w:tcPr>
            <w:tcW w:w="6842" w:type="dxa"/>
            <w:tcBorders>
              <w:top w:val="single" w:color="auto" w:sz="4" w:space="0"/>
              <w:left w:val="single" w:color="auto" w:sz="4" w:space="0"/>
              <w:bottom w:val="single" w:color="auto" w:sz="4" w:space="0"/>
              <w:right w:val="single" w:color="auto" w:sz="4" w:space="0"/>
            </w:tcBorders>
            <w:vAlign w:val="center"/>
          </w:tcPr>
          <w:p w14:paraId="7AB5FA62">
            <w:pPr>
              <w:spacing w:line="240" w:lineRule="atLeast"/>
              <w:jc w:val="left"/>
              <w:rPr>
                <w:rFonts w:ascii="Times New Roman" w:hAnsi="Times New Roman"/>
                <w:sz w:val="22"/>
              </w:rPr>
            </w:pPr>
            <w:r>
              <w:rPr>
                <w:rFonts w:ascii="Times New Roman" w:hAnsi="Times New Roman"/>
                <w:sz w:val="22"/>
              </w:rPr>
              <w:t>整个过程比较顺畅，动作技术基本完成</w:t>
            </w:r>
          </w:p>
        </w:tc>
      </w:tr>
      <w:tr w14:paraId="0D5003EA">
        <w:tblPrEx>
          <w:tblCellMar>
            <w:top w:w="0" w:type="dxa"/>
            <w:left w:w="108" w:type="dxa"/>
            <w:bottom w:w="0" w:type="dxa"/>
            <w:right w:w="108" w:type="dxa"/>
          </w:tblCellMar>
        </w:tblPrEx>
        <w:trPr>
          <w:trHeight w:val="70"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1B82E2C1">
            <w:pPr>
              <w:jc w:val="center"/>
              <w:rPr>
                <w:rFonts w:ascii="Times New Roman" w:hAnsi="Times New Roman"/>
                <w:sz w:val="22"/>
              </w:rPr>
            </w:pPr>
            <w:r>
              <w:rPr>
                <w:rFonts w:ascii="Times New Roman" w:hAnsi="Times New Roman"/>
                <w:sz w:val="22"/>
              </w:rPr>
              <w:t>60以下</w:t>
            </w:r>
          </w:p>
        </w:tc>
        <w:tc>
          <w:tcPr>
            <w:tcW w:w="6842" w:type="dxa"/>
            <w:tcBorders>
              <w:top w:val="single" w:color="auto" w:sz="4" w:space="0"/>
              <w:left w:val="single" w:color="auto" w:sz="4" w:space="0"/>
              <w:bottom w:val="single" w:color="auto" w:sz="4" w:space="0"/>
              <w:right w:val="single" w:color="auto" w:sz="4" w:space="0"/>
            </w:tcBorders>
            <w:vAlign w:val="center"/>
          </w:tcPr>
          <w:p w14:paraId="6C3F0DCC">
            <w:pPr>
              <w:spacing w:line="240" w:lineRule="atLeast"/>
              <w:jc w:val="left"/>
              <w:rPr>
                <w:rFonts w:ascii="Times New Roman" w:hAnsi="Times New Roman"/>
                <w:sz w:val="22"/>
              </w:rPr>
            </w:pPr>
            <w:r>
              <w:rPr>
                <w:rFonts w:ascii="Times New Roman" w:hAnsi="Times New Roman"/>
                <w:sz w:val="22"/>
              </w:rPr>
              <w:t>整个过程有停顿，动作技术部分完成</w:t>
            </w:r>
          </w:p>
        </w:tc>
      </w:tr>
    </w:tbl>
    <w:p w14:paraId="0B6D3527">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34B4CBFB">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0ED4CF3E">
      <w:pPr>
        <w:ind w:firstLine="480" w:firstLineChars="200"/>
        <w:rPr>
          <w:rFonts w:ascii="Times New Roman" w:hAnsi="Times New Roman"/>
          <w:sz w:val="24"/>
          <w:szCs w:val="24"/>
        </w:rPr>
      </w:pPr>
      <w:r>
        <w:rPr>
          <w:rFonts w:ascii="Times New Roman" w:hAnsi="Times New Roman"/>
          <w:sz w:val="24"/>
          <w:szCs w:val="24"/>
        </w:rPr>
        <w:t>文超主编．《田径运动高级教程》．人民体育出版社，2004</w:t>
      </w:r>
    </w:p>
    <w:p w14:paraId="6C10899F">
      <w:pPr>
        <w:ind w:firstLine="480" w:firstLineChars="200"/>
        <w:rPr>
          <w:rFonts w:ascii="Times New Roman" w:hAnsi="Times New Roman"/>
          <w:sz w:val="24"/>
          <w:szCs w:val="24"/>
        </w:rPr>
      </w:pPr>
      <w:r>
        <w:rPr>
          <w:rFonts w:ascii="Times New Roman" w:hAnsi="Times New Roman"/>
          <w:sz w:val="24"/>
          <w:szCs w:val="24"/>
        </w:rPr>
        <w:t>孙南，熊西北等．《现代田径训练高级教程》．北京体育大学出版社，1990</w:t>
      </w:r>
    </w:p>
    <w:p w14:paraId="3359BC68">
      <w:pPr>
        <w:spacing w:after="156" w:afterLines="50"/>
        <w:ind w:firstLine="480" w:firstLineChars="200"/>
        <w:rPr>
          <w:rFonts w:ascii="Times New Roman" w:hAnsi="Times New Roman"/>
          <w:sz w:val="24"/>
          <w:szCs w:val="24"/>
        </w:rPr>
      </w:pPr>
      <w:r>
        <w:rPr>
          <w:rFonts w:ascii="Times New Roman" w:hAnsi="Times New Roman"/>
          <w:sz w:val="24"/>
          <w:szCs w:val="24"/>
        </w:rPr>
        <w:t>中国田径协会．中国田径教学训练大纲．成都科技大学出版社，1990</w:t>
      </w:r>
    </w:p>
    <w:p w14:paraId="4236C9B5">
      <w:pPr>
        <w:adjustRightInd w:val="0"/>
        <w:snapToGrid w:val="0"/>
        <w:spacing w:line="360" w:lineRule="exact"/>
        <w:rPr>
          <w:rFonts w:ascii="宋体" w:hAnsi="宋体"/>
          <w:b/>
          <w:sz w:val="28"/>
          <w:szCs w:val="28"/>
        </w:rPr>
      </w:pPr>
      <w:r>
        <w:rPr>
          <w:rFonts w:hint="eastAsia" w:ascii="宋体" w:hAnsi="宋体"/>
          <w:b/>
          <w:sz w:val="28"/>
          <w:szCs w:val="28"/>
        </w:rPr>
        <w:t>9.游泳</w:t>
      </w:r>
    </w:p>
    <w:p w14:paraId="1108DB8C">
      <w:pPr>
        <w:tabs>
          <w:tab w:val="left" w:pos="4470"/>
        </w:tabs>
        <w:spacing w:line="360" w:lineRule="exact"/>
        <w:rPr>
          <w:sz w:val="24"/>
          <w:szCs w:val="24"/>
        </w:rPr>
      </w:pPr>
      <w:r>
        <w:rPr>
          <w:rFonts w:hint="eastAsia" w:ascii="Times New Roman" w:hAnsi="Times New Roman"/>
          <w:b/>
          <w:sz w:val="24"/>
          <w:szCs w:val="24"/>
        </w:rPr>
        <w:t>1</w:t>
      </w:r>
      <w:r>
        <w:rPr>
          <w:rFonts w:ascii="Times New Roman"/>
          <w:b/>
          <w:sz w:val="24"/>
          <w:szCs w:val="24"/>
        </w:rPr>
        <w:t>）</w:t>
      </w:r>
      <w:r>
        <w:rPr>
          <w:rFonts w:hint="eastAsia"/>
          <w:b/>
          <w:sz w:val="24"/>
          <w:szCs w:val="24"/>
        </w:rPr>
        <w:t>初级游泳</w:t>
      </w:r>
      <w:r>
        <w:rPr>
          <w:rFonts w:hint="eastAsia"/>
          <w:sz w:val="24"/>
          <w:szCs w:val="24"/>
        </w:rPr>
        <w:t>（</w:t>
      </w:r>
      <w:r>
        <w:rPr>
          <w:rFonts w:hint="eastAsia" w:ascii="宋体" w:hAnsi="宋体"/>
          <w:b/>
          <w:color w:val="000000"/>
          <w:sz w:val="24"/>
          <w:szCs w:val="24"/>
        </w:rPr>
        <w:t>课程代码：</w:t>
      </w:r>
      <w:r>
        <w:rPr>
          <w:rFonts w:hint="eastAsia" w:ascii="Times New Roman" w:hAnsi="Times New Roman"/>
          <w:sz w:val="24"/>
          <w:szCs w:val="24"/>
        </w:rPr>
        <w:t>MPE031</w:t>
      </w:r>
      <w:r>
        <w:rPr>
          <w:rFonts w:hint="eastAsia"/>
          <w:sz w:val="24"/>
          <w:szCs w:val="24"/>
        </w:rPr>
        <w:t>）</w:t>
      </w:r>
      <w:r>
        <w:rPr>
          <w:sz w:val="24"/>
          <w:szCs w:val="24"/>
        </w:rPr>
        <w:tab/>
      </w:r>
      <w:r>
        <w:rPr>
          <w:rFonts w:hint="eastAsia"/>
          <w:b/>
          <w:sz w:val="24"/>
          <w:szCs w:val="24"/>
        </w:rPr>
        <w:t>英文名称</w:t>
      </w:r>
      <w:r>
        <w:rPr>
          <w:rFonts w:hint="eastAsia"/>
          <w:sz w:val="24"/>
          <w:szCs w:val="24"/>
        </w:rPr>
        <w:t>：</w:t>
      </w:r>
      <w:r>
        <w:rPr>
          <w:rFonts w:ascii="Times New Roman" w:hAnsi="Times New Roman"/>
          <w:color w:val="000000"/>
          <w:sz w:val="24"/>
          <w:szCs w:val="24"/>
        </w:rPr>
        <w:t>Primary Swimming</w:t>
      </w:r>
    </w:p>
    <w:p w14:paraId="764DA170">
      <w:pPr>
        <w:tabs>
          <w:tab w:val="left" w:pos="4470"/>
        </w:tabs>
        <w:adjustRightInd w:val="0"/>
        <w:snapToGrid w:val="0"/>
        <w:spacing w:line="360" w:lineRule="exact"/>
        <w:ind w:firstLine="482" w:firstLineChars="200"/>
        <w:rPr>
          <w:rFonts w:ascii="宋体" w:hAnsi="宋体"/>
          <w:color w:val="000000"/>
          <w:sz w:val="24"/>
          <w:szCs w:val="24"/>
        </w:rPr>
      </w:pPr>
      <w:r>
        <w:rPr>
          <w:rFonts w:hint="eastAsia" w:ascii="宋体" w:hAnsi="宋体"/>
          <w:b/>
          <w:color w:val="000000"/>
          <w:sz w:val="24"/>
          <w:szCs w:val="24"/>
        </w:rPr>
        <w:t>学分</w:t>
      </w:r>
      <w:r>
        <w:rPr>
          <w:rFonts w:hint="eastAsia" w:ascii="宋体" w:hAnsi="宋体"/>
          <w:color w:val="000000"/>
          <w:sz w:val="24"/>
          <w:szCs w:val="24"/>
        </w:rPr>
        <w:t>：每学期1.0个学分</w:t>
      </w:r>
      <w:r>
        <w:rPr>
          <w:rFonts w:ascii="宋体" w:hAnsi="宋体"/>
          <w:color w:val="000000"/>
          <w:sz w:val="24"/>
          <w:szCs w:val="24"/>
        </w:rPr>
        <w:tab/>
      </w:r>
      <w:r>
        <w:rPr>
          <w:rFonts w:hint="eastAsia" w:ascii="宋体" w:hAnsi="宋体"/>
          <w:b/>
          <w:color w:val="000000"/>
          <w:sz w:val="24"/>
          <w:szCs w:val="24"/>
        </w:rPr>
        <w:t>周学时</w:t>
      </w:r>
      <w:r>
        <w:rPr>
          <w:rFonts w:hint="eastAsia" w:ascii="宋体" w:hAnsi="宋体"/>
          <w:color w:val="000000"/>
          <w:sz w:val="24"/>
          <w:szCs w:val="24"/>
        </w:rPr>
        <w:t>：2.0学时/周</w:t>
      </w:r>
    </w:p>
    <w:p w14:paraId="18631721">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宋体"/>
          <w:b/>
          <w:color w:val="000000"/>
          <w:sz w:val="24"/>
          <w:szCs w:val="24"/>
        </w:rPr>
        <w:t>面向对象</w:t>
      </w:r>
      <w:r>
        <w:rPr>
          <w:rFonts w:ascii="Times New Roman" w:hAnsi="宋体"/>
          <w:color w:val="000000"/>
          <w:sz w:val="24"/>
          <w:szCs w:val="24"/>
        </w:rPr>
        <w:t>：全体本科生</w:t>
      </w:r>
      <w:r>
        <w:rPr>
          <w:rFonts w:ascii="Times New Roman" w:hAnsi="Times New Roman"/>
          <w:color w:val="000000"/>
          <w:sz w:val="24"/>
          <w:szCs w:val="24"/>
        </w:rPr>
        <w:tab/>
      </w:r>
      <w:r>
        <w:rPr>
          <w:rFonts w:ascii="Times New Roman" w:hAnsi="宋体"/>
          <w:b/>
          <w:color w:val="000000"/>
          <w:sz w:val="24"/>
          <w:szCs w:val="24"/>
        </w:rPr>
        <w:t>预修课程要求</w:t>
      </w:r>
      <w:r>
        <w:rPr>
          <w:rFonts w:ascii="Times New Roman" w:hAnsi="宋体"/>
          <w:color w:val="000000"/>
          <w:sz w:val="24"/>
          <w:szCs w:val="24"/>
        </w:rPr>
        <w:t>：无</w:t>
      </w:r>
    </w:p>
    <w:p w14:paraId="61E7C7DF">
      <w:pPr>
        <w:adjustRightInd w:val="0"/>
        <w:snapToGrid w:val="0"/>
        <w:spacing w:line="360" w:lineRule="exact"/>
        <w:ind w:firstLine="482" w:firstLineChars="200"/>
        <w:rPr>
          <w:rFonts w:ascii="Times New Roman" w:hAnsi="Times New Roman"/>
          <w:b/>
          <w:color w:val="000000"/>
          <w:sz w:val="24"/>
          <w:szCs w:val="24"/>
        </w:rPr>
      </w:pPr>
      <w:r>
        <w:rPr>
          <w:rFonts w:ascii="Times New Roman" w:hAnsi="宋体"/>
          <w:b/>
          <w:color w:val="000000"/>
          <w:sz w:val="24"/>
          <w:szCs w:val="24"/>
        </w:rPr>
        <w:t>课程介绍：</w:t>
      </w:r>
      <w:r>
        <w:rPr>
          <w:rFonts w:ascii="Times New Roman"/>
          <w:sz w:val="24"/>
          <w:szCs w:val="24"/>
        </w:rPr>
        <w:t>游泳是学生最喜欢的体育运动项目之一。游泳是人体在水的特定环境中，凭借自身肢体的动作与水的相互作用力进行的一项周期性运动。游泳是一项基本的实用技能，游泳锻炼身体的意义与价值突出，对促进身体的全面发展和培养优良品质具有积极的作用，是每个学生都应该掌握的一项锻炼和生存的技能。通过游泳教学，使学生学习和掌握游泳的基本技术和技能，了解安全卫生常识和竞赛规则等。</w:t>
      </w:r>
    </w:p>
    <w:p w14:paraId="655F288D">
      <w:pPr>
        <w:pStyle w:val="12"/>
        <w:spacing w:before="0" w:beforeAutospacing="0" w:after="0" w:afterAutospacing="0" w:line="360" w:lineRule="exact"/>
        <w:ind w:firstLine="482" w:firstLineChars="200"/>
        <w:jc w:val="both"/>
        <w:rPr>
          <w:szCs w:val="24"/>
        </w:rPr>
      </w:pPr>
      <w:r>
        <w:rPr>
          <w:b/>
          <w:szCs w:val="24"/>
        </w:rPr>
        <w:t>学习目标：</w:t>
      </w:r>
      <w:r>
        <w:rPr>
          <w:szCs w:val="24"/>
        </w:rPr>
        <w:t>通过游泳课程学习，掌握蛙泳技术动作，培养学生对游泳的兴趣和爱好，以积极的态度和行动参与游泳运动,发展身体素质，树立终身体育的观念。</w:t>
      </w:r>
    </w:p>
    <w:p w14:paraId="767CEF39">
      <w:pPr>
        <w:pStyle w:val="12"/>
        <w:widowControl/>
        <w:spacing w:before="0" w:beforeAutospacing="0" w:after="0" w:afterAutospacing="0" w:line="360" w:lineRule="exact"/>
        <w:ind w:firstLine="482" w:firstLineChars="200"/>
        <w:jc w:val="both"/>
        <w:rPr>
          <w:szCs w:val="24"/>
        </w:rPr>
      </w:pPr>
      <w:r>
        <w:rPr>
          <w:b/>
          <w:szCs w:val="24"/>
        </w:rPr>
        <w:t>可测量结果：</w:t>
      </w:r>
      <w:r>
        <w:rPr>
          <w:szCs w:val="24"/>
        </w:rPr>
        <w:t>学会在水中吐气，水上吸气，掌握呼吸方法；初步掌握蛙泳技术动作，并能顺利地完成手、腿和呼吸动作时间配合；初步掌握蛙泳的出发动作技术；初步了解游泳比赛规则，并能够进行初级比赛的裁判和组织比赛工作</w:t>
      </w:r>
    </w:p>
    <w:p w14:paraId="2E9FC6F0">
      <w:pPr>
        <w:adjustRightInd w:val="0"/>
        <w:snapToGrid w:val="0"/>
        <w:spacing w:line="360" w:lineRule="exact"/>
        <w:ind w:firstLine="482" w:firstLineChars="200"/>
        <w:rPr>
          <w:rFonts w:ascii="宋体" w:hAnsi="宋体"/>
          <w:b/>
          <w:sz w:val="24"/>
          <w:szCs w:val="24"/>
        </w:rPr>
      </w:pPr>
      <w:r>
        <w:rPr>
          <w:rFonts w:hint="eastAsia" w:ascii="宋体" w:hAnsi="宋体"/>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1206"/>
        <w:gridCol w:w="1168"/>
        <w:gridCol w:w="1277"/>
        <w:gridCol w:w="1987"/>
        <w:gridCol w:w="2884"/>
      </w:tblGrid>
      <w:tr w14:paraId="676F098B">
        <w:tblPrEx>
          <w:tblCellMar>
            <w:top w:w="0" w:type="dxa"/>
            <w:left w:w="108" w:type="dxa"/>
            <w:bottom w:w="0" w:type="dxa"/>
            <w:right w:w="108" w:type="dxa"/>
          </w:tblCellMar>
        </w:tblPrEx>
        <w:trPr>
          <w:trHeight w:val="143" w:hRule="atLeast"/>
          <w:jc w:val="center"/>
        </w:trPr>
        <w:tc>
          <w:tcPr>
            <w:tcW w:w="1206" w:type="dxa"/>
            <w:tcBorders>
              <w:top w:val="single" w:color="auto" w:sz="12" w:space="0"/>
              <w:left w:val="single" w:color="auto" w:sz="4" w:space="0"/>
              <w:bottom w:val="single" w:color="auto" w:sz="12" w:space="0"/>
              <w:right w:val="single" w:color="auto" w:sz="4" w:space="0"/>
            </w:tcBorders>
            <w:noWrap/>
            <w:vAlign w:val="center"/>
          </w:tcPr>
          <w:p w14:paraId="367AF4EC">
            <w:pPr>
              <w:widowControl/>
              <w:jc w:val="center"/>
              <w:rPr>
                <w:rFonts w:ascii="黑体" w:hAnsi="宋体" w:eastAsia="黑体" w:cs="宋体"/>
                <w:b/>
                <w:bCs/>
                <w:color w:val="000000"/>
                <w:kern w:val="0"/>
              </w:rPr>
            </w:pPr>
            <w:r>
              <w:rPr>
                <w:rFonts w:hint="eastAsia" w:ascii="黑体" w:hAnsi="宋体" w:eastAsia="黑体" w:cs="宋体"/>
                <w:b/>
                <w:bCs/>
                <w:color w:val="000000"/>
                <w:kern w:val="0"/>
                <w:sz w:val="22"/>
              </w:rPr>
              <w:t>级别</w:t>
            </w:r>
          </w:p>
        </w:tc>
        <w:tc>
          <w:tcPr>
            <w:tcW w:w="4432" w:type="dxa"/>
            <w:gridSpan w:val="3"/>
            <w:tcBorders>
              <w:top w:val="single" w:color="auto" w:sz="12" w:space="0"/>
              <w:left w:val="nil"/>
              <w:bottom w:val="single" w:color="auto" w:sz="12" w:space="0"/>
              <w:right w:val="single" w:color="auto" w:sz="4" w:space="0"/>
            </w:tcBorders>
            <w:noWrap/>
            <w:vAlign w:val="center"/>
          </w:tcPr>
          <w:p w14:paraId="38B694CF">
            <w:pPr>
              <w:widowControl/>
              <w:jc w:val="center"/>
              <w:rPr>
                <w:rFonts w:ascii="黑体" w:hAnsi="宋体" w:eastAsia="黑体" w:cs="宋体"/>
                <w:b/>
                <w:bCs/>
                <w:color w:val="000000"/>
                <w:kern w:val="0"/>
              </w:rPr>
            </w:pPr>
            <w:r>
              <w:rPr>
                <w:rFonts w:hint="eastAsia" w:ascii="黑体" w:hAnsi="宋体" w:eastAsia="黑体" w:cs="宋体"/>
                <w:b/>
                <w:bCs/>
                <w:color w:val="000000"/>
                <w:kern w:val="0"/>
                <w:sz w:val="22"/>
              </w:rPr>
              <w:t>考核项目、内容与比例</w:t>
            </w:r>
          </w:p>
        </w:tc>
        <w:tc>
          <w:tcPr>
            <w:tcW w:w="2884" w:type="dxa"/>
            <w:tcBorders>
              <w:top w:val="single" w:color="auto" w:sz="12" w:space="0"/>
              <w:left w:val="nil"/>
              <w:bottom w:val="single" w:color="auto" w:sz="12" w:space="0"/>
              <w:right w:val="single" w:color="auto" w:sz="4" w:space="0"/>
            </w:tcBorders>
            <w:noWrap/>
            <w:vAlign w:val="center"/>
          </w:tcPr>
          <w:p w14:paraId="362147A8">
            <w:pPr>
              <w:widowControl/>
              <w:jc w:val="center"/>
              <w:rPr>
                <w:rFonts w:ascii="黑体" w:hAnsi="宋体" w:eastAsia="黑体" w:cs="宋体"/>
                <w:b/>
                <w:bCs/>
                <w:color w:val="000000"/>
                <w:kern w:val="0"/>
              </w:rPr>
            </w:pPr>
            <w:r>
              <w:rPr>
                <w:rFonts w:hint="eastAsia" w:ascii="黑体" w:hAnsi="宋体" w:eastAsia="黑体" w:cs="宋体"/>
                <w:b/>
                <w:bCs/>
                <w:color w:val="000000"/>
                <w:kern w:val="0"/>
                <w:sz w:val="22"/>
              </w:rPr>
              <w:t>考试要求</w:t>
            </w:r>
          </w:p>
        </w:tc>
      </w:tr>
      <w:tr w14:paraId="15C480B9">
        <w:tblPrEx>
          <w:tblCellMar>
            <w:top w:w="0" w:type="dxa"/>
            <w:left w:w="108" w:type="dxa"/>
            <w:bottom w:w="0" w:type="dxa"/>
            <w:right w:w="108" w:type="dxa"/>
          </w:tblCellMar>
        </w:tblPrEx>
        <w:trPr>
          <w:trHeight w:val="215" w:hRule="atLeast"/>
          <w:jc w:val="center"/>
        </w:trPr>
        <w:tc>
          <w:tcPr>
            <w:tcW w:w="1206" w:type="dxa"/>
            <w:vMerge w:val="restart"/>
            <w:tcBorders>
              <w:top w:val="single" w:color="auto" w:sz="12" w:space="0"/>
              <w:left w:val="single" w:color="auto" w:sz="4" w:space="0"/>
              <w:bottom w:val="single" w:color="000000" w:sz="8" w:space="0"/>
              <w:right w:val="single" w:color="auto" w:sz="4" w:space="0"/>
            </w:tcBorders>
            <w:vAlign w:val="center"/>
          </w:tcPr>
          <w:p w14:paraId="6D63376D">
            <w:pPr>
              <w:widowControl/>
              <w:jc w:val="center"/>
              <w:rPr>
                <w:rFonts w:ascii="Times New Roman" w:hAnsi="Times New Roman"/>
                <w:color w:val="000000"/>
                <w:kern w:val="0"/>
                <w:sz w:val="22"/>
              </w:rPr>
            </w:pPr>
            <w:r>
              <w:rPr>
                <w:rFonts w:ascii="Times New Roman" w:hAnsi="宋体"/>
                <w:color w:val="000000"/>
                <w:kern w:val="0"/>
                <w:sz w:val="22"/>
              </w:rPr>
              <w:t>初级班</w:t>
            </w:r>
          </w:p>
        </w:tc>
        <w:tc>
          <w:tcPr>
            <w:tcW w:w="1168" w:type="dxa"/>
            <w:vMerge w:val="restart"/>
            <w:tcBorders>
              <w:top w:val="single" w:color="auto" w:sz="12" w:space="0"/>
              <w:left w:val="single" w:color="auto" w:sz="4" w:space="0"/>
              <w:bottom w:val="single" w:color="auto" w:sz="4" w:space="0"/>
              <w:right w:val="single" w:color="auto" w:sz="4" w:space="0"/>
            </w:tcBorders>
            <w:noWrap/>
            <w:vAlign w:val="center"/>
          </w:tcPr>
          <w:p w14:paraId="466AC387">
            <w:pPr>
              <w:widowControl/>
              <w:jc w:val="center"/>
              <w:rPr>
                <w:rFonts w:ascii="Times New Roman" w:hAnsi="Times New Roman"/>
                <w:color w:val="000000"/>
                <w:kern w:val="0"/>
                <w:sz w:val="22"/>
              </w:rPr>
            </w:pPr>
            <w:r>
              <w:rPr>
                <w:rFonts w:ascii="Times New Roman" w:hAnsi="宋体"/>
                <w:color w:val="000000"/>
                <w:kern w:val="0"/>
                <w:sz w:val="22"/>
              </w:rPr>
              <w:t>专项</w:t>
            </w:r>
            <w:r>
              <w:rPr>
                <w:rFonts w:ascii="Times New Roman" w:hAnsi="Times New Roman"/>
                <w:color w:val="000000"/>
                <w:kern w:val="0"/>
                <w:sz w:val="22"/>
              </w:rPr>
              <w:t>40%</w:t>
            </w:r>
          </w:p>
        </w:tc>
        <w:tc>
          <w:tcPr>
            <w:tcW w:w="1277" w:type="dxa"/>
            <w:tcBorders>
              <w:top w:val="single" w:color="auto" w:sz="12" w:space="0"/>
              <w:left w:val="nil"/>
              <w:bottom w:val="single" w:color="auto" w:sz="4" w:space="0"/>
              <w:right w:val="single" w:color="auto" w:sz="4" w:space="0"/>
            </w:tcBorders>
            <w:noWrap/>
            <w:vAlign w:val="center"/>
          </w:tcPr>
          <w:p w14:paraId="521F6F07">
            <w:pPr>
              <w:widowControl/>
              <w:jc w:val="center"/>
              <w:rPr>
                <w:rFonts w:ascii="Times New Roman" w:hAnsi="Times New Roman"/>
                <w:color w:val="000000"/>
                <w:kern w:val="0"/>
                <w:sz w:val="22"/>
              </w:rPr>
            </w:pPr>
            <w:r>
              <w:rPr>
                <w:rFonts w:ascii="Times New Roman" w:hAnsi="宋体"/>
                <w:color w:val="000000"/>
                <w:kern w:val="0"/>
                <w:sz w:val="22"/>
              </w:rPr>
              <w:t>达标</w:t>
            </w:r>
            <w:r>
              <w:rPr>
                <w:rFonts w:ascii="Times New Roman" w:hAnsi="Times New Roman"/>
                <w:color w:val="000000"/>
                <w:kern w:val="0"/>
                <w:sz w:val="22"/>
              </w:rPr>
              <w:t>30%</w:t>
            </w:r>
          </w:p>
        </w:tc>
        <w:tc>
          <w:tcPr>
            <w:tcW w:w="1987" w:type="dxa"/>
            <w:tcBorders>
              <w:top w:val="single" w:color="auto" w:sz="12" w:space="0"/>
              <w:left w:val="nil"/>
              <w:bottom w:val="single" w:color="auto" w:sz="4" w:space="0"/>
              <w:right w:val="single" w:color="auto" w:sz="4" w:space="0"/>
            </w:tcBorders>
            <w:noWrap/>
            <w:vAlign w:val="center"/>
          </w:tcPr>
          <w:p w14:paraId="74DDA6AE">
            <w:pPr>
              <w:widowControl/>
              <w:jc w:val="center"/>
              <w:rPr>
                <w:rFonts w:ascii="Times New Roman" w:hAnsi="Times New Roman"/>
                <w:color w:val="000000"/>
                <w:sz w:val="22"/>
              </w:rPr>
            </w:pPr>
            <w:r>
              <w:rPr>
                <w:rFonts w:ascii="Times New Roman" w:hAnsi="宋体"/>
                <w:color w:val="000000"/>
                <w:kern w:val="0"/>
                <w:sz w:val="22"/>
              </w:rPr>
              <w:t>蛙泳</w:t>
            </w:r>
            <w:r>
              <w:rPr>
                <w:rFonts w:ascii="Times New Roman" w:hAnsi="Times New Roman"/>
                <w:color w:val="000000"/>
                <w:kern w:val="0"/>
                <w:sz w:val="22"/>
              </w:rPr>
              <w:t>50</w:t>
            </w:r>
            <w:r>
              <w:rPr>
                <w:rFonts w:ascii="Times New Roman" w:hAnsi="宋体"/>
                <w:color w:val="000000"/>
                <w:kern w:val="0"/>
                <w:sz w:val="22"/>
              </w:rPr>
              <w:t>米</w:t>
            </w:r>
          </w:p>
        </w:tc>
        <w:tc>
          <w:tcPr>
            <w:tcW w:w="2884" w:type="dxa"/>
            <w:tcBorders>
              <w:top w:val="single" w:color="auto" w:sz="12" w:space="0"/>
              <w:left w:val="nil"/>
              <w:bottom w:val="single" w:color="auto" w:sz="4" w:space="0"/>
              <w:right w:val="single" w:color="auto" w:sz="4" w:space="0"/>
            </w:tcBorders>
            <w:vAlign w:val="center"/>
          </w:tcPr>
          <w:p w14:paraId="6CE9BB2B">
            <w:pPr>
              <w:widowControl/>
              <w:rPr>
                <w:rFonts w:ascii="Times New Roman" w:hAnsi="Times New Roman"/>
                <w:color w:val="000000"/>
                <w:kern w:val="0"/>
                <w:sz w:val="22"/>
              </w:rPr>
            </w:pPr>
            <w:r>
              <w:rPr>
                <w:rFonts w:ascii="Times New Roman" w:hAnsi="宋体"/>
                <w:color w:val="000000"/>
                <w:kern w:val="0"/>
                <w:sz w:val="22"/>
              </w:rPr>
              <w:t>见评分标准表</w:t>
            </w:r>
          </w:p>
        </w:tc>
      </w:tr>
      <w:tr w14:paraId="6CF4D338">
        <w:tblPrEx>
          <w:tblCellMar>
            <w:top w:w="0" w:type="dxa"/>
            <w:left w:w="108" w:type="dxa"/>
            <w:bottom w:w="0" w:type="dxa"/>
            <w:right w:w="108" w:type="dxa"/>
          </w:tblCellMar>
        </w:tblPrEx>
        <w:trPr>
          <w:trHeight w:val="301" w:hRule="atLeast"/>
          <w:jc w:val="center"/>
        </w:trPr>
        <w:tc>
          <w:tcPr>
            <w:tcW w:w="1206" w:type="dxa"/>
            <w:vMerge w:val="continue"/>
            <w:tcBorders>
              <w:top w:val="single" w:color="auto" w:sz="4" w:space="0"/>
              <w:left w:val="single" w:color="auto" w:sz="4" w:space="0"/>
              <w:bottom w:val="single" w:color="auto" w:sz="4" w:space="0"/>
              <w:right w:val="single" w:color="auto" w:sz="4" w:space="0"/>
            </w:tcBorders>
            <w:vAlign w:val="center"/>
          </w:tcPr>
          <w:p w14:paraId="60DF44F1">
            <w:pPr>
              <w:widowControl/>
              <w:jc w:val="left"/>
              <w:rPr>
                <w:rFonts w:ascii="Times New Roman" w:hAnsi="Times New Roman"/>
                <w:color w:val="000000"/>
                <w:kern w:val="0"/>
                <w:sz w:val="22"/>
              </w:rPr>
            </w:pPr>
          </w:p>
        </w:tc>
        <w:tc>
          <w:tcPr>
            <w:tcW w:w="1168" w:type="dxa"/>
            <w:vMerge w:val="continue"/>
            <w:tcBorders>
              <w:top w:val="nil"/>
              <w:left w:val="single" w:color="auto" w:sz="4" w:space="0"/>
              <w:bottom w:val="single" w:color="auto" w:sz="4" w:space="0"/>
              <w:right w:val="single" w:color="auto" w:sz="4" w:space="0"/>
            </w:tcBorders>
            <w:vAlign w:val="center"/>
          </w:tcPr>
          <w:p w14:paraId="0CCF6FEB">
            <w:pPr>
              <w:widowControl/>
              <w:jc w:val="left"/>
              <w:rPr>
                <w:rFonts w:ascii="Times New Roman" w:hAnsi="Times New Roman"/>
                <w:color w:val="000000"/>
                <w:kern w:val="0"/>
                <w:sz w:val="22"/>
              </w:rPr>
            </w:pPr>
          </w:p>
        </w:tc>
        <w:tc>
          <w:tcPr>
            <w:tcW w:w="1277" w:type="dxa"/>
            <w:tcBorders>
              <w:top w:val="nil"/>
              <w:left w:val="nil"/>
              <w:bottom w:val="single" w:color="auto" w:sz="4" w:space="0"/>
              <w:right w:val="single" w:color="auto" w:sz="4" w:space="0"/>
            </w:tcBorders>
            <w:noWrap/>
            <w:vAlign w:val="center"/>
          </w:tcPr>
          <w:p w14:paraId="200FCA5E">
            <w:pPr>
              <w:widowControl/>
              <w:jc w:val="center"/>
              <w:rPr>
                <w:rFonts w:ascii="Times New Roman" w:hAnsi="Times New Roman"/>
                <w:color w:val="000000"/>
                <w:kern w:val="0"/>
                <w:sz w:val="22"/>
              </w:rPr>
            </w:pPr>
            <w:r>
              <w:rPr>
                <w:rFonts w:ascii="Times New Roman" w:hAnsi="宋体"/>
                <w:color w:val="000000"/>
                <w:kern w:val="0"/>
                <w:sz w:val="22"/>
              </w:rPr>
              <w:t>技评</w:t>
            </w:r>
            <w:r>
              <w:rPr>
                <w:rFonts w:ascii="Times New Roman" w:hAnsi="Times New Roman"/>
                <w:color w:val="000000"/>
                <w:kern w:val="0"/>
                <w:sz w:val="22"/>
              </w:rPr>
              <w:t>10%</w:t>
            </w:r>
          </w:p>
        </w:tc>
        <w:tc>
          <w:tcPr>
            <w:tcW w:w="1987" w:type="dxa"/>
            <w:tcBorders>
              <w:top w:val="nil"/>
              <w:left w:val="nil"/>
              <w:bottom w:val="single" w:color="auto" w:sz="4" w:space="0"/>
              <w:right w:val="single" w:color="auto" w:sz="4" w:space="0"/>
            </w:tcBorders>
            <w:noWrap/>
            <w:vAlign w:val="center"/>
          </w:tcPr>
          <w:p w14:paraId="4676240B">
            <w:pPr>
              <w:widowControl/>
              <w:jc w:val="center"/>
              <w:rPr>
                <w:rFonts w:ascii="Times New Roman" w:hAnsi="Times New Roman"/>
                <w:color w:val="000000"/>
                <w:kern w:val="0"/>
                <w:sz w:val="22"/>
              </w:rPr>
            </w:pPr>
            <w:r>
              <w:rPr>
                <w:rFonts w:ascii="Times New Roman" w:hAnsi="宋体"/>
                <w:color w:val="000000"/>
                <w:kern w:val="0"/>
                <w:sz w:val="22"/>
              </w:rPr>
              <w:t>蛙泳技术动作</w:t>
            </w:r>
          </w:p>
        </w:tc>
        <w:tc>
          <w:tcPr>
            <w:tcW w:w="2884" w:type="dxa"/>
            <w:tcBorders>
              <w:top w:val="nil"/>
              <w:left w:val="nil"/>
              <w:bottom w:val="single" w:color="auto" w:sz="4" w:space="0"/>
              <w:right w:val="single" w:color="auto" w:sz="4" w:space="0"/>
            </w:tcBorders>
            <w:vAlign w:val="center"/>
          </w:tcPr>
          <w:p w14:paraId="57CA3479">
            <w:pPr>
              <w:widowControl/>
              <w:rPr>
                <w:rFonts w:ascii="Times New Roman" w:hAnsi="Times New Roman"/>
                <w:color w:val="000000"/>
                <w:kern w:val="0"/>
                <w:sz w:val="22"/>
              </w:rPr>
            </w:pPr>
            <w:r>
              <w:rPr>
                <w:rFonts w:ascii="Times New Roman" w:hAnsi="宋体"/>
                <w:color w:val="000000"/>
                <w:kern w:val="0"/>
                <w:sz w:val="22"/>
              </w:rPr>
              <w:t>见评分标准表</w:t>
            </w:r>
          </w:p>
        </w:tc>
      </w:tr>
    </w:tbl>
    <w:p w14:paraId="3662789C">
      <w:pPr>
        <w:adjustRightInd w:val="0"/>
        <w:snapToGrid w:val="0"/>
        <w:spacing w:line="360" w:lineRule="exact"/>
        <w:rPr>
          <w:rFonts w:ascii="Times New Roman" w:hAnsi="宋体"/>
          <w:b/>
          <w:color w:val="000000"/>
          <w:sz w:val="24"/>
          <w:szCs w:val="24"/>
        </w:rPr>
      </w:pPr>
    </w:p>
    <w:p w14:paraId="401B5D57">
      <w:pPr>
        <w:adjustRightInd w:val="0"/>
        <w:snapToGrid w:val="0"/>
        <w:spacing w:line="360" w:lineRule="exact"/>
        <w:ind w:firstLine="482" w:firstLineChars="200"/>
        <w:rPr>
          <w:rFonts w:ascii="Times New Roman" w:hAnsi="Times New Roman"/>
          <w:b/>
          <w:color w:val="000000"/>
          <w:sz w:val="24"/>
          <w:szCs w:val="24"/>
        </w:rPr>
      </w:pPr>
      <w:r>
        <w:rPr>
          <w:rFonts w:ascii="Times New Roman" w:hAnsi="宋体"/>
          <w:b/>
          <w:color w:val="000000"/>
          <w:sz w:val="24"/>
          <w:szCs w:val="24"/>
        </w:rPr>
        <w:t>教学</w:t>
      </w:r>
      <w:r>
        <w:rPr>
          <w:rFonts w:hint="eastAsia" w:ascii="Times New Roman" w:hAnsi="宋体"/>
          <w:b/>
          <w:color w:val="000000"/>
          <w:sz w:val="24"/>
          <w:szCs w:val="24"/>
        </w:rPr>
        <w:t>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
        <w:gridCol w:w="736"/>
        <w:gridCol w:w="6313"/>
        <w:gridCol w:w="736"/>
      </w:tblGrid>
      <w:tr w14:paraId="37CCA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737" w:type="dxa"/>
            <w:tcBorders>
              <w:top w:val="single" w:color="000000" w:sz="12" w:space="0"/>
              <w:bottom w:val="single" w:color="000000" w:sz="12" w:space="0"/>
            </w:tcBorders>
          </w:tcPr>
          <w:p w14:paraId="30428ABC">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36" w:type="dxa"/>
            <w:tcBorders>
              <w:top w:val="single" w:color="000000" w:sz="12" w:space="0"/>
              <w:bottom w:val="single" w:color="000000" w:sz="12" w:space="0"/>
            </w:tcBorders>
          </w:tcPr>
          <w:p w14:paraId="0F63B175">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313" w:type="dxa"/>
            <w:tcBorders>
              <w:top w:val="single" w:color="000000" w:sz="12" w:space="0"/>
              <w:bottom w:val="single" w:color="000000" w:sz="12" w:space="0"/>
            </w:tcBorders>
          </w:tcPr>
          <w:p w14:paraId="3F5900C9">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36" w:type="dxa"/>
            <w:tcBorders>
              <w:top w:val="single" w:color="000000" w:sz="12" w:space="0"/>
              <w:bottom w:val="single" w:color="000000" w:sz="12" w:space="0"/>
            </w:tcBorders>
          </w:tcPr>
          <w:p w14:paraId="1714A6EB">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07466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 w:hRule="atLeast"/>
          <w:jc w:val="center"/>
        </w:trPr>
        <w:tc>
          <w:tcPr>
            <w:tcW w:w="737" w:type="dxa"/>
            <w:tcBorders>
              <w:top w:val="single" w:color="000000" w:sz="12" w:space="0"/>
              <w:bottom w:val="single" w:color="auto" w:sz="4" w:space="0"/>
            </w:tcBorders>
            <w:vAlign w:val="center"/>
          </w:tcPr>
          <w:p w14:paraId="43B7A447">
            <w:pPr>
              <w:jc w:val="center"/>
              <w:rPr>
                <w:rFonts w:ascii="Times New Roman" w:hAnsi="Times New Roman"/>
                <w:sz w:val="22"/>
              </w:rPr>
            </w:pPr>
            <w:r>
              <w:rPr>
                <w:rFonts w:ascii="Times New Roman" w:hAnsi="Times New Roman"/>
                <w:sz w:val="22"/>
              </w:rPr>
              <w:t>1</w:t>
            </w:r>
          </w:p>
        </w:tc>
        <w:tc>
          <w:tcPr>
            <w:tcW w:w="736" w:type="dxa"/>
            <w:tcBorders>
              <w:top w:val="single" w:color="000000" w:sz="12" w:space="0"/>
              <w:bottom w:val="single" w:color="auto" w:sz="4" w:space="0"/>
            </w:tcBorders>
          </w:tcPr>
          <w:p w14:paraId="0494085D">
            <w:pPr>
              <w:jc w:val="center"/>
              <w:rPr>
                <w:rFonts w:ascii="Times New Roman" w:hAnsi="Times New Roman"/>
                <w:sz w:val="22"/>
              </w:rPr>
            </w:pPr>
            <w:r>
              <w:rPr>
                <w:rFonts w:ascii="Times New Roman" w:hAnsi="Times New Roman"/>
                <w:sz w:val="22"/>
              </w:rPr>
              <w:t>2</w:t>
            </w:r>
          </w:p>
        </w:tc>
        <w:tc>
          <w:tcPr>
            <w:tcW w:w="6313" w:type="dxa"/>
            <w:tcBorders>
              <w:top w:val="single" w:color="000000" w:sz="12" w:space="0"/>
              <w:bottom w:val="single" w:color="auto" w:sz="4" w:space="0"/>
            </w:tcBorders>
          </w:tcPr>
          <w:p w14:paraId="435D0EA4">
            <w:pPr>
              <w:rPr>
                <w:rFonts w:ascii="Times New Roman" w:hAnsi="Times New Roman"/>
                <w:sz w:val="22"/>
              </w:rPr>
            </w:pPr>
            <w:r>
              <w:rPr>
                <w:rFonts w:ascii="Times New Roman" w:hAnsi="宋体"/>
                <w:color w:val="000000"/>
                <w:sz w:val="22"/>
              </w:rPr>
              <w:t>游泳理论</w:t>
            </w:r>
          </w:p>
        </w:tc>
        <w:tc>
          <w:tcPr>
            <w:tcW w:w="736" w:type="dxa"/>
            <w:tcBorders>
              <w:top w:val="single" w:color="000000" w:sz="12" w:space="0"/>
              <w:bottom w:val="single" w:color="auto" w:sz="4" w:space="0"/>
            </w:tcBorders>
          </w:tcPr>
          <w:p w14:paraId="4DE1F9DD">
            <w:pPr>
              <w:rPr>
                <w:rFonts w:ascii="Times New Roman" w:hAnsi="Times New Roman"/>
                <w:sz w:val="22"/>
              </w:rPr>
            </w:pPr>
          </w:p>
        </w:tc>
      </w:tr>
      <w:tr w14:paraId="525F0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37" w:type="dxa"/>
            <w:tcBorders>
              <w:top w:val="single" w:color="auto" w:sz="4" w:space="0"/>
            </w:tcBorders>
            <w:vAlign w:val="center"/>
          </w:tcPr>
          <w:p w14:paraId="6C1D20EE">
            <w:pPr>
              <w:jc w:val="center"/>
              <w:rPr>
                <w:rFonts w:ascii="Times New Roman" w:hAnsi="Times New Roman"/>
                <w:sz w:val="22"/>
              </w:rPr>
            </w:pPr>
            <w:r>
              <w:rPr>
                <w:rFonts w:ascii="Times New Roman" w:hAnsi="Times New Roman"/>
                <w:sz w:val="22"/>
              </w:rPr>
              <w:t>2</w:t>
            </w:r>
          </w:p>
        </w:tc>
        <w:tc>
          <w:tcPr>
            <w:tcW w:w="736" w:type="dxa"/>
            <w:tcBorders>
              <w:top w:val="single" w:color="auto" w:sz="4" w:space="0"/>
            </w:tcBorders>
          </w:tcPr>
          <w:p w14:paraId="5099256B">
            <w:pPr>
              <w:jc w:val="center"/>
              <w:rPr>
                <w:rFonts w:ascii="Times New Roman" w:hAnsi="Times New Roman"/>
                <w:sz w:val="22"/>
              </w:rPr>
            </w:pPr>
            <w:r>
              <w:rPr>
                <w:rFonts w:ascii="Times New Roman" w:hAnsi="Times New Roman"/>
                <w:sz w:val="22"/>
              </w:rPr>
              <w:t>2</w:t>
            </w:r>
          </w:p>
        </w:tc>
        <w:tc>
          <w:tcPr>
            <w:tcW w:w="6313" w:type="dxa"/>
            <w:tcBorders>
              <w:top w:val="single" w:color="auto" w:sz="4" w:space="0"/>
            </w:tcBorders>
          </w:tcPr>
          <w:p w14:paraId="23897FE5">
            <w:pPr>
              <w:rPr>
                <w:rFonts w:ascii="Times New Roman" w:hAnsi="Times New Roman"/>
                <w:sz w:val="22"/>
              </w:rPr>
            </w:pPr>
            <w:r>
              <w:rPr>
                <w:rFonts w:ascii="Times New Roman" w:hAnsi="宋体"/>
                <w:color w:val="000000"/>
                <w:kern w:val="0"/>
                <w:sz w:val="22"/>
              </w:rPr>
              <w:t>熟悉水性练习学习直体漂浮滑行学习蛙泳腿部动作</w:t>
            </w:r>
          </w:p>
        </w:tc>
        <w:tc>
          <w:tcPr>
            <w:tcW w:w="736" w:type="dxa"/>
            <w:tcBorders>
              <w:top w:val="single" w:color="auto" w:sz="4" w:space="0"/>
            </w:tcBorders>
            <w:vAlign w:val="center"/>
          </w:tcPr>
          <w:p w14:paraId="7E7C17D6">
            <w:pPr>
              <w:rPr>
                <w:rFonts w:ascii="Times New Roman" w:hAnsi="Times New Roman"/>
                <w:sz w:val="22"/>
              </w:rPr>
            </w:pPr>
          </w:p>
        </w:tc>
      </w:tr>
      <w:tr w14:paraId="26B39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37" w:type="dxa"/>
            <w:tcBorders>
              <w:bottom w:val="single" w:color="auto" w:sz="4" w:space="0"/>
            </w:tcBorders>
            <w:vAlign w:val="center"/>
          </w:tcPr>
          <w:p w14:paraId="3CACB379">
            <w:pPr>
              <w:jc w:val="center"/>
              <w:rPr>
                <w:rFonts w:ascii="Times New Roman" w:hAnsi="Times New Roman"/>
                <w:sz w:val="22"/>
              </w:rPr>
            </w:pPr>
            <w:r>
              <w:rPr>
                <w:rFonts w:ascii="Times New Roman" w:hAnsi="Times New Roman"/>
                <w:sz w:val="22"/>
              </w:rPr>
              <w:t>3</w:t>
            </w:r>
          </w:p>
        </w:tc>
        <w:tc>
          <w:tcPr>
            <w:tcW w:w="736" w:type="dxa"/>
            <w:tcBorders>
              <w:bottom w:val="single" w:color="auto" w:sz="4" w:space="0"/>
            </w:tcBorders>
          </w:tcPr>
          <w:p w14:paraId="24568C9B">
            <w:pPr>
              <w:jc w:val="center"/>
              <w:rPr>
                <w:rFonts w:ascii="Times New Roman" w:hAnsi="Times New Roman"/>
                <w:sz w:val="22"/>
              </w:rPr>
            </w:pPr>
            <w:r>
              <w:rPr>
                <w:rFonts w:ascii="Times New Roman" w:hAnsi="Times New Roman"/>
                <w:sz w:val="22"/>
              </w:rPr>
              <w:t>2</w:t>
            </w:r>
          </w:p>
        </w:tc>
        <w:tc>
          <w:tcPr>
            <w:tcW w:w="6313" w:type="dxa"/>
            <w:tcBorders>
              <w:bottom w:val="single" w:color="auto" w:sz="4" w:space="0"/>
            </w:tcBorders>
          </w:tcPr>
          <w:p w14:paraId="6CC25BE0">
            <w:pPr>
              <w:rPr>
                <w:rFonts w:ascii="Times New Roman" w:hAnsi="Times New Roman"/>
                <w:sz w:val="22"/>
              </w:rPr>
            </w:pPr>
            <w:r>
              <w:rPr>
                <w:rFonts w:ascii="Times New Roman" w:hAnsi="宋体"/>
                <w:color w:val="000000"/>
                <w:sz w:val="22"/>
              </w:rPr>
              <w:t>熟悉水性：学习蹬边滑行</w:t>
            </w:r>
          </w:p>
        </w:tc>
        <w:tc>
          <w:tcPr>
            <w:tcW w:w="736" w:type="dxa"/>
            <w:tcBorders>
              <w:bottom w:val="single" w:color="auto" w:sz="4" w:space="0"/>
            </w:tcBorders>
            <w:vAlign w:val="center"/>
          </w:tcPr>
          <w:p w14:paraId="2973F832">
            <w:pPr>
              <w:rPr>
                <w:rFonts w:ascii="Times New Roman" w:hAnsi="Times New Roman"/>
                <w:sz w:val="22"/>
              </w:rPr>
            </w:pPr>
          </w:p>
        </w:tc>
      </w:tr>
      <w:tr w14:paraId="41EB4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37" w:type="dxa"/>
            <w:tcBorders>
              <w:top w:val="single" w:color="auto" w:sz="4" w:space="0"/>
            </w:tcBorders>
            <w:vAlign w:val="center"/>
          </w:tcPr>
          <w:p w14:paraId="5D44400E">
            <w:pPr>
              <w:jc w:val="center"/>
              <w:rPr>
                <w:rFonts w:ascii="Times New Roman" w:hAnsi="Times New Roman"/>
                <w:sz w:val="22"/>
              </w:rPr>
            </w:pPr>
            <w:r>
              <w:rPr>
                <w:rFonts w:ascii="Times New Roman" w:hAnsi="Times New Roman"/>
                <w:sz w:val="22"/>
              </w:rPr>
              <w:t>4</w:t>
            </w:r>
          </w:p>
        </w:tc>
        <w:tc>
          <w:tcPr>
            <w:tcW w:w="736" w:type="dxa"/>
            <w:tcBorders>
              <w:top w:val="single" w:color="auto" w:sz="4" w:space="0"/>
            </w:tcBorders>
          </w:tcPr>
          <w:p w14:paraId="0300C454">
            <w:pPr>
              <w:jc w:val="center"/>
              <w:rPr>
                <w:rFonts w:ascii="Times New Roman" w:hAnsi="Times New Roman"/>
                <w:sz w:val="22"/>
              </w:rPr>
            </w:pPr>
            <w:r>
              <w:rPr>
                <w:rFonts w:ascii="Times New Roman" w:hAnsi="Times New Roman"/>
                <w:sz w:val="22"/>
              </w:rPr>
              <w:t>2</w:t>
            </w:r>
          </w:p>
        </w:tc>
        <w:tc>
          <w:tcPr>
            <w:tcW w:w="6313" w:type="dxa"/>
            <w:tcBorders>
              <w:top w:val="single" w:color="auto" w:sz="4" w:space="0"/>
              <w:bottom w:val="single" w:color="auto" w:sz="4" w:space="0"/>
            </w:tcBorders>
          </w:tcPr>
          <w:p w14:paraId="0FF654F3">
            <w:pPr>
              <w:ind w:right="74"/>
              <w:rPr>
                <w:rFonts w:ascii="Times New Roman" w:hAnsi="Times New Roman"/>
                <w:sz w:val="22"/>
              </w:rPr>
            </w:pPr>
            <w:r>
              <w:rPr>
                <w:rFonts w:ascii="Times New Roman" w:hAnsi="宋体"/>
                <w:color w:val="000000"/>
                <w:sz w:val="22"/>
              </w:rPr>
              <w:t>复习蹬边滑行；头手臂</w:t>
            </w:r>
            <w:r>
              <w:rPr>
                <w:rFonts w:ascii="Times New Roman" w:hAnsi="Times New Roman"/>
                <w:color w:val="000000"/>
                <w:sz w:val="22"/>
              </w:rPr>
              <w:t xml:space="preserve"> + </w:t>
            </w:r>
            <w:r>
              <w:rPr>
                <w:rFonts w:ascii="Times New Roman" w:hAnsi="宋体"/>
                <w:color w:val="000000"/>
                <w:sz w:val="22"/>
              </w:rPr>
              <w:t>呼吸协调配合</w:t>
            </w:r>
          </w:p>
        </w:tc>
        <w:tc>
          <w:tcPr>
            <w:tcW w:w="736" w:type="dxa"/>
            <w:tcBorders>
              <w:top w:val="single" w:color="auto" w:sz="4" w:space="0"/>
            </w:tcBorders>
            <w:vAlign w:val="center"/>
          </w:tcPr>
          <w:p w14:paraId="7C32A68D">
            <w:pPr>
              <w:rPr>
                <w:rFonts w:ascii="Times New Roman" w:hAnsi="Times New Roman"/>
                <w:sz w:val="22"/>
              </w:rPr>
            </w:pPr>
          </w:p>
        </w:tc>
      </w:tr>
      <w:tr w14:paraId="34424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37" w:type="dxa"/>
            <w:tcBorders>
              <w:bottom w:val="single" w:color="auto" w:sz="4" w:space="0"/>
            </w:tcBorders>
            <w:vAlign w:val="center"/>
          </w:tcPr>
          <w:p w14:paraId="6F688402">
            <w:pPr>
              <w:jc w:val="center"/>
              <w:rPr>
                <w:rFonts w:ascii="Times New Roman" w:hAnsi="Times New Roman"/>
                <w:sz w:val="22"/>
              </w:rPr>
            </w:pPr>
            <w:r>
              <w:rPr>
                <w:rFonts w:ascii="Times New Roman" w:hAnsi="Times New Roman"/>
                <w:sz w:val="22"/>
              </w:rPr>
              <w:t>5</w:t>
            </w:r>
          </w:p>
        </w:tc>
        <w:tc>
          <w:tcPr>
            <w:tcW w:w="736" w:type="dxa"/>
            <w:tcBorders>
              <w:bottom w:val="single" w:color="auto" w:sz="4" w:space="0"/>
            </w:tcBorders>
          </w:tcPr>
          <w:p w14:paraId="1AF3D1ED">
            <w:pPr>
              <w:jc w:val="center"/>
              <w:rPr>
                <w:rFonts w:ascii="Times New Roman" w:hAnsi="Times New Roman"/>
                <w:sz w:val="22"/>
              </w:rPr>
            </w:pPr>
            <w:r>
              <w:rPr>
                <w:rFonts w:ascii="Times New Roman" w:hAnsi="Times New Roman"/>
                <w:sz w:val="22"/>
              </w:rPr>
              <w:t>2</w:t>
            </w:r>
          </w:p>
        </w:tc>
        <w:tc>
          <w:tcPr>
            <w:tcW w:w="6313" w:type="dxa"/>
            <w:tcBorders>
              <w:top w:val="single" w:color="auto" w:sz="4" w:space="0"/>
              <w:bottom w:val="single" w:color="auto" w:sz="4" w:space="0"/>
            </w:tcBorders>
          </w:tcPr>
          <w:p w14:paraId="7C012150">
            <w:pPr>
              <w:rPr>
                <w:rFonts w:ascii="Times New Roman" w:hAnsi="Times New Roman"/>
                <w:sz w:val="22"/>
              </w:rPr>
            </w:pPr>
            <w:r>
              <w:rPr>
                <w:rFonts w:ascii="Times New Roman" w:hAnsi="宋体"/>
                <w:color w:val="000000"/>
                <w:sz w:val="22"/>
              </w:rPr>
              <w:t>学习蛙泳完整配合技术动作</w:t>
            </w:r>
          </w:p>
        </w:tc>
        <w:tc>
          <w:tcPr>
            <w:tcW w:w="736" w:type="dxa"/>
            <w:tcBorders>
              <w:bottom w:val="single" w:color="auto" w:sz="4" w:space="0"/>
            </w:tcBorders>
            <w:vAlign w:val="center"/>
          </w:tcPr>
          <w:p w14:paraId="7E8EF636">
            <w:pPr>
              <w:rPr>
                <w:rFonts w:ascii="Times New Roman" w:hAnsi="Times New Roman"/>
                <w:sz w:val="22"/>
              </w:rPr>
            </w:pPr>
          </w:p>
        </w:tc>
      </w:tr>
      <w:tr w14:paraId="5A73C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37" w:type="dxa"/>
            <w:tcBorders>
              <w:top w:val="single" w:color="auto" w:sz="4" w:space="0"/>
            </w:tcBorders>
            <w:vAlign w:val="center"/>
          </w:tcPr>
          <w:p w14:paraId="3CD2FEF8">
            <w:pPr>
              <w:jc w:val="center"/>
              <w:rPr>
                <w:rFonts w:ascii="Times New Roman" w:hAnsi="Times New Roman"/>
                <w:sz w:val="22"/>
              </w:rPr>
            </w:pPr>
            <w:r>
              <w:rPr>
                <w:rFonts w:ascii="Times New Roman" w:hAnsi="Times New Roman"/>
                <w:sz w:val="22"/>
              </w:rPr>
              <w:t>6</w:t>
            </w:r>
          </w:p>
        </w:tc>
        <w:tc>
          <w:tcPr>
            <w:tcW w:w="736" w:type="dxa"/>
            <w:tcBorders>
              <w:top w:val="single" w:color="auto" w:sz="4" w:space="0"/>
            </w:tcBorders>
          </w:tcPr>
          <w:p w14:paraId="0410874B">
            <w:pPr>
              <w:jc w:val="center"/>
              <w:rPr>
                <w:rFonts w:ascii="Times New Roman" w:hAnsi="Times New Roman"/>
                <w:sz w:val="22"/>
              </w:rPr>
            </w:pPr>
            <w:r>
              <w:rPr>
                <w:rFonts w:ascii="Times New Roman" w:hAnsi="Times New Roman"/>
                <w:sz w:val="22"/>
              </w:rPr>
              <w:t>2</w:t>
            </w:r>
          </w:p>
        </w:tc>
        <w:tc>
          <w:tcPr>
            <w:tcW w:w="6313" w:type="dxa"/>
            <w:tcBorders>
              <w:top w:val="single" w:color="auto" w:sz="4" w:space="0"/>
            </w:tcBorders>
          </w:tcPr>
          <w:p w14:paraId="432D2592">
            <w:pPr>
              <w:rPr>
                <w:rFonts w:ascii="Times New Roman" w:hAnsi="Times New Roman"/>
                <w:sz w:val="22"/>
              </w:rPr>
            </w:pPr>
            <w:r>
              <w:rPr>
                <w:rFonts w:ascii="Times New Roman" w:hAnsi="宋体"/>
                <w:color w:val="000000"/>
                <w:sz w:val="22"/>
              </w:rPr>
              <w:t>复习蛙泳完整配合技术动作</w:t>
            </w:r>
          </w:p>
        </w:tc>
        <w:tc>
          <w:tcPr>
            <w:tcW w:w="736" w:type="dxa"/>
            <w:tcBorders>
              <w:top w:val="single" w:color="auto" w:sz="4" w:space="0"/>
            </w:tcBorders>
            <w:vAlign w:val="center"/>
          </w:tcPr>
          <w:p w14:paraId="0F979096">
            <w:pPr>
              <w:rPr>
                <w:rFonts w:ascii="Times New Roman" w:hAnsi="Times New Roman"/>
                <w:sz w:val="22"/>
              </w:rPr>
            </w:pPr>
          </w:p>
        </w:tc>
      </w:tr>
      <w:tr w14:paraId="259DC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37" w:type="dxa"/>
            <w:tcBorders>
              <w:left w:val="single" w:color="auto" w:sz="4" w:space="0"/>
              <w:bottom w:val="single" w:color="auto" w:sz="4" w:space="0"/>
            </w:tcBorders>
            <w:vAlign w:val="center"/>
          </w:tcPr>
          <w:p w14:paraId="2068CEC7">
            <w:pPr>
              <w:jc w:val="center"/>
              <w:rPr>
                <w:rFonts w:ascii="Times New Roman" w:hAnsi="Times New Roman"/>
                <w:sz w:val="22"/>
              </w:rPr>
            </w:pPr>
            <w:r>
              <w:rPr>
                <w:rFonts w:ascii="Times New Roman" w:hAnsi="Times New Roman"/>
                <w:sz w:val="22"/>
              </w:rPr>
              <w:t>7</w:t>
            </w:r>
          </w:p>
        </w:tc>
        <w:tc>
          <w:tcPr>
            <w:tcW w:w="736" w:type="dxa"/>
            <w:tcBorders>
              <w:bottom w:val="single" w:color="auto" w:sz="4" w:space="0"/>
            </w:tcBorders>
          </w:tcPr>
          <w:p w14:paraId="1E3F23AD">
            <w:pPr>
              <w:jc w:val="center"/>
              <w:rPr>
                <w:rFonts w:ascii="Times New Roman" w:hAnsi="Times New Roman"/>
                <w:sz w:val="22"/>
              </w:rPr>
            </w:pPr>
            <w:r>
              <w:rPr>
                <w:rFonts w:ascii="Times New Roman" w:hAnsi="Times New Roman"/>
                <w:sz w:val="22"/>
              </w:rPr>
              <w:t>2</w:t>
            </w:r>
          </w:p>
        </w:tc>
        <w:tc>
          <w:tcPr>
            <w:tcW w:w="6313" w:type="dxa"/>
            <w:tcBorders>
              <w:bottom w:val="single" w:color="auto" w:sz="4" w:space="0"/>
            </w:tcBorders>
          </w:tcPr>
          <w:p w14:paraId="7BA71D04">
            <w:pPr>
              <w:rPr>
                <w:rFonts w:ascii="Times New Roman" w:hAnsi="Times New Roman"/>
                <w:color w:val="000000"/>
                <w:sz w:val="22"/>
              </w:rPr>
            </w:pPr>
            <w:r>
              <w:rPr>
                <w:rFonts w:ascii="Times New Roman" w:hAnsi="宋体"/>
                <w:color w:val="000000"/>
                <w:sz w:val="22"/>
              </w:rPr>
              <w:t>复习蛙泳完整配合技术动作</w:t>
            </w:r>
          </w:p>
        </w:tc>
        <w:tc>
          <w:tcPr>
            <w:tcW w:w="736" w:type="dxa"/>
            <w:tcBorders>
              <w:bottom w:val="single" w:color="auto" w:sz="4" w:space="0"/>
            </w:tcBorders>
            <w:vAlign w:val="center"/>
          </w:tcPr>
          <w:p w14:paraId="5E77548E">
            <w:pPr>
              <w:rPr>
                <w:rFonts w:ascii="Times New Roman" w:hAnsi="Times New Roman"/>
                <w:sz w:val="22"/>
              </w:rPr>
            </w:pPr>
          </w:p>
        </w:tc>
      </w:tr>
      <w:tr w14:paraId="7CF3D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37" w:type="dxa"/>
            <w:tcBorders>
              <w:top w:val="single" w:color="auto" w:sz="4" w:space="0"/>
              <w:left w:val="single" w:color="auto" w:sz="4" w:space="0"/>
            </w:tcBorders>
            <w:vAlign w:val="center"/>
          </w:tcPr>
          <w:p w14:paraId="0096B4DC">
            <w:pPr>
              <w:jc w:val="center"/>
              <w:rPr>
                <w:rFonts w:ascii="Times New Roman" w:hAnsi="Times New Roman"/>
                <w:sz w:val="22"/>
              </w:rPr>
            </w:pPr>
            <w:r>
              <w:rPr>
                <w:rFonts w:ascii="Times New Roman" w:hAnsi="Times New Roman"/>
                <w:sz w:val="22"/>
              </w:rPr>
              <w:t>8</w:t>
            </w:r>
          </w:p>
        </w:tc>
        <w:tc>
          <w:tcPr>
            <w:tcW w:w="736" w:type="dxa"/>
            <w:tcBorders>
              <w:top w:val="single" w:color="auto" w:sz="4" w:space="0"/>
            </w:tcBorders>
          </w:tcPr>
          <w:p w14:paraId="0A7343AC">
            <w:pPr>
              <w:jc w:val="center"/>
              <w:rPr>
                <w:rFonts w:ascii="Times New Roman" w:hAnsi="Times New Roman"/>
                <w:sz w:val="22"/>
              </w:rPr>
            </w:pPr>
            <w:r>
              <w:rPr>
                <w:rFonts w:ascii="Times New Roman" w:hAnsi="Times New Roman"/>
                <w:sz w:val="22"/>
              </w:rPr>
              <w:t>2</w:t>
            </w:r>
          </w:p>
        </w:tc>
        <w:tc>
          <w:tcPr>
            <w:tcW w:w="6313" w:type="dxa"/>
            <w:tcBorders>
              <w:top w:val="single" w:color="auto" w:sz="4" w:space="0"/>
            </w:tcBorders>
          </w:tcPr>
          <w:p w14:paraId="3A7664E8">
            <w:pPr>
              <w:ind w:right="74"/>
              <w:rPr>
                <w:rFonts w:ascii="Times New Roman" w:hAnsi="Times New Roman"/>
                <w:color w:val="000000"/>
                <w:sz w:val="22"/>
              </w:rPr>
            </w:pPr>
            <w:r>
              <w:rPr>
                <w:rFonts w:ascii="Times New Roman" w:hAnsi="宋体"/>
                <w:color w:val="000000"/>
                <w:sz w:val="22"/>
              </w:rPr>
              <w:t>复习、改进蛙泳技术动作</w:t>
            </w:r>
          </w:p>
        </w:tc>
        <w:tc>
          <w:tcPr>
            <w:tcW w:w="736" w:type="dxa"/>
            <w:tcBorders>
              <w:top w:val="single" w:color="auto" w:sz="4" w:space="0"/>
            </w:tcBorders>
            <w:vAlign w:val="center"/>
          </w:tcPr>
          <w:p w14:paraId="6F548CE4">
            <w:pPr>
              <w:rPr>
                <w:rFonts w:ascii="Times New Roman" w:hAnsi="Times New Roman"/>
                <w:sz w:val="22"/>
              </w:rPr>
            </w:pPr>
          </w:p>
        </w:tc>
      </w:tr>
      <w:tr w14:paraId="784FB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 w:hRule="atLeast"/>
          <w:jc w:val="center"/>
        </w:trPr>
        <w:tc>
          <w:tcPr>
            <w:tcW w:w="737" w:type="dxa"/>
            <w:tcBorders>
              <w:bottom w:val="single" w:color="auto" w:sz="4" w:space="0"/>
            </w:tcBorders>
            <w:vAlign w:val="center"/>
          </w:tcPr>
          <w:p w14:paraId="48900AFD">
            <w:pPr>
              <w:jc w:val="center"/>
              <w:rPr>
                <w:rFonts w:ascii="Times New Roman" w:hAnsi="Times New Roman"/>
                <w:sz w:val="22"/>
              </w:rPr>
            </w:pPr>
            <w:r>
              <w:rPr>
                <w:rFonts w:ascii="Times New Roman" w:hAnsi="Times New Roman"/>
                <w:sz w:val="22"/>
              </w:rPr>
              <w:t>9</w:t>
            </w:r>
          </w:p>
        </w:tc>
        <w:tc>
          <w:tcPr>
            <w:tcW w:w="736" w:type="dxa"/>
            <w:tcBorders>
              <w:bottom w:val="single" w:color="auto" w:sz="4" w:space="0"/>
            </w:tcBorders>
          </w:tcPr>
          <w:p w14:paraId="1704852F">
            <w:pPr>
              <w:jc w:val="center"/>
              <w:rPr>
                <w:rFonts w:ascii="Times New Roman" w:hAnsi="Times New Roman"/>
                <w:sz w:val="22"/>
              </w:rPr>
            </w:pPr>
            <w:r>
              <w:rPr>
                <w:rFonts w:ascii="Times New Roman" w:hAnsi="Times New Roman"/>
                <w:sz w:val="22"/>
              </w:rPr>
              <w:t>2</w:t>
            </w:r>
          </w:p>
        </w:tc>
        <w:tc>
          <w:tcPr>
            <w:tcW w:w="6313" w:type="dxa"/>
            <w:tcBorders>
              <w:bottom w:val="single" w:color="auto" w:sz="4" w:space="0"/>
            </w:tcBorders>
          </w:tcPr>
          <w:p w14:paraId="32F11048">
            <w:pPr>
              <w:rPr>
                <w:rFonts w:ascii="Times New Roman" w:hAnsi="Times New Roman"/>
                <w:sz w:val="22"/>
              </w:rPr>
            </w:pPr>
            <w:r>
              <w:rPr>
                <w:rFonts w:ascii="Times New Roman" w:hAnsi="宋体"/>
                <w:color w:val="000000"/>
                <w:sz w:val="22"/>
              </w:rPr>
              <w:t>复习、改进蛙泳技术动作</w:t>
            </w:r>
          </w:p>
        </w:tc>
        <w:tc>
          <w:tcPr>
            <w:tcW w:w="736" w:type="dxa"/>
            <w:tcBorders>
              <w:bottom w:val="single" w:color="auto" w:sz="4" w:space="0"/>
            </w:tcBorders>
            <w:vAlign w:val="center"/>
          </w:tcPr>
          <w:p w14:paraId="2D209CEC">
            <w:pPr>
              <w:rPr>
                <w:rFonts w:ascii="Times New Roman" w:hAnsi="Times New Roman"/>
                <w:sz w:val="22"/>
              </w:rPr>
            </w:pPr>
          </w:p>
        </w:tc>
      </w:tr>
      <w:tr w14:paraId="3B981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37" w:type="dxa"/>
            <w:tcBorders>
              <w:top w:val="single" w:color="auto" w:sz="4" w:space="0"/>
            </w:tcBorders>
            <w:vAlign w:val="center"/>
          </w:tcPr>
          <w:p w14:paraId="4823E621">
            <w:pPr>
              <w:jc w:val="center"/>
              <w:rPr>
                <w:rFonts w:ascii="Times New Roman" w:hAnsi="Times New Roman"/>
                <w:sz w:val="22"/>
              </w:rPr>
            </w:pPr>
            <w:r>
              <w:rPr>
                <w:rFonts w:ascii="Times New Roman" w:hAnsi="Times New Roman"/>
                <w:sz w:val="22"/>
              </w:rPr>
              <w:t>10</w:t>
            </w:r>
          </w:p>
        </w:tc>
        <w:tc>
          <w:tcPr>
            <w:tcW w:w="736" w:type="dxa"/>
            <w:tcBorders>
              <w:top w:val="single" w:color="auto" w:sz="4" w:space="0"/>
            </w:tcBorders>
          </w:tcPr>
          <w:p w14:paraId="56C92910">
            <w:pPr>
              <w:jc w:val="center"/>
              <w:rPr>
                <w:rFonts w:ascii="Times New Roman" w:hAnsi="Times New Roman"/>
                <w:sz w:val="22"/>
              </w:rPr>
            </w:pPr>
            <w:r>
              <w:rPr>
                <w:rFonts w:ascii="Times New Roman" w:hAnsi="Times New Roman"/>
                <w:sz w:val="22"/>
              </w:rPr>
              <w:t>2</w:t>
            </w:r>
          </w:p>
        </w:tc>
        <w:tc>
          <w:tcPr>
            <w:tcW w:w="6313" w:type="dxa"/>
            <w:tcBorders>
              <w:top w:val="single" w:color="auto" w:sz="4" w:space="0"/>
            </w:tcBorders>
          </w:tcPr>
          <w:p w14:paraId="7E44C5E5">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36" w:type="dxa"/>
            <w:tcBorders>
              <w:top w:val="single" w:color="auto" w:sz="4" w:space="0"/>
            </w:tcBorders>
            <w:vAlign w:val="center"/>
          </w:tcPr>
          <w:p w14:paraId="6AA3BF61">
            <w:pPr>
              <w:rPr>
                <w:rFonts w:ascii="Times New Roman" w:hAnsi="Times New Roman"/>
                <w:sz w:val="22"/>
              </w:rPr>
            </w:pPr>
          </w:p>
        </w:tc>
      </w:tr>
      <w:tr w14:paraId="651AF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37" w:type="dxa"/>
            <w:tcBorders>
              <w:bottom w:val="single" w:color="auto" w:sz="4" w:space="0"/>
            </w:tcBorders>
            <w:vAlign w:val="center"/>
          </w:tcPr>
          <w:p w14:paraId="787919A6">
            <w:pPr>
              <w:jc w:val="center"/>
              <w:rPr>
                <w:rFonts w:ascii="Times New Roman" w:hAnsi="Times New Roman"/>
                <w:sz w:val="22"/>
              </w:rPr>
            </w:pPr>
            <w:r>
              <w:rPr>
                <w:rFonts w:ascii="Times New Roman" w:hAnsi="Times New Roman"/>
                <w:sz w:val="22"/>
              </w:rPr>
              <w:t>11</w:t>
            </w:r>
          </w:p>
        </w:tc>
        <w:tc>
          <w:tcPr>
            <w:tcW w:w="736" w:type="dxa"/>
            <w:tcBorders>
              <w:bottom w:val="single" w:color="auto" w:sz="4" w:space="0"/>
            </w:tcBorders>
          </w:tcPr>
          <w:p w14:paraId="5EF3A66F">
            <w:pPr>
              <w:jc w:val="center"/>
              <w:rPr>
                <w:rFonts w:ascii="Times New Roman" w:hAnsi="Times New Roman"/>
                <w:sz w:val="22"/>
              </w:rPr>
            </w:pPr>
            <w:r>
              <w:rPr>
                <w:rFonts w:ascii="Times New Roman" w:hAnsi="Times New Roman"/>
                <w:sz w:val="22"/>
              </w:rPr>
              <w:t>2</w:t>
            </w:r>
          </w:p>
        </w:tc>
        <w:tc>
          <w:tcPr>
            <w:tcW w:w="6313" w:type="dxa"/>
            <w:tcBorders>
              <w:bottom w:val="single" w:color="auto" w:sz="4" w:space="0"/>
            </w:tcBorders>
          </w:tcPr>
          <w:p w14:paraId="44F5FB96">
            <w:pPr>
              <w:rPr>
                <w:rFonts w:ascii="Times New Roman" w:hAnsi="Times New Roman"/>
                <w:color w:val="000000"/>
                <w:kern w:val="0"/>
                <w:sz w:val="22"/>
              </w:rPr>
            </w:pPr>
            <w:r>
              <w:rPr>
                <w:rFonts w:ascii="Times New Roman" w:hAnsi="宋体"/>
                <w:color w:val="000000"/>
                <w:sz w:val="22"/>
              </w:rPr>
              <w:t>巩固提高蛙泳技术动作</w:t>
            </w:r>
          </w:p>
        </w:tc>
        <w:tc>
          <w:tcPr>
            <w:tcW w:w="736" w:type="dxa"/>
            <w:tcBorders>
              <w:bottom w:val="single" w:color="auto" w:sz="4" w:space="0"/>
            </w:tcBorders>
            <w:vAlign w:val="center"/>
          </w:tcPr>
          <w:p w14:paraId="53E33CE2">
            <w:pPr>
              <w:rPr>
                <w:rFonts w:ascii="Times New Roman" w:hAnsi="Times New Roman"/>
                <w:sz w:val="22"/>
              </w:rPr>
            </w:pPr>
          </w:p>
        </w:tc>
      </w:tr>
      <w:tr w14:paraId="51502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 w:hRule="atLeast"/>
          <w:jc w:val="center"/>
        </w:trPr>
        <w:tc>
          <w:tcPr>
            <w:tcW w:w="737" w:type="dxa"/>
            <w:tcBorders>
              <w:top w:val="single" w:color="auto" w:sz="4" w:space="0"/>
            </w:tcBorders>
            <w:vAlign w:val="center"/>
          </w:tcPr>
          <w:p w14:paraId="71C2366F">
            <w:pPr>
              <w:jc w:val="center"/>
              <w:rPr>
                <w:rFonts w:ascii="Times New Roman" w:hAnsi="Times New Roman"/>
                <w:sz w:val="22"/>
              </w:rPr>
            </w:pPr>
            <w:r>
              <w:rPr>
                <w:rFonts w:ascii="Times New Roman" w:hAnsi="Times New Roman"/>
                <w:sz w:val="22"/>
              </w:rPr>
              <w:t>12</w:t>
            </w:r>
          </w:p>
        </w:tc>
        <w:tc>
          <w:tcPr>
            <w:tcW w:w="736" w:type="dxa"/>
            <w:tcBorders>
              <w:top w:val="single" w:color="auto" w:sz="4" w:space="0"/>
            </w:tcBorders>
          </w:tcPr>
          <w:p w14:paraId="105302F0">
            <w:pPr>
              <w:jc w:val="center"/>
              <w:rPr>
                <w:rFonts w:ascii="Times New Roman" w:hAnsi="Times New Roman"/>
                <w:sz w:val="22"/>
              </w:rPr>
            </w:pPr>
            <w:r>
              <w:rPr>
                <w:rFonts w:ascii="Times New Roman" w:hAnsi="Times New Roman"/>
                <w:sz w:val="22"/>
              </w:rPr>
              <w:t>2</w:t>
            </w:r>
          </w:p>
        </w:tc>
        <w:tc>
          <w:tcPr>
            <w:tcW w:w="6313" w:type="dxa"/>
            <w:tcBorders>
              <w:top w:val="single" w:color="auto" w:sz="4" w:space="0"/>
            </w:tcBorders>
          </w:tcPr>
          <w:p w14:paraId="09046CF4">
            <w:pPr>
              <w:rPr>
                <w:rFonts w:ascii="Times New Roman" w:hAnsi="Times New Roman"/>
                <w:spacing w:val="30"/>
                <w:sz w:val="22"/>
              </w:rPr>
            </w:pPr>
            <w:r>
              <w:rPr>
                <w:rFonts w:ascii="Times New Roman" w:hAnsi="宋体"/>
                <w:color w:val="000000"/>
                <w:sz w:val="22"/>
              </w:rPr>
              <w:t>学习蛙泳转身技术动作，巩固提高蛙泳技术动作</w:t>
            </w:r>
          </w:p>
        </w:tc>
        <w:tc>
          <w:tcPr>
            <w:tcW w:w="736" w:type="dxa"/>
            <w:tcBorders>
              <w:top w:val="single" w:color="auto" w:sz="4" w:space="0"/>
            </w:tcBorders>
            <w:vAlign w:val="center"/>
          </w:tcPr>
          <w:p w14:paraId="45CF6CEA">
            <w:pPr>
              <w:rPr>
                <w:rFonts w:ascii="Times New Roman" w:hAnsi="Times New Roman"/>
                <w:sz w:val="22"/>
              </w:rPr>
            </w:pPr>
          </w:p>
        </w:tc>
      </w:tr>
      <w:tr w14:paraId="59455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37" w:type="dxa"/>
            <w:tcBorders>
              <w:bottom w:val="single" w:color="auto" w:sz="4" w:space="0"/>
            </w:tcBorders>
            <w:vAlign w:val="center"/>
          </w:tcPr>
          <w:p w14:paraId="541A00B5">
            <w:pPr>
              <w:jc w:val="center"/>
              <w:rPr>
                <w:rFonts w:ascii="Times New Roman" w:hAnsi="Times New Roman"/>
                <w:sz w:val="22"/>
              </w:rPr>
            </w:pPr>
            <w:r>
              <w:rPr>
                <w:rFonts w:ascii="Times New Roman" w:hAnsi="Times New Roman"/>
                <w:sz w:val="22"/>
              </w:rPr>
              <w:t>13</w:t>
            </w:r>
          </w:p>
        </w:tc>
        <w:tc>
          <w:tcPr>
            <w:tcW w:w="736" w:type="dxa"/>
            <w:tcBorders>
              <w:bottom w:val="single" w:color="auto" w:sz="4" w:space="0"/>
            </w:tcBorders>
          </w:tcPr>
          <w:p w14:paraId="558A69C8">
            <w:pPr>
              <w:jc w:val="center"/>
              <w:rPr>
                <w:rFonts w:ascii="Times New Roman" w:hAnsi="Times New Roman"/>
                <w:sz w:val="22"/>
              </w:rPr>
            </w:pPr>
            <w:r>
              <w:rPr>
                <w:rFonts w:ascii="Times New Roman" w:hAnsi="Times New Roman"/>
                <w:sz w:val="22"/>
              </w:rPr>
              <w:t>2</w:t>
            </w:r>
          </w:p>
        </w:tc>
        <w:tc>
          <w:tcPr>
            <w:tcW w:w="6313" w:type="dxa"/>
            <w:tcBorders>
              <w:bottom w:val="single" w:color="auto" w:sz="4" w:space="0"/>
            </w:tcBorders>
          </w:tcPr>
          <w:p w14:paraId="3A2253B1">
            <w:pPr>
              <w:rPr>
                <w:rFonts w:ascii="Times New Roman" w:hAnsi="Times New Roman"/>
                <w:sz w:val="22"/>
              </w:rPr>
            </w:pPr>
            <w:r>
              <w:rPr>
                <w:rFonts w:ascii="Times New Roman" w:hAnsi="宋体"/>
                <w:color w:val="000000"/>
                <w:sz w:val="22"/>
              </w:rPr>
              <w:t>学习蛙泳出发（跳台），蛙泳综合性练习</w:t>
            </w:r>
          </w:p>
        </w:tc>
        <w:tc>
          <w:tcPr>
            <w:tcW w:w="736" w:type="dxa"/>
            <w:tcBorders>
              <w:bottom w:val="single" w:color="auto" w:sz="4" w:space="0"/>
            </w:tcBorders>
            <w:vAlign w:val="center"/>
          </w:tcPr>
          <w:p w14:paraId="5BFEB087">
            <w:pPr>
              <w:rPr>
                <w:rFonts w:ascii="Times New Roman" w:hAnsi="Times New Roman"/>
                <w:sz w:val="22"/>
              </w:rPr>
            </w:pPr>
          </w:p>
        </w:tc>
      </w:tr>
      <w:tr w14:paraId="234CF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37" w:type="dxa"/>
            <w:tcBorders>
              <w:top w:val="single" w:color="auto" w:sz="4" w:space="0"/>
            </w:tcBorders>
            <w:vAlign w:val="center"/>
          </w:tcPr>
          <w:p w14:paraId="485A1300">
            <w:pPr>
              <w:jc w:val="center"/>
              <w:rPr>
                <w:rFonts w:ascii="Times New Roman" w:hAnsi="Times New Roman"/>
                <w:sz w:val="22"/>
              </w:rPr>
            </w:pPr>
            <w:r>
              <w:rPr>
                <w:rFonts w:ascii="Times New Roman" w:hAnsi="Times New Roman"/>
                <w:sz w:val="22"/>
              </w:rPr>
              <w:t>14</w:t>
            </w:r>
          </w:p>
        </w:tc>
        <w:tc>
          <w:tcPr>
            <w:tcW w:w="736" w:type="dxa"/>
            <w:tcBorders>
              <w:top w:val="single" w:color="auto" w:sz="4" w:space="0"/>
            </w:tcBorders>
          </w:tcPr>
          <w:p w14:paraId="67C31C4F">
            <w:pPr>
              <w:jc w:val="center"/>
              <w:rPr>
                <w:rFonts w:ascii="Times New Roman" w:hAnsi="Times New Roman"/>
                <w:sz w:val="22"/>
              </w:rPr>
            </w:pPr>
            <w:r>
              <w:rPr>
                <w:rFonts w:ascii="Times New Roman" w:hAnsi="Times New Roman"/>
                <w:sz w:val="22"/>
              </w:rPr>
              <w:t>2</w:t>
            </w:r>
          </w:p>
        </w:tc>
        <w:tc>
          <w:tcPr>
            <w:tcW w:w="6313" w:type="dxa"/>
            <w:tcBorders>
              <w:top w:val="single" w:color="auto" w:sz="4" w:space="0"/>
            </w:tcBorders>
          </w:tcPr>
          <w:p w14:paraId="73590CD5">
            <w:pPr>
              <w:rPr>
                <w:rFonts w:ascii="Times New Roman" w:hAnsi="Times New Roman"/>
                <w:sz w:val="22"/>
              </w:rPr>
            </w:pPr>
            <w:r>
              <w:rPr>
                <w:rFonts w:ascii="Times New Roman" w:hAnsi="宋体"/>
                <w:color w:val="000000"/>
                <w:sz w:val="22"/>
              </w:rPr>
              <w:t>复习蛙泳出发（跳台），蛙泳综合性练习</w:t>
            </w:r>
          </w:p>
        </w:tc>
        <w:tc>
          <w:tcPr>
            <w:tcW w:w="736" w:type="dxa"/>
            <w:tcBorders>
              <w:top w:val="single" w:color="auto" w:sz="4" w:space="0"/>
            </w:tcBorders>
            <w:vAlign w:val="center"/>
          </w:tcPr>
          <w:p w14:paraId="60621043">
            <w:pPr>
              <w:rPr>
                <w:rFonts w:ascii="Times New Roman" w:hAnsi="Times New Roman"/>
                <w:sz w:val="22"/>
              </w:rPr>
            </w:pPr>
          </w:p>
        </w:tc>
      </w:tr>
      <w:tr w14:paraId="5FEF4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37" w:type="dxa"/>
            <w:tcBorders>
              <w:bottom w:val="single" w:color="auto" w:sz="4" w:space="0"/>
            </w:tcBorders>
            <w:vAlign w:val="center"/>
          </w:tcPr>
          <w:p w14:paraId="6C592FD4">
            <w:pPr>
              <w:jc w:val="center"/>
              <w:rPr>
                <w:rFonts w:ascii="Times New Roman" w:hAnsi="Times New Roman"/>
                <w:sz w:val="22"/>
              </w:rPr>
            </w:pPr>
            <w:r>
              <w:rPr>
                <w:rFonts w:ascii="Times New Roman" w:hAnsi="Times New Roman"/>
                <w:sz w:val="22"/>
              </w:rPr>
              <w:t>15</w:t>
            </w:r>
          </w:p>
        </w:tc>
        <w:tc>
          <w:tcPr>
            <w:tcW w:w="736" w:type="dxa"/>
            <w:tcBorders>
              <w:bottom w:val="single" w:color="auto" w:sz="4" w:space="0"/>
            </w:tcBorders>
          </w:tcPr>
          <w:p w14:paraId="1D4D166C">
            <w:pPr>
              <w:jc w:val="center"/>
              <w:rPr>
                <w:rFonts w:ascii="Times New Roman" w:hAnsi="Times New Roman"/>
                <w:sz w:val="22"/>
              </w:rPr>
            </w:pPr>
            <w:r>
              <w:rPr>
                <w:rFonts w:ascii="Times New Roman" w:hAnsi="Times New Roman"/>
                <w:sz w:val="22"/>
              </w:rPr>
              <w:t>2</w:t>
            </w:r>
          </w:p>
        </w:tc>
        <w:tc>
          <w:tcPr>
            <w:tcW w:w="6313" w:type="dxa"/>
            <w:tcBorders>
              <w:bottom w:val="single" w:color="auto" w:sz="4" w:space="0"/>
            </w:tcBorders>
          </w:tcPr>
          <w:p w14:paraId="434893FF">
            <w:pPr>
              <w:rPr>
                <w:rFonts w:ascii="Times New Roman" w:hAnsi="Times New Roman"/>
                <w:spacing w:val="30"/>
                <w:sz w:val="22"/>
              </w:rPr>
            </w:pPr>
            <w:r>
              <w:rPr>
                <w:rFonts w:ascii="Times New Roman" w:hAnsi="宋体"/>
                <w:color w:val="000000"/>
                <w:sz w:val="22"/>
              </w:rPr>
              <w:t>蛙泳技术动作测试</w:t>
            </w:r>
          </w:p>
        </w:tc>
        <w:tc>
          <w:tcPr>
            <w:tcW w:w="736" w:type="dxa"/>
            <w:tcBorders>
              <w:bottom w:val="single" w:color="auto" w:sz="4" w:space="0"/>
            </w:tcBorders>
            <w:vAlign w:val="center"/>
          </w:tcPr>
          <w:p w14:paraId="5ED7EDD3">
            <w:pPr>
              <w:rPr>
                <w:rFonts w:ascii="Times New Roman" w:hAnsi="Times New Roman"/>
                <w:sz w:val="22"/>
              </w:rPr>
            </w:pPr>
          </w:p>
        </w:tc>
      </w:tr>
      <w:tr w14:paraId="18C15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37" w:type="dxa"/>
            <w:tcBorders>
              <w:top w:val="single" w:color="auto" w:sz="4" w:space="0"/>
              <w:bottom w:val="single" w:color="auto" w:sz="4" w:space="0"/>
            </w:tcBorders>
            <w:vAlign w:val="center"/>
          </w:tcPr>
          <w:p w14:paraId="4C815FA5">
            <w:pPr>
              <w:jc w:val="center"/>
              <w:rPr>
                <w:rFonts w:ascii="Times New Roman" w:hAnsi="Times New Roman"/>
                <w:sz w:val="22"/>
              </w:rPr>
            </w:pPr>
            <w:r>
              <w:rPr>
                <w:rFonts w:ascii="Times New Roman" w:hAnsi="Times New Roman"/>
                <w:sz w:val="22"/>
              </w:rPr>
              <w:t>16</w:t>
            </w:r>
          </w:p>
        </w:tc>
        <w:tc>
          <w:tcPr>
            <w:tcW w:w="736" w:type="dxa"/>
            <w:tcBorders>
              <w:top w:val="single" w:color="auto" w:sz="4" w:space="0"/>
              <w:bottom w:val="single" w:color="auto" w:sz="4" w:space="0"/>
            </w:tcBorders>
          </w:tcPr>
          <w:p w14:paraId="12810BDE">
            <w:pPr>
              <w:jc w:val="center"/>
              <w:rPr>
                <w:rFonts w:ascii="Times New Roman" w:hAnsi="Times New Roman"/>
                <w:sz w:val="22"/>
              </w:rPr>
            </w:pPr>
            <w:r>
              <w:rPr>
                <w:rFonts w:ascii="Times New Roman" w:hAnsi="Times New Roman"/>
                <w:sz w:val="22"/>
              </w:rPr>
              <w:t>2</w:t>
            </w:r>
          </w:p>
        </w:tc>
        <w:tc>
          <w:tcPr>
            <w:tcW w:w="6313" w:type="dxa"/>
            <w:tcBorders>
              <w:top w:val="single" w:color="auto" w:sz="4" w:space="0"/>
              <w:bottom w:val="single" w:color="auto" w:sz="4" w:space="0"/>
            </w:tcBorders>
          </w:tcPr>
          <w:p w14:paraId="2BCF7231">
            <w:pPr>
              <w:pStyle w:val="5"/>
              <w:spacing w:after="0"/>
              <w:ind w:left="0" w:leftChars="0"/>
              <w:rPr>
                <w:sz w:val="22"/>
                <w:szCs w:val="22"/>
              </w:rPr>
            </w:pPr>
            <w:r>
              <w:rPr>
                <w:rFonts w:hAnsi="宋体"/>
                <w:color w:val="000000"/>
                <w:sz w:val="22"/>
                <w:szCs w:val="22"/>
              </w:rPr>
              <w:t>蛙泳技术动作补测</w:t>
            </w:r>
          </w:p>
        </w:tc>
        <w:tc>
          <w:tcPr>
            <w:tcW w:w="736" w:type="dxa"/>
            <w:tcBorders>
              <w:top w:val="single" w:color="auto" w:sz="4" w:space="0"/>
              <w:bottom w:val="single" w:color="auto" w:sz="4" w:space="0"/>
            </w:tcBorders>
            <w:vAlign w:val="center"/>
          </w:tcPr>
          <w:p w14:paraId="3C09B02E">
            <w:pPr>
              <w:rPr>
                <w:rFonts w:ascii="Times New Roman" w:hAnsi="Times New Roman"/>
                <w:sz w:val="22"/>
              </w:rPr>
            </w:pPr>
          </w:p>
        </w:tc>
      </w:tr>
    </w:tbl>
    <w:p w14:paraId="36FBC2AC">
      <w:pPr>
        <w:spacing w:line="360" w:lineRule="exact"/>
        <w:rPr>
          <w:rFonts w:ascii="Times New Roman" w:hAnsi="Times New Roman"/>
          <w:b/>
          <w:color w:val="000000"/>
          <w:sz w:val="24"/>
          <w:szCs w:val="24"/>
        </w:rPr>
      </w:pPr>
      <w:r>
        <w:rPr>
          <w:rFonts w:ascii="Times New Roman" w:hAnsi="宋体"/>
          <w:b/>
          <w:color w:val="000000"/>
          <w:sz w:val="24"/>
          <w:szCs w:val="24"/>
        </w:rPr>
        <w:t>考试方法与评分标准</w:t>
      </w:r>
      <w:r>
        <w:rPr>
          <w:rFonts w:hint="eastAsia" w:ascii="Times New Roman" w:hAnsi="宋体"/>
          <w:b/>
          <w:color w:val="000000"/>
          <w:sz w:val="24"/>
          <w:szCs w:val="24"/>
        </w:rPr>
        <w:t>：</w:t>
      </w:r>
    </w:p>
    <w:p w14:paraId="600C954F">
      <w:pPr>
        <w:pStyle w:val="12"/>
        <w:spacing w:before="0" w:beforeAutospacing="0" w:after="0" w:afterAutospacing="0"/>
        <w:ind w:firstLine="480" w:firstLineChars="200"/>
      </w:pPr>
      <w:r>
        <w:rPr>
          <w:rFonts w:hint="eastAsia"/>
        </w:rPr>
        <w:t>（</w:t>
      </w:r>
      <w:r>
        <w:rPr>
          <w:rFonts w:hint="eastAsia"/>
          <w:b/>
        </w:rPr>
        <w:t>1）蛙泳达标</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5"/>
        <w:gridCol w:w="1157"/>
        <w:gridCol w:w="925"/>
        <w:gridCol w:w="925"/>
        <w:gridCol w:w="925"/>
        <w:gridCol w:w="925"/>
      </w:tblGrid>
      <w:tr w14:paraId="0247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5" w:type="dxa"/>
          </w:tcPr>
          <w:p w14:paraId="402DC3B1">
            <w:pPr>
              <w:jc w:val="center"/>
              <w:rPr>
                <w:rFonts w:ascii="Times New Roman" w:hAnsi="Times New Roman"/>
                <w:b/>
                <w:szCs w:val="21"/>
              </w:rPr>
            </w:pPr>
            <w:bookmarkStart w:id="29" w:name="_Hlk12626198"/>
            <w:r>
              <w:rPr>
                <w:rFonts w:hint="eastAsia" w:ascii="Times New Roman" w:hAnsi="Times New Roman"/>
                <w:b/>
                <w:szCs w:val="21"/>
              </w:rPr>
              <w:t>男生游距（米）</w:t>
            </w:r>
          </w:p>
        </w:tc>
        <w:tc>
          <w:tcPr>
            <w:tcW w:w="1157" w:type="dxa"/>
          </w:tcPr>
          <w:p w14:paraId="17986592">
            <w:pPr>
              <w:jc w:val="center"/>
              <w:rPr>
                <w:rFonts w:ascii="Times New Roman" w:hAnsi="Times New Roman"/>
                <w:szCs w:val="21"/>
              </w:rPr>
            </w:pPr>
            <w:r>
              <w:rPr>
                <w:rFonts w:hint="eastAsia" w:ascii="Times New Roman" w:hAnsi="Times New Roman"/>
                <w:szCs w:val="21"/>
              </w:rPr>
              <w:t>50</w:t>
            </w:r>
          </w:p>
        </w:tc>
        <w:tc>
          <w:tcPr>
            <w:tcW w:w="925" w:type="dxa"/>
          </w:tcPr>
          <w:p w14:paraId="269EDFB9">
            <w:pPr>
              <w:jc w:val="center"/>
              <w:rPr>
                <w:rFonts w:ascii="Times New Roman" w:hAnsi="Times New Roman"/>
                <w:szCs w:val="21"/>
              </w:rPr>
            </w:pPr>
            <w:r>
              <w:rPr>
                <w:rFonts w:hint="eastAsia" w:ascii="Times New Roman" w:hAnsi="Times New Roman"/>
                <w:szCs w:val="21"/>
              </w:rPr>
              <w:t>40</w:t>
            </w:r>
          </w:p>
        </w:tc>
        <w:tc>
          <w:tcPr>
            <w:tcW w:w="925" w:type="dxa"/>
          </w:tcPr>
          <w:p w14:paraId="793A7B1A">
            <w:pPr>
              <w:jc w:val="center"/>
              <w:rPr>
                <w:rFonts w:ascii="Times New Roman" w:hAnsi="Times New Roman"/>
                <w:szCs w:val="21"/>
              </w:rPr>
            </w:pPr>
            <w:r>
              <w:rPr>
                <w:rFonts w:hint="eastAsia" w:ascii="Times New Roman" w:hAnsi="Times New Roman"/>
                <w:szCs w:val="21"/>
              </w:rPr>
              <w:t>35</w:t>
            </w:r>
          </w:p>
        </w:tc>
        <w:tc>
          <w:tcPr>
            <w:tcW w:w="925" w:type="dxa"/>
          </w:tcPr>
          <w:p w14:paraId="18E6A686">
            <w:pPr>
              <w:jc w:val="center"/>
              <w:rPr>
                <w:rFonts w:ascii="Times New Roman" w:hAnsi="Times New Roman"/>
                <w:szCs w:val="21"/>
              </w:rPr>
            </w:pPr>
            <w:r>
              <w:rPr>
                <w:rFonts w:hint="eastAsia" w:ascii="Times New Roman" w:hAnsi="Times New Roman"/>
                <w:szCs w:val="21"/>
              </w:rPr>
              <w:t>30</w:t>
            </w:r>
          </w:p>
        </w:tc>
        <w:tc>
          <w:tcPr>
            <w:tcW w:w="925" w:type="dxa"/>
          </w:tcPr>
          <w:p w14:paraId="0EF6FF0E">
            <w:pPr>
              <w:jc w:val="center"/>
              <w:rPr>
                <w:rFonts w:ascii="Times New Roman" w:hAnsi="Times New Roman"/>
                <w:szCs w:val="21"/>
              </w:rPr>
            </w:pPr>
            <w:r>
              <w:rPr>
                <w:rFonts w:hint="eastAsia" w:ascii="Times New Roman" w:hAnsi="Times New Roman"/>
                <w:szCs w:val="21"/>
              </w:rPr>
              <w:t>25</w:t>
            </w:r>
          </w:p>
        </w:tc>
      </w:tr>
      <w:tr w14:paraId="2FEBF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5" w:type="dxa"/>
          </w:tcPr>
          <w:p w14:paraId="1DBE839B">
            <w:pPr>
              <w:jc w:val="center"/>
              <w:rPr>
                <w:rFonts w:ascii="Times New Roman" w:hAnsi="Times New Roman"/>
                <w:b/>
                <w:szCs w:val="21"/>
              </w:rPr>
            </w:pPr>
            <w:r>
              <w:rPr>
                <w:rFonts w:hint="eastAsia" w:ascii="Times New Roman" w:hAnsi="Times New Roman"/>
                <w:b/>
                <w:szCs w:val="21"/>
              </w:rPr>
              <w:t>女生游距（米）</w:t>
            </w:r>
          </w:p>
        </w:tc>
        <w:tc>
          <w:tcPr>
            <w:tcW w:w="1157" w:type="dxa"/>
          </w:tcPr>
          <w:p w14:paraId="070FB565">
            <w:pPr>
              <w:jc w:val="center"/>
              <w:rPr>
                <w:rFonts w:ascii="Times New Roman" w:hAnsi="Times New Roman"/>
                <w:szCs w:val="21"/>
              </w:rPr>
            </w:pPr>
            <w:r>
              <w:rPr>
                <w:rFonts w:hint="eastAsia" w:ascii="Times New Roman" w:hAnsi="Times New Roman"/>
                <w:szCs w:val="21"/>
              </w:rPr>
              <w:t>50</w:t>
            </w:r>
          </w:p>
        </w:tc>
        <w:tc>
          <w:tcPr>
            <w:tcW w:w="925" w:type="dxa"/>
          </w:tcPr>
          <w:p w14:paraId="5740D930">
            <w:pPr>
              <w:jc w:val="center"/>
              <w:rPr>
                <w:rFonts w:ascii="Times New Roman" w:hAnsi="Times New Roman"/>
                <w:szCs w:val="21"/>
              </w:rPr>
            </w:pPr>
            <w:r>
              <w:rPr>
                <w:rFonts w:hint="eastAsia" w:ascii="Times New Roman" w:hAnsi="Times New Roman"/>
                <w:szCs w:val="21"/>
              </w:rPr>
              <w:t>40</w:t>
            </w:r>
          </w:p>
        </w:tc>
        <w:tc>
          <w:tcPr>
            <w:tcW w:w="925" w:type="dxa"/>
          </w:tcPr>
          <w:p w14:paraId="7B2B2AE0">
            <w:pPr>
              <w:jc w:val="center"/>
              <w:rPr>
                <w:rFonts w:ascii="Times New Roman" w:hAnsi="Times New Roman"/>
                <w:szCs w:val="21"/>
              </w:rPr>
            </w:pPr>
            <w:r>
              <w:rPr>
                <w:rFonts w:hint="eastAsia" w:ascii="Times New Roman" w:hAnsi="Times New Roman"/>
                <w:szCs w:val="21"/>
              </w:rPr>
              <w:t>35</w:t>
            </w:r>
          </w:p>
        </w:tc>
        <w:tc>
          <w:tcPr>
            <w:tcW w:w="925" w:type="dxa"/>
          </w:tcPr>
          <w:p w14:paraId="1192FFE3">
            <w:pPr>
              <w:jc w:val="center"/>
              <w:rPr>
                <w:rFonts w:ascii="Times New Roman" w:hAnsi="Times New Roman"/>
                <w:szCs w:val="21"/>
              </w:rPr>
            </w:pPr>
            <w:r>
              <w:rPr>
                <w:rFonts w:hint="eastAsia" w:ascii="Times New Roman" w:hAnsi="Times New Roman"/>
                <w:szCs w:val="21"/>
              </w:rPr>
              <w:t>30</w:t>
            </w:r>
          </w:p>
        </w:tc>
        <w:tc>
          <w:tcPr>
            <w:tcW w:w="925" w:type="dxa"/>
          </w:tcPr>
          <w:p w14:paraId="3C71E6E1">
            <w:pPr>
              <w:jc w:val="center"/>
              <w:rPr>
                <w:rFonts w:ascii="Times New Roman" w:hAnsi="Times New Roman"/>
                <w:szCs w:val="21"/>
              </w:rPr>
            </w:pPr>
            <w:r>
              <w:rPr>
                <w:rFonts w:hint="eastAsia" w:ascii="Times New Roman" w:hAnsi="Times New Roman"/>
                <w:szCs w:val="21"/>
              </w:rPr>
              <w:t>25</w:t>
            </w:r>
          </w:p>
        </w:tc>
      </w:tr>
      <w:bookmarkEnd w:id="29"/>
      <w:tr w14:paraId="1AE1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3665" w:type="dxa"/>
          </w:tcPr>
          <w:p w14:paraId="46453677">
            <w:pPr>
              <w:jc w:val="center"/>
              <w:rPr>
                <w:rFonts w:ascii="Times New Roman" w:hAnsi="Times New Roman"/>
                <w:b/>
                <w:szCs w:val="21"/>
              </w:rPr>
            </w:pPr>
            <w:r>
              <w:rPr>
                <w:rFonts w:ascii="Times New Roman" w:hAnsi="Times New Roman"/>
                <w:b/>
                <w:szCs w:val="21"/>
              </w:rPr>
              <w:t>分值</w:t>
            </w:r>
          </w:p>
        </w:tc>
        <w:tc>
          <w:tcPr>
            <w:tcW w:w="1157" w:type="dxa"/>
          </w:tcPr>
          <w:p w14:paraId="468E9CA6">
            <w:pPr>
              <w:jc w:val="center"/>
              <w:rPr>
                <w:rFonts w:ascii="Times New Roman" w:hAnsi="Times New Roman"/>
                <w:szCs w:val="21"/>
              </w:rPr>
            </w:pPr>
            <w:r>
              <w:rPr>
                <w:rFonts w:ascii="Times New Roman" w:hAnsi="Times New Roman"/>
                <w:szCs w:val="21"/>
              </w:rPr>
              <w:t>100</w:t>
            </w:r>
          </w:p>
        </w:tc>
        <w:tc>
          <w:tcPr>
            <w:tcW w:w="925" w:type="dxa"/>
          </w:tcPr>
          <w:p w14:paraId="4A0C9E54">
            <w:pPr>
              <w:jc w:val="center"/>
              <w:rPr>
                <w:rFonts w:ascii="Times New Roman" w:hAnsi="Times New Roman"/>
                <w:szCs w:val="21"/>
              </w:rPr>
            </w:pPr>
            <w:r>
              <w:rPr>
                <w:rFonts w:ascii="Times New Roman" w:hAnsi="Times New Roman"/>
                <w:szCs w:val="21"/>
              </w:rPr>
              <w:t>9</w:t>
            </w:r>
            <w:r>
              <w:rPr>
                <w:rFonts w:hint="eastAsia" w:ascii="Times New Roman" w:hAnsi="Times New Roman"/>
                <w:szCs w:val="21"/>
              </w:rPr>
              <w:t>0</w:t>
            </w:r>
          </w:p>
        </w:tc>
        <w:tc>
          <w:tcPr>
            <w:tcW w:w="925" w:type="dxa"/>
          </w:tcPr>
          <w:p w14:paraId="76209B58">
            <w:pPr>
              <w:jc w:val="center"/>
              <w:rPr>
                <w:rFonts w:ascii="Times New Roman" w:hAnsi="Times New Roman"/>
                <w:szCs w:val="21"/>
              </w:rPr>
            </w:pPr>
            <w:r>
              <w:rPr>
                <w:rFonts w:hint="eastAsia" w:ascii="Times New Roman" w:hAnsi="Times New Roman"/>
                <w:szCs w:val="21"/>
              </w:rPr>
              <w:t>8</w:t>
            </w:r>
            <w:r>
              <w:rPr>
                <w:rFonts w:ascii="Times New Roman" w:hAnsi="Times New Roman"/>
                <w:szCs w:val="21"/>
              </w:rPr>
              <w:t>0</w:t>
            </w:r>
          </w:p>
        </w:tc>
        <w:tc>
          <w:tcPr>
            <w:tcW w:w="925" w:type="dxa"/>
          </w:tcPr>
          <w:p w14:paraId="41942DD0">
            <w:pPr>
              <w:jc w:val="center"/>
              <w:rPr>
                <w:rFonts w:ascii="Times New Roman" w:hAnsi="Times New Roman"/>
                <w:szCs w:val="21"/>
              </w:rPr>
            </w:pPr>
            <w:r>
              <w:rPr>
                <w:rFonts w:hint="eastAsia" w:ascii="Times New Roman" w:hAnsi="Times New Roman"/>
                <w:szCs w:val="21"/>
              </w:rPr>
              <w:t>7</w:t>
            </w:r>
            <w:r>
              <w:rPr>
                <w:rFonts w:ascii="Times New Roman" w:hAnsi="Times New Roman"/>
                <w:szCs w:val="21"/>
              </w:rPr>
              <w:t>0</w:t>
            </w:r>
          </w:p>
        </w:tc>
        <w:tc>
          <w:tcPr>
            <w:tcW w:w="925" w:type="dxa"/>
          </w:tcPr>
          <w:p w14:paraId="183108F3">
            <w:pPr>
              <w:jc w:val="center"/>
              <w:rPr>
                <w:rFonts w:ascii="Times New Roman" w:hAnsi="Times New Roman"/>
                <w:szCs w:val="21"/>
              </w:rPr>
            </w:pPr>
            <w:r>
              <w:rPr>
                <w:rFonts w:hint="eastAsia" w:ascii="Times New Roman" w:hAnsi="Times New Roman"/>
                <w:szCs w:val="21"/>
              </w:rPr>
              <w:t>6</w:t>
            </w:r>
            <w:r>
              <w:rPr>
                <w:rFonts w:ascii="Times New Roman" w:hAnsi="Times New Roman"/>
                <w:szCs w:val="21"/>
              </w:rPr>
              <w:t>0</w:t>
            </w:r>
          </w:p>
        </w:tc>
      </w:tr>
    </w:tbl>
    <w:p w14:paraId="5DFBE900">
      <w:pPr>
        <w:widowControl/>
        <w:ind w:firstLine="482" w:firstLineChars="200"/>
        <w:rPr>
          <w:rFonts w:ascii="Times New Roman" w:hAnsi="宋体"/>
          <w:b/>
          <w:color w:val="000000"/>
          <w:kern w:val="0"/>
          <w:sz w:val="24"/>
          <w:szCs w:val="24"/>
        </w:rPr>
      </w:pPr>
      <w:r>
        <w:rPr>
          <w:rFonts w:hint="eastAsia" w:ascii="Times New Roman" w:hAnsi="宋体"/>
          <w:b/>
          <w:color w:val="000000"/>
          <w:kern w:val="0"/>
          <w:sz w:val="24"/>
          <w:szCs w:val="24"/>
        </w:rPr>
        <w:t>（2）蛙泳技术评定</w:t>
      </w:r>
    </w:p>
    <w:tbl>
      <w:tblPr>
        <w:tblStyle w:val="13"/>
        <w:tblW w:w="8460" w:type="dxa"/>
        <w:jc w:val="center"/>
        <w:tblLayout w:type="fixed"/>
        <w:tblCellMar>
          <w:top w:w="0" w:type="dxa"/>
          <w:left w:w="108" w:type="dxa"/>
          <w:bottom w:w="0" w:type="dxa"/>
          <w:right w:w="108" w:type="dxa"/>
        </w:tblCellMar>
      </w:tblPr>
      <w:tblGrid>
        <w:gridCol w:w="1134"/>
        <w:gridCol w:w="7326"/>
      </w:tblGrid>
      <w:tr w14:paraId="29BE696F">
        <w:tblPrEx>
          <w:tblCellMar>
            <w:top w:w="0" w:type="dxa"/>
            <w:left w:w="108" w:type="dxa"/>
            <w:bottom w:w="0" w:type="dxa"/>
            <w:right w:w="108" w:type="dxa"/>
          </w:tblCellMar>
        </w:tblPrEx>
        <w:trPr>
          <w:trHeight w:val="50" w:hRule="atLeast"/>
          <w:jc w:val="center"/>
        </w:trPr>
        <w:tc>
          <w:tcPr>
            <w:tcW w:w="1134" w:type="dxa"/>
            <w:tcBorders>
              <w:top w:val="single" w:color="auto" w:sz="12" w:space="0"/>
              <w:left w:val="single" w:color="auto" w:sz="4" w:space="0"/>
              <w:bottom w:val="single" w:color="auto" w:sz="12" w:space="0"/>
              <w:right w:val="single" w:color="auto" w:sz="4" w:space="0"/>
            </w:tcBorders>
            <w:vAlign w:val="center"/>
          </w:tcPr>
          <w:p w14:paraId="0D6FA17D">
            <w:pPr>
              <w:jc w:val="center"/>
              <w:rPr>
                <w:rFonts w:ascii="黑体" w:hAnsi="黑体" w:eastAsia="黑体"/>
                <w:b/>
                <w:sz w:val="22"/>
              </w:rPr>
            </w:pPr>
            <w:r>
              <w:rPr>
                <w:rFonts w:ascii="黑体" w:hAnsi="黑体" w:eastAsia="黑体"/>
                <w:b/>
                <w:sz w:val="22"/>
              </w:rPr>
              <w:t>分值</w:t>
            </w:r>
          </w:p>
        </w:tc>
        <w:tc>
          <w:tcPr>
            <w:tcW w:w="7326" w:type="dxa"/>
            <w:tcBorders>
              <w:top w:val="single" w:color="auto" w:sz="12" w:space="0"/>
              <w:left w:val="single" w:color="auto" w:sz="4" w:space="0"/>
              <w:bottom w:val="single" w:color="auto" w:sz="12" w:space="0"/>
              <w:right w:val="single" w:color="auto" w:sz="4" w:space="0"/>
            </w:tcBorders>
            <w:vAlign w:val="center"/>
          </w:tcPr>
          <w:p w14:paraId="7DF7970E">
            <w:pPr>
              <w:spacing w:line="240" w:lineRule="atLeast"/>
              <w:jc w:val="center"/>
              <w:rPr>
                <w:rFonts w:ascii="黑体" w:hAnsi="黑体" w:eastAsia="黑体"/>
                <w:b/>
                <w:sz w:val="22"/>
              </w:rPr>
            </w:pPr>
            <w:r>
              <w:rPr>
                <w:rFonts w:ascii="黑体" w:hAnsi="黑体" w:eastAsia="黑体"/>
                <w:b/>
                <w:sz w:val="22"/>
              </w:rPr>
              <w:t>技术评定标准</w:t>
            </w:r>
          </w:p>
        </w:tc>
      </w:tr>
      <w:tr w14:paraId="5D4FB759">
        <w:tblPrEx>
          <w:tblCellMar>
            <w:top w:w="0" w:type="dxa"/>
            <w:left w:w="108" w:type="dxa"/>
            <w:bottom w:w="0" w:type="dxa"/>
            <w:right w:w="108" w:type="dxa"/>
          </w:tblCellMar>
        </w:tblPrEx>
        <w:trPr>
          <w:trHeight w:val="50" w:hRule="atLeast"/>
          <w:jc w:val="center"/>
        </w:trPr>
        <w:tc>
          <w:tcPr>
            <w:tcW w:w="1134" w:type="dxa"/>
            <w:tcBorders>
              <w:top w:val="single" w:color="auto" w:sz="12" w:space="0"/>
              <w:left w:val="single" w:color="auto" w:sz="4" w:space="0"/>
              <w:bottom w:val="single" w:color="auto" w:sz="4" w:space="0"/>
              <w:right w:val="single" w:color="auto" w:sz="4" w:space="0"/>
            </w:tcBorders>
            <w:vAlign w:val="center"/>
          </w:tcPr>
          <w:p w14:paraId="71CF4086">
            <w:pPr>
              <w:jc w:val="center"/>
              <w:rPr>
                <w:rFonts w:ascii="Times New Roman" w:hAnsi="Times New Roman"/>
                <w:sz w:val="22"/>
              </w:rPr>
            </w:pPr>
            <w:r>
              <w:rPr>
                <w:rFonts w:ascii="Times New Roman" w:hAnsi="Times New Roman"/>
                <w:sz w:val="22"/>
              </w:rPr>
              <w:t>90—100</w:t>
            </w:r>
          </w:p>
        </w:tc>
        <w:tc>
          <w:tcPr>
            <w:tcW w:w="7326" w:type="dxa"/>
            <w:tcBorders>
              <w:top w:val="single" w:color="auto" w:sz="12" w:space="0"/>
              <w:left w:val="single" w:color="auto" w:sz="4" w:space="0"/>
              <w:bottom w:val="single" w:color="auto" w:sz="4" w:space="0"/>
              <w:right w:val="single" w:color="auto" w:sz="4" w:space="0"/>
            </w:tcBorders>
            <w:vAlign w:val="center"/>
          </w:tcPr>
          <w:p w14:paraId="6FACA23C">
            <w:pPr>
              <w:spacing w:line="240" w:lineRule="atLeast"/>
              <w:jc w:val="left"/>
              <w:rPr>
                <w:rFonts w:ascii="Times New Roman" w:hAnsi="Times New Roman"/>
                <w:sz w:val="22"/>
              </w:rPr>
            </w:pPr>
            <w:r>
              <w:rPr>
                <w:rFonts w:ascii="Times New Roman" w:hAnsi="Times New Roman"/>
                <w:kern w:val="0"/>
                <w:sz w:val="22"/>
              </w:rPr>
              <w:t>姿势正确，手臂、腿部、呼吸配合协调，节奏顺畅，能顺利游40米</w:t>
            </w:r>
          </w:p>
        </w:tc>
      </w:tr>
      <w:tr w14:paraId="05F5C9B0">
        <w:tblPrEx>
          <w:tblCellMar>
            <w:top w:w="0" w:type="dxa"/>
            <w:left w:w="108" w:type="dxa"/>
            <w:bottom w:w="0" w:type="dxa"/>
            <w:right w:w="108" w:type="dxa"/>
          </w:tblCellMar>
        </w:tblPrEx>
        <w:trPr>
          <w:trHeight w:val="7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7A16C9DA">
            <w:pPr>
              <w:jc w:val="center"/>
              <w:rPr>
                <w:rFonts w:ascii="Times New Roman" w:hAnsi="Times New Roman"/>
                <w:sz w:val="22"/>
              </w:rPr>
            </w:pPr>
            <w:r>
              <w:rPr>
                <w:rFonts w:hint="eastAsia" w:ascii="Times New Roman" w:hAnsi="Times New Roman"/>
                <w:sz w:val="22"/>
              </w:rPr>
              <w:t>75</w:t>
            </w:r>
            <w:r>
              <w:rPr>
                <w:rFonts w:ascii="Times New Roman" w:hAnsi="Times New Roman"/>
                <w:sz w:val="22"/>
              </w:rPr>
              <w:t>—89</w:t>
            </w:r>
          </w:p>
        </w:tc>
        <w:tc>
          <w:tcPr>
            <w:tcW w:w="7326" w:type="dxa"/>
            <w:tcBorders>
              <w:top w:val="single" w:color="auto" w:sz="4" w:space="0"/>
              <w:left w:val="single" w:color="auto" w:sz="4" w:space="0"/>
              <w:bottom w:val="single" w:color="auto" w:sz="4" w:space="0"/>
              <w:right w:val="single" w:color="auto" w:sz="4" w:space="0"/>
            </w:tcBorders>
            <w:vAlign w:val="center"/>
          </w:tcPr>
          <w:p w14:paraId="39B104F2">
            <w:pPr>
              <w:spacing w:line="240" w:lineRule="atLeast"/>
              <w:jc w:val="left"/>
              <w:rPr>
                <w:rFonts w:ascii="Times New Roman" w:hAnsi="Times New Roman"/>
                <w:kern w:val="0"/>
                <w:sz w:val="22"/>
              </w:rPr>
            </w:pPr>
            <w:r>
              <w:rPr>
                <w:rFonts w:ascii="Times New Roman" w:hAnsi="Times New Roman"/>
                <w:kern w:val="0"/>
                <w:sz w:val="22"/>
              </w:rPr>
              <w:t>姿势勉强，动作疆硬，技术不完整，可进行有效的呼吸配合，能够游30米</w:t>
            </w:r>
          </w:p>
        </w:tc>
      </w:tr>
      <w:tr w14:paraId="62C27D01">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05406F1D">
            <w:pPr>
              <w:jc w:val="center"/>
              <w:rPr>
                <w:rFonts w:ascii="Times New Roman" w:hAnsi="Times New Roman"/>
                <w:sz w:val="22"/>
              </w:rPr>
            </w:pPr>
            <w:r>
              <w:rPr>
                <w:rFonts w:hint="eastAsia" w:ascii="Times New Roman" w:hAnsi="Times New Roman"/>
                <w:sz w:val="22"/>
              </w:rPr>
              <w:t>6</w:t>
            </w:r>
            <w:r>
              <w:rPr>
                <w:rFonts w:ascii="Times New Roman" w:hAnsi="Times New Roman"/>
                <w:sz w:val="22"/>
              </w:rPr>
              <w:t>0—7</w:t>
            </w:r>
            <w:r>
              <w:rPr>
                <w:rFonts w:hint="eastAsia" w:ascii="Times New Roman" w:hAnsi="Times New Roman"/>
                <w:sz w:val="22"/>
              </w:rPr>
              <w:t>4</w:t>
            </w:r>
          </w:p>
        </w:tc>
        <w:tc>
          <w:tcPr>
            <w:tcW w:w="7326" w:type="dxa"/>
            <w:tcBorders>
              <w:top w:val="single" w:color="auto" w:sz="4" w:space="0"/>
              <w:left w:val="single" w:color="auto" w:sz="4" w:space="0"/>
              <w:bottom w:val="single" w:color="auto" w:sz="4" w:space="0"/>
              <w:right w:val="single" w:color="auto" w:sz="4" w:space="0"/>
            </w:tcBorders>
            <w:vAlign w:val="center"/>
          </w:tcPr>
          <w:p w14:paraId="39BFBBDE">
            <w:pPr>
              <w:spacing w:line="240" w:lineRule="atLeast"/>
              <w:jc w:val="left"/>
              <w:rPr>
                <w:rFonts w:ascii="Times New Roman" w:hAnsi="Times New Roman"/>
                <w:kern w:val="0"/>
                <w:sz w:val="22"/>
              </w:rPr>
            </w:pPr>
            <w:r>
              <w:rPr>
                <w:rFonts w:ascii="Times New Roman" w:hAnsi="Times New Roman"/>
                <w:kern w:val="0"/>
                <w:sz w:val="22"/>
              </w:rPr>
              <w:t>姿势勉强，动作疆硬，技术不完整，可进行有效的呼吸配合，能够游25米</w:t>
            </w:r>
          </w:p>
        </w:tc>
      </w:tr>
      <w:tr w14:paraId="1A9B7440">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14D504AC">
            <w:pPr>
              <w:jc w:val="center"/>
              <w:rPr>
                <w:rFonts w:ascii="Times New Roman" w:hAnsi="Times New Roman"/>
                <w:sz w:val="22"/>
              </w:rPr>
            </w:pPr>
            <w:r>
              <w:rPr>
                <w:rFonts w:hint="eastAsia" w:ascii="Times New Roman" w:hAnsi="Times New Roman"/>
                <w:sz w:val="22"/>
              </w:rPr>
              <w:t>4</w:t>
            </w:r>
            <w:r>
              <w:rPr>
                <w:rFonts w:ascii="Times New Roman" w:hAnsi="Times New Roman"/>
                <w:sz w:val="22"/>
              </w:rPr>
              <w:t>0—</w:t>
            </w:r>
            <w:r>
              <w:rPr>
                <w:rFonts w:hint="eastAsia" w:ascii="Times New Roman" w:hAnsi="Times New Roman"/>
                <w:sz w:val="22"/>
              </w:rPr>
              <w:t>5</w:t>
            </w:r>
            <w:r>
              <w:rPr>
                <w:rFonts w:ascii="Times New Roman" w:hAnsi="Times New Roman"/>
                <w:sz w:val="22"/>
              </w:rPr>
              <w:t>9</w:t>
            </w:r>
          </w:p>
        </w:tc>
        <w:tc>
          <w:tcPr>
            <w:tcW w:w="7326" w:type="dxa"/>
            <w:tcBorders>
              <w:top w:val="single" w:color="auto" w:sz="4" w:space="0"/>
              <w:left w:val="single" w:color="auto" w:sz="4" w:space="0"/>
              <w:bottom w:val="single" w:color="auto" w:sz="4" w:space="0"/>
              <w:right w:val="single" w:color="auto" w:sz="4" w:space="0"/>
            </w:tcBorders>
            <w:vAlign w:val="center"/>
          </w:tcPr>
          <w:p w14:paraId="6380845D">
            <w:pPr>
              <w:spacing w:line="240" w:lineRule="atLeast"/>
              <w:jc w:val="left"/>
              <w:rPr>
                <w:rFonts w:ascii="Times New Roman" w:hAnsi="Times New Roman"/>
                <w:kern w:val="0"/>
                <w:sz w:val="22"/>
              </w:rPr>
            </w:pPr>
            <w:r>
              <w:rPr>
                <w:rFonts w:ascii="Times New Roman" w:hAnsi="Times New Roman"/>
                <w:kern w:val="0"/>
                <w:sz w:val="22"/>
              </w:rPr>
              <w:t>动作错误，不能完成技术动作者；无有效的呼吸配合能15以下米</w:t>
            </w:r>
          </w:p>
        </w:tc>
      </w:tr>
    </w:tbl>
    <w:p w14:paraId="7D1A1816">
      <w:pPr>
        <w:adjustRightInd w:val="0"/>
        <w:snapToGrid w:val="0"/>
        <w:spacing w:line="360" w:lineRule="exact"/>
        <w:ind w:firstLine="482" w:firstLineChars="200"/>
        <w:rPr>
          <w:rFonts w:ascii="宋体" w:hAnsi="宋体"/>
          <w:b/>
          <w:color w:val="000000"/>
          <w:sz w:val="24"/>
          <w:szCs w:val="24"/>
        </w:rPr>
      </w:pPr>
      <w:r>
        <w:rPr>
          <w:rFonts w:hint="eastAsia" w:ascii="宋体" w:hAnsi="宋体"/>
          <w:b/>
          <w:color w:val="000000"/>
          <w:sz w:val="24"/>
          <w:szCs w:val="24"/>
        </w:rPr>
        <w:t>教学器材设备安排及安全要求：</w:t>
      </w:r>
    </w:p>
    <w:p w14:paraId="7823450E">
      <w:pPr>
        <w:adjustRightInd w:val="0"/>
        <w:snapToGrid w:val="0"/>
        <w:ind w:firstLine="482" w:firstLineChars="200"/>
        <w:rPr>
          <w:rFonts w:ascii="宋体" w:hAnsi="宋体"/>
          <w:color w:val="000000"/>
          <w:sz w:val="24"/>
          <w:szCs w:val="24"/>
        </w:rPr>
      </w:pPr>
      <w:r>
        <w:rPr>
          <w:rFonts w:hint="eastAsia" w:ascii="宋体" w:hAnsi="宋体"/>
          <w:b/>
          <w:color w:val="000000"/>
          <w:sz w:val="24"/>
          <w:szCs w:val="24"/>
        </w:rPr>
        <w:t>教学器材设备安排：</w:t>
      </w:r>
      <w:r>
        <w:rPr>
          <w:rFonts w:hint="eastAsia" w:ascii="宋体" w:hAnsi="宋体"/>
          <w:color w:val="000000"/>
          <w:sz w:val="24"/>
          <w:szCs w:val="24"/>
        </w:rPr>
        <w:t>教学所需器材设备：浮球、浮板、求生圈、救生杆、长条木凳等；学生自备泳镜、泳帽、泳衣（女）、泳裤（男）、浴巾、拖鞋等。</w:t>
      </w:r>
    </w:p>
    <w:p w14:paraId="39F652D1">
      <w:pPr>
        <w:adjustRightInd w:val="0"/>
        <w:snapToGrid w:val="0"/>
        <w:ind w:firstLine="482" w:firstLineChars="200"/>
        <w:rPr>
          <w:rFonts w:ascii="宋体" w:hAnsi="宋体"/>
          <w:color w:val="000000"/>
          <w:sz w:val="24"/>
          <w:szCs w:val="24"/>
        </w:rPr>
      </w:pPr>
      <w:r>
        <w:rPr>
          <w:rFonts w:hint="eastAsia" w:ascii="宋体" w:hAnsi="宋体"/>
          <w:b/>
          <w:color w:val="000000"/>
          <w:sz w:val="24"/>
          <w:szCs w:val="24"/>
        </w:rPr>
        <w:t>教学安全要求：</w:t>
      </w:r>
      <w:r>
        <w:rPr>
          <w:rFonts w:hint="eastAsia" w:ascii="宋体" w:hAnsi="宋体"/>
          <w:color w:val="000000"/>
          <w:sz w:val="24"/>
          <w:szCs w:val="24"/>
        </w:rPr>
        <w:t>每次课安排一名外场值班管理员，加强安全巡视；每班学生人数控制在30人。</w:t>
      </w:r>
    </w:p>
    <w:p w14:paraId="15719367">
      <w:pPr>
        <w:adjustRightInd w:val="0"/>
        <w:snapToGrid w:val="0"/>
        <w:spacing w:line="360" w:lineRule="exact"/>
        <w:ind w:firstLine="482" w:firstLineChars="200"/>
        <w:rPr>
          <w:rFonts w:ascii="宋体" w:hAnsi="宋体"/>
          <w:b/>
          <w:color w:val="000000"/>
          <w:sz w:val="24"/>
          <w:szCs w:val="24"/>
        </w:rPr>
      </w:pPr>
      <w:r>
        <w:rPr>
          <w:rFonts w:hint="eastAsia" w:ascii="宋体" w:hAnsi="宋体"/>
          <w:b/>
          <w:color w:val="000000"/>
          <w:sz w:val="24"/>
          <w:szCs w:val="24"/>
        </w:rPr>
        <w:t>参考教材及相关资料：</w:t>
      </w:r>
    </w:p>
    <w:p w14:paraId="5C4A1F13">
      <w:pPr>
        <w:ind w:firstLine="480" w:firstLineChars="200"/>
        <w:rPr>
          <w:rFonts w:ascii="Times New Roman" w:hAnsi="Times New Roman"/>
          <w:sz w:val="24"/>
          <w:szCs w:val="24"/>
        </w:rPr>
      </w:pPr>
      <w:r>
        <w:rPr>
          <w:rFonts w:ascii="Times New Roman"/>
          <w:sz w:val="24"/>
          <w:szCs w:val="24"/>
        </w:rPr>
        <w:t>迪克主编</w:t>
      </w:r>
      <w:r>
        <w:rPr>
          <w:rFonts w:ascii="Times New Roman" w:hAnsi="Times New Roman"/>
          <w:sz w:val="24"/>
          <w:szCs w:val="24"/>
        </w:rPr>
        <w:t>.</w:t>
      </w:r>
      <w:r>
        <w:rPr>
          <w:rFonts w:ascii="Times New Roman"/>
          <w:sz w:val="24"/>
          <w:szCs w:val="24"/>
        </w:rPr>
        <w:t>《游泳成功教学》，北京体育大学出版社，</w:t>
      </w:r>
      <w:r>
        <w:rPr>
          <w:rFonts w:ascii="Times New Roman" w:hAnsi="Times New Roman"/>
          <w:sz w:val="24"/>
          <w:szCs w:val="24"/>
        </w:rPr>
        <w:t>2007</w:t>
      </w:r>
      <w:r>
        <w:rPr>
          <w:rFonts w:ascii="Times New Roman"/>
          <w:sz w:val="24"/>
          <w:szCs w:val="24"/>
        </w:rPr>
        <w:t>年</w:t>
      </w:r>
      <w:r>
        <w:rPr>
          <w:rFonts w:ascii="Times New Roman" w:hAnsi="Times New Roman"/>
          <w:sz w:val="24"/>
          <w:szCs w:val="24"/>
        </w:rPr>
        <w:t>1</w:t>
      </w:r>
      <w:r>
        <w:rPr>
          <w:rFonts w:ascii="Times New Roman"/>
          <w:sz w:val="24"/>
          <w:szCs w:val="24"/>
        </w:rPr>
        <w:t>月</w:t>
      </w:r>
    </w:p>
    <w:p w14:paraId="6B325439">
      <w:pPr>
        <w:ind w:firstLine="480" w:firstLineChars="200"/>
        <w:rPr>
          <w:rFonts w:ascii="Times New Roman" w:hAnsi="Times New Roman"/>
          <w:sz w:val="24"/>
          <w:szCs w:val="24"/>
        </w:rPr>
      </w:pPr>
      <w:r>
        <w:rPr>
          <w:rFonts w:ascii="Times New Roman"/>
          <w:sz w:val="24"/>
          <w:szCs w:val="24"/>
        </w:rPr>
        <w:t>陈武山主编</w:t>
      </w:r>
      <w:r>
        <w:rPr>
          <w:rFonts w:ascii="Times New Roman" w:hAnsi="Times New Roman"/>
          <w:sz w:val="24"/>
          <w:szCs w:val="24"/>
        </w:rPr>
        <w:t>.</w:t>
      </w:r>
      <w:r>
        <w:rPr>
          <w:rFonts w:ascii="Times New Roman"/>
          <w:sz w:val="24"/>
          <w:szCs w:val="24"/>
        </w:rPr>
        <w:t>《游泳运动教程》，人民体育出版社，</w:t>
      </w:r>
      <w:r>
        <w:rPr>
          <w:rFonts w:ascii="Times New Roman" w:hAnsi="Times New Roman"/>
          <w:sz w:val="24"/>
          <w:szCs w:val="24"/>
        </w:rPr>
        <w:t>2007</w:t>
      </w:r>
      <w:r>
        <w:rPr>
          <w:rFonts w:ascii="Times New Roman"/>
          <w:sz w:val="24"/>
          <w:szCs w:val="24"/>
        </w:rPr>
        <w:t>年</w:t>
      </w:r>
      <w:r>
        <w:rPr>
          <w:rFonts w:ascii="Times New Roman" w:hAnsi="Times New Roman"/>
          <w:sz w:val="24"/>
          <w:szCs w:val="24"/>
        </w:rPr>
        <w:t>6</w:t>
      </w:r>
      <w:r>
        <w:rPr>
          <w:rFonts w:ascii="Times New Roman"/>
          <w:sz w:val="24"/>
          <w:szCs w:val="24"/>
        </w:rPr>
        <w:t>月</w:t>
      </w:r>
    </w:p>
    <w:p w14:paraId="704F0696">
      <w:pPr>
        <w:spacing w:after="156" w:afterLines="50"/>
        <w:ind w:firstLine="480" w:firstLineChars="200"/>
        <w:rPr>
          <w:rFonts w:ascii="Times New Roman" w:hAnsi="Times New Roman"/>
          <w:b/>
          <w:sz w:val="24"/>
          <w:szCs w:val="24"/>
        </w:rPr>
      </w:pPr>
      <w:r>
        <w:rPr>
          <w:rFonts w:ascii="Times New Roman" w:hAnsi="宋体"/>
          <w:color w:val="333333"/>
          <w:kern w:val="0"/>
          <w:sz w:val="24"/>
          <w:szCs w:val="24"/>
          <w:lang w:val="zh-CN"/>
        </w:rPr>
        <w:t>全国体育院系教材编写组</w:t>
      </w:r>
      <w:r>
        <w:rPr>
          <w:rFonts w:ascii="Times New Roman" w:hAnsi="Times New Roman"/>
          <w:color w:val="333333"/>
          <w:kern w:val="0"/>
          <w:sz w:val="24"/>
          <w:szCs w:val="24"/>
          <w:lang w:val="zh-CN"/>
        </w:rPr>
        <w:t>.</w:t>
      </w:r>
      <w:r>
        <w:rPr>
          <w:rFonts w:ascii="Times New Roman" w:hAnsi="宋体"/>
          <w:color w:val="333333"/>
          <w:kern w:val="0"/>
          <w:sz w:val="24"/>
          <w:szCs w:val="24"/>
          <w:lang w:val="zh-CN"/>
        </w:rPr>
        <w:t>《游泳》，人民体育出版社，</w:t>
      </w:r>
      <w:r>
        <w:rPr>
          <w:rFonts w:ascii="Times New Roman" w:hAnsi="Times New Roman"/>
          <w:color w:val="333333"/>
          <w:kern w:val="0"/>
          <w:sz w:val="24"/>
          <w:szCs w:val="24"/>
          <w:lang w:val="zh-CN"/>
        </w:rPr>
        <w:t>2008</w:t>
      </w:r>
      <w:r>
        <w:rPr>
          <w:rFonts w:ascii="Times New Roman" w:hAnsi="宋体"/>
          <w:color w:val="333333"/>
          <w:kern w:val="0"/>
          <w:sz w:val="24"/>
          <w:szCs w:val="24"/>
          <w:lang w:val="zh-CN"/>
        </w:rPr>
        <w:t>年</w:t>
      </w:r>
      <w:r>
        <w:rPr>
          <w:rFonts w:ascii="Times New Roman" w:hAnsi="Times New Roman"/>
          <w:color w:val="333333"/>
          <w:kern w:val="0"/>
          <w:sz w:val="24"/>
          <w:szCs w:val="24"/>
          <w:lang w:val="zh-CN"/>
        </w:rPr>
        <w:t>3</w:t>
      </w:r>
      <w:r>
        <w:rPr>
          <w:rFonts w:ascii="Times New Roman" w:hAnsi="宋体"/>
          <w:color w:val="333333"/>
          <w:kern w:val="0"/>
          <w:sz w:val="24"/>
          <w:szCs w:val="24"/>
          <w:lang w:val="zh-CN"/>
        </w:rPr>
        <w:t>月</w:t>
      </w:r>
    </w:p>
    <w:p w14:paraId="5B88E279">
      <w:pPr>
        <w:tabs>
          <w:tab w:val="left" w:pos="4470"/>
        </w:tabs>
        <w:spacing w:line="360" w:lineRule="exact"/>
        <w:rPr>
          <w:rFonts w:ascii="Times New Roman" w:hAnsi="Times New Roman"/>
          <w:sz w:val="24"/>
          <w:szCs w:val="24"/>
        </w:rPr>
      </w:pPr>
      <w:r>
        <w:rPr>
          <w:rFonts w:ascii="Times New Roman" w:hAnsi="Times New Roman"/>
          <w:b/>
          <w:sz w:val="24"/>
          <w:szCs w:val="24"/>
        </w:rPr>
        <w:t>2</w:t>
      </w:r>
      <w:r>
        <w:rPr>
          <w:rFonts w:ascii="Times New Roman"/>
          <w:b/>
          <w:sz w:val="24"/>
          <w:szCs w:val="24"/>
        </w:rPr>
        <w:t>）</w:t>
      </w:r>
      <w:r>
        <w:rPr>
          <w:rFonts w:hint="eastAsia" w:ascii="Times New Roman"/>
          <w:b/>
          <w:sz w:val="24"/>
          <w:szCs w:val="24"/>
        </w:rPr>
        <w:t>中</w:t>
      </w:r>
      <w:r>
        <w:rPr>
          <w:rFonts w:ascii="Times New Roman"/>
          <w:b/>
          <w:sz w:val="24"/>
          <w:szCs w:val="24"/>
        </w:rPr>
        <w:t>级</w:t>
      </w:r>
      <w:r>
        <w:rPr>
          <w:rFonts w:hint="eastAsia" w:ascii="Times New Roman"/>
          <w:b/>
          <w:sz w:val="24"/>
          <w:szCs w:val="24"/>
        </w:rPr>
        <w:t>游泳</w:t>
      </w:r>
      <w:r>
        <w:rPr>
          <w:rFonts w:ascii="Times New Roman"/>
          <w:sz w:val="24"/>
          <w:szCs w:val="24"/>
        </w:rPr>
        <w:t>（</w:t>
      </w:r>
      <w:r>
        <w:rPr>
          <w:rFonts w:ascii="Times New Roman" w:hAnsi="宋体"/>
          <w:b/>
          <w:color w:val="000000"/>
          <w:sz w:val="24"/>
          <w:szCs w:val="24"/>
        </w:rPr>
        <w:t>课程代码：</w:t>
      </w:r>
      <w:r>
        <w:rPr>
          <w:rFonts w:hint="eastAsia" w:ascii="Times New Roman" w:hAnsi="Times New Roman"/>
          <w:sz w:val="24"/>
          <w:szCs w:val="24"/>
        </w:rPr>
        <w:t>MPE032</w:t>
      </w:r>
      <w:r>
        <w:rPr>
          <w:rFonts w:ascii="Times New Roman"/>
          <w:sz w:val="24"/>
          <w:szCs w:val="24"/>
        </w:rPr>
        <w:t>）</w:t>
      </w:r>
      <w:r>
        <w:rPr>
          <w:rFonts w:ascii="Times New Roman" w:hAnsi="Times New Roman"/>
          <w:sz w:val="24"/>
          <w:szCs w:val="24"/>
        </w:rPr>
        <w:tab/>
      </w:r>
      <w:r>
        <w:rPr>
          <w:rFonts w:ascii="Times New Roman"/>
          <w:b/>
          <w:sz w:val="24"/>
          <w:szCs w:val="24"/>
        </w:rPr>
        <w:t>英文名称</w:t>
      </w:r>
      <w:r>
        <w:rPr>
          <w:rFonts w:ascii="Times New Roman"/>
          <w:sz w:val="24"/>
          <w:szCs w:val="24"/>
        </w:rPr>
        <w:t>：</w:t>
      </w:r>
      <w:r>
        <w:rPr>
          <w:rFonts w:ascii="Times New Roman" w:hAnsi="Times New Roman"/>
          <w:color w:val="000000"/>
          <w:sz w:val="24"/>
          <w:szCs w:val="24"/>
        </w:rPr>
        <w:t>Mediate Swimming</w:t>
      </w:r>
    </w:p>
    <w:p w14:paraId="72B8D94C">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宋体"/>
          <w:b/>
          <w:color w:val="000000"/>
          <w:sz w:val="24"/>
          <w:szCs w:val="24"/>
        </w:rPr>
        <w:t>学分</w:t>
      </w:r>
      <w:r>
        <w:rPr>
          <w:rFonts w:ascii="Times New Roman" w:hAnsi="宋体"/>
          <w:color w:val="000000"/>
          <w:sz w:val="24"/>
          <w:szCs w:val="24"/>
        </w:rPr>
        <w:t>：每学期</w:t>
      </w:r>
      <w:r>
        <w:rPr>
          <w:rFonts w:ascii="Times New Roman" w:hAnsi="Times New Roman"/>
          <w:color w:val="000000"/>
          <w:sz w:val="24"/>
          <w:szCs w:val="24"/>
        </w:rPr>
        <w:t>1</w:t>
      </w:r>
      <w:r>
        <w:rPr>
          <w:rFonts w:hint="eastAsia" w:ascii="Times New Roman" w:hAnsi="Times New Roman"/>
          <w:color w:val="000000"/>
          <w:sz w:val="24"/>
          <w:szCs w:val="24"/>
        </w:rPr>
        <w:t>.0</w:t>
      </w:r>
      <w:r>
        <w:rPr>
          <w:rFonts w:ascii="Times New Roman" w:hAnsi="宋体"/>
          <w:color w:val="000000"/>
          <w:sz w:val="24"/>
          <w:szCs w:val="24"/>
        </w:rPr>
        <w:t>个学分</w:t>
      </w:r>
      <w:r>
        <w:rPr>
          <w:rFonts w:ascii="Times New Roman" w:hAnsi="Times New Roman"/>
          <w:color w:val="000000"/>
          <w:sz w:val="24"/>
          <w:szCs w:val="24"/>
        </w:rPr>
        <w:tab/>
      </w:r>
      <w:r>
        <w:rPr>
          <w:rFonts w:ascii="Times New Roman" w:hAnsi="宋体"/>
          <w:b/>
          <w:color w:val="000000"/>
          <w:sz w:val="24"/>
          <w:szCs w:val="24"/>
        </w:rPr>
        <w:t>周学时</w:t>
      </w:r>
      <w:r>
        <w:rPr>
          <w:rFonts w:ascii="Times New Roman" w:hAnsi="宋体"/>
          <w:color w:val="000000"/>
          <w:sz w:val="24"/>
          <w:szCs w:val="24"/>
        </w:rPr>
        <w:t>：</w:t>
      </w:r>
      <w:r>
        <w:rPr>
          <w:rFonts w:ascii="Times New Roman" w:hAnsi="Times New Roman"/>
          <w:color w:val="000000"/>
          <w:sz w:val="24"/>
          <w:szCs w:val="24"/>
        </w:rPr>
        <w:t>2</w:t>
      </w:r>
      <w:r>
        <w:rPr>
          <w:rFonts w:hint="eastAsia" w:ascii="Times New Roman" w:hAnsi="Times New Roman"/>
          <w:color w:val="000000"/>
          <w:sz w:val="24"/>
          <w:szCs w:val="24"/>
        </w:rPr>
        <w:t>.0</w:t>
      </w:r>
      <w:r>
        <w:rPr>
          <w:rFonts w:ascii="Times New Roman" w:hAnsi="宋体"/>
          <w:color w:val="000000"/>
          <w:sz w:val="24"/>
          <w:szCs w:val="24"/>
        </w:rPr>
        <w:t>学时</w:t>
      </w:r>
      <w:r>
        <w:rPr>
          <w:rFonts w:ascii="Times New Roman" w:hAnsi="Times New Roman"/>
          <w:color w:val="000000"/>
          <w:sz w:val="24"/>
          <w:szCs w:val="24"/>
        </w:rPr>
        <w:t>/</w:t>
      </w:r>
      <w:r>
        <w:rPr>
          <w:rFonts w:ascii="Times New Roman" w:hAnsi="宋体"/>
          <w:color w:val="000000"/>
          <w:sz w:val="24"/>
          <w:szCs w:val="24"/>
        </w:rPr>
        <w:t>周</w:t>
      </w:r>
    </w:p>
    <w:p w14:paraId="37C4EF3B">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宋体"/>
          <w:b/>
          <w:color w:val="000000"/>
          <w:sz w:val="24"/>
          <w:szCs w:val="24"/>
        </w:rPr>
        <w:t>面向对象</w:t>
      </w:r>
      <w:r>
        <w:rPr>
          <w:rFonts w:ascii="Times New Roman" w:hAnsi="宋体"/>
          <w:color w:val="000000"/>
          <w:sz w:val="24"/>
          <w:szCs w:val="24"/>
        </w:rPr>
        <w:t>：全体本科生</w:t>
      </w:r>
      <w:r>
        <w:rPr>
          <w:rFonts w:ascii="Times New Roman" w:hAnsi="Times New Roman"/>
          <w:color w:val="000000"/>
          <w:sz w:val="24"/>
          <w:szCs w:val="24"/>
        </w:rPr>
        <w:tab/>
      </w:r>
      <w:r>
        <w:rPr>
          <w:rFonts w:ascii="Times New Roman" w:hAnsi="宋体"/>
          <w:b/>
          <w:color w:val="000000"/>
          <w:sz w:val="24"/>
          <w:szCs w:val="24"/>
        </w:rPr>
        <w:t>预修课程要求</w:t>
      </w:r>
      <w:r>
        <w:rPr>
          <w:rFonts w:ascii="Times New Roman" w:hAnsi="宋体"/>
          <w:color w:val="000000"/>
          <w:sz w:val="24"/>
          <w:szCs w:val="24"/>
        </w:rPr>
        <w:t>：</w:t>
      </w:r>
      <w:r>
        <w:rPr>
          <w:rFonts w:hint="eastAsia" w:ascii="Times New Roman" w:hAnsi="宋体"/>
          <w:color w:val="000000"/>
          <w:sz w:val="24"/>
          <w:szCs w:val="24"/>
        </w:rPr>
        <w:t>初级游泳或有基础</w:t>
      </w:r>
    </w:p>
    <w:p w14:paraId="6F11EBC8">
      <w:pPr>
        <w:adjustRightInd w:val="0"/>
        <w:snapToGrid w:val="0"/>
        <w:spacing w:line="360" w:lineRule="exact"/>
        <w:ind w:firstLine="482" w:firstLineChars="200"/>
        <w:rPr>
          <w:rFonts w:ascii="Times New Roman" w:hAnsi="Times New Roman"/>
          <w:color w:val="000000"/>
          <w:sz w:val="24"/>
          <w:szCs w:val="24"/>
        </w:rPr>
      </w:pPr>
      <w:r>
        <w:rPr>
          <w:rFonts w:ascii="Times New Roman" w:hAnsi="宋体"/>
          <w:b/>
          <w:color w:val="000000"/>
          <w:sz w:val="24"/>
          <w:szCs w:val="24"/>
        </w:rPr>
        <w:t>课程介绍</w:t>
      </w:r>
      <w:r>
        <w:rPr>
          <w:rFonts w:ascii="Times New Roman" w:hAnsi="宋体"/>
          <w:color w:val="000000"/>
          <w:sz w:val="24"/>
          <w:szCs w:val="24"/>
        </w:rPr>
        <w:t>：</w:t>
      </w:r>
      <w:r>
        <w:rPr>
          <w:rFonts w:hint="eastAsia"/>
          <w:sz w:val="24"/>
          <w:szCs w:val="24"/>
        </w:rPr>
        <w:t>游泳是学生最喜欢的体育运动项目之一。游泳是人体在水的特定环境中，凭借自身肢体的动作与水的相互作用力进行的一项周期性运动。游泳是一项基本的实用技能，游泳锻炼身体的意义与价值突出，对促进身体的全面发展和培养优良品质具有积极的作用，是每个学生都应该掌握的一项锻炼和生存的技能。</w:t>
      </w:r>
      <w:r>
        <w:rPr>
          <w:sz w:val="24"/>
          <w:szCs w:val="24"/>
        </w:rPr>
        <w:t>通过游泳教学，使学生学习和掌握游泳的基本技术和技能，了解安全卫生常识和竞赛规则等。</w:t>
      </w:r>
    </w:p>
    <w:p w14:paraId="1DC56F7E">
      <w:pPr>
        <w:pStyle w:val="12"/>
        <w:spacing w:before="0" w:beforeAutospacing="0" w:after="0" w:afterAutospacing="0" w:line="360" w:lineRule="exact"/>
        <w:ind w:firstLine="482" w:firstLineChars="200"/>
        <w:jc w:val="both"/>
      </w:pPr>
      <w:r>
        <w:rPr>
          <w:rFonts w:hint="eastAsia"/>
          <w:b/>
        </w:rPr>
        <w:t>学习目标</w:t>
      </w:r>
      <w:r>
        <w:rPr>
          <w:rFonts w:hint="eastAsia"/>
        </w:rPr>
        <w:t>：通过游泳课程学习，掌握爬泳技术动作，</w:t>
      </w:r>
      <w:r>
        <w:t>培养学生对游泳的兴趣</w:t>
      </w:r>
      <w:r>
        <w:rPr>
          <w:rFonts w:hint="eastAsia"/>
        </w:rPr>
        <w:t>和爱好</w:t>
      </w:r>
      <w:r>
        <w:t>，以积极的态度和行动参与游泳</w:t>
      </w:r>
      <w:r>
        <w:rPr>
          <w:rFonts w:hint="eastAsia"/>
        </w:rPr>
        <w:t>运动</w:t>
      </w:r>
      <w:r>
        <w:t>,</w:t>
      </w:r>
      <w:r>
        <w:rPr>
          <w:rFonts w:hint="eastAsia"/>
        </w:rPr>
        <w:t>发展身体素质，树立终身体育的观念。</w:t>
      </w:r>
    </w:p>
    <w:p w14:paraId="6D673BE1">
      <w:pPr>
        <w:pStyle w:val="12"/>
        <w:widowControl/>
        <w:spacing w:before="0" w:beforeAutospacing="0" w:after="0" w:afterAutospacing="0" w:line="360" w:lineRule="exact"/>
        <w:ind w:firstLine="482" w:firstLineChars="200"/>
        <w:jc w:val="both"/>
      </w:pPr>
      <w:r>
        <w:rPr>
          <w:rFonts w:hint="eastAsia"/>
          <w:b/>
        </w:rPr>
        <w:t>可测量结果：</w:t>
      </w:r>
      <w:r>
        <w:rPr>
          <w:rFonts w:hint="eastAsia"/>
        </w:rPr>
        <w:t>学会在水中吐气，水上吸气，掌握呼吸方法；初步掌握爬泳的技术动作，并能顺利地完成手、腿和呼吸动作时间配合；初步掌握游泳的出发动作技术；初步了解游泳比赛规则，并能够进行初级比赛的裁判和组织比赛工作</w:t>
      </w:r>
    </w:p>
    <w:p w14:paraId="57691D5B">
      <w:pPr>
        <w:adjustRightInd w:val="0"/>
        <w:snapToGrid w:val="0"/>
        <w:spacing w:line="360" w:lineRule="exact"/>
        <w:ind w:firstLine="482" w:firstLineChars="200"/>
        <w:rPr>
          <w:rFonts w:ascii="宋体" w:hAnsi="宋体"/>
          <w:b/>
          <w:sz w:val="24"/>
          <w:szCs w:val="24"/>
        </w:rPr>
      </w:pPr>
      <w:r>
        <w:rPr>
          <w:rFonts w:hint="eastAsia" w:ascii="宋体" w:hAnsi="宋体"/>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1206"/>
        <w:gridCol w:w="1168"/>
        <w:gridCol w:w="1277"/>
        <w:gridCol w:w="1987"/>
        <w:gridCol w:w="2884"/>
      </w:tblGrid>
      <w:tr w14:paraId="226700CA">
        <w:tblPrEx>
          <w:tblCellMar>
            <w:top w:w="0" w:type="dxa"/>
            <w:left w:w="108" w:type="dxa"/>
            <w:bottom w:w="0" w:type="dxa"/>
            <w:right w:w="108" w:type="dxa"/>
          </w:tblCellMar>
        </w:tblPrEx>
        <w:trPr>
          <w:trHeight w:val="218" w:hRule="atLeast"/>
          <w:jc w:val="center"/>
        </w:trPr>
        <w:tc>
          <w:tcPr>
            <w:tcW w:w="1206" w:type="dxa"/>
            <w:tcBorders>
              <w:top w:val="single" w:color="auto" w:sz="12" w:space="0"/>
              <w:left w:val="single" w:color="auto" w:sz="4" w:space="0"/>
              <w:bottom w:val="single" w:color="auto" w:sz="12" w:space="0"/>
              <w:right w:val="single" w:color="auto" w:sz="4" w:space="0"/>
            </w:tcBorders>
            <w:noWrap/>
            <w:vAlign w:val="center"/>
          </w:tcPr>
          <w:p w14:paraId="08D2C83A">
            <w:pPr>
              <w:widowControl/>
              <w:jc w:val="center"/>
              <w:rPr>
                <w:rFonts w:ascii="黑体" w:hAnsi="宋体" w:eastAsia="黑体" w:cs="宋体"/>
                <w:b/>
                <w:bCs/>
                <w:color w:val="000000"/>
                <w:kern w:val="0"/>
              </w:rPr>
            </w:pPr>
            <w:r>
              <w:rPr>
                <w:rFonts w:hint="eastAsia" w:ascii="黑体" w:hAnsi="宋体" w:eastAsia="黑体" w:cs="宋体"/>
                <w:b/>
                <w:bCs/>
                <w:color w:val="000000"/>
                <w:kern w:val="0"/>
                <w:sz w:val="22"/>
              </w:rPr>
              <w:t>级别</w:t>
            </w:r>
          </w:p>
        </w:tc>
        <w:tc>
          <w:tcPr>
            <w:tcW w:w="4432" w:type="dxa"/>
            <w:gridSpan w:val="3"/>
            <w:tcBorders>
              <w:top w:val="single" w:color="auto" w:sz="12" w:space="0"/>
              <w:left w:val="nil"/>
              <w:bottom w:val="single" w:color="auto" w:sz="12" w:space="0"/>
              <w:right w:val="single" w:color="auto" w:sz="4" w:space="0"/>
            </w:tcBorders>
            <w:noWrap/>
            <w:vAlign w:val="center"/>
          </w:tcPr>
          <w:p w14:paraId="15E15F5D">
            <w:pPr>
              <w:widowControl/>
              <w:jc w:val="center"/>
              <w:rPr>
                <w:rFonts w:ascii="黑体" w:hAnsi="宋体" w:eastAsia="黑体" w:cs="宋体"/>
                <w:b/>
                <w:bCs/>
                <w:color w:val="000000"/>
                <w:kern w:val="0"/>
              </w:rPr>
            </w:pPr>
            <w:r>
              <w:rPr>
                <w:rFonts w:hint="eastAsia" w:ascii="黑体" w:hAnsi="宋体" w:eastAsia="黑体" w:cs="宋体"/>
                <w:b/>
                <w:bCs/>
                <w:color w:val="000000"/>
                <w:kern w:val="0"/>
                <w:sz w:val="22"/>
              </w:rPr>
              <w:t>考核项目、内容与比例</w:t>
            </w:r>
          </w:p>
        </w:tc>
        <w:tc>
          <w:tcPr>
            <w:tcW w:w="2884" w:type="dxa"/>
            <w:tcBorders>
              <w:top w:val="single" w:color="auto" w:sz="12" w:space="0"/>
              <w:left w:val="nil"/>
              <w:bottom w:val="single" w:color="auto" w:sz="12" w:space="0"/>
              <w:right w:val="single" w:color="auto" w:sz="4" w:space="0"/>
            </w:tcBorders>
            <w:noWrap/>
            <w:vAlign w:val="center"/>
          </w:tcPr>
          <w:p w14:paraId="3CF49664">
            <w:pPr>
              <w:widowControl/>
              <w:jc w:val="center"/>
              <w:rPr>
                <w:rFonts w:ascii="黑体" w:hAnsi="宋体" w:eastAsia="黑体" w:cs="宋体"/>
                <w:b/>
                <w:bCs/>
                <w:color w:val="000000"/>
                <w:kern w:val="0"/>
              </w:rPr>
            </w:pPr>
            <w:r>
              <w:rPr>
                <w:rFonts w:hint="eastAsia" w:ascii="黑体" w:hAnsi="宋体" w:eastAsia="黑体" w:cs="宋体"/>
                <w:b/>
                <w:bCs/>
                <w:color w:val="000000"/>
                <w:kern w:val="0"/>
                <w:sz w:val="22"/>
              </w:rPr>
              <w:t>考试要求</w:t>
            </w:r>
          </w:p>
        </w:tc>
      </w:tr>
      <w:tr w14:paraId="4AE4B85D">
        <w:tblPrEx>
          <w:tblCellMar>
            <w:top w:w="0" w:type="dxa"/>
            <w:left w:w="108" w:type="dxa"/>
            <w:bottom w:w="0" w:type="dxa"/>
            <w:right w:w="108" w:type="dxa"/>
          </w:tblCellMar>
        </w:tblPrEx>
        <w:trPr>
          <w:trHeight w:val="153" w:hRule="atLeast"/>
          <w:jc w:val="center"/>
        </w:trPr>
        <w:tc>
          <w:tcPr>
            <w:tcW w:w="1206" w:type="dxa"/>
            <w:vMerge w:val="restart"/>
            <w:tcBorders>
              <w:top w:val="single" w:color="auto" w:sz="12" w:space="0"/>
              <w:left w:val="single" w:color="auto" w:sz="4" w:space="0"/>
              <w:bottom w:val="single" w:color="000000" w:sz="8" w:space="0"/>
              <w:right w:val="single" w:color="auto" w:sz="4" w:space="0"/>
            </w:tcBorders>
            <w:vAlign w:val="center"/>
          </w:tcPr>
          <w:p w14:paraId="4A39FED0">
            <w:pPr>
              <w:widowControl/>
              <w:jc w:val="center"/>
              <w:rPr>
                <w:rFonts w:ascii="Times New Roman" w:hAnsi="Times New Roman"/>
                <w:color w:val="000000"/>
                <w:kern w:val="0"/>
                <w:sz w:val="22"/>
              </w:rPr>
            </w:pPr>
            <w:r>
              <w:rPr>
                <w:rFonts w:ascii="Times New Roman" w:hAnsi="宋体"/>
                <w:color w:val="000000"/>
                <w:kern w:val="0"/>
                <w:sz w:val="22"/>
              </w:rPr>
              <w:t>初级班</w:t>
            </w:r>
          </w:p>
        </w:tc>
        <w:tc>
          <w:tcPr>
            <w:tcW w:w="1168" w:type="dxa"/>
            <w:vMerge w:val="restart"/>
            <w:tcBorders>
              <w:top w:val="single" w:color="auto" w:sz="12" w:space="0"/>
              <w:left w:val="single" w:color="auto" w:sz="4" w:space="0"/>
              <w:bottom w:val="single" w:color="auto" w:sz="4" w:space="0"/>
              <w:right w:val="single" w:color="auto" w:sz="4" w:space="0"/>
            </w:tcBorders>
            <w:noWrap/>
            <w:vAlign w:val="center"/>
          </w:tcPr>
          <w:p w14:paraId="3FFCA1E5">
            <w:pPr>
              <w:widowControl/>
              <w:jc w:val="center"/>
              <w:rPr>
                <w:rFonts w:ascii="Times New Roman" w:hAnsi="Times New Roman"/>
                <w:color w:val="000000"/>
                <w:kern w:val="0"/>
                <w:sz w:val="22"/>
              </w:rPr>
            </w:pPr>
            <w:r>
              <w:rPr>
                <w:rFonts w:ascii="Times New Roman" w:hAnsi="宋体"/>
                <w:color w:val="000000"/>
                <w:kern w:val="0"/>
                <w:sz w:val="22"/>
              </w:rPr>
              <w:t>专项</w:t>
            </w:r>
            <w:r>
              <w:rPr>
                <w:rFonts w:ascii="Times New Roman" w:hAnsi="Times New Roman"/>
                <w:color w:val="000000"/>
                <w:kern w:val="0"/>
                <w:sz w:val="22"/>
              </w:rPr>
              <w:t>40%</w:t>
            </w:r>
          </w:p>
        </w:tc>
        <w:tc>
          <w:tcPr>
            <w:tcW w:w="1277" w:type="dxa"/>
            <w:tcBorders>
              <w:top w:val="single" w:color="auto" w:sz="12" w:space="0"/>
              <w:left w:val="nil"/>
              <w:bottom w:val="single" w:color="auto" w:sz="4" w:space="0"/>
              <w:right w:val="single" w:color="auto" w:sz="4" w:space="0"/>
            </w:tcBorders>
            <w:noWrap/>
            <w:vAlign w:val="center"/>
          </w:tcPr>
          <w:p w14:paraId="5072FA93">
            <w:pPr>
              <w:widowControl/>
              <w:jc w:val="center"/>
              <w:rPr>
                <w:rFonts w:ascii="Times New Roman" w:hAnsi="Times New Roman"/>
                <w:color w:val="000000"/>
                <w:kern w:val="0"/>
                <w:sz w:val="22"/>
              </w:rPr>
            </w:pPr>
            <w:r>
              <w:rPr>
                <w:rFonts w:ascii="Times New Roman" w:hAnsi="宋体"/>
                <w:color w:val="000000"/>
                <w:kern w:val="0"/>
                <w:sz w:val="22"/>
              </w:rPr>
              <w:t>达标</w:t>
            </w:r>
            <w:r>
              <w:rPr>
                <w:rFonts w:ascii="Times New Roman" w:hAnsi="Times New Roman"/>
                <w:color w:val="000000"/>
                <w:kern w:val="0"/>
                <w:sz w:val="22"/>
              </w:rPr>
              <w:t>30%</w:t>
            </w:r>
          </w:p>
        </w:tc>
        <w:tc>
          <w:tcPr>
            <w:tcW w:w="1987" w:type="dxa"/>
            <w:tcBorders>
              <w:top w:val="single" w:color="auto" w:sz="12" w:space="0"/>
              <w:left w:val="nil"/>
              <w:bottom w:val="single" w:color="auto" w:sz="4" w:space="0"/>
              <w:right w:val="single" w:color="auto" w:sz="4" w:space="0"/>
            </w:tcBorders>
            <w:noWrap/>
            <w:vAlign w:val="center"/>
          </w:tcPr>
          <w:p w14:paraId="7884DCAD">
            <w:pPr>
              <w:widowControl/>
              <w:jc w:val="center"/>
              <w:rPr>
                <w:rFonts w:ascii="Times New Roman" w:hAnsi="Times New Roman"/>
                <w:color w:val="000000"/>
                <w:sz w:val="22"/>
              </w:rPr>
            </w:pPr>
            <w:r>
              <w:rPr>
                <w:rFonts w:hint="eastAsia" w:ascii="Times New Roman" w:hAnsi="宋体"/>
                <w:color w:val="000000"/>
                <w:kern w:val="0"/>
                <w:sz w:val="22"/>
              </w:rPr>
              <w:t>爬</w:t>
            </w:r>
            <w:r>
              <w:rPr>
                <w:rFonts w:ascii="Times New Roman" w:hAnsi="宋体"/>
                <w:color w:val="000000"/>
                <w:kern w:val="0"/>
                <w:sz w:val="22"/>
              </w:rPr>
              <w:t>泳</w:t>
            </w:r>
            <w:r>
              <w:rPr>
                <w:rFonts w:ascii="Times New Roman" w:hAnsi="Times New Roman"/>
                <w:color w:val="000000"/>
                <w:kern w:val="0"/>
                <w:sz w:val="22"/>
              </w:rPr>
              <w:t>50</w:t>
            </w:r>
            <w:r>
              <w:rPr>
                <w:rFonts w:ascii="Times New Roman" w:hAnsi="宋体"/>
                <w:color w:val="000000"/>
                <w:kern w:val="0"/>
                <w:sz w:val="22"/>
              </w:rPr>
              <w:t>米</w:t>
            </w:r>
          </w:p>
        </w:tc>
        <w:tc>
          <w:tcPr>
            <w:tcW w:w="2884" w:type="dxa"/>
            <w:tcBorders>
              <w:top w:val="single" w:color="auto" w:sz="12" w:space="0"/>
              <w:left w:val="nil"/>
              <w:bottom w:val="single" w:color="auto" w:sz="4" w:space="0"/>
              <w:right w:val="single" w:color="auto" w:sz="4" w:space="0"/>
            </w:tcBorders>
            <w:vAlign w:val="center"/>
          </w:tcPr>
          <w:p w14:paraId="27518E8A">
            <w:pPr>
              <w:widowControl/>
              <w:rPr>
                <w:rFonts w:ascii="Times New Roman" w:hAnsi="Times New Roman"/>
                <w:color w:val="000000"/>
                <w:kern w:val="0"/>
                <w:sz w:val="22"/>
              </w:rPr>
            </w:pPr>
            <w:r>
              <w:rPr>
                <w:rFonts w:ascii="Times New Roman" w:hAnsi="宋体"/>
                <w:color w:val="000000"/>
                <w:kern w:val="0"/>
                <w:sz w:val="22"/>
              </w:rPr>
              <w:t>见评分标准表</w:t>
            </w:r>
          </w:p>
        </w:tc>
      </w:tr>
      <w:tr w14:paraId="7EB07DBF">
        <w:tblPrEx>
          <w:tblCellMar>
            <w:top w:w="0" w:type="dxa"/>
            <w:left w:w="108" w:type="dxa"/>
            <w:bottom w:w="0" w:type="dxa"/>
            <w:right w:w="108" w:type="dxa"/>
          </w:tblCellMar>
        </w:tblPrEx>
        <w:trPr>
          <w:trHeight w:val="96" w:hRule="atLeast"/>
          <w:jc w:val="center"/>
        </w:trPr>
        <w:tc>
          <w:tcPr>
            <w:tcW w:w="1206" w:type="dxa"/>
            <w:vMerge w:val="continue"/>
            <w:tcBorders>
              <w:top w:val="single" w:color="auto" w:sz="4" w:space="0"/>
              <w:left w:val="single" w:color="auto" w:sz="4" w:space="0"/>
              <w:bottom w:val="single" w:color="auto" w:sz="4" w:space="0"/>
              <w:right w:val="single" w:color="auto" w:sz="4" w:space="0"/>
            </w:tcBorders>
            <w:vAlign w:val="center"/>
          </w:tcPr>
          <w:p w14:paraId="2F59E6B9">
            <w:pPr>
              <w:widowControl/>
              <w:jc w:val="left"/>
              <w:rPr>
                <w:rFonts w:ascii="Times New Roman" w:hAnsi="Times New Roman"/>
                <w:color w:val="000000"/>
                <w:kern w:val="0"/>
                <w:sz w:val="22"/>
              </w:rPr>
            </w:pPr>
          </w:p>
        </w:tc>
        <w:tc>
          <w:tcPr>
            <w:tcW w:w="1168" w:type="dxa"/>
            <w:vMerge w:val="continue"/>
            <w:tcBorders>
              <w:top w:val="nil"/>
              <w:left w:val="single" w:color="auto" w:sz="4" w:space="0"/>
              <w:bottom w:val="single" w:color="auto" w:sz="4" w:space="0"/>
              <w:right w:val="single" w:color="auto" w:sz="4" w:space="0"/>
            </w:tcBorders>
            <w:vAlign w:val="center"/>
          </w:tcPr>
          <w:p w14:paraId="0BFB531A">
            <w:pPr>
              <w:widowControl/>
              <w:jc w:val="left"/>
              <w:rPr>
                <w:rFonts w:ascii="Times New Roman" w:hAnsi="Times New Roman"/>
                <w:color w:val="000000"/>
                <w:kern w:val="0"/>
                <w:sz w:val="22"/>
              </w:rPr>
            </w:pPr>
          </w:p>
        </w:tc>
        <w:tc>
          <w:tcPr>
            <w:tcW w:w="1277" w:type="dxa"/>
            <w:tcBorders>
              <w:top w:val="nil"/>
              <w:left w:val="nil"/>
              <w:bottom w:val="single" w:color="auto" w:sz="4" w:space="0"/>
              <w:right w:val="single" w:color="auto" w:sz="4" w:space="0"/>
            </w:tcBorders>
            <w:noWrap/>
            <w:vAlign w:val="center"/>
          </w:tcPr>
          <w:p w14:paraId="421B5F32">
            <w:pPr>
              <w:widowControl/>
              <w:jc w:val="center"/>
              <w:rPr>
                <w:rFonts w:ascii="Times New Roman" w:hAnsi="Times New Roman"/>
                <w:color w:val="000000"/>
                <w:kern w:val="0"/>
                <w:sz w:val="22"/>
              </w:rPr>
            </w:pPr>
            <w:r>
              <w:rPr>
                <w:rFonts w:ascii="Times New Roman" w:hAnsi="宋体"/>
                <w:color w:val="000000"/>
                <w:kern w:val="0"/>
                <w:sz w:val="22"/>
              </w:rPr>
              <w:t>技评</w:t>
            </w:r>
            <w:r>
              <w:rPr>
                <w:rFonts w:ascii="Times New Roman" w:hAnsi="Times New Roman"/>
                <w:color w:val="000000"/>
                <w:kern w:val="0"/>
                <w:sz w:val="22"/>
              </w:rPr>
              <w:t>10%</w:t>
            </w:r>
          </w:p>
        </w:tc>
        <w:tc>
          <w:tcPr>
            <w:tcW w:w="1987" w:type="dxa"/>
            <w:tcBorders>
              <w:top w:val="nil"/>
              <w:left w:val="nil"/>
              <w:bottom w:val="single" w:color="auto" w:sz="4" w:space="0"/>
              <w:right w:val="single" w:color="auto" w:sz="4" w:space="0"/>
            </w:tcBorders>
            <w:noWrap/>
            <w:vAlign w:val="center"/>
          </w:tcPr>
          <w:p w14:paraId="02B27BF4">
            <w:pPr>
              <w:widowControl/>
              <w:jc w:val="center"/>
              <w:rPr>
                <w:rFonts w:ascii="Times New Roman" w:hAnsi="Times New Roman"/>
                <w:color w:val="000000"/>
                <w:kern w:val="0"/>
                <w:sz w:val="22"/>
              </w:rPr>
            </w:pPr>
            <w:r>
              <w:rPr>
                <w:rFonts w:hint="eastAsia" w:ascii="Times New Roman" w:hAnsi="宋体"/>
                <w:color w:val="000000"/>
                <w:kern w:val="0"/>
                <w:sz w:val="22"/>
              </w:rPr>
              <w:t>爬</w:t>
            </w:r>
            <w:r>
              <w:rPr>
                <w:rFonts w:ascii="Times New Roman" w:hAnsi="宋体"/>
                <w:color w:val="000000"/>
                <w:kern w:val="0"/>
                <w:sz w:val="22"/>
              </w:rPr>
              <w:t>泳技术动作</w:t>
            </w:r>
          </w:p>
        </w:tc>
        <w:tc>
          <w:tcPr>
            <w:tcW w:w="2884" w:type="dxa"/>
            <w:tcBorders>
              <w:top w:val="nil"/>
              <w:left w:val="nil"/>
              <w:bottom w:val="single" w:color="auto" w:sz="4" w:space="0"/>
              <w:right w:val="single" w:color="auto" w:sz="4" w:space="0"/>
            </w:tcBorders>
            <w:vAlign w:val="center"/>
          </w:tcPr>
          <w:p w14:paraId="5615736F">
            <w:pPr>
              <w:widowControl/>
              <w:rPr>
                <w:rFonts w:ascii="Times New Roman" w:hAnsi="Times New Roman"/>
                <w:color w:val="000000"/>
                <w:kern w:val="0"/>
                <w:sz w:val="22"/>
              </w:rPr>
            </w:pPr>
            <w:r>
              <w:rPr>
                <w:rFonts w:ascii="Times New Roman" w:hAnsi="宋体"/>
                <w:color w:val="000000"/>
                <w:kern w:val="0"/>
                <w:sz w:val="22"/>
              </w:rPr>
              <w:t>见评分标准表</w:t>
            </w:r>
          </w:p>
        </w:tc>
      </w:tr>
    </w:tbl>
    <w:p w14:paraId="4901368A">
      <w:pPr>
        <w:adjustRightInd w:val="0"/>
        <w:snapToGrid w:val="0"/>
        <w:spacing w:line="360" w:lineRule="exact"/>
        <w:rPr>
          <w:rFonts w:ascii="宋体" w:hAnsi="宋体"/>
          <w:b/>
          <w:color w:val="000000"/>
          <w:sz w:val="24"/>
          <w:szCs w:val="24"/>
        </w:rPr>
      </w:pPr>
    </w:p>
    <w:p w14:paraId="54C3A9DA">
      <w:pPr>
        <w:adjustRightInd w:val="0"/>
        <w:snapToGrid w:val="0"/>
        <w:spacing w:line="360" w:lineRule="exact"/>
        <w:ind w:firstLine="482" w:firstLineChars="200"/>
        <w:rPr>
          <w:rFonts w:ascii="宋体" w:hAnsi="宋体"/>
          <w:b/>
          <w:color w:val="000000"/>
          <w:sz w:val="24"/>
          <w:szCs w:val="24"/>
        </w:rPr>
      </w:pPr>
      <w:r>
        <w:rPr>
          <w:rFonts w:hint="eastAsia" w:ascii="宋体" w:hAnsi="宋体"/>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26573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jc w:val="center"/>
        </w:trPr>
        <w:tc>
          <w:tcPr>
            <w:tcW w:w="774" w:type="dxa"/>
            <w:tcBorders>
              <w:top w:val="single" w:color="000000" w:sz="12" w:space="0"/>
              <w:bottom w:val="single" w:color="000000" w:sz="12" w:space="0"/>
            </w:tcBorders>
          </w:tcPr>
          <w:p w14:paraId="4ED56170">
            <w:pPr>
              <w:widowControl/>
              <w:jc w:val="center"/>
              <w:rPr>
                <w:rFonts w:ascii="黑体" w:hAnsi="宋体" w:eastAsia="黑体" w:cs="宋体"/>
                <w:b/>
                <w:bCs/>
                <w:color w:val="000000"/>
                <w:kern w:val="0"/>
                <w:sz w:val="22"/>
              </w:rPr>
            </w:pPr>
            <w:r>
              <w:rPr>
                <w:rFonts w:hint="eastAsia" w:ascii="黑体" w:hAnsi="宋体" w:eastAsia="黑体" w:cs="宋体"/>
                <w:b/>
                <w:bCs/>
                <w:color w:val="000000"/>
                <w:kern w:val="0"/>
                <w:sz w:val="22"/>
              </w:rPr>
              <w:t>周次</w:t>
            </w:r>
          </w:p>
        </w:tc>
        <w:tc>
          <w:tcPr>
            <w:tcW w:w="774" w:type="dxa"/>
            <w:tcBorders>
              <w:top w:val="single" w:color="000000" w:sz="12" w:space="0"/>
              <w:bottom w:val="single" w:color="000000" w:sz="12" w:space="0"/>
            </w:tcBorders>
          </w:tcPr>
          <w:p w14:paraId="20ED5343">
            <w:pPr>
              <w:widowControl/>
              <w:jc w:val="center"/>
              <w:rPr>
                <w:rFonts w:ascii="黑体" w:hAnsi="宋体" w:eastAsia="黑体" w:cs="宋体"/>
                <w:b/>
                <w:bCs/>
                <w:color w:val="000000"/>
                <w:kern w:val="0"/>
                <w:sz w:val="22"/>
              </w:rPr>
            </w:pPr>
            <w:r>
              <w:rPr>
                <w:rFonts w:hint="eastAsia" w:ascii="黑体" w:hAnsi="宋体" w:eastAsia="黑体" w:cs="宋体"/>
                <w:b/>
                <w:bCs/>
                <w:color w:val="000000"/>
                <w:kern w:val="0"/>
                <w:sz w:val="22"/>
              </w:rPr>
              <w:t>课时</w:t>
            </w:r>
          </w:p>
        </w:tc>
        <w:tc>
          <w:tcPr>
            <w:tcW w:w="6202" w:type="dxa"/>
            <w:tcBorders>
              <w:top w:val="single" w:color="000000" w:sz="12" w:space="0"/>
              <w:bottom w:val="single" w:color="000000" w:sz="12" w:space="0"/>
            </w:tcBorders>
          </w:tcPr>
          <w:p w14:paraId="79C418F6">
            <w:pPr>
              <w:widowControl/>
              <w:ind w:firstLine="514"/>
              <w:jc w:val="center"/>
              <w:rPr>
                <w:rFonts w:ascii="黑体" w:hAnsi="宋体" w:eastAsia="黑体" w:cs="宋体"/>
                <w:b/>
                <w:bCs/>
                <w:color w:val="000000"/>
                <w:kern w:val="0"/>
                <w:sz w:val="22"/>
              </w:rPr>
            </w:pPr>
            <w:r>
              <w:rPr>
                <w:rFonts w:hint="eastAsia" w:ascii="黑体" w:hAnsi="宋体" w:eastAsia="黑体" w:cs="宋体"/>
                <w:b/>
                <w:bCs/>
                <w:color w:val="000000"/>
                <w:kern w:val="0"/>
                <w:sz w:val="22"/>
              </w:rPr>
              <w:t>授课主题</w:t>
            </w:r>
          </w:p>
        </w:tc>
        <w:tc>
          <w:tcPr>
            <w:tcW w:w="772" w:type="dxa"/>
            <w:tcBorders>
              <w:top w:val="single" w:color="000000" w:sz="12" w:space="0"/>
              <w:bottom w:val="single" w:color="000000" w:sz="12" w:space="0"/>
            </w:tcBorders>
          </w:tcPr>
          <w:p w14:paraId="6B88451C">
            <w:pPr>
              <w:widowControl/>
              <w:jc w:val="center"/>
              <w:rPr>
                <w:rFonts w:ascii="黑体" w:hAnsi="宋体" w:eastAsia="黑体" w:cs="宋体"/>
                <w:b/>
                <w:bCs/>
                <w:color w:val="000000"/>
                <w:kern w:val="0"/>
                <w:sz w:val="22"/>
              </w:rPr>
            </w:pPr>
            <w:r>
              <w:rPr>
                <w:rFonts w:hint="eastAsia" w:ascii="黑体" w:hAnsi="宋体" w:eastAsia="黑体" w:cs="宋体"/>
                <w:b/>
                <w:bCs/>
                <w:color w:val="000000"/>
                <w:kern w:val="0"/>
                <w:sz w:val="22"/>
              </w:rPr>
              <w:t>备注</w:t>
            </w:r>
          </w:p>
        </w:tc>
      </w:tr>
      <w:tr w14:paraId="31C69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774" w:type="dxa"/>
            <w:tcBorders>
              <w:top w:val="single" w:color="000000" w:sz="12" w:space="0"/>
              <w:bottom w:val="single" w:color="auto" w:sz="4" w:space="0"/>
            </w:tcBorders>
            <w:vAlign w:val="center"/>
          </w:tcPr>
          <w:p w14:paraId="45F20E20">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23099B5F">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tcPr>
          <w:p w14:paraId="118E8220">
            <w:pPr>
              <w:rPr>
                <w:rFonts w:ascii="宋体" w:hAnsi="宋体"/>
                <w:sz w:val="22"/>
              </w:rPr>
            </w:pPr>
            <w:r>
              <w:rPr>
                <w:rFonts w:hint="eastAsia" w:ascii="Times New Roman" w:hAnsi="宋体"/>
                <w:color w:val="000000"/>
                <w:sz w:val="22"/>
              </w:rPr>
              <w:t>游泳</w:t>
            </w:r>
            <w:r>
              <w:rPr>
                <w:rFonts w:ascii="Times New Roman" w:hAnsi="宋体"/>
                <w:color w:val="000000"/>
                <w:sz w:val="22"/>
              </w:rPr>
              <w:t>理论</w:t>
            </w:r>
            <w:r>
              <w:rPr>
                <w:rFonts w:hint="eastAsia" w:ascii="宋体" w:hAnsi="宋体"/>
                <w:sz w:val="22"/>
              </w:rPr>
              <w:t>（游泳的组织与裁判）</w:t>
            </w:r>
          </w:p>
        </w:tc>
        <w:tc>
          <w:tcPr>
            <w:tcW w:w="772" w:type="dxa"/>
            <w:tcBorders>
              <w:top w:val="single" w:color="000000" w:sz="12" w:space="0"/>
              <w:bottom w:val="single" w:color="auto" w:sz="4" w:space="0"/>
            </w:tcBorders>
          </w:tcPr>
          <w:p w14:paraId="73779DCD">
            <w:pPr>
              <w:rPr>
                <w:rFonts w:ascii="宋体" w:hAnsi="宋体"/>
                <w:sz w:val="22"/>
              </w:rPr>
            </w:pPr>
          </w:p>
        </w:tc>
      </w:tr>
      <w:tr w14:paraId="0F172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 w:hRule="atLeast"/>
          <w:jc w:val="center"/>
        </w:trPr>
        <w:tc>
          <w:tcPr>
            <w:tcW w:w="774" w:type="dxa"/>
            <w:tcBorders>
              <w:top w:val="single" w:color="auto" w:sz="4" w:space="0"/>
            </w:tcBorders>
            <w:vAlign w:val="center"/>
          </w:tcPr>
          <w:p w14:paraId="3D6278C1">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209068EF">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4962BD72">
            <w:pPr>
              <w:rPr>
                <w:rFonts w:ascii="宋体" w:hAnsi="宋体"/>
                <w:sz w:val="22"/>
              </w:rPr>
            </w:pPr>
            <w:r>
              <w:rPr>
                <w:rFonts w:hint="eastAsia" w:ascii="宋体" w:hAnsi="宋体" w:cs="宋体"/>
                <w:color w:val="000000"/>
                <w:kern w:val="0"/>
                <w:sz w:val="22"/>
              </w:rPr>
              <w:t>爬泳简介，</w:t>
            </w:r>
            <w:r>
              <w:rPr>
                <w:rFonts w:hint="eastAsia" w:ascii="宋体" w:hAnsi="宋体"/>
                <w:color w:val="000000"/>
                <w:sz w:val="22"/>
              </w:rPr>
              <w:t>爬泳腿的基本练习</w:t>
            </w:r>
          </w:p>
        </w:tc>
        <w:tc>
          <w:tcPr>
            <w:tcW w:w="772" w:type="dxa"/>
            <w:tcBorders>
              <w:top w:val="single" w:color="auto" w:sz="4" w:space="0"/>
            </w:tcBorders>
            <w:vAlign w:val="center"/>
          </w:tcPr>
          <w:p w14:paraId="718DA724">
            <w:pPr>
              <w:rPr>
                <w:rFonts w:ascii="宋体" w:hAnsi="宋体"/>
                <w:sz w:val="22"/>
              </w:rPr>
            </w:pPr>
          </w:p>
        </w:tc>
      </w:tr>
      <w:tr w14:paraId="00E61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 w:hRule="atLeast"/>
          <w:jc w:val="center"/>
        </w:trPr>
        <w:tc>
          <w:tcPr>
            <w:tcW w:w="774" w:type="dxa"/>
            <w:tcBorders>
              <w:bottom w:val="single" w:color="auto" w:sz="4" w:space="0"/>
            </w:tcBorders>
            <w:vAlign w:val="center"/>
          </w:tcPr>
          <w:p w14:paraId="79A7BC35">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77A7ADAB">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63366D9">
            <w:pPr>
              <w:rPr>
                <w:rFonts w:ascii="宋体" w:hAnsi="宋体"/>
                <w:sz w:val="22"/>
              </w:rPr>
            </w:pPr>
            <w:r>
              <w:rPr>
                <w:rFonts w:hint="eastAsia" w:ascii="宋体" w:hAnsi="宋体" w:cs="宋体"/>
                <w:color w:val="000000"/>
                <w:kern w:val="0"/>
                <w:sz w:val="22"/>
              </w:rPr>
              <w:t>学习爬泳划臂技术，学习爬泳手臂、呼吸配合技术</w:t>
            </w:r>
          </w:p>
        </w:tc>
        <w:tc>
          <w:tcPr>
            <w:tcW w:w="772" w:type="dxa"/>
            <w:tcBorders>
              <w:bottom w:val="single" w:color="auto" w:sz="4" w:space="0"/>
            </w:tcBorders>
            <w:vAlign w:val="center"/>
          </w:tcPr>
          <w:p w14:paraId="53608A6B">
            <w:pPr>
              <w:rPr>
                <w:rFonts w:ascii="宋体" w:hAnsi="宋体"/>
                <w:sz w:val="22"/>
              </w:rPr>
            </w:pPr>
          </w:p>
        </w:tc>
      </w:tr>
      <w:tr w14:paraId="4C8A9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jc w:val="center"/>
        </w:trPr>
        <w:tc>
          <w:tcPr>
            <w:tcW w:w="774" w:type="dxa"/>
            <w:tcBorders>
              <w:top w:val="single" w:color="auto" w:sz="4" w:space="0"/>
            </w:tcBorders>
            <w:vAlign w:val="center"/>
          </w:tcPr>
          <w:p w14:paraId="486E4237">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395882A1">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17B1B03E">
            <w:pPr>
              <w:ind w:right="74"/>
              <w:rPr>
                <w:rFonts w:ascii="宋体" w:hAnsi="宋体"/>
                <w:sz w:val="22"/>
              </w:rPr>
            </w:pPr>
            <w:r>
              <w:rPr>
                <w:rFonts w:hint="eastAsia" w:ascii="宋体" w:hAnsi="宋体" w:cs="宋体"/>
                <w:color w:val="000000"/>
                <w:kern w:val="0"/>
                <w:sz w:val="22"/>
              </w:rPr>
              <w:t>复习爬泳手臂、呼吸配合技术</w:t>
            </w:r>
          </w:p>
        </w:tc>
        <w:tc>
          <w:tcPr>
            <w:tcW w:w="772" w:type="dxa"/>
            <w:tcBorders>
              <w:top w:val="single" w:color="auto" w:sz="4" w:space="0"/>
            </w:tcBorders>
            <w:vAlign w:val="center"/>
          </w:tcPr>
          <w:p w14:paraId="3A3AC41F">
            <w:pPr>
              <w:rPr>
                <w:rFonts w:ascii="宋体" w:hAnsi="宋体"/>
                <w:sz w:val="22"/>
              </w:rPr>
            </w:pPr>
          </w:p>
        </w:tc>
      </w:tr>
      <w:tr w14:paraId="70EDF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5" w:hRule="atLeast"/>
          <w:jc w:val="center"/>
        </w:trPr>
        <w:tc>
          <w:tcPr>
            <w:tcW w:w="774" w:type="dxa"/>
            <w:tcBorders>
              <w:bottom w:val="single" w:color="auto" w:sz="4" w:space="0"/>
            </w:tcBorders>
            <w:vAlign w:val="center"/>
          </w:tcPr>
          <w:p w14:paraId="4771AA25">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56969D04">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66710817">
            <w:pPr>
              <w:rPr>
                <w:rFonts w:ascii="宋体" w:hAnsi="宋体"/>
                <w:sz w:val="22"/>
              </w:rPr>
            </w:pPr>
            <w:r>
              <w:rPr>
                <w:rFonts w:hint="eastAsia" w:ascii="宋体" w:hAnsi="宋体"/>
                <w:color w:val="000000"/>
                <w:sz w:val="22"/>
              </w:rPr>
              <w:t>复习</w:t>
            </w:r>
            <w:r>
              <w:rPr>
                <w:rFonts w:hint="eastAsia" w:ascii="宋体" w:hAnsi="宋体" w:cs="宋体"/>
                <w:color w:val="000000"/>
                <w:kern w:val="0"/>
                <w:sz w:val="22"/>
              </w:rPr>
              <w:t>爬泳完整技术</w:t>
            </w:r>
          </w:p>
        </w:tc>
        <w:tc>
          <w:tcPr>
            <w:tcW w:w="772" w:type="dxa"/>
            <w:tcBorders>
              <w:bottom w:val="single" w:color="auto" w:sz="4" w:space="0"/>
            </w:tcBorders>
            <w:vAlign w:val="center"/>
          </w:tcPr>
          <w:p w14:paraId="69F7A504">
            <w:pPr>
              <w:rPr>
                <w:rFonts w:ascii="宋体" w:hAnsi="宋体"/>
                <w:sz w:val="22"/>
              </w:rPr>
            </w:pPr>
          </w:p>
        </w:tc>
      </w:tr>
      <w:tr w14:paraId="6583F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6BA3DA45">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085F0C19">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7FB4E63">
            <w:pPr>
              <w:rPr>
                <w:rFonts w:ascii="宋体" w:hAnsi="宋体"/>
                <w:sz w:val="22"/>
              </w:rPr>
            </w:pPr>
            <w:r>
              <w:rPr>
                <w:rFonts w:hint="eastAsia" w:ascii="宋体" w:hAnsi="宋体"/>
                <w:color w:val="000000"/>
                <w:sz w:val="22"/>
              </w:rPr>
              <w:t>复习</w:t>
            </w:r>
            <w:r>
              <w:rPr>
                <w:rFonts w:hint="eastAsia" w:ascii="宋体" w:hAnsi="宋体" w:cs="宋体"/>
                <w:color w:val="000000"/>
                <w:kern w:val="0"/>
                <w:sz w:val="22"/>
              </w:rPr>
              <w:t>爬泳完整技术动作</w:t>
            </w:r>
          </w:p>
        </w:tc>
        <w:tc>
          <w:tcPr>
            <w:tcW w:w="772" w:type="dxa"/>
            <w:tcBorders>
              <w:top w:val="single" w:color="auto" w:sz="4" w:space="0"/>
            </w:tcBorders>
            <w:vAlign w:val="center"/>
          </w:tcPr>
          <w:p w14:paraId="0E6B1D2B">
            <w:pPr>
              <w:rPr>
                <w:rFonts w:ascii="宋体" w:hAnsi="宋体"/>
                <w:sz w:val="22"/>
              </w:rPr>
            </w:pPr>
          </w:p>
        </w:tc>
      </w:tr>
      <w:tr w14:paraId="76D38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774" w:type="dxa"/>
            <w:tcBorders>
              <w:left w:val="single" w:color="auto" w:sz="4" w:space="0"/>
              <w:bottom w:val="single" w:color="auto" w:sz="4" w:space="0"/>
            </w:tcBorders>
            <w:vAlign w:val="center"/>
          </w:tcPr>
          <w:p w14:paraId="7CD8C3C2">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2AA93E3F">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E60EFF0">
            <w:pPr>
              <w:rPr>
                <w:rFonts w:ascii="宋体" w:hAnsi="宋体"/>
                <w:color w:val="000000"/>
                <w:sz w:val="22"/>
              </w:rPr>
            </w:pPr>
            <w:r>
              <w:rPr>
                <w:rFonts w:hint="eastAsia" w:ascii="宋体" w:hAnsi="宋体"/>
                <w:color w:val="000000"/>
                <w:sz w:val="22"/>
              </w:rPr>
              <w:t>巩固</w:t>
            </w:r>
            <w:r>
              <w:rPr>
                <w:rFonts w:hint="eastAsia" w:ascii="宋体" w:hAnsi="宋体" w:cs="宋体"/>
                <w:color w:val="000000"/>
                <w:kern w:val="0"/>
                <w:sz w:val="22"/>
              </w:rPr>
              <w:t>爬泳完整技术动作</w:t>
            </w:r>
          </w:p>
        </w:tc>
        <w:tc>
          <w:tcPr>
            <w:tcW w:w="772" w:type="dxa"/>
            <w:tcBorders>
              <w:bottom w:val="single" w:color="auto" w:sz="4" w:space="0"/>
            </w:tcBorders>
            <w:vAlign w:val="center"/>
          </w:tcPr>
          <w:p w14:paraId="77763F75">
            <w:pPr>
              <w:rPr>
                <w:rFonts w:ascii="宋体" w:hAnsi="宋体"/>
                <w:sz w:val="22"/>
              </w:rPr>
            </w:pPr>
          </w:p>
        </w:tc>
      </w:tr>
      <w:tr w14:paraId="79B65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left w:val="single" w:color="auto" w:sz="4" w:space="0"/>
            </w:tcBorders>
            <w:vAlign w:val="center"/>
          </w:tcPr>
          <w:p w14:paraId="2D06E6AB">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155E41CB">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644A1BD">
            <w:pPr>
              <w:ind w:right="74"/>
              <w:rPr>
                <w:rFonts w:ascii="宋体" w:hAnsi="宋体"/>
                <w:color w:val="000000"/>
                <w:sz w:val="22"/>
              </w:rPr>
            </w:pPr>
            <w:r>
              <w:rPr>
                <w:rFonts w:hint="eastAsia" w:ascii="宋体" w:hAnsi="宋体"/>
                <w:color w:val="000000"/>
                <w:sz w:val="22"/>
              </w:rPr>
              <w:t>巩固</w:t>
            </w:r>
            <w:r>
              <w:rPr>
                <w:rFonts w:hint="eastAsia" w:ascii="宋体" w:hAnsi="宋体" w:cs="宋体"/>
                <w:color w:val="000000"/>
                <w:kern w:val="0"/>
                <w:sz w:val="22"/>
              </w:rPr>
              <w:t>爬泳完整技术动作</w:t>
            </w:r>
          </w:p>
        </w:tc>
        <w:tc>
          <w:tcPr>
            <w:tcW w:w="772" w:type="dxa"/>
            <w:tcBorders>
              <w:top w:val="single" w:color="auto" w:sz="4" w:space="0"/>
            </w:tcBorders>
            <w:vAlign w:val="center"/>
          </w:tcPr>
          <w:p w14:paraId="693889F1">
            <w:pPr>
              <w:rPr>
                <w:rFonts w:ascii="宋体" w:hAnsi="宋体"/>
                <w:sz w:val="22"/>
              </w:rPr>
            </w:pPr>
          </w:p>
        </w:tc>
      </w:tr>
      <w:tr w14:paraId="3F2C2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4C8900A1">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4866E53C">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41BDE632">
            <w:pPr>
              <w:rPr>
                <w:rFonts w:ascii="宋体" w:hAnsi="宋体"/>
                <w:sz w:val="22"/>
              </w:rPr>
            </w:pPr>
            <w:r>
              <w:rPr>
                <w:rFonts w:hint="eastAsia" w:ascii="宋体" w:hAnsi="宋体"/>
                <w:color w:val="000000"/>
                <w:sz w:val="22"/>
              </w:rPr>
              <w:t>改进</w:t>
            </w:r>
            <w:r>
              <w:rPr>
                <w:rFonts w:hint="eastAsia" w:ascii="宋体" w:hAnsi="宋体" w:cs="宋体"/>
                <w:color w:val="000000"/>
                <w:kern w:val="0"/>
                <w:sz w:val="22"/>
              </w:rPr>
              <w:t>爬泳完整技术动作</w:t>
            </w:r>
          </w:p>
        </w:tc>
        <w:tc>
          <w:tcPr>
            <w:tcW w:w="772" w:type="dxa"/>
            <w:tcBorders>
              <w:bottom w:val="single" w:color="auto" w:sz="4" w:space="0"/>
            </w:tcBorders>
            <w:vAlign w:val="center"/>
          </w:tcPr>
          <w:p w14:paraId="017DFA1D">
            <w:pPr>
              <w:rPr>
                <w:rFonts w:ascii="宋体" w:hAnsi="宋体"/>
                <w:sz w:val="22"/>
              </w:rPr>
            </w:pPr>
          </w:p>
        </w:tc>
      </w:tr>
      <w:tr w14:paraId="31EA0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6F7E4FED">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2120B89F">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4DF3CC10">
            <w:pPr>
              <w:rPr>
                <w:rFonts w:ascii="宋体" w:hAnsi="宋体" w:cs="宋体"/>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2A3694B0">
            <w:pPr>
              <w:rPr>
                <w:rFonts w:ascii="宋体" w:hAnsi="宋体"/>
                <w:sz w:val="22"/>
              </w:rPr>
            </w:pPr>
          </w:p>
        </w:tc>
      </w:tr>
      <w:tr w14:paraId="3CA51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6BD19BF4">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771656CA">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4E0E6D50">
            <w:pPr>
              <w:rPr>
                <w:rFonts w:ascii="宋体" w:hAnsi="宋体" w:cs="宋体"/>
                <w:color w:val="000000"/>
                <w:kern w:val="0"/>
                <w:sz w:val="22"/>
              </w:rPr>
            </w:pPr>
            <w:r>
              <w:rPr>
                <w:rFonts w:hint="eastAsia" w:ascii="宋体" w:hAnsi="宋体"/>
                <w:color w:val="000000"/>
                <w:sz w:val="22"/>
              </w:rPr>
              <w:t>提高</w:t>
            </w:r>
            <w:r>
              <w:rPr>
                <w:rFonts w:hint="eastAsia" w:ascii="宋体" w:hAnsi="宋体" w:cs="宋体"/>
                <w:color w:val="000000"/>
                <w:kern w:val="0"/>
                <w:sz w:val="22"/>
              </w:rPr>
              <w:t>爬泳完整技术动作，学习爬泳转身技术动作</w:t>
            </w:r>
          </w:p>
        </w:tc>
        <w:tc>
          <w:tcPr>
            <w:tcW w:w="772" w:type="dxa"/>
            <w:tcBorders>
              <w:bottom w:val="single" w:color="auto" w:sz="4" w:space="0"/>
            </w:tcBorders>
            <w:vAlign w:val="center"/>
          </w:tcPr>
          <w:p w14:paraId="2FD3A033">
            <w:pPr>
              <w:rPr>
                <w:rFonts w:ascii="宋体" w:hAnsi="宋体"/>
                <w:sz w:val="22"/>
              </w:rPr>
            </w:pPr>
          </w:p>
        </w:tc>
      </w:tr>
      <w:tr w14:paraId="503CC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32725485">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655324E4">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142033E">
            <w:pPr>
              <w:rPr>
                <w:rFonts w:ascii="宋体" w:hAnsi="宋体"/>
                <w:spacing w:val="30"/>
                <w:sz w:val="22"/>
              </w:rPr>
            </w:pPr>
            <w:r>
              <w:rPr>
                <w:rFonts w:hint="eastAsia" w:ascii="宋体" w:hAnsi="宋体"/>
                <w:color w:val="000000"/>
                <w:sz w:val="22"/>
              </w:rPr>
              <w:t>提高</w:t>
            </w:r>
            <w:r>
              <w:rPr>
                <w:rFonts w:hint="eastAsia" w:ascii="宋体" w:hAnsi="宋体" w:cs="宋体"/>
                <w:color w:val="000000"/>
                <w:kern w:val="0"/>
                <w:sz w:val="22"/>
              </w:rPr>
              <w:t>爬泳完整技术动作，复习爬泳转身技术动作</w:t>
            </w:r>
          </w:p>
        </w:tc>
        <w:tc>
          <w:tcPr>
            <w:tcW w:w="772" w:type="dxa"/>
            <w:tcBorders>
              <w:top w:val="single" w:color="auto" w:sz="4" w:space="0"/>
            </w:tcBorders>
            <w:vAlign w:val="center"/>
          </w:tcPr>
          <w:p w14:paraId="54F62E0F">
            <w:pPr>
              <w:rPr>
                <w:rFonts w:ascii="宋体" w:hAnsi="宋体"/>
                <w:sz w:val="22"/>
              </w:rPr>
            </w:pPr>
          </w:p>
        </w:tc>
      </w:tr>
      <w:tr w14:paraId="3CFB5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140F1949">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39F75D3F">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5EC4B042">
            <w:pPr>
              <w:rPr>
                <w:rFonts w:ascii="宋体" w:hAnsi="宋体"/>
                <w:sz w:val="22"/>
              </w:rPr>
            </w:pPr>
            <w:r>
              <w:rPr>
                <w:rFonts w:hint="eastAsia" w:ascii="宋体" w:hAnsi="宋体"/>
                <w:color w:val="000000"/>
                <w:sz w:val="22"/>
              </w:rPr>
              <w:t>学习爬泳出发（ 跳台），爬泳综合性练习</w:t>
            </w:r>
          </w:p>
        </w:tc>
        <w:tc>
          <w:tcPr>
            <w:tcW w:w="772" w:type="dxa"/>
            <w:tcBorders>
              <w:bottom w:val="single" w:color="auto" w:sz="4" w:space="0"/>
            </w:tcBorders>
            <w:vAlign w:val="center"/>
          </w:tcPr>
          <w:p w14:paraId="44D62E4B">
            <w:pPr>
              <w:rPr>
                <w:rFonts w:ascii="宋体" w:hAnsi="宋体"/>
                <w:sz w:val="22"/>
              </w:rPr>
            </w:pPr>
          </w:p>
        </w:tc>
      </w:tr>
      <w:tr w14:paraId="1E1ED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3F0AA332">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2B1AF8E7">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CE3AAD0">
            <w:pPr>
              <w:rPr>
                <w:rFonts w:ascii="宋体" w:hAnsi="宋体"/>
                <w:sz w:val="22"/>
              </w:rPr>
            </w:pPr>
            <w:r>
              <w:rPr>
                <w:rFonts w:hint="eastAsia" w:ascii="宋体" w:hAnsi="宋体"/>
                <w:color w:val="000000"/>
                <w:sz w:val="22"/>
              </w:rPr>
              <w:t>爬泳综合性练习</w:t>
            </w:r>
          </w:p>
        </w:tc>
        <w:tc>
          <w:tcPr>
            <w:tcW w:w="772" w:type="dxa"/>
            <w:tcBorders>
              <w:top w:val="single" w:color="auto" w:sz="4" w:space="0"/>
            </w:tcBorders>
            <w:vAlign w:val="center"/>
          </w:tcPr>
          <w:p w14:paraId="27621A1A">
            <w:pPr>
              <w:rPr>
                <w:rFonts w:ascii="宋体" w:hAnsi="宋体"/>
                <w:sz w:val="22"/>
              </w:rPr>
            </w:pPr>
          </w:p>
        </w:tc>
      </w:tr>
      <w:tr w14:paraId="2D9FF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024FEAD5">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48CAE21D">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1A5EBA8F">
            <w:pPr>
              <w:rPr>
                <w:rFonts w:ascii="宋体" w:hAnsi="宋体"/>
                <w:spacing w:val="30"/>
                <w:sz w:val="22"/>
              </w:rPr>
            </w:pPr>
            <w:r>
              <w:rPr>
                <w:rFonts w:hint="eastAsia" w:ascii="宋体" w:hAnsi="宋体"/>
                <w:color w:val="000000"/>
                <w:sz w:val="22"/>
              </w:rPr>
              <w:t>爬泳技术动作测试</w:t>
            </w:r>
          </w:p>
        </w:tc>
        <w:tc>
          <w:tcPr>
            <w:tcW w:w="772" w:type="dxa"/>
            <w:tcBorders>
              <w:bottom w:val="single" w:color="auto" w:sz="4" w:space="0"/>
            </w:tcBorders>
            <w:vAlign w:val="center"/>
          </w:tcPr>
          <w:p w14:paraId="12F2C477">
            <w:pPr>
              <w:rPr>
                <w:rFonts w:ascii="宋体" w:hAnsi="宋体"/>
                <w:sz w:val="22"/>
              </w:rPr>
            </w:pPr>
          </w:p>
        </w:tc>
      </w:tr>
      <w:tr w14:paraId="0EE31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bottom w:val="single" w:color="auto" w:sz="4" w:space="0"/>
            </w:tcBorders>
            <w:vAlign w:val="center"/>
          </w:tcPr>
          <w:p w14:paraId="47307D99">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663EFF85">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7DEF7B22">
            <w:pPr>
              <w:pStyle w:val="5"/>
              <w:spacing w:after="0"/>
              <w:ind w:left="0" w:leftChars="0"/>
              <w:rPr>
                <w:rFonts w:ascii="宋体" w:hAnsi="宋体"/>
                <w:sz w:val="22"/>
                <w:szCs w:val="22"/>
              </w:rPr>
            </w:pPr>
            <w:r>
              <w:rPr>
                <w:rFonts w:hint="eastAsia" w:ascii="宋体" w:hAnsi="宋体"/>
                <w:color w:val="000000"/>
                <w:sz w:val="22"/>
                <w:szCs w:val="22"/>
              </w:rPr>
              <w:t>爬泳技术动作补测</w:t>
            </w:r>
          </w:p>
        </w:tc>
        <w:tc>
          <w:tcPr>
            <w:tcW w:w="772" w:type="dxa"/>
            <w:tcBorders>
              <w:top w:val="single" w:color="auto" w:sz="4" w:space="0"/>
              <w:bottom w:val="single" w:color="auto" w:sz="4" w:space="0"/>
            </w:tcBorders>
            <w:vAlign w:val="center"/>
          </w:tcPr>
          <w:p w14:paraId="654B1FEC">
            <w:pPr>
              <w:rPr>
                <w:rFonts w:ascii="宋体" w:hAnsi="宋体"/>
                <w:sz w:val="22"/>
              </w:rPr>
            </w:pPr>
          </w:p>
        </w:tc>
      </w:tr>
    </w:tbl>
    <w:p w14:paraId="0FFE45BD">
      <w:pPr>
        <w:spacing w:line="360" w:lineRule="exact"/>
        <w:rPr>
          <w:rFonts w:ascii="Times New Roman" w:hAnsi="宋体"/>
          <w:b/>
          <w:color w:val="000000"/>
          <w:sz w:val="24"/>
          <w:szCs w:val="24"/>
        </w:rPr>
      </w:pPr>
    </w:p>
    <w:p w14:paraId="227AD1F4">
      <w:pPr>
        <w:spacing w:line="360" w:lineRule="exact"/>
        <w:ind w:firstLine="482" w:firstLineChars="200"/>
        <w:rPr>
          <w:rFonts w:ascii="Times New Roman" w:hAnsi="Times New Roman"/>
          <w:b/>
          <w:color w:val="000000"/>
          <w:sz w:val="24"/>
          <w:szCs w:val="24"/>
        </w:rPr>
      </w:pPr>
      <w:r>
        <w:rPr>
          <w:rFonts w:ascii="Times New Roman" w:hAnsi="宋体"/>
          <w:b/>
          <w:color w:val="000000"/>
          <w:sz w:val="24"/>
          <w:szCs w:val="24"/>
        </w:rPr>
        <w:t>考试方法与评分标准</w:t>
      </w:r>
      <w:r>
        <w:rPr>
          <w:rFonts w:hint="eastAsia" w:ascii="Times New Roman" w:hAnsi="宋体"/>
          <w:b/>
          <w:color w:val="000000"/>
          <w:sz w:val="24"/>
          <w:szCs w:val="24"/>
        </w:rPr>
        <w:t>：</w:t>
      </w:r>
    </w:p>
    <w:p w14:paraId="1DA7FF3F">
      <w:pPr>
        <w:pStyle w:val="12"/>
        <w:spacing w:before="0" w:beforeAutospacing="0" w:after="0" w:afterAutospacing="0"/>
        <w:ind w:firstLine="480" w:firstLineChars="200"/>
      </w:pPr>
      <w:r>
        <w:rPr>
          <w:rFonts w:hint="eastAsia"/>
        </w:rPr>
        <w:t>（</w:t>
      </w:r>
      <w:r>
        <w:rPr>
          <w:rFonts w:hint="eastAsia"/>
          <w:b/>
        </w:rPr>
        <w:t>1）爬泳达标</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5"/>
        <w:gridCol w:w="1157"/>
        <w:gridCol w:w="925"/>
        <w:gridCol w:w="925"/>
        <w:gridCol w:w="925"/>
        <w:gridCol w:w="925"/>
      </w:tblGrid>
      <w:tr w14:paraId="249B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665" w:type="dxa"/>
          </w:tcPr>
          <w:p w14:paraId="50970BDC">
            <w:pPr>
              <w:jc w:val="center"/>
              <w:rPr>
                <w:rFonts w:ascii="Times New Roman" w:hAnsi="Times New Roman"/>
                <w:b/>
                <w:szCs w:val="21"/>
              </w:rPr>
            </w:pPr>
            <w:r>
              <w:rPr>
                <w:rFonts w:hint="eastAsia" w:ascii="Times New Roman" w:hAnsi="Times New Roman"/>
                <w:b/>
                <w:szCs w:val="21"/>
              </w:rPr>
              <w:t>男生游距（米）</w:t>
            </w:r>
          </w:p>
        </w:tc>
        <w:tc>
          <w:tcPr>
            <w:tcW w:w="1157" w:type="dxa"/>
          </w:tcPr>
          <w:p w14:paraId="11C11A1E">
            <w:pPr>
              <w:jc w:val="center"/>
              <w:rPr>
                <w:rFonts w:ascii="Times New Roman" w:hAnsi="Times New Roman"/>
                <w:szCs w:val="21"/>
              </w:rPr>
            </w:pPr>
            <w:r>
              <w:rPr>
                <w:rFonts w:ascii="Times New Roman" w:hAnsi="Times New Roman"/>
                <w:szCs w:val="21"/>
              </w:rPr>
              <w:t>50</w:t>
            </w:r>
          </w:p>
        </w:tc>
        <w:tc>
          <w:tcPr>
            <w:tcW w:w="925" w:type="dxa"/>
          </w:tcPr>
          <w:p w14:paraId="201C1B57">
            <w:pPr>
              <w:jc w:val="center"/>
              <w:rPr>
                <w:rFonts w:ascii="Times New Roman" w:hAnsi="Times New Roman"/>
                <w:szCs w:val="21"/>
              </w:rPr>
            </w:pPr>
            <w:r>
              <w:rPr>
                <w:rFonts w:ascii="Times New Roman" w:hAnsi="Times New Roman"/>
                <w:szCs w:val="21"/>
              </w:rPr>
              <w:t>40</w:t>
            </w:r>
          </w:p>
        </w:tc>
        <w:tc>
          <w:tcPr>
            <w:tcW w:w="925" w:type="dxa"/>
          </w:tcPr>
          <w:p w14:paraId="49C0569D">
            <w:pPr>
              <w:jc w:val="center"/>
              <w:rPr>
                <w:rFonts w:ascii="Times New Roman" w:hAnsi="Times New Roman"/>
                <w:szCs w:val="21"/>
              </w:rPr>
            </w:pPr>
            <w:r>
              <w:rPr>
                <w:rFonts w:ascii="Times New Roman" w:hAnsi="Times New Roman"/>
                <w:szCs w:val="21"/>
              </w:rPr>
              <w:t>35</w:t>
            </w:r>
          </w:p>
        </w:tc>
        <w:tc>
          <w:tcPr>
            <w:tcW w:w="925" w:type="dxa"/>
          </w:tcPr>
          <w:p w14:paraId="20664D28">
            <w:pPr>
              <w:jc w:val="center"/>
              <w:rPr>
                <w:rFonts w:ascii="Times New Roman" w:hAnsi="Times New Roman"/>
                <w:szCs w:val="21"/>
              </w:rPr>
            </w:pPr>
            <w:r>
              <w:rPr>
                <w:rFonts w:ascii="Times New Roman" w:hAnsi="Times New Roman"/>
                <w:szCs w:val="21"/>
              </w:rPr>
              <w:t>30</w:t>
            </w:r>
          </w:p>
        </w:tc>
        <w:tc>
          <w:tcPr>
            <w:tcW w:w="925" w:type="dxa"/>
          </w:tcPr>
          <w:p w14:paraId="51C21CB3">
            <w:pPr>
              <w:jc w:val="center"/>
              <w:rPr>
                <w:rFonts w:ascii="Times New Roman" w:hAnsi="Times New Roman"/>
                <w:szCs w:val="21"/>
              </w:rPr>
            </w:pPr>
            <w:r>
              <w:rPr>
                <w:rFonts w:ascii="Times New Roman" w:hAnsi="Times New Roman"/>
                <w:szCs w:val="21"/>
              </w:rPr>
              <w:t>25</w:t>
            </w:r>
          </w:p>
        </w:tc>
      </w:tr>
      <w:tr w14:paraId="20C2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3665" w:type="dxa"/>
          </w:tcPr>
          <w:p w14:paraId="5D084793">
            <w:pPr>
              <w:jc w:val="center"/>
              <w:rPr>
                <w:rFonts w:ascii="Times New Roman" w:hAnsi="Times New Roman"/>
                <w:b/>
                <w:szCs w:val="21"/>
              </w:rPr>
            </w:pPr>
            <w:r>
              <w:rPr>
                <w:rFonts w:hint="eastAsia" w:ascii="Times New Roman" w:hAnsi="Times New Roman"/>
                <w:b/>
                <w:szCs w:val="21"/>
              </w:rPr>
              <w:t>女生游距（米）</w:t>
            </w:r>
          </w:p>
        </w:tc>
        <w:tc>
          <w:tcPr>
            <w:tcW w:w="1157" w:type="dxa"/>
          </w:tcPr>
          <w:p w14:paraId="3A29E7CE">
            <w:pPr>
              <w:jc w:val="center"/>
              <w:rPr>
                <w:rFonts w:ascii="Times New Roman" w:hAnsi="Times New Roman"/>
                <w:szCs w:val="21"/>
              </w:rPr>
            </w:pPr>
            <w:r>
              <w:rPr>
                <w:rFonts w:ascii="Times New Roman" w:hAnsi="Times New Roman"/>
                <w:szCs w:val="21"/>
              </w:rPr>
              <w:t>50</w:t>
            </w:r>
          </w:p>
        </w:tc>
        <w:tc>
          <w:tcPr>
            <w:tcW w:w="925" w:type="dxa"/>
          </w:tcPr>
          <w:p w14:paraId="67EDF52A">
            <w:pPr>
              <w:jc w:val="center"/>
              <w:rPr>
                <w:rFonts w:ascii="Times New Roman" w:hAnsi="Times New Roman"/>
                <w:szCs w:val="21"/>
              </w:rPr>
            </w:pPr>
            <w:r>
              <w:rPr>
                <w:rFonts w:ascii="Times New Roman" w:hAnsi="Times New Roman"/>
                <w:szCs w:val="21"/>
              </w:rPr>
              <w:t>40</w:t>
            </w:r>
          </w:p>
        </w:tc>
        <w:tc>
          <w:tcPr>
            <w:tcW w:w="925" w:type="dxa"/>
          </w:tcPr>
          <w:p w14:paraId="08000860">
            <w:pPr>
              <w:jc w:val="center"/>
              <w:rPr>
                <w:rFonts w:ascii="Times New Roman" w:hAnsi="Times New Roman"/>
                <w:szCs w:val="21"/>
              </w:rPr>
            </w:pPr>
            <w:r>
              <w:rPr>
                <w:rFonts w:ascii="Times New Roman" w:hAnsi="Times New Roman"/>
                <w:szCs w:val="21"/>
              </w:rPr>
              <w:t>35</w:t>
            </w:r>
          </w:p>
        </w:tc>
        <w:tc>
          <w:tcPr>
            <w:tcW w:w="925" w:type="dxa"/>
          </w:tcPr>
          <w:p w14:paraId="59F71655">
            <w:pPr>
              <w:jc w:val="center"/>
              <w:rPr>
                <w:rFonts w:ascii="Times New Roman" w:hAnsi="Times New Roman"/>
                <w:szCs w:val="21"/>
              </w:rPr>
            </w:pPr>
            <w:r>
              <w:rPr>
                <w:rFonts w:ascii="Times New Roman" w:hAnsi="Times New Roman"/>
                <w:szCs w:val="21"/>
              </w:rPr>
              <w:t>30</w:t>
            </w:r>
          </w:p>
        </w:tc>
        <w:tc>
          <w:tcPr>
            <w:tcW w:w="925" w:type="dxa"/>
          </w:tcPr>
          <w:p w14:paraId="431E050C">
            <w:pPr>
              <w:jc w:val="center"/>
              <w:rPr>
                <w:rFonts w:ascii="Times New Roman" w:hAnsi="Times New Roman"/>
                <w:szCs w:val="21"/>
              </w:rPr>
            </w:pPr>
            <w:r>
              <w:rPr>
                <w:rFonts w:ascii="Times New Roman" w:hAnsi="Times New Roman"/>
                <w:szCs w:val="21"/>
              </w:rPr>
              <w:t>25</w:t>
            </w:r>
          </w:p>
        </w:tc>
      </w:tr>
      <w:tr w14:paraId="5F75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665" w:type="dxa"/>
          </w:tcPr>
          <w:p w14:paraId="29BE0F64">
            <w:pPr>
              <w:jc w:val="center"/>
              <w:rPr>
                <w:rFonts w:ascii="Times New Roman" w:hAnsi="Times New Roman"/>
                <w:b/>
                <w:szCs w:val="21"/>
              </w:rPr>
            </w:pPr>
            <w:r>
              <w:rPr>
                <w:rFonts w:ascii="Times New Roman" w:hAnsi="Times New Roman"/>
                <w:b/>
                <w:szCs w:val="21"/>
              </w:rPr>
              <w:t>分值</w:t>
            </w:r>
          </w:p>
        </w:tc>
        <w:tc>
          <w:tcPr>
            <w:tcW w:w="1157" w:type="dxa"/>
          </w:tcPr>
          <w:p w14:paraId="54504DA8">
            <w:pPr>
              <w:jc w:val="center"/>
              <w:rPr>
                <w:rFonts w:ascii="Times New Roman" w:hAnsi="Times New Roman"/>
                <w:szCs w:val="21"/>
              </w:rPr>
            </w:pPr>
            <w:r>
              <w:rPr>
                <w:rFonts w:ascii="Times New Roman" w:hAnsi="Times New Roman"/>
                <w:szCs w:val="21"/>
              </w:rPr>
              <w:t>100</w:t>
            </w:r>
          </w:p>
        </w:tc>
        <w:tc>
          <w:tcPr>
            <w:tcW w:w="925" w:type="dxa"/>
          </w:tcPr>
          <w:p w14:paraId="10B2966F">
            <w:pPr>
              <w:jc w:val="center"/>
              <w:rPr>
                <w:rFonts w:ascii="Times New Roman" w:hAnsi="Times New Roman"/>
                <w:szCs w:val="21"/>
              </w:rPr>
            </w:pPr>
            <w:r>
              <w:rPr>
                <w:rFonts w:ascii="Times New Roman" w:hAnsi="Times New Roman"/>
                <w:szCs w:val="21"/>
              </w:rPr>
              <w:t>9</w:t>
            </w:r>
            <w:r>
              <w:rPr>
                <w:rFonts w:hint="eastAsia" w:ascii="Times New Roman" w:hAnsi="Times New Roman"/>
                <w:szCs w:val="21"/>
              </w:rPr>
              <w:t>0</w:t>
            </w:r>
          </w:p>
        </w:tc>
        <w:tc>
          <w:tcPr>
            <w:tcW w:w="925" w:type="dxa"/>
          </w:tcPr>
          <w:p w14:paraId="4FC818A4">
            <w:pPr>
              <w:jc w:val="center"/>
              <w:rPr>
                <w:rFonts w:ascii="Times New Roman" w:hAnsi="Times New Roman"/>
                <w:szCs w:val="21"/>
              </w:rPr>
            </w:pPr>
            <w:r>
              <w:rPr>
                <w:rFonts w:hint="eastAsia" w:ascii="Times New Roman" w:hAnsi="Times New Roman"/>
                <w:szCs w:val="21"/>
              </w:rPr>
              <w:t>8</w:t>
            </w:r>
            <w:r>
              <w:rPr>
                <w:rFonts w:ascii="Times New Roman" w:hAnsi="Times New Roman"/>
                <w:szCs w:val="21"/>
              </w:rPr>
              <w:t>0</w:t>
            </w:r>
          </w:p>
        </w:tc>
        <w:tc>
          <w:tcPr>
            <w:tcW w:w="925" w:type="dxa"/>
          </w:tcPr>
          <w:p w14:paraId="23219EB5">
            <w:pPr>
              <w:jc w:val="center"/>
              <w:rPr>
                <w:rFonts w:ascii="Times New Roman" w:hAnsi="Times New Roman"/>
                <w:szCs w:val="21"/>
              </w:rPr>
            </w:pPr>
            <w:r>
              <w:rPr>
                <w:rFonts w:hint="eastAsia" w:ascii="Times New Roman" w:hAnsi="Times New Roman"/>
                <w:szCs w:val="21"/>
              </w:rPr>
              <w:t>7</w:t>
            </w:r>
            <w:r>
              <w:rPr>
                <w:rFonts w:ascii="Times New Roman" w:hAnsi="Times New Roman"/>
                <w:szCs w:val="21"/>
              </w:rPr>
              <w:t>0</w:t>
            </w:r>
          </w:p>
        </w:tc>
        <w:tc>
          <w:tcPr>
            <w:tcW w:w="925" w:type="dxa"/>
          </w:tcPr>
          <w:p w14:paraId="237C3876">
            <w:pPr>
              <w:jc w:val="center"/>
              <w:rPr>
                <w:rFonts w:ascii="Times New Roman" w:hAnsi="Times New Roman"/>
                <w:szCs w:val="21"/>
              </w:rPr>
            </w:pPr>
            <w:r>
              <w:rPr>
                <w:rFonts w:hint="eastAsia" w:ascii="Times New Roman" w:hAnsi="Times New Roman"/>
                <w:szCs w:val="21"/>
              </w:rPr>
              <w:t>6</w:t>
            </w:r>
            <w:r>
              <w:rPr>
                <w:rFonts w:ascii="Times New Roman" w:hAnsi="Times New Roman"/>
                <w:szCs w:val="21"/>
              </w:rPr>
              <w:t>0</w:t>
            </w:r>
          </w:p>
        </w:tc>
      </w:tr>
    </w:tbl>
    <w:p w14:paraId="14DE300A">
      <w:pPr>
        <w:widowControl/>
        <w:ind w:firstLine="482" w:firstLineChars="200"/>
        <w:rPr>
          <w:rFonts w:ascii="Times New Roman" w:hAnsi="宋体"/>
          <w:b/>
          <w:color w:val="000000"/>
          <w:kern w:val="0"/>
          <w:sz w:val="24"/>
          <w:szCs w:val="24"/>
        </w:rPr>
      </w:pPr>
      <w:r>
        <w:rPr>
          <w:rFonts w:hint="eastAsia" w:ascii="Times New Roman" w:hAnsi="宋体"/>
          <w:b/>
          <w:color w:val="000000"/>
          <w:kern w:val="0"/>
          <w:sz w:val="24"/>
          <w:szCs w:val="24"/>
        </w:rPr>
        <w:t>（2）爬泳技术评定</w:t>
      </w:r>
    </w:p>
    <w:tbl>
      <w:tblPr>
        <w:tblStyle w:val="13"/>
        <w:tblW w:w="8460" w:type="dxa"/>
        <w:jc w:val="center"/>
        <w:tblLayout w:type="fixed"/>
        <w:tblCellMar>
          <w:top w:w="0" w:type="dxa"/>
          <w:left w:w="108" w:type="dxa"/>
          <w:bottom w:w="0" w:type="dxa"/>
          <w:right w:w="108" w:type="dxa"/>
        </w:tblCellMar>
      </w:tblPr>
      <w:tblGrid>
        <w:gridCol w:w="1134"/>
        <w:gridCol w:w="7326"/>
      </w:tblGrid>
      <w:tr w14:paraId="7E21703C">
        <w:tblPrEx>
          <w:tblCellMar>
            <w:top w:w="0" w:type="dxa"/>
            <w:left w:w="108" w:type="dxa"/>
            <w:bottom w:w="0" w:type="dxa"/>
            <w:right w:w="108" w:type="dxa"/>
          </w:tblCellMar>
        </w:tblPrEx>
        <w:trPr>
          <w:trHeight w:val="148" w:hRule="atLeast"/>
          <w:jc w:val="center"/>
        </w:trPr>
        <w:tc>
          <w:tcPr>
            <w:tcW w:w="1134" w:type="dxa"/>
            <w:tcBorders>
              <w:top w:val="single" w:color="auto" w:sz="12" w:space="0"/>
              <w:left w:val="single" w:color="auto" w:sz="4" w:space="0"/>
              <w:bottom w:val="single" w:color="auto" w:sz="12" w:space="0"/>
              <w:right w:val="single" w:color="auto" w:sz="4" w:space="0"/>
            </w:tcBorders>
            <w:vAlign w:val="center"/>
          </w:tcPr>
          <w:p w14:paraId="2353771C">
            <w:pPr>
              <w:jc w:val="center"/>
              <w:rPr>
                <w:rFonts w:ascii="黑体" w:hAnsi="黑体" w:eastAsia="黑体"/>
                <w:b/>
                <w:sz w:val="22"/>
              </w:rPr>
            </w:pPr>
            <w:r>
              <w:rPr>
                <w:rFonts w:ascii="黑体" w:hAnsi="黑体" w:eastAsia="黑体"/>
                <w:b/>
                <w:sz w:val="22"/>
              </w:rPr>
              <w:t>分值</w:t>
            </w:r>
          </w:p>
        </w:tc>
        <w:tc>
          <w:tcPr>
            <w:tcW w:w="7326" w:type="dxa"/>
            <w:tcBorders>
              <w:top w:val="single" w:color="auto" w:sz="12" w:space="0"/>
              <w:left w:val="single" w:color="auto" w:sz="4" w:space="0"/>
              <w:bottom w:val="single" w:color="auto" w:sz="12" w:space="0"/>
              <w:right w:val="single" w:color="auto" w:sz="4" w:space="0"/>
            </w:tcBorders>
            <w:vAlign w:val="center"/>
          </w:tcPr>
          <w:p w14:paraId="5DD17808">
            <w:pPr>
              <w:spacing w:line="240" w:lineRule="atLeast"/>
              <w:jc w:val="center"/>
              <w:rPr>
                <w:rFonts w:ascii="黑体" w:hAnsi="黑体" w:eastAsia="黑体"/>
                <w:b/>
                <w:sz w:val="22"/>
              </w:rPr>
            </w:pPr>
            <w:r>
              <w:rPr>
                <w:rFonts w:ascii="黑体" w:hAnsi="黑体" w:eastAsia="黑体"/>
                <w:b/>
                <w:sz w:val="22"/>
              </w:rPr>
              <w:t>技术评定标准</w:t>
            </w:r>
          </w:p>
        </w:tc>
      </w:tr>
      <w:tr w14:paraId="1EC14959">
        <w:tblPrEx>
          <w:tblCellMar>
            <w:top w:w="0" w:type="dxa"/>
            <w:left w:w="108" w:type="dxa"/>
            <w:bottom w:w="0" w:type="dxa"/>
            <w:right w:w="108" w:type="dxa"/>
          </w:tblCellMar>
        </w:tblPrEx>
        <w:trPr>
          <w:trHeight w:val="83" w:hRule="atLeast"/>
          <w:jc w:val="center"/>
        </w:trPr>
        <w:tc>
          <w:tcPr>
            <w:tcW w:w="1134" w:type="dxa"/>
            <w:tcBorders>
              <w:top w:val="single" w:color="auto" w:sz="12" w:space="0"/>
              <w:left w:val="single" w:color="auto" w:sz="4" w:space="0"/>
              <w:bottom w:val="single" w:color="auto" w:sz="4" w:space="0"/>
              <w:right w:val="single" w:color="auto" w:sz="4" w:space="0"/>
            </w:tcBorders>
            <w:vAlign w:val="center"/>
          </w:tcPr>
          <w:p w14:paraId="12C59839">
            <w:pPr>
              <w:jc w:val="center"/>
              <w:rPr>
                <w:rFonts w:ascii="Times New Roman" w:hAnsi="Times New Roman"/>
                <w:sz w:val="22"/>
              </w:rPr>
            </w:pPr>
            <w:r>
              <w:rPr>
                <w:rFonts w:ascii="Times New Roman" w:hAnsi="Times New Roman"/>
                <w:sz w:val="22"/>
              </w:rPr>
              <w:t>90—100</w:t>
            </w:r>
          </w:p>
        </w:tc>
        <w:tc>
          <w:tcPr>
            <w:tcW w:w="7326" w:type="dxa"/>
            <w:tcBorders>
              <w:top w:val="single" w:color="auto" w:sz="12" w:space="0"/>
              <w:left w:val="single" w:color="auto" w:sz="4" w:space="0"/>
              <w:bottom w:val="single" w:color="auto" w:sz="4" w:space="0"/>
              <w:right w:val="single" w:color="auto" w:sz="4" w:space="0"/>
            </w:tcBorders>
            <w:vAlign w:val="center"/>
          </w:tcPr>
          <w:p w14:paraId="37A41FF4">
            <w:pPr>
              <w:spacing w:line="240" w:lineRule="atLeast"/>
              <w:jc w:val="left"/>
              <w:rPr>
                <w:rFonts w:ascii="Times New Roman" w:hAnsi="Times New Roman"/>
                <w:sz w:val="22"/>
              </w:rPr>
            </w:pPr>
            <w:r>
              <w:rPr>
                <w:rFonts w:ascii="Times New Roman" w:hAnsi="Times New Roman"/>
                <w:kern w:val="0"/>
                <w:sz w:val="22"/>
              </w:rPr>
              <w:t>姿势正确，手臂、腿部、呼吸配合协调，节奏顺畅，能顺利游40米</w:t>
            </w:r>
          </w:p>
        </w:tc>
      </w:tr>
      <w:tr w14:paraId="7222FC74">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48049F0">
            <w:pPr>
              <w:jc w:val="center"/>
              <w:rPr>
                <w:rFonts w:ascii="Times New Roman" w:hAnsi="Times New Roman"/>
                <w:sz w:val="22"/>
              </w:rPr>
            </w:pPr>
            <w:r>
              <w:rPr>
                <w:rFonts w:hint="eastAsia" w:ascii="Times New Roman" w:hAnsi="Times New Roman"/>
                <w:sz w:val="22"/>
              </w:rPr>
              <w:t>75</w:t>
            </w:r>
            <w:r>
              <w:rPr>
                <w:rFonts w:ascii="Times New Roman" w:hAnsi="Times New Roman"/>
                <w:sz w:val="22"/>
              </w:rPr>
              <w:t>—89</w:t>
            </w:r>
          </w:p>
        </w:tc>
        <w:tc>
          <w:tcPr>
            <w:tcW w:w="7326" w:type="dxa"/>
            <w:tcBorders>
              <w:top w:val="single" w:color="auto" w:sz="4" w:space="0"/>
              <w:left w:val="single" w:color="auto" w:sz="4" w:space="0"/>
              <w:bottom w:val="single" w:color="auto" w:sz="4" w:space="0"/>
              <w:right w:val="single" w:color="auto" w:sz="4" w:space="0"/>
            </w:tcBorders>
            <w:vAlign w:val="center"/>
          </w:tcPr>
          <w:p w14:paraId="46D88D89">
            <w:pPr>
              <w:spacing w:line="240" w:lineRule="atLeast"/>
              <w:jc w:val="left"/>
              <w:rPr>
                <w:rFonts w:ascii="Times New Roman" w:hAnsi="Times New Roman"/>
                <w:kern w:val="0"/>
                <w:sz w:val="22"/>
              </w:rPr>
            </w:pPr>
            <w:r>
              <w:rPr>
                <w:rFonts w:ascii="Times New Roman" w:hAnsi="Times New Roman"/>
                <w:kern w:val="0"/>
                <w:sz w:val="22"/>
              </w:rPr>
              <w:t>姿势勉强，动作疆硬，技术不完整，可进行有效的呼吸配合，能够游30米</w:t>
            </w:r>
          </w:p>
        </w:tc>
      </w:tr>
      <w:tr w14:paraId="44530F53">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68CAA241">
            <w:pPr>
              <w:jc w:val="center"/>
              <w:rPr>
                <w:rFonts w:ascii="Times New Roman" w:hAnsi="Times New Roman"/>
                <w:sz w:val="22"/>
              </w:rPr>
            </w:pPr>
            <w:r>
              <w:rPr>
                <w:rFonts w:hint="eastAsia" w:ascii="Times New Roman" w:hAnsi="Times New Roman"/>
                <w:sz w:val="22"/>
              </w:rPr>
              <w:t>6</w:t>
            </w:r>
            <w:r>
              <w:rPr>
                <w:rFonts w:ascii="Times New Roman" w:hAnsi="Times New Roman"/>
                <w:sz w:val="22"/>
              </w:rPr>
              <w:t>0—7</w:t>
            </w:r>
            <w:r>
              <w:rPr>
                <w:rFonts w:hint="eastAsia" w:ascii="Times New Roman" w:hAnsi="Times New Roman"/>
                <w:sz w:val="22"/>
              </w:rPr>
              <w:t>4</w:t>
            </w:r>
          </w:p>
        </w:tc>
        <w:tc>
          <w:tcPr>
            <w:tcW w:w="7326" w:type="dxa"/>
            <w:tcBorders>
              <w:top w:val="single" w:color="auto" w:sz="4" w:space="0"/>
              <w:left w:val="single" w:color="auto" w:sz="4" w:space="0"/>
              <w:bottom w:val="single" w:color="auto" w:sz="4" w:space="0"/>
              <w:right w:val="single" w:color="auto" w:sz="4" w:space="0"/>
            </w:tcBorders>
            <w:vAlign w:val="center"/>
          </w:tcPr>
          <w:p w14:paraId="3EACC005">
            <w:pPr>
              <w:spacing w:line="240" w:lineRule="atLeast"/>
              <w:jc w:val="left"/>
              <w:rPr>
                <w:rFonts w:ascii="Times New Roman" w:hAnsi="Times New Roman"/>
                <w:kern w:val="0"/>
                <w:sz w:val="22"/>
              </w:rPr>
            </w:pPr>
            <w:r>
              <w:rPr>
                <w:rFonts w:ascii="Times New Roman" w:hAnsi="Times New Roman"/>
                <w:kern w:val="0"/>
                <w:sz w:val="22"/>
              </w:rPr>
              <w:t>姿势勉强，动作疆硬，技术不完整，可进行有效的呼吸配合，能够游25米</w:t>
            </w:r>
          </w:p>
        </w:tc>
      </w:tr>
      <w:tr w14:paraId="73102079">
        <w:tblPrEx>
          <w:tblCellMar>
            <w:top w:w="0" w:type="dxa"/>
            <w:left w:w="108" w:type="dxa"/>
            <w:bottom w:w="0" w:type="dxa"/>
            <w:right w:w="108" w:type="dxa"/>
          </w:tblCellMar>
        </w:tblPrEx>
        <w:trPr>
          <w:trHeight w:val="199"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137608FE">
            <w:pPr>
              <w:jc w:val="center"/>
              <w:rPr>
                <w:rFonts w:ascii="Times New Roman" w:hAnsi="Times New Roman"/>
                <w:sz w:val="22"/>
              </w:rPr>
            </w:pPr>
            <w:r>
              <w:rPr>
                <w:rFonts w:hint="eastAsia" w:ascii="Times New Roman" w:hAnsi="Times New Roman"/>
                <w:sz w:val="22"/>
              </w:rPr>
              <w:t>4</w:t>
            </w:r>
            <w:r>
              <w:rPr>
                <w:rFonts w:ascii="Times New Roman" w:hAnsi="Times New Roman"/>
                <w:sz w:val="22"/>
              </w:rPr>
              <w:t>0—</w:t>
            </w:r>
            <w:r>
              <w:rPr>
                <w:rFonts w:hint="eastAsia" w:ascii="Times New Roman" w:hAnsi="Times New Roman"/>
                <w:sz w:val="22"/>
              </w:rPr>
              <w:t>5</w:t>
            </w:r>
            <w:r>
              <w:rPr>
                <w:rFonts w:ascii="Times New Roman" w:hAnsi="Times New Roman"/>
                <w:sz w:val="22"/>
              </w:rPr>
              <w:t>9</w:t>
            </w:r>
          </w:p>
        </w:tc>
        <w:tc>
          <w:tcPr>
            <w:tcW w:w="7326" w:type="dxa"/>
            <w:tcBorders>
              <w:top w:val="single" w:color="auto" w:sz="4" w:space="0"/>
              <w:left w:val="single" w:color="auto" w:sz="4" w:space="0"/>
              <w:bottom w:val="single" w:color="auto" w:sz="4" w:space="0"/>
              <w:right w:val="single" w:color="auto" w:sz="4" w:space="0"/>
            </w:tcBorders>
            <w:vAlign w:val="center"/>
          </w:tcPr>
          <w:p w14:paraId="6B13050B">
            <w:pPr>
              <w:spacing w:line="240" w:lineRule="atLeast"/>
              <w:jc w:val="left"/>
              <w:rPr>
                <w:rFonts w:ascii="Times New Roman" w:hAnsi="Times New Roman"/>
                <w:kern w:val="0"/>
                <w:sz w:val="22"/>
              </w:rPr>
            </w:pPr>
            <w:r>
              <w:rPr>
                <w:rFonts w:ascii="Times New Roman" w:hAnsi="Times New Roman"/>
                <w:kern w:val="0"/>
                <w:sz w:val="22"/>
              </w:rPr>
              <w:t>动作错误，不能完成技术动作者；无有效的呼吸配合能15以下米</w:t>
            </w:r>
          </w:p>
        </w:tc>
      </w:tr>
    </w:tbl>
    <w:p w14:paraId="06EE4FA1">
      <w:pPr>
        <w:adjustRightInd w:val="0"/>
        <w:snapToGrid w:val="0"/>
        <w:spacing w:line="360" w:lineRule="exact"/>
        <w:ind w:firstLine="482" w:firstLineChars="200"/>
        <w:rPr>
          <w:rFonts w:ascii="宋体" w:hAnsi="宋体"/>
          <w:b/>
          <w:color w:val="000000"/>
          <w:sz w:val="24"/>
          <w:szCs w:val="24"/>
        </w:rPr>
      </w:pPr>
      <w:r>
        <w:rPr>
          <w:rFonts w:hint="eastAsia" w:ascii="宋体" w:hAnsi="宋体"/>
          <w:b/>
          <w:color w:val="000000"/>
          <w:sz w:val="24"/>
          <w:szCs w:val="24"/>
        </w:rPr>
        <w:t>教学器材设备安排及安全要求：</w:t>
      </w:r>
    </w:p>
    <w:p w14:paraId="445169FA">
      <w:pPr>
        <w:adjustRightInd w:val="0"/>
        <w:snapToGrid w:val="0"/>
        <w:ind w:firstLine="482" w:firstLineChars="200"/>
        <w:rPr>
          <w:rFonts w:ascii="宋体" w:hAnsi="宋体"/>
          <w:color w:val="000000"/>
          <w:sz w:val="24"/>
          <w:szCs w:val="24"/>
        </w:rPr>
      </w:pPr>
      <w:r>
        <w:rPr>
          <w:rFonts w:hint="eastAsia" w:ascii="宋体" w:hAnsi="宋体"/>
          <w:b/>
          <w:color w:val="000000"/>
          <w:sz w:val="24"/>
          <w:szCs w:val="24"/>
        </w:rPr>
        <w:t>教学器材设备安排：</w:t>
      </w:r>
      <w:r>
        <w:rPr>
          <w:rFonts w:hint="eastAsia" w:ascii="宋体" w:hAnsi="宋体"/>
          <w:color w:val="000000"/>
          <w:sz w:val="24"/>
          <w:szCs w:val="24"/>
        </w:rPr>
        <w:t>教学所需器材设备：浮球、浮板、求生圈、救生杆、长条木凳等；学生自备泳镜、泳帽、泳衣（女）、泳裤（男）、浴巾、拖鞋等。</w:t>
      </w:r>
    </w:p>
    <w:p w14:paraId="34E6E596">
      <w:pPr>
        <w:adjustRightInd w:val="0"/>
        <w:snapToGrid w:val="0"/>
        <w:ind w:firstLine="482" w:firstLineChars="200"/>
        <w:rPr>
          <w:rFonts w:ascii="宋体" w:hAnsi="宋体"/>
          <w:color w:val="000000"/>
          <w:sz w:val="24"/>
          <w:szCs w:val="24"/>
        </w:rPr>
      </w:pPr>
      <w:r>
        <w:rPr>
          <w:rFonts w:hint="eastAsia" w:ascii="宋体" w:hAnsi="宋体"/>
          <w:b/>
          <w:color w:val="000000"/>
          <w:sz w:val="24"/>
          <w:szCs w:val="24"/>
        </w:rPr>
        <w:t>教学安全要求：</w:t>
      </w:r>
      <w:r>
        <w:rPr>
          <w:rFonts w:hint="eastAsia" w:ascii="宋体" w:hAnsi="宋体"/>
          <w:color w:val="000000"/>
          <w:sz w:val="24"/>
          <w:szCs w:val="24"/>
        </w:rPr>
        <w:t>每次课安排一名外场值班管理员，加强安全巡视；每班学生人数</w:t>
      </w:r>
      <w:r>
        <w:rPr>
          <w:rFonts w:ascii="Times New Roman" w:hAnsi="宋体"/>
          <w:color w:val="000000"/>
          <w:sz w:val="24"/>
          <w:szCs w:val="24"/>
        </w:rPr>
        <w:t>控制在</w:t>
      </w:r>
      <w:r>
        <w:rPr>
          <w:rFonts w:ascii="Times New Roman" w:hAnsi="Times New Roman"/>
          <w:color w:val="000000"/>
          <w:sz w:val="24"/>
          <w:szCs w:val="24"/>
        </w:rPr>
        <w:t>30</w:t>
      </w:r>
      <w:r>
        <w:rPr>
          <w:rFonts w:ascii="Times New Roman" w:hAnsi="宋体"/>
          <w:color w:val="000000"/>
          <w:sz w:val="24"/>
          <w:szCs w:val="24"/>
        </w:rPr>
        <w:t>人。</w:t>
      </w:r>
    </w:p>
    <w:p w14:paraId="202A5ECF">
      <w:pPr>
        <w:adjustRightInd w:val="0"/>
        <w:snapToGrid w:val="0"/>
        <w:spacing w:line="360" w:lineRule="exact"/>
        <w:ind w:firstLine="482" w:firstLineChars="200"/>
        <w:rPr>
          <w:rFonts w:ascii="宋体" w:hAnsi="宋体"/>
          <w:b/>
          <w:color w:val="000000"/>
          <w:sz w:val="24"/>
          <w:szCs w:val="24"/>
        </w:rPr>
      </w:pPr>
      <w:r>
        <w:rPr>
          <w:rFonts w:hint="eastAsia" w:ascii="宋体" w:hAnsi="宋体"/>
          <w:b/>
          <w:color w:val="000000"/>
          <w:sz w:val="24"/>
          <w:szCs w:val="24"/>
        </w:rPr>
        <w:t>参考教材及相关资料：</w:t>
      </w:r>
    </w:p>
    <w:p w14:paraId="74244AC2">
      <w:pPr>
        <w:ind w:firstLine="480" w:firstLineChars="200"/>
        <w:rPr>
          <w:rFonts w:ascii="Times New Roman" w:hAnsi="Times New Roman"/>
          <w:sz w:val="24"/>
          <w:szCs w:val="24"/>
        </w:rPr>
      </w:pPr>
      <w:r>
        <w:rPr>
          <w:rFonts w:ascii="Times New Roman"/>
          <w:sz w:val="24"/>
          <w:szCs w:val="24"/>
        </w:rPr>
        <w:t>迪克主编</w:t>
      </w:r>
      <w:r>
        <w:rPr>
          <w:rFonts w:ascii="Times New Roman" w:hAnsi="Times New Roman"/>
          <w:sz w:val="24"/>
          <w:szCs w:val="24"/>
        </w:rPr>
        <w:t>.</w:t>
      </w:r>
      <w:r>
        <w:rPr>
          <w:rFonts w:ascii="Times New Roman"/>
          <w:sz w:val="24"/>
          <w:szCs w:val="24"/>
        </w:rPr>
        <w:t>《游泳成功教学》，北京体育大学出版社，</w:t>
      </w:r>
      <w:r>
        <w:rPr>
          <w:rFonts w:ascii="Times New Roman" w:hAnsi="Times New Roman"/>
          <w:sz w:val="24"/>
          <w:szCs w:val="24"/>
        </w:rPr>
        <w:t>2007</w:t>
      </w:r>
      <w:r>
        <w:rPr>
          <w:rFonts w:ascii="Times New Roman"/>
          <w:sz w:val="24"/>
          <w:szCs w:val="24"/>
        </w:rPr>
        <w:t>年</w:t>
      </w:r>
      <w:r>
        <w:rPr>
          <w:rFonts w:ascii="Times New Roman" w:hAnsi="Times New Roman"/>
          <w:sz w:val="24"/>
          <w:szCs w:val="24"/>
        </w:rPr>
        <w:t>1</w:t>
      </w:r>
      <w:r>
        <w:rPr>
          <w:rFonts w:ascii="Times New Roman"/>
          <w:sz w:val="24"/>
          <w:szCs w:val="24"/>
        </w:rPr>
        <w:t>月</w:t>
      </w:r>
    </w:p>
    <w:p w14:paraId="1C21C446">
      <w:pPr>
        <w:ind w:firstLine="480" w:firstLineChars="200"/>
        <w:rPr>
          <w:rFonts w:ascii="Times New Roman" w:hAnsi="Times New Roman"/>
          <w:sz w:val="24"/>
          <w:szCs w:val="24"/>
        </w:rPr>
      </w:pPr>
      <w:r>
        <w:rPr>
          <w:rFonts w:ascii="Times New Roman"/>
          <w:sz w:val="24"/>
          <w:szCs w:val="24"/>
        </w:rPr>
        <w:t>陈武山主编</w:t>
      </w:r>
      <w:r>
        <w:rPr>
          <w:rFonts w:ascii="Times New Roman" w:hAnsi="Times New Roman"/>
          <w:sz w:val="24"/>
          <w:szCs w:val="24"/>
        </w:rPr>
        <w:t>.</w:t>
      </w:r>
      <w:r>
        <w:rPr>
          <w:rFonts w:ascii="Times New Roman"/>
          <w:sz w:val="24"/>
          <w:szCs w:val="24"/>
        </w:rPr>
        <w:t>《游泳运动教程》，人民体育出版社，</w:t>
      </w:r>
      <w:r>
        <w:rPr>
          <w:rFonts w:ascii="Times New Roman" w:hAnsi="Times New Roman"/>
          <w:sz w:val="24"/>
          <w:szCs w:val="24"/>
        </w:rPr>
        <w:t>2007</w:t>
      </w:r>
      <w:r>
        <w:rPr>
          <w:rFonts w:ascii="Times New Roman"/>
          <w:sz w:val="24"/>
          <w:szCs w:val="24"/>
        </w:rPr>
        <w:t>年</w:t>
      </w:r>
      <w:r>
        <w:rPr>
          <w:rFonts w:ascii="Times New Roman" w:hAnsi="Times New Roman"/>
          <w:sz w:val="24"/>
          <w:szCs w:val="24"/>
        </w:rPr>
        <w:t>6</w:t>
      </w:r>
      <w:r>
        <w:rPr>
          <w:rFonts w:ascii="Times New Roman"/>
          <w:sz w:val="24"/>
          <w:szCs w:val="24"/>
        </w:rPr>
        <w:t>月</w:t>
      </w:r>
    </w:p>
    <w:p w14:paraId="41C693A1">
      <w:pPr>
        <w:spacing w:after="156" w:afterLines="50"/>
        <w:ind w:firstLine="480" w:firstLineChars="200"/>
        <w:rPr>
          <w:rFonts w:hint="eastAsia" w:ascii="Times New Roman" w:hAnsi="Times New Roman"/>
          <w:b/>
          <w:sz w:val="24"/>
          <w:szCs w:val="24"/>
        </w:rPr>
      </w:pPr>
      <w:r>
        <w:rPr>
          <w:rFonts w:ascii="Times New Roman" w:hAnsi="宋体"/>
          <w:color w:val="333333"/>
          <w:kern w:val="0"/>
          <w:sz w:val="24"/>
          <w:szCs w:val="24"/>
          <w:lang w:val="zh-CN"/>
        </w:rPr>
        <w:t>全国体育院系教材编写组</w:t>
      </w:r>
      <w:r>
        <w:rPr>
          <w:rFonts w:ascii="Times New Roman" w:hAnsi="Times New Roman"/>
          <w:color w:val="333333"/>
          <w:kern w:val="0"/>
          <w:sz w:val="24"/>
          <w:szCs w:val="24"/>
          <w:lang w:val="zh-CN"/>
        </w:rPr>
        <w:t>.</w:t>
      </w:r>
      <w:r>
        <w:rPr>
          <w:rFonts w:ascii="Times New Roman" w:hAnsi="宋体"/>
          <w:color w:val="333333"/>
          <w:kern w:val="0"/>
          <w:sz w:val="24"/>
          <w:szCs w:val="24"/>
          <w:lang w:val="zh-CN"/>
        </w:rPr>
        <w:t>《游泳》，人民体育出版社，</w:t>
      </w:r>
      <w:r>
        <w:rPr>
          <w:rFonts w:ascii="Times New Roman" w:hAnsi="Times New Roman"/>
          <w:color w:val="333333"/>
          <w:kern w:val="0"/>
          <w:sz w:val="24"/>
          <w:szCs w:val="24"/>
          <w:lang w:val="zh-CN"/>
        </w:rPr>
        <w:t>2008</w:t>
      </w:r>
      <w:r>
        <w:rPr>
          <w:rFonts w:ascii="Times New Roman" w:hAnsi="宋体"/>
          <w:color w:val="333333"/>
          <w:kern w:val="0"/>
          <w:sz w:val="24"/>
          <w:szCs w:val="24"/>
          <w:lang w:val="zh-CN"/>
        </w:rPr>
        <w:t>年</w:t>
      </w:r>
      <w:r>
        <w:rPr>
          <w:rFonts w:ascii="Times New Roman" w:hAnsi="Times New Roman"/>
          <w:color w:val="333333"/>
          <w:kern w:val="0"/>
          <w:sz w:val="24"/>
          <w:szCs w:val="24"/>
          <w:lang w:val="zh-CN"/>
        </w:rPr>
        <w:t>3</w:t>
      </w:r>
      <w:r>
        <w:rPr>
          <w:rFonts w:ascii="Times New Roman" w:hAnsi="宋体"/>
          <w:color w:val="333333"/>
          <w:kern w:val="0"/>
          <w:sz w:val="24"/>
          <w:szCs w:val="24"/>
          <w:lang w:val="zh-CN"/>
        </w:rPr>
        <w:t>月</w:t>
      </w:r>
    </w:p>
    <w:p w14:paraId="2700E2A1">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10.健康体适能</w:t>
      </w:r>
    </w:p>
    <w:p w14:paraId="610EB660">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健康体适能</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MPE034）</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Health Fitness</w:t>
      </w:r>
    </w:p>
    <w:p w14:paraId="5FAB9ED7">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5885A8BA">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4EDF68EA">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健康体适能所教授的核心内容是与健康体适能有关的知识和方法。主要包括体育活动对改善心肺适能、肌肉力量和耐力、柔韧性、身体成分作用的知识和方法，以及营养与体育活动、健康的知识。这些知识和方法通过(200或600张一套的)卡片在体育课上教授给学生。该课程以知识的教育为主体，因为体育行为习惯的形成常常与人们对体育活动的理解、认识、兴趣和自信心等紧密相关，所以只有通过良好的教育，启发和调动学生内在的积极性，唤起他们保持自身和健康的自觉性，当人们的认识、兴趣达到一定程度，就会导致其行为改变，即从被动参与体育活动的行为变成自觉行为，从而养成健康的行为和生活方式，以便终身受益。</w:t>
      </w:r>
    </w:p>
    <w:p w14:paraId="70DC1D3A">
      <w:pPr>
        <w:spacing w:line="360" w:lineRule="exact"/>
        <w:ind w:firstLine="482" w:firstLineChars="200"/>
        <w:rPr>
          <w:rFonts w:ascii="Times New Roman" w:hAnsi="Times New Roman" w:eastAsia="仿宋"/>
          <w:sz w:val="24"/>
          <w:szCs w:val="24"/>
        </w:rPr>
      </w:pPr>
      <w:r>
        <w:rPr>
          <w:rFonts w:ascii="Times New Roman" w:hAnsi="Times New Roman"/>
          <w:b/>
          <w:sz w:val="24"/>
          <w:szCs w:val="24"/>
        </w:rPr>
        <w:t>学习目标：</w:t>
      </w:r>
      <w:r>
        <w:rPr>
          <w:rFonts w:ascii="Times New Roman" w:hAnsi="Times New Roman"/>
          <w:sz w:val="24"/>
          <w:szCs w:val="24"/>
        </w:rPr>
        <w:t>了解掌握健康体适能由5个方面组成：心肺耐力适能、肌肉耐力适能、肌肉力量适能、柔韧性适能身体成分等理论知识；掌握不同健康体适能组成部分的练习方法和手段；能够进行自我评价自身的体质状况；能够为自身锻炼进行设计健康体适能运动处方并进行自我执行。</w:t>
      </w:r>
    </w:p>
    <w:p w14:paraId="6C9B4906">
      <w:pPr>
        <w:spacing w:line="360" w:lineRule="exact"/>
        <w:ind w:firstLine="422" w:firstLineChars="200"/>
        <w:rPr>
          <w:rFonts w:ascii="Times New Roman" w:hAnsi="Times New Roman"/>
          <w:b/>
          <w:sz w:val="24"/>
          <w:szCs w:val="24"/>
        </w:rPr>
      </w:pPr>
      <w:r>
        <w:rPr>
          <w:rFonts w:ascii="Times New Roman" w:hAnsi="Times New Roman"/>
          <w:b/>
        </w:rPr>
        <w:t>可测量结果：</w:t>
      </w:r>
      <w:r>
        <w:rPr>
          <w:rFonts w:ascii="Times New Roman" w:hAnsi="Times New Roman"/>
          <w:color w:val="000000"/>
          <w:sz w:val="24"/>
          <w:szCs w:val="24"/>
        </w:rPr>
        <w:t>能讲述健康体适能基本术语，并能够清晰说明健康体适能的基本原理；掌握健康体适能练习的基本方法和手段，能根据自身体适能基本情况进行自我开出运动处方并进行自我练习；一定程度上掌握健康体适能的练习的主要方法。</w:t>
      </w:r>
    </w:p>
    <w:p w14:paraId="7CF45C22">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1209"/>
        <w:gridCol w:w="743"/>
        <w:gridCol w:w="2166"/>
        <w:gridCol w:w="3073"/>
        <w:gridCol w:w="1331"/>
      </w:tblGrid>
      <w:tr w14:paraId="4551347B">
        <w:tblPrEx>
          <w:tblCellMar>
            <w:top w:w="0" w:type="dxa"/>
            <w:left w:w="108" w:type="dxa"/>
            <w:bottom w:w="0" w:type="dxa"/>
            <w:right w:w="108" w:type="dxa"/>
          </w:tblCellMar>
        </w:tblPrEx>
        <w:trPr>
          <w:trHeight w:val="120" w:hRule="atLeast"/>
          <w:jc w:val="center"/>
        </w:trPr>
        <w:tc>
          <w:tcPr>
            <w:tcW w:w="1209" w:type="dxa"/>
            <w:tcBorders>
              <w:top w:val="single" w:color="auto" w:sz="12" w:space="0"/>
              <w:left w:val="single" w:color="auto" w:sz="4" w:space="0"/>
              <w:bottom w:val="single" w:color="auto" w:sz="12" w:space="0"/>
              <w:right w:val="single" w:color="auto" w:sz="4" w:space="0"/>
            </w:tcBorders>
            <w:noWrap/>
            <w:vAlign w:val="center"/>
          </w:tcPr>
          <w:p w14:paraId="7F94764D">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5982" w:type="dxa"/>
            <w:gridSpan w:val="3"/>
            <w:tcBorders>
              <w:top w:val="single" w:color="auto" w:sz="12" w:space="0"/>
              <w:left w:val="nil"/>
              <w:bottom w:val="single" w:color="auto" w:sz="12" w:space="0"/>
              <w:right w:val="single" w:color="auto" w:sz="4" w:space="0"/>
            </w:tcBorders>
            <w:noWrap/>
            <w:vAlign w:val="center"/>
          </w:tcPr>
          <w:p w14:paraId="71E6B3FE">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1331" w:type="dxa"/>
            <w:tcBorders>
              <w:top w:val="single" w:color="auto" w:sz="12" w:space="0"/>
              <w:left w:val="nil"/>
              <w:bottom w:val="single" w:color="auto" w:sz="12" w:space="0"/>
              <w:right w:val="single" w:color="auto" w:sz="4" w:space="0"/>
            </w:tcBorders>
            <w:noWrap/>
            <w:vAlign w:val="center"/>
          </w:tcPr>
          <w:p w14:paraId="052654BE">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009A74FA">
        <w:tblPrEx>
          <w:tblCellMar>
            <w:top w:w="0" w:type="dxa"/>
            <w:left w:w="108" w:type="dxa"/>
            <w:bottom w:w="0" w:type="dxa"/>
            <w:right w:w="108" w:type="dxa"/>
          </w:tblCellMar>
        </w:tblPrEx>
        <w:trPr>
          <w:trHeight w:val="196" w:hRule="atLeast"/>
          <w:jc w:val="center"/>
        </w:trPr>
        <w:tc>
          <w:tcPr>
            <w:tcW w:w="1209" w:type="dxa"/>
            <w:vMerge w:val="restart"/>
            <w:tcBorders>
              <w:top w:val="single" w:color="auto" w:sz="12" w:space="0"/>
              <w:left w:val="single" w:color="auto" w:sz="4" w:space="0"/>
              <w:right w:val="single" w:color="auto" w:sz="4" w:space="0"/>
            </w:tcBorders>
            <w:vAlign w:val="center"/>
          </w:tcPr>
          <w:p w14:paraId="49CA1CBA">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743" w:type="dxa"/>
            <w:vMerge w:val="restart"/>
            <w:tcBorders>
              <w:top w:val="single" w:color="auto" w:sz="12" w:space="0"/>
              <w:left w:val="single" w:color="auto" w:sz="4" w:space="0"/>
              <w:right w:val="single" w:color="auto" w:sz="4" w:space="0"/>
            </w:tcBorders>
            <w:noWrap/>
            <w:vAlign w:val="center"/>
          </w:tcPr>
          <w:p w14:paraId="4773C890">
            <w:pPr>
              <w:widowControl/>
              <w:jc w:val="center"/>
              <w:rPr>
                <w:rFonts w:ascii="Times New Roman" w:hAnsi="Times New Roman"/>
                <w:color w:val="000000"/>
                <w:kern w:val="0"/>
                <w:sz w:val="22"/>
              </w:rPr>
            </w:pPr>
            <w:r>
              <w:rPr>
                <w:rFonts w:ascii="Times New Roman" w:hAnsi="Times New Roman"/>
                <w:color w:val="000000"/>
                <w:kern w:val="0"/>
                <w:sz w:val="22"/>
              </w:rPr>
              <w:t>专项</w:t>
            </w:r>
            <w:r>
              <w:rPr>
                <w:rFonts w:hint="eastAsia" w:ascii="Times New Roman" w:hAnsi="Times New Roman"/>
                <w:color w:val="000000"/>
                <w:kern w:val="0"/>
                <w:sz w:val="22"/>
                <w:lang w:val="en-US" w:eastAsia="zh-CN"/>
              </w:rPr>
              <w:t>4</w:t>
            </w:r>
            <w:r>
              <w:rPr>
                <w:rFonts w:ascii="Times New Roman" w:hAnsi="Times New Roman"/>
                <w:color w:val="000000"/>
                <w:kern w:val="0"/>
                <w:sz w:val="22"/>
              </w:rPr>
              <w:t>0%</w:t>
            </w:r>
          </w:p>
        </w:tc>
        <w:tc>
          <w:tcPr>
            <w:tcW w:w="2166" w:type="dxa"/>
            <w:tcBorders>
              <w:top w:val="single" w:color="auto" w:sz="12" w:space="0"/>
              <w:left w:val="nil"/>
              <w:bottom w:val="single" w:color="auto" w:sz="4" w:space="0"/>
              <w:right w:val="single" w:color="auto" w:sz="4" w:space="0"/>
            </w:tcBorders>
            <w:noWrap/>
            <w:vAlign w:val="center"/>
          </w:tcPr>
          <w:p w14:paraId="0C832D23">
            <w:pPr>
              <w:widowControl/>
              <w:jc w:val="center"/>
              <w:rPr>
                <w:rFonts w:ascii="Times New Roman" w:hAnsi="Times New Roman"/>
                <w:color w:val="000000"/>
                <w:kern w:val="0"/>
                <w:sz w:val="22"/>
              </w:rPr>
            </w:pPr>
            <w:r>
              <w:rPr>
                <w:rFonts w:ascii="Times New Roman" w:hAnsi="Times New Roman"/>
                <w:color w:val="000000"/>
                <w:kern w:val="0"/>
                <w:sz w:val="22"/>
              </w:rPr>
              <w:t>下肢力量</w:t>
            </w:r>
            <w:r>
              <w:rPr>
                <w:rFonts w:hint="eastAsia" w:ascii="Times New Roman" w:hAnsi="Times New Roman"/>
                <w:color w:val="000000"/>
                <w:kern w:val="0"/>
                <w:sz w:val="22"/>
                <w:lang w:val="en-US" w:eastAsia="zh-CN"/>
              </w:rPr>
              <w:t>10</w:t>
            </w:r>
            <w:r>
              <w:rPr>
                <w:rFonts w:ascii="Times New Roman" w:hAnsi="Times New Roman"/>
                <w:color w:val="000000"/>
                <w:kern w:val="0"/>
                <w:sz w:val="22"/>
              </w:rPr>
              <w:t>%</w:t>
            </w:r>
          </w:p>
        </w:tc>
        <w:tc>
          <w:tcPr>
            <w:tcW w:w="3073" w:type="dxa"/>
            <w:tcBorders>
              <w:top w:val="single" w:color="auto" w:sz="12" w:space="0"/>
              <w:left w:val="nil"/>
              <w:bottom w:val="single" w:color="auto" w:sz="4" w:space="0"/>
              <w:right w:val="single" w:color="auto" w:sz="4" w:space="0"/>
            </w:tcBorders>
            <w:noWrap/>
            <w:vAlign w:val="center"/>
          </w:tcPr>
          <w:p w14:paraId="73CF3C2B">
            <w:pPr>
              <w:tabs>
                <w:tab w:val="left" w:pos="3255"/>
                <w:tab w:val="left" w:pos="3360"/>
                <w:tab w:val="left" w:pos="3780"/>
                <w:tab w:val="left" w:pos="4200"/>
                <w:tab w:val="left" w:pos="4620"/>
                <w:tab w:val="left" w:pos="5190"/>
              </w:tabs>
              <w:jc w:val="left"/>
              <w:rPr>
                <w:rFonts w:ascii="Times New Roman" w:hAnsi="Times New Roman"/>
                <w:color w:val="000000"/>
                <w:kern w:val="0"/>
                <w:sz w:val="22"/>
              </w:rPr>
            </w:pPr>
            <w:r>
              <w:rPr>
                <w:rFonts w:ascii="Times New Roman" w:hAnsi="Times New Roman"/>
                <w:color w:val="000000"/>
                <w:kern w:val="0"/>
                <w:sz w:val="22"/>
              </w:rPr>
              <w:t>立定跳远</w:t>
            </w:r>
          </w:p>
        </w:tc>
        <w:tc>
          <w:tcPr>
            <w:tcW w:w="1331" w:type="dxa"/>
            <w:tcBorders>
              <w:top w:val="single" w:color="auto" w:sz="12" w:space="0"/>
              <w:left w:val="nil"/>
              <w:bottom w:val="single" w:color="auto" w:sz="4" w:space="0"/>
              <w:right w:val="single" w:color="auto" w:sz="4" w:space="0"/>
            </w:tcBorders>
            <w:vAlign w:val="center"/>
          </w:tcPr>
          <w:p w14:paraId="75FE85D2">
            <w:pPr>
              <w:widowControl/>
              <w:rPr>
                <w:rFonts w:ascii="Times New Roman" w:hAnsi="Times New Roman"/>
                <w:color w:val="000000"/>
                <w:kern w:val="0"/>
                <w:sz w:val="22"/>
              </w:rPr>
            </w:pPr>
            <w:r>
              <w:rPr>
                <w:rFonts w:ascii="Times New Roman" w:hAnsi="Times New Roman"/>
                <w:color w:val="000000"/>
                <w:kern w:val="0"/>
                <w:sz w:val="22"/>
              </w:rPr>
              <w:t>见考试标准</w:t>
            </w:r>
          </w:p>
        </w:tc>
      </w:tr>
      <w:tr w14:paraId="530A9ACC">
        <w:tblPrEx>
          <w:tblCellMar>
            <w:top w:w="0" w:type="dxa"/>
            <w:left w:w="108" w:type="dxa"/>
            <w:bottom w:w="0" w:type="dxa"/>
            <w:right w:w="108" w:type="dxa"/>
          </w:tblCellMar>
        </w:tblPrEx>
        <w:trPr>
          <w:trHeight w:val="301" w:hRule="atLeast"/>
          <w:jc w:val="center"/>
        </w:trPr>
        <w:tc>
          <w:tcPr>
            <w:tcW w:w="1209" w:type="dxa"/>
            <w:vMerge w:val="continue"/>
            <w:tcBorders>
              <w:left w:val="single" w:color="auto" w:sz="4" w:space="0"/>
              <w:right w:val="single" w:color="auto" w:sz="4" w:space="0"/>
            </w:tcBorders>
            <w:vAlign w:val="center"/>
          </w:tcPr>
          <w:p w14:paraId="2D80633C">
            <w:pPr>
              <w:widowControl/>
              <w:jc w:val="left"/>
              <w:rPr>
                <w:rFonts w:ascii="Times New Roman" w:hAnsi="Times New Roman"/>
                <w:color w:val="000000"/>
                <w:kern w:val="0"/>
                <w:sz w:val="22"/>
              </w:rPr>
            </w:pPr>
          </w:p>
        </w:tc>
        <w:tc>
          <w:tcPr>
            <w:tcW w:w="743" w:type="dxa"/>
            <w:vMerge w:val="continue"/>
            <w:tcBorders>
              <w:left w:val="single" w:color="auto" w:sz="4" w:space="0"/>
              <w:right w:val="single" w:color="auto" w:sz="4" w:space="0"/>
            </w:tcBorders>
            <w:vAlign w:val="center"/>
          </w:tcPr>
          <w:p w14:paraId="6D07F441">
            <w:pPr>
              <w:widowControl/>
              <w:jc w:val="left"/>
              <w:rPr>
                <w:rFonts w:ascii="Times New Roman" w:hAnsi="Times New Roman"/>
                <w:color w:val="000000"/>
                <w:kern w:val="0"/>
                <w:sz w:val="22"/>
              </w:rPr>
            </w:pPr>
          </w:p>
        </w:tc>
        <w:tc>
          <w:tcPr>
            <w:tcW w:w="2166" w:type="dxa"/>
            <w:tcBorders>
              <w:top w:val="nil"/>
              <w:left w:val="nil"/>
              <w:bottom w:val="single" w:color="auto" w:sz="4" w:space="0"/>
              <w:right w:val="single" w:color="auto" w:sz="4" w:space="0"/>
            </w:tcBorders>
            <w:noWrap/>
            <w:vAlign w:val="center"/>
          </w:tcPr>
          <w:p w14:paraId="20AB665F">
            <w:pPr>
              <w:widowControl/>
              <w:jc w:val="center"/>
              <w:rPr>
                <w:rFonts w:ascii="Times New Roman" w:hAnsi="Times New Roman"/>
                <w:color w:val="000000"/>
                <w:kern w:val="0"/>
                <w:sz w:val="22"/>
              </w:rPr>
            </w:pPr>
            <w:r>
              <w:rPr>
                <w:rFonts w:hint="eastAsia" w:ascii="Times New Roman" w:hAnsi="Times New Roman"/>
                <w:color w:val="000000"/>
                <w:kern w:val="0"/>
                <w:sz w:val="22"/>
                <w:lang w:val="en-US" w:eastAsia="zh-CN"/>
              </w:rPr>
              <w:t>上肢</w:t>
            </w:r>
            <w:r>
              <w:rPr>
                <w:rFonts w:ascii="Times New Roman" w:hAnsi="Times New Roman"/>
                <w:color w:val="000000"/>
                <w:kern w:val="0"/>
                <w:sz w:val="22"/>
              </w:rPr>
              <w:t>力量</w:t>
            </w:r>
            <w:r>
              <w:rPr>
                <w:rFonts w:hint="eastAsia" w:ascii="Times New Roman" w:hAnsi="Times New Roman"/>
                <w:color w:val="000000"/>
                <w:kern w:val="0"/>
                <w:sz w:val="22"/>
                <w:lang w:val="en-US" w:eastAsia="zh-CN"/>
              </w:rPr>
              <w:t>10</w:t>
            </w:r>
            <w:r>
              <w:rPr>
                <w:rFonts w:ascii="Times New Roman" w:hAnsi="Times New Roman"/>
                <w:color w:val="000000"/>
                <w:kern w:val="0"/>
                <w:sz w:val="22"/>
              </w:rPr>
              <w:t>%</w:t>
            </w:r>
          </w:p>
        </w:tc>
        <w:tc>
          <w:tcPr>
            <w:tcW w:w="3073" w:type="dxa"/>
            <w:tcBorders>
              <w:top w:val="nil"/>
              <w:left w:val="nil"/>
              <w:bottom w:val="single" w:color="auto" w:sz="4" w:space="0"/>
              <w:right w:val="single" w:color="auto" w:sz="4" w:space="0"/>
            </w:tcBorders>
            <w:noWrap/>
            <w:vAlign w:val="center"/>
          </w:tcPr>
          <w:p w14:paraId="2421CDFE">
            <w:pPr>
              <w:widowControl/>
              <w:jc w:val="left"/>
              <w:rPr>
                <w:rFonts w:hint="default" w:ascii="Times New Roman" w:hAnsi="Times New Roman" w:eastAsia="宋体"/>
                <w:color w:val="000000"/>
                <w:kern w:val="0"/>
                <w:sz w:val="22"/>
                <w:lang w:val="en-US" w:eastAsia="zh-CN"/>
              </w:rPr>
            </w:pPr>
            <w:r>
              <w:rPr>
                <w:rFonts w:hint="eastAsia" w:ascii="Times New Roman" w:hAnsi="Times New Roman"/>
                <w:color w:val="000000"/>
                <w:kern w:val="0"/>
                <w:sz w:val="22"/>
                <w:lang w:val="en-US" w:eastAsia="zh-CN"/>
              </w:rPr>
              <w:t>俯卧撑</w:t>
            </w:r>
            <w:r>
              <w:rPr>
                <w:rFonts w:ascii="Times New Roman" w:hAnsi="Times New Roman"/>
                <w:color w:val="000000"/>
                <w:kern w:val="0"/>
                <w:sz w:val="22"/>
              </w:rPr>
              <w:t>或</w:t>
            </w:r>
            <w:r>
              <w:rPr>
                <w:rFonts w:hint="eastAsia" w:ascii="Times New Roman" w:hAnsi="Times New Roman"/>
                <w:color w:val="000000"/>
                <w:kern w:val="0"/>
                <w:sz w:val="22"/>
                <w:lang w:val="en-US" w:eastAsia="zh-CN"/>
              </w:rPr>
              <w:t>跪姿俯卧撑</w:t>
            </w:r>
          </w:p>
        </w:tc>
        <w:tc>
          <w:tcPr>
            <w:tcW w:w="1331" w:type="dxa"/>
            <w:tcBorders>
              <w:top w:val="nil"/>
              <w:left w:val="nil"/>
              <w:bottom w:val="single" w:color="auto" w:sz="4" w:space="0"/>
              <w:right w:val="single" w:color="auto" w:sz="4" w:space="0"/>
            </w:tcBorders>
            <w:vAlign w:val="center"/>
          </w:tcPr>
          <w:p w14:paraId="38AA69DF">
            <w:pPr>
              <w:widowControl/>
              <w:rPr>
                <w:rFonts w:ascii="Times New Roman" w:hAnsi="Times New Roman"/>
                <w:color w:val="000000"/>
                <w:kern w:val="0"/>
                <w:sz w:val="22"/>
              </w:rPr>
            </w:pPr>
            <w:r>
              <w:rPr>
                <w:rFonts w:ascii="Times New Roman" w:hAnsi="Times New Roman"/>
                <w:color w:val="000000"/>
                <w:kern w:val="0"/>
                <w:sz w:val="22"/>
              </w:rPr>
              <w:t>见考试标准</w:t>
            </w:r>
          </w:p>
        </w:tc>
      </w:tr>
      <w:tr w14:paraId="241A9C0F">
        <w:tblPrEx>
          <w:tblCellMar>
            <w:top w:w="0" w:type="dxa"/>
            <w:left w:w="108" w:type="dxa"/>
            <w:bottom w:w="0" w:type="dxa"/>
            <w:right w:w="108" w:type="dxa"/>
          </w:tblCellMar>
        </w:tblPrEx>
        <w:trPr>
          <w:trHeight w:val="301" w:hRule="atLeast"/>
          <w:jc w:val="center"/>
        </w:trPr>
        <w:tc>
          <w:tcPr>
            <w:tcW w:w="1209" w:type="dxa"/>
            <w:vMerge w:val="continue"/>
            <w:tcBorders>
              <w:left w:val="single" w:color="auto" w:sz="4" w:space="0"/>
              <w:bottom w:val="single" w:color="auto" w:sz="4" w:space="0"/>
              <w:right w:val="single" w:color="auto" w:sz="4" w:space="0"/>
            </w:tcBorders>
            <w:vAlign w:val="center"/>
          </w:tcPr>
          <w:p w14:paraId="799C2CFF">
            <w:pPr>
              <w:widowControl/>
              <w:jc w:val="left"/>
              <w:rPr>
                <w:rFonts w:ascii="Times New Roman" w:hAnsi="Times New Roman"/>
                <w:color w:val="000000"/>
                <w:kern w:val="0"/>
                <w:sz w:val="22"/>
              </w:rPr>
            </w:pPr>
          </w:p>
        </w:tc>
        <w:tc>
          <w:tcPr>
            <w:tcW w:w="743" w:type="dxa"/>
            <w:vMerge w:val="continue"/>
            <w:tcBorders>
              <w:left w:val="single" w:color="auto" w:sz="4" w:space="0"/>
              <w:bottom w:val="single" w:color="auto" w:sz="4" w:space="0"/>
              <w:right w:val="single" w:color="auto" w:sz="4" w:space="0"/>
            </w:tcBorders>
            <w:vAlign w:val="center"/>
          </w:tcPr>
          <w:p w14:paraId="30DC76E7">
            <w:pPr>
              <w:widowControl/>
              <w:jc w:val="left"/>
              <w:rPr>
                <w:rFonts w:ascii="Times New Roman" w:hAnsi="Times New Roman"/>
                <w:color w:val="000000"/>
                <w:kern w:val="0"/>
                <w:sz w:val="22"/>
              </w:rPr>
            </w:pPr>
          </w:p>
        </w:tc>
        <w:tc>
          <w:tcPr>
            <w:tcW w:w="2166" w:type="dxa"/>
            <w:tcBorders>
              <w:top w:val="single" w:color="auto" w:sz="4" w:space="0"/>
              <w:left w:val="single" w:color="auto" w:sz="4" w:space="0"/>
              <w:bottom w:val="single" w:color="auto" w:sz="4" w:space="0"/>
              <w:right w:val="single" w:color="auto" w:sz="4" w:space="0"/>
            </w:tcBorders>
            <w:noWrap/>
            <w:vAlign w:val="center"/>
          </w:tcPr>
          <w:p w14:paraId="5195846D">
            <w:pPr>
              <w:widowControl/>
              <w:jc w:val="center"/>
              <w:rPr>
                <w:rFonts w:hint="default" w:ascii="Times New Roman" w:hAnsi="Times New Roman"/>
                <w:color w:val="000000"/>
                <w:kern w:val="0"/>
                <w:sz w:val="22"/>
                <w:lang w:val="en-US" w:eastAsia="zh-CN"/>
              </w:rPr>
            </w:pPr>
            <w:r>
              <w:rPr>
                <w:rFonts w:hint="eastAsia" w:ascii="Times New Roman" w:hAnsi="Times New Roman"/>
                <w:color w:val="000000"/>
                <w:kern w:val="0"/>
                <w:sz w:val="22"/>
                <w:lang w:val="en-US" w:eastAsia="zh-CN"/>
              </w:rPr>
              <w:t>运动技能评价20%</w:t>
            </w:r>
          </w:p>
        </w:tc>
        <w:tc>
          <w:tcPr>
            <w:tcW w:w="3073" w:type="dxa"/>
            <w:tcBorders>
              <w:top w:val="single" w:color="auto" w:sz="4" w:space="0"/>
              <w:left w:val="nil"/>
              <w:bottom w:val="single" w:color="auto" w:sz="4" w:space="0"/>
              <w:right w:val="single" w:color="auto" w:sz="4" w:space="0"/>
            </w:tcBorders>
            <w:noWrap/>
            <w:vAlign w:val="center"/>
          </w:tcPr>
          <w:p w14:paraId="11CBEDCE">
            <w:pPr>
              <w:widowControl/>
              <w:jc w:val="left"/>
              <w:rPr>
                <w:rFonts w:hint="default" w:ascii="Times New Roman" w:hAnsi="Times New Roman"/>
                <w:color w:val="000000"/>
                <w:kern w:val="0"/>
                <w:sz w:val="22"/>
                <w:lang w:val="en-US" w:eastAsia="zh-CN"/>
              </w:rPr>
            </w:pPr>
            <w:r>
              <w:rPr>
                <w:rFonts w:hint="eastAsia" w:ascii="Times New Roman" w:hAnsi="Times New Roman"/>
                <w:color w:val="000000"/>
                <w:kern w:val="0"/>
                <w:sz w:val="22"/>
                <w:lang w:val="en-US" w:eastAsia="zh-CN"/>
              </w:rPr>
              <w:t>立定跳远10%、俯卧撑</w:t>
            </w:r>
            <w:r>
              <w:rPr>
                <w:rFonts w:ascii="Times New Roman" w:hAnsi="Times New Roman"/>
                <w:color w:val="000000"/>
                <w:kern w:val="0"/>
                <w:sz w:val="22"/>
              </w:rPr>
              <w:t>或</w:t>
            </w:r>
            <w:r>
              <w:rPr>
                <w:rFonts w:hint="eastAsia" w:ascii="Times New Roman" w:hAnsi="Times New Roman"/>
                <w:color w:val="000000"/>
                <w:kern w:val="0"/>
                <w:sz w:val="22"/>
                <w:lang w:val="en-US" w:eastAsia="zh-CN"/>
              </w:rPr>
              <w:t>跪姿俯卧撑10%或其他技能20%</w:t>
            </w:r>
          </w:p>
        </w:tc>
        <w:tc>
          <w:tcPr>
            <w:tcW w:w="1331" w:type="dxa"/>
            <w:tcBorders>
              <w:top w:val="single" w:color="auto" w:sz="4" w:space="0"/>
              <w:left w:val="nil"/>
              <w:bottom w:val="single" w:color="auto" w:sz="4" w:space="0"/>
              <w:right w:val="single" w:color="auto" w:sz="4" w:space="0"/>
            </w:tcBorders>
            <w:vAlign w:val="center"/>
          </w:tcPr>
          <w:p w14:paraId="7C6F69B2">
            <w:pPr>
              <w:widowControl/>
              <w:rPr>
                <w:rFonts w:ascii="Times New Roman" w:hAnsi="Times New Roman"/>
                <w:color w:val="000000"/>
                <w:kern w:val="0"/>
                <w:sz w:val="22"/>
              </w:rPr>
            </w:pPr>
            <w:r>
              <w:rPr>
                <w:rFonts w:ascii="Times New Roman" w:hAnsi="Times New Roman"/>
                <w:color w:val="000000"/>
                <w:kern w:val="0"/>
                <w:sz w:val="22"/>
              </w:rPr>
              <w:t>见考试标准</w:t>
            </w:r>
          </w:p>
        </w:tc>
      </w:tr>
    </w:tbl>
    <w:p w14:paraId="79B2E8F6">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684A3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 w:hRule="atLeast"/>
          <w:jc w:val="center"/>
        </w:trPr>
        <w:tc>
          <w:tcPr>
            <w:tcW w:w="774" w:type="dxa"/>
            <w:tcBorders>
              <w:top w:val="single" w:color="000000" w:sz="12" w:space="0"/>
              <w:bottom w:val="single" w:color="000000" w:sz="12" w:space="0"/>
            </w:tcBorders>
          </w:tcPr>
          <w:p w14:paraId="66437F10">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2D58AC4D">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5209F246">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6CB8E53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03E11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 w:hRule="atLeast"/>
          <w:jc w:val="center"/>
        </w:trPr>
        <w:tc>
          <w:tcPr>
            <w:tcW w:w="774" w:type="dxa"/>
            <w:tcBorders>
              <w:top w:val="single" w:color="000000" w:sz="12" w:space="0"/>
              <w:bottom w:val="single" w:color="auto" w:sz="4" w:space="0"/>
            </w:tcBorders>
            <w:vAlign w:val="center"/>
          </w:tcPr>
          <w:p w14:paraId="3FA66192">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541818A7">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tcPr>
          <w:p w14:paraId="6D44895B">
            <w:pPr>
              <w:rPr>
                <w:rFonts w:ascii="Times New Roman" w:hAnsi="Times New Roman"/>
                <w:sz w:val="22"/>
              </w:rPr>
            </w:pPr>
            <w:r>
              <w:rPr>
                <w:rFonts w:ascii="Times New Roman" w:hAnsi="Times New Roman"/>
                <w:sz w:val="22"/>
              </w:rPr>
              <w:t>健康体适能运动概述</w:t>
            </w:r>
            <w:r>
              <w:rPr>
                <w:rFonts w:ascii="Times New Roman" w:hAnsi="Times New Roman"/>
                <w:color w:val="000000"/>
                <w:sz w:val="22"/>
              </w:rPr>
              <w:t>（理论课）</w:t>
            </w:r>
          </w:p>
        </w:tc>
        <w:tc>
          <w:tcPr>
            <w:tcW w:w="772" w:type="dxa"/>
            <w:tcBorders>
              <w:top w:val="single" w:color="000000" w:sz="12" w:space="0"/>
              <w:bottom w:val="single" w:color="auto" w:sz="4" w:space="0"/>
            </w:tcBorders>
          </w:tcPr>
          <w:p w14:paraId="7189033B">
            <w:pPr>
              <w:rPr>
                <w:rFonts w:ascii="Times New Roman" w:hAnsi="Times New Roman"/>
                <w:sz w:val="22"/>
              </w:rPr>
            </w:pPr>
          </w:p>
        </w:tc>
      </w:tr>
      <w:tr w14:paraId="2B0DF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 w:hRule="atLeast"/>
          <w:jc w:val="center"/>
        </w:trPr>
        <w:tc>
          <w:tcPr>
            <w:tcW w:w="774" w:type="dxa"/>
            <w:tcBorders>
              <w:top w:val="single" w:color="auto" w:sz="4" w:space="0"/>
            </w:tcBorders>
            <w:vAlign w:val="center"/>
          </w:tcPr>
          <w:p w14:paraId="704C4A36">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4F141D09">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4CCF7FBE">
            <w:pPr>
              <w:rPr>
                <w:rFonts w:ascii="Times New Roman" w:hAnsi="Times New Roman"/>
                <w:sz w:val="22"/>
              </w:rPr>
            </w:pPr>
            <w:r>
              <w:rPr>
                <w:rFonts w:ascii="Times New Roman" w:hAnsi="Times New Roman"/>
                <w:sz w:val="22"/>
              </w:rPr>
              <w:t>徒手</w:t>
            </w:r>
            <w:r>
              <w:rPr>
                <w:rFonts w:hint="eastAsia" w:ascii="Times New Roman" w:hAnsi="Times New Roman"/>
                <w:sz w:val="22"/>
                <w:lang w:eastAsia="zh-CN"/>
              </w:rPr>
              <w:t>、</w:t>
            </w:r>
            <w:r>
              <w:rPr>
                <w:rFonts w:ascii="Times New Roman" w:hAnsi="Times New Roman"/>
                <w:sz w:val="22"/>
              </w:rPr>
              <w:t>器械</w:t>
            </w:r>
            <w:r>
              <w:rPr>
                <w:rFonts w:hint="eastAsia" w:ascii="Times New Roman" w:hAnsi="Times New Roman"/>
                <w:sz w:val="22"/>
                <w:lang w:val="en-US" w:eastAsia="zh-CN"/>
              </w:rPr>
              <w:t>和球类项目</w:t>
            </w:r>
            <w:r>
              <w:rPr>
                <w:rFonts w:ascii="Times New Roman" w:hAnsi="Times New Roman"/>
                <w:sz w:val="22"/>
              </w:rPr>
              <w:t>改善心肺适能练习</w:t>
            </w:r>
          </w:p>
        </w:tc>
        <w:tc>
          <w:tcPr>
            <w:tcW w:w="772" w:type="dxa"/>
            <w:tcBorders>
              <w:top w:val="single" w:color="auto" w:sz="4" w:space="0"/>
            </w:tcBorders>
            <w:vAlign w:val="center"/>
          </w:tcPr>
          <w:p w14:paraId="328DC1D1">
            <w:pPr>
              <w:rPr>
                <w:rFonts w:ascii="Times New Roman" w:hAnsi="Times New Roman"/>
                <w:sz w:val="22"/>
              </w:rPr>
            </w:pPr>
          </w:p>
        </w:tc>
      </w:tr>
      <w:tr w14:paraId="42F32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774" w:type="dxa"/>
            <w:tcBorders>
              <w:bottom w:val="single" w:color="auto" w:sz="4" w:space="0"/>
            </w:tcBorders>
            <w:vAlign w:val="center"/>
          </w:tcPr>
          <w:p w14:paraId="206E09E0">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27C40972">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076A5167">
            <w:pPr>
              <w:rPr>
                <w:rFonts w:ascii="Times New Roman" w:hAnsi="Times New Roman"/>
                <w:sz w:val="22"/>
              </w:rPr>
            </w:pPr>
            <w:r>
              <w:rPr>
                <w:rFonts w:ascii="Times New Roman" w:hAnsi="Times New Roman"/>
                <w:sz w:val="22"/>
              </w:rPr>
              <w:t>徒手</w:t>
            </w:r>
            <w:r>
              <w:rPr>
                <w:rFonts w:hint="eastAsia" w:ascii="Times New Roman" w:hAnsi="Times New Roman"/>
                <w:sz w:val="22"/>
                <w:lang w:eastAsia="zh-CN"/>
              </w:rPr>
              <w:t>、</w:t>
            </w:r>
            <w:r>
              <w:rPr>
                <w:rFonts w:ascii="Times New Roman" w:hAnsi="Times New Roman"/>
                <w:sz w:val="22"/>
              </w:rPr>
              <w:t>器械</w:t>
            </w:r>
            <w:r>
              <w:rPr>
                <w:rFonts w:hint="eastAsia" w:ascii="Times New Roman" w:hAnsi="Times New Roman"/>
                <w:sz w:val="22"/>
                <w:lang w:val="en-US" w:eastAsia="zh-CN"/>
              </w:rPr>
              <w:t>和球类项目</w:t>
            </w:r>
            <w:r>
              <w:rPr>
                <w:rFonts w:ascii="Times New Roman" w:hAnsi="Times New Roman"/>
                <w:sz w:val="22"/>
              </w:rPr>
              <w:t>改善心肺适能练习</w:t>
            </w:r>
          </w:p>
        </w:tc>
        <w:tc>
          <w:tcPr>
            <w:tcW w:w="772" w:type="dxa"/>
            <w:tcBorders>
              <w:bottom w:val="single" w:color="auto" w:sz="4" w:space="0"/>
            </w:tcBorders>
            <w:vAlign w:val="center"/>
          </w:tcPr>
          <w:p w14:paraId="2AC02E15">
            <w:pPr>
              <w:rPr>
                <w:rFonts w:ascii="Times New Roman" w:hAnsi="Times New Roman"/>
                <w:sz w:val="22"/>
              </w:rPr>
            </w:pPr>
          </w:p>
        </w:tc>
      </w:tr>
      <w:tr w14:paraId="134C7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 w:hRule="atLeast"/>
          <w:jc w:val="center"/>
        </w:trPr>
        <w:tc>
          <w:tcPr>
            <w:tcW w:w="774" w:type="dxa"/>
            <w:tcBorders>
              <w:top w:val="single" w:color="auto" w:sz="4" w:space="0"/>
            </w:tcBorders>
            <w:vAlign w:val="center"/>
          </w:tcPr>
          <w:p w14:paraId="09324EC9">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1A49EC4C">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2D6AFF13">
            <w:pPr>
              <w:ind w:right="74"/>
              <w:rPr>
                <w:rFonts w:hint="default" w:ascii="Times New Roman" w:hAnsi="Times New Roman" w:eastAsia="宋体"/>
                <w:sz w:val="22"/>
                <w:lang w:val="en-US" w:eastAsia="zh-CN"/>
              </w:rPr>
            </w:pPr>
            <w:r>
              <w:rPr>
                <w:rFonts w:ascii="Times New Roman" w:hAnsi="Times New Roman"/>
                <w:sz w:val="22"/>
              </w:rPr>
              <w:t>改善柔韧性适能</w:t>
            </w:r>
            <w:r>
              <w:rPr>
                <w:rFonts w:hint="eastAsia" w:ascii="Times New Roman" w:hAnsi="Times New Roman"/>
                <w:sz w:val="22"/>
                <w:lang w:val="en-US" w:eastAsia="zh-CN"/>
              </w:rPr>
              <w:t>练习方法、HIIT、TABATA训练方法与实践</w:t>
            </w:r>
          </w:p>
        </w:tc>
        <w:tc>
          <w:tcPr>
            <w:tcW w:w="772" w:type="dxa"/>
            <w:tcBorders>
              <w:top w:val="single" w:color="auto" w:sz="4" w:space="0"/>
            </w:tcBorders>
            <w:vAlign w:val="center"/>
          </w:tcPr>
          <w:p w14:paraId="024B21FB">
            <w:pPr>
              <w:rPr>
                <w:rFonts w:ascii="Times New Roman" w:hAnsi="Times New Roman"/>
                <w:sz w:val="22"/>
              </w:rPr>
            </w:pPr>
          </w:p>
        </w:tc>
      </w:tr>
      <w:tr w14:paraId="01ED6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774" w:type="dxa"/>
            <w:tcBorders>
              <w:bottom w:val="single" w:color="auto" w:sz="4" w:space="0"/>
            </w:tcBorders>
            <w:vAlign w:val="center"/>
          </w:tcPr>
          <w:p w14:paraId="12C8A3EA">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4024366B">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01F4E194">
            <w:pPr>
              <w:rPr>
                <w:rFonts w:ascii="Times New Roman" w:hAnsi="Times New Roman"/>
                <w:sz w:val="22"/>
              </w:rPr>
            </w:pPr>
            <w:r>
              <w:rPr>
                <w:rFonts w:hint="eastAsia" w:ascii="Times New Roman" w:hAnsi="Times New Roman"/>
                <w:sz w:val="22"/>
                <w:lang w:val="en-US" w:eastAsia="zh-CN"/>
              </w:rPr>
              <w:t>球类、HIIT、TABATA训练方法与</w:t>
            </w:r>
            <w:r>
              <w:rPr>
                <w:rFonts w:ascii="Times New Roman" w:hAnsi="Times New Roman"/>
                <w:sz w:val="22"/>
              </w:rPr>
              <w:t>心肺适能结合</w:t>
            </w:r>
          </w:p>
        </w:tc>
        <w:tc>
          <w:tcPr>
            <w:tcW w:w="772" w:type="dxa"/>
            <w:tcBorders>
              <w:bottom w:val="single" w:color="auto" w:sz="4" w:space="0"/>
            </w:tcBorders>
            <w:vAlign w:val="center"/>
          </w:tcPr>
          <w:p w14:paraId="2F3399BD">
            <w:pPr>
              <w:rPr>
                <w:rFonts w:ascii="Times New Roman" w:hAnsi="Times New Roman"/>
                <w:sz w:val="22"/>
              </w:rPr>
            </w:pPr>
          </w:p>
        </w:tc>
      </w:tr>
      <w:tr w14:paraId="3E9DE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4" w:hRule="atLeast"/>
          <w:jc w:val="center"/>
        </w:trPr>
        <w:tc>
          <w:tcPr>
            <w:tcW w:w="774" w:type="dxa"/>
            <w:tcBorders>
              <w:top w:val="single" w:color="auto" w:sz="4" w:space="0"/>
            </w:tcBorders>
            <w:vAlign w:val="center"/>
          </w:tcPr>
          <w:p w14:paraId="170102FC">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7972E69B">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62D5423">
            <w:pPr>
              <w:rPr>
                <w:rFonts w:ascii="Times New Roman" w:hAnsi="Times New Roman"/>
                <w:sz w:val="22"/>
              </w:rPr>
            </w:pPr>
            <w:r>
              <w:rPr>
                <w:rFonts w:hint="eastAsia" w:ascii="Times New Roman" w:hAnsi="Times New Roman"/>
                <w:sz w:val="22"/>
                <w:lang w:val="en-US" w:eastAsia="zh-CN"/>
              </w:rPr>
              <w:t>球类、HIIT、TABATA训练方法与</w:t>
            </w:r>
            <w:r>
              <w:rPr>
                <w:rFonts w:ascii="Times New Roman" w:hAnsi="Times New Roman"/>
                <w:sz w:val="22"/>
              </w:rPr>
              <w:t>肌肉力量适能练习</w:t>
            </w:r>
          </w:p>
        </w:tc>
        <w:tc>
          <w:tcPr>
            <w:tcW w:w="772" w:type="dxa"/>
            <w:tcBorders>
              <w:top w:val="single" w:color="auto" w:sz="4" w:space="0"/>
            </w:tcBorders>
            <w:vAlign w:val="center"/>
          </w:tcPr>
          <w:p w14:paraId="2F9435C5">
            <w:pPr>
              <w:rPr>
                <w:rFonts w:ascii="Times New Roman" w:hAnsi="Times New Roman"/>
                <w:sz w:val="22"/>
              </w:rPr>
            </w:pPr>
          </w:p>
        </w:tc>
      </w:tr>
      <w:tr w14:paraId="64411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8" w:hRule="atLeast"/>
          <w:jc w:val="center"/>
        </w:trPr>
        <w:tc>
          <w:tcPr>
            <w:tcW w:w="774" w:type="dxa"/>
            <w:tcBorders>
              <w:left w:val="single" w:color="auto" w:sz="4" w:space="0"/>
              <w:bottom w:val="single" w:color="auto" w:sz="4" w:space="0"/>
            </w:tcBorders>
            <w:vAlign w:val="center"/>
          </w:tcPr>
          <w:p w14:paraId="3E3F0F02">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00A19A35">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682BB1C1">
            <w:pPr>
              <w:rPr>
                <w:rFonts w:ascii="Times New Roman" w:hAnsi="Times New Roman"/>
                <w:color w:val="000000"/>
                <w:sz w:val="22"/>
              </w:rPr>
            </w:pPr>
            <w:r>
              <w:rPr>
                <w:rFonts w:hint="eastAsia" w:ascii="Times New Roman" w:hAnsi="Times New Roman"/>
                <w:sz w:val="22"/>
                <w:lang w:val="en-US" w:eastAsia="zh-CN"/>
              </w:rPr>
              <w:t>球类、HIIT、TABATA训练方法与</w:t>
            </w:r>
            <w:r>
              <w:rPr>
                <w:rFonts w:ascii="Times New Roman" w:hAnsi="Times New Roman"/>
                <w:color w:val="000000"/>
                <w:sz w:val="22"/>
              </w:rPr>
              <w:t>肌肉力量适能练习</w:t>
            </w:r>
          </w:p>
        </w:tc>
        <w:tc>
          <w:tcPr>
            <w:tcW w:w="772" w:type="dxa"/>
            <w:tcBorders>
              <w:bottom w:val="single" w:color="auto" w:sz="4" w:space="0"/>
            </w:tcBorders>
            <w:vAlign w:val="center"/>
          </w:tcPr>
          <w:p w14:paraId="3F6E0ACB">
            <w:pPr>
              <w:rPr>
                <w:rFonts w:ascii="Times New Roman" w:hAnsi="Times New Roman"/>
                <w:sz w:val="22"/>
              </w:rPr>
            </w:pPr>
          </w:p>
        </w:tc>
      </w:tr>
      <w:tr w14:paraId="60649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774" w:type="dxa"/>
            <w:tcBorders>
              <w:top w:val="single" w:color="auto" w:sz="4" w:space="0"/>
              <w:left w:val="single" w:color="auto" w:sz="4" w:space="0"/>
            </w:tcBorders>
            <w:vAlign w:val="center"/>
          </w:tcPr>
          <w:p w14:paraId="5CD02103">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65A71C8F">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DCC877B">
            <w:pPr>
              <w:ind w:right="74"/>
              <w:rPr>
                <w:rFonts w:hint="eastAsia" w:ascii="Times New Roman" w:hAnsi="Times New Roman" w:eastAsia="宋体"/>
                <w:color w:val="000000"/>
                <w:sz w:val="22"/>
                <w:lang w:val="en-US" w:eastAsia="zh-CN"/>
              </w:rPr>
            </w:pPr>
            <w:r>
              <w:rPr>
                <w:rFonts w:ascii="Times New Roman" w:hAnsi="Times New Roman"/>
                <w:color w:val="000000"/>
                <w:sz w:val="22"/>
              </w:rPr>
              <w:t>身体成份（理论课）</w:t>
            </w:r>
          </w:p>
        </w:tc>
        <w:tc>
          <w:tcPr>
            <w:tcW w:w="772" w:type="dxa"/>
            <w:tcBorders>
              <w:top w:val="single" w:color="auto" w:sz="4" w:space="0"/>
            </w:tcBorders>
            <w:vAlign w:val="center"/>
          </w:tcPr>
          <w:p w14:paraId="68ECBDFF">
            <w:pPr>
              <w:rPr>
                <w:rFonts w:ascii="Times New Roman" w:hAnsi="Times New Roman"/>
                <w:sz w:val="22"/>
              </w:rPr>
            </w:pPr>
          </w:p>
        </w:tc>
      </w:tr>
      <w:tr w14:paraId="2B35E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 w:hRule="atLeast"/>
          <w:jc w:val="center"/>
        </w:trPr>
        <w:tc>
          <w:tcPr>
            <w:tcW w:w="774" w:type="dxa"/>
            <w:tcBorders>
              <w:bottom w:val="single" w:color="auto" w:sz="4" w:space="0"/>
            </w:tcBorders>
            <w:vAlign w:val="center"/>
          </w:tcPr>
          <w:p w14:paraId="043B6C55">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2EF7268A">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1D02DF84">
            <w:pPr>
              <w:rPr>
                <w:rFonts w:ascii="Times New Roman" w:hAnsi="Times New Roman"/>
                <w:sz w:val="22"/>
              </w:rPr>
            </w:pPr>
            <w:r>
              <w:rPr>
                <w:rFonts w:hint="eastAsia" w:ascii="Times New Roman" w:hAnsi="Times New Roman"/>
                <w:sz w:val="22"/>
                <w:lang w:val="en-US" w:eastAsia="zh-CN"/>
              </w:rPr>
              <w:t>HIIT、TABATA训练</w:t>
            </w:r>
          </w:p>
        </w:tc>
        <w:tc>
          <w:tcPr>
            <w:tcW w:w="772" w:type="dxa"/>
            <w:tcBorders>
              <w:bottom w:val="single" w:color="auto" w:sz="4" w:space="0"/>
            </w:tcBorders>
            <w:vAlign w:val="center"/>
          </w:tcPr>
          <w:p w14:paraId="0D518AE5">
            <w:pPr>
              <w:rPr>
                <w:rFonts w:ascii="Times New Roman" w:hAnsi="Times New Roman"/>
                <w:sz w:val="22"/>
              </w:rPr>
            </w:pPr>
          </w:p>
        </w:tc>
      </w:tr>
      <w:tr w14:paraId="6FDD7DA1">
        <w:tblPrEx>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1205E102">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63DBFCAE">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E71AEBA">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3159BE0D">
            <w:pPr>
              <w:rPr>
                <w:rFonts w:ascii="Times New Roman" w:hAnsi="Times New Roman"/>
                <w:sz w:val="22"/>
              </w:rPr>
            </w:pPr>
          </w:p>
        </w:tc>
      </w:tr>
      <w:tr w14:paraId="3DEC3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7" w:hRule="atLeast"/>
          <w:jc w:val="center"/>
        </w:trPr>
        <w:tc>
          <w:tcPr>
            <w:tcW w:w="774" w:type="dxa"/>
            <w:tcBorders>
              <w:bottom w:val="single" w:color="auto" w:sz="4" w:space="0"/>
            </w:tcBorders>
            <w:vAlign w:val="center"/>
          </w:tcPr>
          <w:p w14:paraId="0B9112A4">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05C84EE7">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34602B22">
            <w:pPr>
              <w:rPr>
                <w:rFonts w:ascii="Times New Roman" w:hAnsi="Times New Roman"/>
                <w:color w:val="000000"/>
                <w:kern w:val="0"/>
                <w:sz w:val="22"/>
              </w:rPr>
            </w:pPr>
            <w:r>
              <w:rPr>
                <w:rFonts w:ascii="Times New Roman" w:hAnsi="Times New Roman"/>
                <w:sz w:val="22"/>
              </w:rPr>
              <w:t>柔韧、力量、心肺适能结合性练习</w:t>
            </w:r>
          </w:p>
        </w:tc>
        <w:tc>
          <w:tcPr>
            <w:tcW w:w="772" w:type="dxa"/>
            <w:tcBorders>
              <w:bottom w:val="single" w:color="auto" w:sz="4" w:space="0"/>
            </w:tcBorders>
            <w:vAlign w:val="center"/>
          </w:tcPr>
          <w:p w14:paraId="626AC2C5">
            <w:pPr>
              <w:rPr>
                <w:rFonts w:ascii="Times New Roman" w:hAnsi="Times New Roman"/>
                <w:sz w:val="22"/>
              </w:rPr>
            </w:pPr>
          </w:p>
        </w:tc>
      </w:tr>
      <w:tr w14:paraId="671B5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774" w:type="dxa"/>
            <w:tcBorders>
              <w:top w:val="single" w:color="auto" w:sz="4" w:space="0"/>
            </w:tcBorders>
            <w:vAlign w:val="center"/>
          </w:tcPr>
          <w:p w14:paraId="4D53FBE3">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6766711D">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CCC9F72">
            <w:pPr>
              <w:rPr>
                <w:rFonts w:ascii="Times New Roman" w:hAnsi="Times New Roman"/>
              </w:rPr>
            </w:pPr>
            <w:r>
              <w:rPr>
                <w:rFonts w:ascii="Times New Roman" w:hAnsi="Times New Roman"/>
                <w:sz w:val="22"/>
              </w:rPr>
              <w:t>柔韧、力量、心肺适能结合性练习</w:t>
            </w:r>
          </w:p>
        </w:tc>
        <w:tc>
          <w:tcPr>
            <w:tcW w:w="772" w:type="dxa"/>
            <w:tcBorders>
              <w:top w:val="single" w:color="auto" w:sz="4" w:space="0"/>
            </w:tcBorders>
            <w:vAlign w:val="center"/>
          </w:tcPr>
          <w:p w14:paraId="381AAE9D">
            <w:pPr>
              <w:rPr>
                <w:rFonts w:ascii="Times New Roman" w:hAnsi="Times New Roman"/>
                <w:sz w:val="22"/>
              </w:rPr>
            </w:pPr>
          </w:p>
        </w:tc>
      </w:tr>
      <w:tr w14:paraId="0A91E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5F6D0EA1">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4AFD24FD">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E089835">
            <w:pPr>
              <w:rPr>
                <w:rFonts w:ascii="Times New Roman" w:hAnsi="Times New Roman"/>
              </w:rPr>
            </w:pPr>
            <w:r>
              <w:rPr>
                <w:rFonts w:ascii="Times New Roman" w:hAnsi="Times New Roman"/>
                <w:sz w:val="22"/>
              </w:rPr>
              <w:t>健康体适能教学比赛</w:t>
            </w:r>
          </w:p>
        </w:tc>
        <w:tc>
          <w:tcPr>
            <w:tcW w:w="772" w:type="dxa"/>
            <w:tcBorders>
              <w:bottom w:val="single" w:color="auto" w:sz="4" w:space="0"/>
            </w:tcBorders>
            <w:vAlign w:val="center"/>
          </w:tcPr>
          <w:p w14:paraId="581C6605">
            <w:pPr>
              <w:rPr>
                <w:rFonts w:ascii="Times New Roman" w:hAnsi="Times New Roman"/>
                <w:sz w:val="22"/>
              </w:rPr>
            </w:pPr>
          </w:p>
        </w:tc>
      </w:tr>
      <w:tr w14:paraId="4CE58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774" w:type="dxa"/>
            <w:tcBorders>
              <w:top w:val="single" w:color="auto" w:sz="4" w:space="0"/>
            </w:tcBorders>
            <w:vAlign w:val="center"/>
          </w:tcPr>
          <w:p w14:paraId="1F816DB0">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04BF14DD">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6C5BB766">
            <w:pPr>
              <w:rPr>
                <w:rFonts w:hint="default" w:ascii="Times New Roman" w:hAnsi="Times New Roman" w:eastAsia="宋体"/>
                <w:lang w:val="en-US" w:eastAsia="zh-CN"/>
              </w:rPr>
            </w:pPr>
            <w:r>
              <w:rPr>
                <w:rFonts w:hint="eastAsia" w:ascii="Times New Roman" w:hAnsi="Times New Roman"/>
                <w:lang w:val="en-US" w:eastAsia="zh-CN"/>
              </w:rPr>
              <w:t>技能测试</w:t>
            </w:r>
          </w:p>
        </w:tc>
        <w:tc>
          <w:tcPr>
            <w:tcW w:w="772" w:type="dxa"/>
            <w:tcBorders>
              <w:top w:val="single" w:color="auto" w:sz="4" w:space="0"/>
            </w:tcBorders>
            <w:vAlign w:val="center"/>
          </w:tcPr>
          <w:p w14:paraId="3BFC63D3">
            <w:pPr>
              <w:rPr>
                <w:rFonts w:ascii="Times New Roman" w:hAnsi="Times New Roman"/>
                <w:sz w:val="22"/>
              </w:rPr>
            </w:pPr>
          </w:p>
        </w:tc>
      </w:tr>
      <w:tr w14:paraId="09098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371FFDF8">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5280B4A3">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5E222A9F">
            <w:pPr>
              <w:rPr>
                <w:rFonts w:ascii="Times New Roman" w:hAnsi="Times New Roman"/>
                <w:spacing w:val="30"/>
                <w:sz w:val="22"/>
              </w:rPr>
            </w:pPr>
            <w:r>
              <w:rPr>
                <w:rFonts w:ascii="Times New Roman" w:hAnsi="Times New Roman"/>
                <w:color w:val="000000"/>
                <w:sz w:val="22"/>
              </w:rPr>
              <w:t>技能测试</w:t>
            </w:r>
          </w:p>
        </w:tc>
        <w:tc>
          <w:tcPr>
            <w:tcW w:w="772" w:type="dxa"/>
            <w:tcBorders>
              <w:bottom w:val="single" w:color="auto" w:sz="4" w:space="0"/>
            </w:tcBorders>
            <w:vAlign w:val="center"/>
          </w:tcPr>
          <w:p w14:paraId="08913E7E">
            <w:pPr>
              <w:rPr>
                <w:rFonts w:ascii="Times New Roman" w:hAnsi="Times New Roman"/>
                <w:sz w:val="22"/>
              </w:rPr>
            </w:pPr>
          </w:p>
        </w:tc>
      </w:tr>
      <w:tr w14:paraId="24CF0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 w:hRule="atLeast"/>
          <w:jc w:val="center"/>
        </w:trPr>
        <w:tc>
          <w:tcPr>
            <w:tcW w:w="774" w:type="dxa"/>
            <w:tcBorders>
              <w:top w:val="single" w:color="auto" w:sz="4" w:space="0"/>
              <w:bottom w:val="single" w:color="auto" w:sz="4" w:space="0"/>
            </w:tcBorders>
            <w:vAlign w:val="center"/>
          </w:tcPr>
          <w:p w14:paraId="18E4A6F7">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2C151D55">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0378DF3D">
            <w:pPr>
              <w:pStyle w:val="5"/>
              <w:spacing w:after="0"/>
              <w:ind w:left="0" w:leftChars="0"/>
              <w:rPr>
                <w:rFonts w:hint="default" w:eastAsia="宋体"/>
                <w:sz w:val="22"/>
                <w:szCs w:val="22"/>
                <w:lang w:val="en-US" w:eastAsia="zh-CN"/>
              </w:rPr>
            </w:pPr>
            <w:r>
              <w:rPr>
                <w:rFonts w:hint="eastAsia"/>
                <w:sz w:val="22"/>
                <w:szCs w:val="22"/>
                <w:lang w:val="en-US" w:eastAsia="zh-CN"/>
              </w:rPr>
              <w:t>补考与机动</w:t>
            </w:r>
          </w:p>
        </w:tc>
        <w:tc>
          <w:tcPr>
            <w:tcW w:w="772" w:type="dxa"/>
            <w:tcBorders>
              <w:top w:val="single" w:color="auto" w:sz="4" w:space="0"/>
              <w:bottom w:val="single" w:color="auto" w:sz="4" w:space="0"/>
            </w:tcBorders>
            <w:vAlign w:val="center"/>
          </w:tcPr>
          <w:p w14:paraId="3C671E7B">
            <w:pPr>
              <w:rPr>
                <w:rFonts w:ascii="Times New Roman" w:hAnsi="Times New Roman"/>
                <w:sz w:val="22"/>
              </w:rPr>
            </w:pPr>
          </w:p>
        </w:tc>
      </w:tr>
    </w:tbl>
    <w:p w14:paraId="54C31255">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13C2B968">
      <w:pPr>
        <w:ind w:firstLine="482" w:firstLineChars="200"/>
        <w:rPr>
          <w:rFonts w:ascii="Times New Roman" w:hAnsi="Times New Roman"/>
          <w:b/>
          <w:kern w:val="0"/>
          <w:sz w:val="24"/>
          <w:szCs w:val="24"/>
        </w:rPr>
      </w:pPr>
      <w:r>
        <w:rPr>
          <w:rFonts w:ascii="Times New Roman" w:hAnsi="Times New Roman"/>
          <w:b/>
          <w:sz w:val="24"/>
          <w:szCs w:val="24"/>
        </w:rPr>
        <w:t>（1）立定跳远</w:t>
      </w:r>
      <w:r>
        <w:rPr>
          <w:rFonts w:ascii="Times New Roman" w:hAnsi="Times New Roman"/>
          <w:b/>
          <w:kern w:val="0"/>
          <w:sz w:val="24"/>
          <w:szCs w:val="24"/>
        </w:rPr>
        <w:t>（</w:t>
      </w:r>
      <w:r>
        <w:rPr>
          <w:rFonts w:hint="eastAsia" w:ascii="Times New Roman" w:hAnsi="Times New Roman"/>
          <w:b/>
          <w:kern w:val="0"/>
          <w:sz w:val="24"/>
          <w:szCs w:val="24"/>
          <w:lang w:val="en-US" w:eastAsia="zh-CN"/>
        </w:rPr>
        <w:t>10</w:t>
      </w:r>
      <w:r>
        <w:rPr>
          <w:rFonts w:ascii="Times New Roman" w:hAnsi="Times New Roman"/>
          <w:b/>
          <w:kern w:val="0"/>
          <w:sz w:val="24"/>
          <w:szCs w:val="24"/>
        </w:rPr>
        <w:t>%）</w:t>
      </w:r>
    </w:p>
    <w:p w14:paraId="5C576EF8">
      <w:pPr>
        <w:spacing w:line="360" w:lineRule="exact"/>
        <w:ind w:firstLine="480" w:firstLineChars="200"/>
        <w:rPr>
          <w:rFonts w:ascii="Times New Roman" w:hAnsi="Times New Roman"/>
          <w:bCs/>
          <w:sz w:val="24"/>
          <w:szCs w:val="24"/>
        </w:rPr>
      </w:pPr>
      <w:r>
        <w:rPr>
          <w:rFonts w:ascii="Times New Roman" w:hAnsi="Times New Roman"/>
          <w:bCs/>
          <w:sz w:val="24"/>
          <w:szCs w:val="24"/>
        </w:rPr>
        <w:t>立定跳远</w:t>
      </w:r>
      <w:bookmarkStart w:id="30" w:name="OLE_LINK13"/>
      <w:bookmarkStart w:id="31" w:name="OLE_LINK12"/>
      <w:r>
        <w:rPr>
          <w:rFonts w:ascii="Times New Roman" w:hAnsi="Times New Roman"/>
          <w:bCs/>
          <w:sz w:val="24"/>
          <w:szCs w:val="24"/>
        </w:rPr>
        <w:t>计分标准（单位：厘米）</w:t>
      </w:r>
      <w:bookmarkEnd w:id="30"/>
      <w:bookmarkEnd w:id="31"/>
      <w:r>
        <w:rPr>
          <w:rFonts w:ascii="Times New Roman" w:hAnsi="Times New Roman"/>
          <w:bCs/>
          <w:sz w:val="24"/>
          <w:szCs w:val="24"/>
        </w:rPr>
        <w:t>：</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538"/>
        <w:gridCol w:w="539"/>
        <w:gridCol w:w="538"/>
        <w:gridCol w:w="539"/>
        <w:gridCol w:w="538"/>
        <w:gridCol w:w="538"/>
        <w:gridCol w:w="538"/>
        <w:gridCol w:w="539"/>
        <w:gridCol w:w="538"/>
        <w:gridCol w:w="539"/>
        <w:gridCol w:w="538"/>
        <w:gridCol w:w="539"/>
        <w:gridCol w:w="538"/>
        <w:gridCol w:w="552"/>
      </w:tblGrid>
      <w:tr w14:paraId="5BA0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00" w:type="dxa"/>
            <w:noWrap/>
            <w:vAlign w:val="center"/>
          </w:tcPr>
          <w:p w14:paraId="71A7F198">
            <w:pPr>
              <w:jc w:val="center"/>
              <w:rPr>
                <w:rFonts w:ascii="Times New Roman" w:hAnsi="Times New Roman"/>
                <w:b/>
                <w:szCs w:val="21"/>
              </w:rPr>
            </w:pPr>
            <w:r>
              <w:rPr>
                <w:rFonts w:ascii="Times New Roman" w:hAnsi="Times New Roman"/>
                <w:b/>
                <w:szCs w:val="21"/>
              </w:rPr>
              <w:t>男生</w:t>
            </w:r>
          </w:p>
        </w:tc>
        <w:tc>
          <w:tcPr>
            <w:tcW w:w="550" w:type="dxa"/>
            <w:noWrap/>
            <w:vAlign w:val="center"/>
          </w:tcPr>
          <w:p w14:paraId="71ACF32A">
            <w:pPr>
              <w:jc w:val="center"/>
              <w:rPr>
                <w:rFonts w:ascii="Times New Roman" w:hAnsi="Times New Roman"/>
                <w:szCs w:val="21"/>
              </w:rPr>
            </w:pPr>
            <w:r>
              <w:rPr>
                <w:rFonts w:ascii="Times New Roman" w:hAnsi="Times New Roman"/>
                <w:szCs w:val="21"/>
              </w:rPr>
              <w:t>265</w:t>
            </w:r>
          </w:p>
        </w:tc>
        <w:tc>
          <w:tcPr>
            <w:tcW w:w="551" w:type="dxa"/>
            <w:noWrap/>
            <w:vAlign w:val="center"/>
          </w:tcPr>
          <w:p w14:paraId="6C2159E1">
            <w:pPr>
              <w:jc w:val="center"/>
              <w:rPr>
                <w:rFonts w:ascii="Times New Roman" w:hAnsi="Times New Roman"/>
                <w:szCs w:val="21"/>
              </w:rPr>
            </w:pPr>
            <w:r>
              <w:rPr>
                <w:rFonts w:ascii="Times New Roman" w:hAnsi="Times New Roman"/>
                <w:szCs w:val="21"/>
              </w:rPr>
              <w:t>259</w:t>
            </w:r>
          </w:p>
        </w:tc>
        <w:tc>
          <w:tcPr>
            <w:tcW w:w="550" w:type="dxa"/>
            <w:noWrap/>
            <w:vAlign w:val="center"/>
          </w:tcPr>
          <w:p w14:paraId="4A8DF1BC">
            <w:pPr>
              <w:jc w:val="center"/>
              <w:rPr>
                <w:rFonts w:ascii="Times New Roman" w:hAnsi="Times New Roman"/>
                <w:szCs w:val="21"/>
              </w:rPr>
            </w:pPr>
            <w:r>
              <w:rPr>
                <w:rFonts w:ascii="Times New Roman" w:hAnsi="Times New Roman"/>
                <w:szCs w:val="21"/>
              </w:rPr>
              <w:t>254</w:t>
            </w:r>
          </w:p>
        </w:tc>
        <w:tc>
          <w:tcPr>
            <w:tcW w:w="551" w:type="dxa"/>
            <w:noWrap/>
            <w:vAlign w:val="center"/>
          </w:tcPr>
          <w:p w14:paraId="4D320EC1">
            <w:pPr>
              <w:jc w:val="center"/>
              <w:rPr>
                <w:rFonts w:ascii="Times New Roman" w:hAnsi="Times New Roman"/>
                <w:szCs w:val="21"/>
              </w:rPr>
            </w:pPr>
            <w:r>
              <w:rPr>
                <w:rFonts w:ascii="Times New Roman" w:hAnsi="Times New Roman"/>
                <w:szCs w:val="21"/>
              </w:rPr>
              <w:t>249</w:t>
            </w:r>
          </w:p>
        </w:tc>
        <w:tc>
          <w:tcPr>
            <w:tcW w:w="550" w:type="dxa"/>
            <w:noWrap/>
            <w:vAlign w:val="center"/>
          </w:tcPr>
          <w:p w14:paraId="6BDFDDCE">
            <w:pPr>
              <w:jc w:val="center"/>
              <w:rPr>
                <w:rFonts w:ascii="Times New Roman" w:hAnsi="Times New Roman"/>
                <w:szCs w:val="21"/>
              </w:rPr>
            </w:pPr>
            <w:r>
              <w:rPr>
                <w:rFonts w:ascii="Times New Roman" w:hAnsi="Times New Roman"/>
                <w:szCs w:val="21"/>
              </w:rPr>
              <w:t>244</w:t>
            </w:r>
          </w:p>
        </w:tc>
        <w:tc>
          <w:tcPr>
            <w:tcW w:w="550" w:type="dxa"/>
            <w:noWrap/>
            <w:vAlign w:val="center"/>
          </w:tcPr>
          <w:p w14:paraId="4A37ACCB">
            <w:pPr>
              <w:jc w:val="center"/>
              <w:rPr>
                <w:rFonts w:ascii="Times New Roman" w:hAnsi="Times New Roman"/>
                <w:szCs w:val="21"/>
              </w:rPr>
            </w:pPr>
            <w:r>
              <w:rPr>
                <w:rFonts w:ascii="Times New Roman" w:hAnsi="Times New Roman"/>
                <w:szCs w:val="21"/>
              </w:rPr>
              <w:t>239</w:t>
            </w:r>
          </w:p>
        </w:tc>
        <w:tc>
          <w:tcPr>
            <w:tcW w:w="550" w:type="dxa"/>
            <w:noWrap/>
            <w:vAlign w:val="center"/>
          </w:tcPr>
          <w:p w14:paraId="70FA2CA2">
            <w:pPr>
              <w:jc w:val="center"/>
              <w:rPr>
                <w:rFonts w:ascii="Times New Roman" w:hAnsi="Times New Roman"/>
                <w:szCs w:val="21"/>
              </w:rPr>
            </w:pPr>
            <w:r>
              <w:rPr>
                <w:rFonts w:ascii="Times New Roman" w:hAnsi="Times New Roman"/>
                <w:szCs w:val="21"/>
              </w:rPr>
              <w:t>234</w:t>
            </w:r>
          </w:p>
        </w:tc>
        <w:tc>
          <w:tcPr>
            <w:tcW w:w="551" w:type="dxa"/>
            <w:noWrap/>
            <w:vAlign w:val="center"/>
          </w:tcPr>
          <w:p w14:paraId="48F7F43F">
            <w:pPr>
              <w:jc w:val="center"/>
              <w:rPr>
                <w:rFonts w:ascii="Times New Roman" w:hAnsi="Times New Roman"/>
                <w:szCs w:val="21"/>
              </w:rPr>
            </w:pPr>
            <w:r>
              <w:rPr>
                <w:rFonts w:ascii="Times New Roman" w:hAnsi="Times New Roman"/>
                <w:szCs w:val="21"/>
              </w:rPr>
              <w:t>229</w:t>
            </w:r>
          </w:p>
        </w:tc>
        <w:tc>
          <w:tcPr>
            <w:tcW w:w="550" w:type="dxa"/>
            <w:noWrap/>
            <w:vAlign w:val="center"/>
          </w:tcPr>
          <w:p w14:paraId="5934F097">
            <w:pPr>
              <w:jc w:val="center"/>
              <w:rPr>
                <w:rFonts w:ascii="Times New Roman" w:hAnsi="Times New Roman"/>
                <w:szCs w:val="21"/>
              </w:rPr>
            </w:pPr>
            <w:r>
              <w:rPr>
                <w:rFonts w:ascii="Times New Roman" w:hAnsi="Times New Roman"/>
                <w:szCs w:val="21"/>
              </w:rPr>
              <w:t>224</w:t>
            </w:r>
          </w:p>
        </w:tc>
        <w:tc>
          <w:tcPr>
            <w:tcW w:w="551" w:type="dxa"/>
            <w:noWrap/>
            <w:vAlign w:val="center"/>
          </w:tcPr>
          <w:p w14:paraId="6CE69F8B">
            <w:pPr>
              <w:jc w:val="center"/>
              <w:rPr>
                <w:rFonts w:ascii="Times New Roman" w:hAnsi="Times New Roman"/>
                <w:szCs w:val="21"/>
              </w:rPr>
            </w:pPr>
            <w:r>
              <w:rPr>
                <w:rFonts w:ascii="Times New Roman" w:hAnsi="Times New Roman"/>
                <w:szCs w:val="21"/>
              </w:rPr>
              <w:t>214</w:t>
            </w:r>
          </w:p>
        </w:tc>
        <w:tc>
          <w:tcPr>
            <w:tcW w:w="550" w:type="dxa"/>
            <w:noWrap/>
            <w:vAlign w:val="center"/>
          </w:tcPr>
          <w:p w14:paraId="4BE7B36F">
            <w:pPr>
              <w:jc w:val="center"/>
              <w:rPr>
                <w:rFonts w:ascii="Times New Roman" w:hAnsi="Times New Roman"/>
                <w:szCs w:val="21"/>
              </w:rPr>
            </w:pPr>
            <w:r>
              <w:rPr>
                <w:rFonts w:ascii="Times New Roman" w:hAnsi="Times New Roman"/>
                <w:szCs w:val="21"/>
              </w:rPr>
              <w:t>204</w:t>
            </w:r>
          </w:p>
        </w:tc>
        <w:tc>
          <w:tcPr>
            <w:tcW w:w="551" w:type="dxa"/>
            <w:noWrap/>
            <w:vAlign w:val="center"/>
          </w:tcPr>
          <w:p w14:paraId="535B2FD5">
            <w:pPr>
              <w:jc w:val="center"/>
              <w:rPr>
                <w:rFonts w:ascii="Times New Roman" w:hAnsi="Times New Roman"/>
                <w:szCs w:val="21"/>
              </w:rPr>
            </w:pPr>
            <w:r>
              <w:rPr>
                <w:rFonts w:ascii="Times New Roman" w:hAnsi="Times New Roman"/>
                <w:szCs w:val="21"/>
              </w:rPr>
              <w:t>194</w:t>
            </w:r>
          </w:p>
        </w:tc>
        <w:tc>
          <w:tcPr>
            <w:tcW w:w="550" w:type="dxa"/>
            <w:noWrap/>
            <w:vAlign w:val="center"/>
          </w:tcPr>
          <w:p w14:paraId="3E5C4E46">
            <w:pPr>
              <w:jc w:val="center"/>
              <w:rPr>
                <w:rFonts w:ascii="Times New Roman" w:hAnsi="Times New Roman"/>
                <w:szCs w:val="21"/>
              </w:rPr>
            </w:pPr>
            <w:r>
              <w:rPr>
                <w:rFonts w:ascii="Times New Roman" w:hAnsi="Times New Roman"/>
                <w:szCs w:val="21"/>
              </w:rPr>
              <w:t>184</w:t>
            </w:r>
          </w:p>
        </w:tc>
        <w:tc>
          <w:tcPr>
            <w:tcW w:w="565" w:type="dxa"/>
            <w:noWrap/>
            <w:vAlign w:val="center"/>
          </w:tcPr>
          <w:p w14:paraId="57280F38">
            <w:pPr>
              <w:jc w:val="center"/>
              <w:rPr>
                <w:rFonts w:ascii="Times New Roman" w:hAnsi="Times New Roman"/>
                <w:szCs w:val="21"/>
              </w:rPr>
            </w:pPr>
            <w:r>
              <w:rPr>
                <w:rFonts w:ascii="Times New Roman" w:hAnsi="Times New Roman"/>
                <w:szCs w:val="21"/>
              </w:rPr>
              <w:t>180</w:t>
            </w:r>
          </w:p>
        </w:tc>
      </w:tr>
      <w:tr w14:paraId="7C3E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00" w:type="dxa"/>
            <w:noWrap/>
            <w:vAlign w:val="center"/>
          </w:tcPr>
          <w:p w14:paraId="7A35065A">
            <w:pPr>
              <w:jc w:val="center"/>
              <w:rPr>
                <w:rFonts w:ascii="Times New Roman" w:hAnsi="Times New Roman"/>
                <w:b/>
                <w:szCs w:val="21"/>
              </w:rPr>
            </w:pPr>
            <w:r>
              <w:rPr>
                <w:rFonts w:ascii="Times New Roman" w:hAnsi="Times New Roman"/>
                <w:b/>
                <w:szCs w:val="21"/>
              </w:rPr>
              <w:t>女生</w:t>
            </w:r>
          </w:p>
        </w:tc>
        <w:tc>
          <w:tcPr>
            <w:tcW w:w="550" w:type="dxa"/>
            <w:noWrap/>
            <w:vAlign w:val="center"/>
          </w:tcPr>
          <w:p w14:paraId="0A28100B">
            <w:pPr>
              <w:jc w:val="center"/>
              <w:rPr>
                <w:rFonts w:ascii="Times New Roman" w:hAnsi="Times New Roman"/>
                <w:szCs w:val="21"/>
              </w:rPr>
            </w:pPr>
            <w:r>
              <w:rPr>
                <w:rFonts w:ascii="Times New Roman" w:hAnsi="Times New Roman"/>
                <w:szCs w:val="21"/>
              </w:rPr>
              <w:t>205</w:t>
            </w:r>
          </w:p>
        </w:tc>
        <w:tc>
          <w:tcPr>
            <w:tcW w:w="551" w:type="dxa"/>
            <w:noWrap/>
            <w:vAlign w:val="center"/>
          </w:tcPr>
          <w:p w14:paraId="13118F25">
            <w:pPr>
              <w:jc w:val="center"/>
              <w:rPr>
                <w:rFonts w:ascii="Times New Roman" w:hAnsi="Times New Roman"/>
                <w:szCs w:val="21"/>
              </w:rPr>
            </w:pPr>
            <w:r>
              <w:rPr>
                <w:rFonts w:ascii="Times New Roman" w:hAnsi="Times New Roman"/>
                <w:szCs w:val="21"/>
              </w:rPr>
              <w:t>200</w:t>
            </w:r>
          </w:p>
        </w:tc>
        <w:tc>
          <w:tcPr>
            <w:tcW w:w="550" w:type="dxa"/>
            <w:noWrap/>
            <w:vAlign w:val="center"/>
          </w:tcPr>
          <w:p w14:paraId="5DE2A464">
            <w:pPr>
              <w:jc w:val="center"/>
              <w:rPr>
                <w:rFonts w:ascii="Times New Roman" w:hAnsi="Times New Roman"/>
                <w:szCs w:val="21"/>
              </w:rPr>
            </w:pPr>
            <w:r>
              <w:rPr>
                <w:rFonts w:ascii="Times New Roman" w:hAnsi="Times New Roman"/>
                <w:szCs w:val="21"/>
              </w:rPr>
              <w:t>195</w:t>
            </w:r>
          </w:p>
        </w:tc>
        <w:tc>
          <w:tcPr>
            <w:tcW w:w="551" w:type="dxa"/>
            <w:noWrap/>
            <w:vAlign w:val="center"/>
          </w:tcPr>
          <w:p w14:paraId="40FFFB79">
            <w:pPr>
              <w:jc w:val="center"/>
              <w:rPr>
                <w:rFonts w:ascii="Times New Roman" w:hAnsi="Times New Roman"/>
                <w:szCs w:val="21"/>
              </w:rPr>
            </w:pPr>
            <w:r>
              <w:rPr>
                <w:rFonts w:ascii="Times New Roman" w:hAnsi="Times New Roman"/>
                <w:szCs w:val="21"/>
              </w:rPr>
              <w:t>190</w:t>
            </w:r>
          </w:p>
        </w:tc>
        <w:tc>
          <w:tcPr>
            <w:tcW w:w="550" w:type="dxa"/>
            <w:noWrap/>
            <w:vAlign w:val="center"/>
          </w:tcPr>
          <w:p w14:paraId="36552931">
            <w:pPr>
              <w:jc w:val="center"/>
              <w:rPr>
                <w:rFonts w:ascii="Times New Roman" w:hAnsi="Times New Roman"/>
                <w:szCs w:val="21"/>
              </w:rPr>
            </w:pPr>
            <w:r>
              <w:rPr>
                <w:rFonts w:ascii="Times New Roman" w:hAnsi="Times New Roman"/>
                <w:szCs w:val="21"/>
              </w:rPr>
              <w:t>185</w:t>
            </w:r>
          </w:p>
        </w:tc>
        <w:tc>
          <w:tcPr>
            <w:tcW w:w="550" w:type="dxa"/>
            <w:noWrap/>
            <w:vAlign w:val="center"/>
          </w:tcPr>
          <w:p w14:paraId="3097FFA4">
            <w:pPr>
              <w:jc w:val="center"/>
              <w:rPr>
                <w:rFonts w:ascii="Times New Roman" w:hAnsi="Times New Roman"/>
                <w:szCs w:val="21"/>
              </w:rPr>
            </w:pPr>
            <w:r>
              <w:rPr>
                <w:rFonts w:ascii="Times New Roman" w:hAnsi="Times New Roman"/>
                <w:szCs w:val="21"/>
              </w:rPr>
              <w:t>180</w:t>
            </w:r>
          </w:p>
        </w:tc>
        <w:tc>
          <w:tcPr>
            <w:tcW w:w="550" w:type="dxa"/>
            <w:noWrap/>
            <w:vAlign w:val="center"/>
          </w:tcPr>
          <w:p w14:paraId="0C3654FD">
            <w:pPr>
              <w:jc w:val="center"/>
              <w:rPr>
                <w:rFonts w:ascii="Times New Roman" w:hAnsi="Times New Roman"/>
                <w:szCs w:val="21"/>
              </w:rPr>
            </w:pPr>
            <w:r>
              <w:rPr>
                <w:rFonts w:ascii="Times New Roman" w:hAnsi="Times New Roman"/>
                <w:szCs w:val="21"/>
              </w:rPr>
              <w:t>175</w:t>
            </w:r>
          </w:p>
        </w:tc>
        <w:tc>
          <w:tcPr>
            <w:tcW w:w="551" w:type="dxa"/>
            <w:noWrap/>
            <w:vAlign w:val="center"/>
          </w:tcPr>
          <w:p w14:paraId="1F9A0A62">
            <w:pPr>
              <w:jc w:val="center"/>
              <w:rPr>
                <w:rFonts w:ascii="Times New Roman" w:hAnsi="Times New Roman"/>
                <w:szCs w:val="21"/>
              </w:rPr>
            </w:pPr>
            <w:r>
              <w:rPr>
                <w:rFonts w:ascii="Times New Roman" w:hAnsi="Times New Roman"/>
                <w:szCs w:val="21"/>
              </w:rPr>
              <w:t>170</w:t>
            </w:r>
          </w:p>
        </w:tc>
        <w:tc>
          <w:tcPr>
            <w:tcW w:w="550" w:type="dxa"/>
            <w:noWrap/>
            <w:vAlign w:val="center"/>
          </w:tcPr>
          <w:p w14:paraId="1199A490">
            <w:pPr>
              <w:jc w:val="center"/>
              <w:rPr>
                <w:rFonts w:ascii="Times New Roman" w:hAnsi="Times New Roman"/>
                <w:szCs w:val="21"/>
              </w:rPr>
            </w:pPr>
            <w:r>
              <w:rPr>
                <w:rFonts w:ascii="Times New Roman" w:hAnsi="Times New Roman"/>
                <w:szCs w:val="21"/>
              </w:rPr>
              <w:t>165</w:t>
            </w:r>
          </w:p>
        </w:tc>
        <w:tc>
          <w:tcPr>
            <w:tcW w:w="551" w:type="dxa"/>
            <w:noWrap/>
            <w:vAlign w:val="center"/>
          </w:tcPr>
          <w:p w14:paraId="7B427EAD">
            <w:pPr>
              <w:jc w:val="center"/>
              <w:rPr>
                <w:rFonts w:ascii="Times New Roman" w:hAnsi="Times New Roman"/>
                <w:szCs w:val="21"/>
              </w:rPr>
            </w:pPr>
            <w:r>
              <w:rPr>
                <w:rFonts w:ascii="Times New Roman" w:hAnsi="Times New Roman"/>
                <w:szCs w:val="21"/>
              </w:rPr>
              <w:t>155</w:t>
            </w:r>
          </w:p>
        </w:tc>
        <w:tc>
          <w:tcPr>
            <w:tcW w:w="550" w:type="dxa"/>
            <w:noWrap/>
            <w:vAlign w:val="center"/>
          </w:tcPr>
          <w:p w14:paraId="23CF7C91">
            <w:pPr>
              <w:jc w:val="center"/>
              <w:rPr>
                <w:rFonts w:ascii="Times New Roman" w:hAnsi="Times New Roman"/>
                <w:szCs w:val="21"/>
              </w:rPr>
            </w:pPr>
            <w:r>
              <w:rPr>
                <w:rFonts w:ascii="Times New Roman" w:hAnsi="Times New Roman"/>
                <w:szCs w:val="21"/>
              </w:rPr>
              <w:t>145</w:t>
            </w:r>
          </w:p>
        </w:tc>
        <w:tc>
          <w:tcPr>
            <w:tcW w:w="551" w:type="dxa"/>
            <w:noWrap/>
            <w:vAlign w:val="center"/>
          </w:tcPr>
          <w:p w14:paraId="74358EED">
            <w:pPr>
              <w:jc w:val="center"/>
              <w:rPr>
                <w:rFonts w:ascii="Times New Roman" w:hAnsi="Times New Roman"/>
                <w:szCs w:val="21"/>
              </w:rPr>
            </w:pPr>
            <w:r>
              <w:rPr>
                <w:rFonts w:ascii="Times New Roman" w:hAnsi="Times New Roman"/>
                <w:szCs w:val="21"/>
              </w:rPr>
              <w:t>140</w:t>
            </w:r>
          </w:p>
        </w:tc>
        <w:tc>
          <w:tcPr>
            <w:tcW w:w="550" w:type="dxa"/>
            <w:noWrap/>
            <w:vAlign w:val="center"/>
          </w:tcPr>
          <w:p w14:paraId="6F607F15">
            <w:pPr>
              <w:jc w:val="center"/>
              <w:rPr>
                <w:rFonts w:ascii="Times New Roman" w:hAnsi="Times New Roman"/>
                <w:szCs w:val="21"/>
              </w:rPr>
            </w:pPr>
            <w:r>
              <w:rPr>
                <w:rFonts w:ascii="Times New Roman" w:hAnsi="Times New Roman"/>
                <w:szCs w:val="21"/>
              </w:rPr>
              <w:t>135</w:t>
            </w:r>
          </w:p>
        </w:tc>
        <w:tc>
          <w:tcPr>
            <w:tcW w:w="565" w:type="dxa"/>
            <w:noWrap/>
            <w:vAlign w:val="center"/>
          </w:tcPr>
          <w:p w14:paraId="0798D3AB">
            <w:pPr>
              <w:jc w:val="center"/>
              <w:rPr>
                <w:rFonts w:ascii="Times New Roman" w:hAnsi="Times New Roman"/>
                <w:szCs w:val="21"/>
              </w:rPr>
            </w:pPr>
            <w:r>
              <w:rPr>
                <w:rFonts w:ascii="Times New Roman" w:hAnsi="Times New Roman"/>
                <w:szCs w:val="21"/>
              </w:rPr>
              <w:t>130</w:t>
            </w:r>
          </w:p>
        </w:tc>
      </w:tr>
      <w:tr w14:paraId="5B32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00" w:type="dxa"/>
            <w:noWrap/>
            <w:vAlign w:val="center"/>
          </w:tcPr>
          <w:p w14:paraId="3AD93939">
            <w:pPr>
              <w:jc w:val="center"/>
              <w:rPr>
                <w:rFonts w:ascii="Times New Roman" w:hAnsi="Times New Roman"/>
                <w:b/>
                <w:szCs w:val="21"/>
              </w:rPr>
            </w:pPr>
            <w:r>
              <w:rPr>
                <w:rFonts w:ascii="Times New Roman" w:hAnsi="Times New Roman"/>
                <w:b/>
                <w:szCs w:val="21"/>
              </w:rPr>
              <w:t>分值</w:t>
            </w:r>
          </w:p>
        </w:tc>
        <w:tc>
          <w:tcPr>
            <w:tcW w:w="550" w:type="dxa"/>
            <w:noWrap/>
            <w:vAlign w:val="center"/>
          </w:tcPr>
          <w:p w14:paraId="511A1323">
            <w:pPr>
              <w:jc w:val="center"/>
              <w:rPr>
                <w:rFonts w:ascii="Times New Roman" w:hAnsi="Times New Roman"/>
                <w:szCs w:val="21"/>
              </w:rPr>
            </w:pPr>
            <w:r>
              <w:rPr>
                <w:rFonts w:ascii="Times New Roman" w:hAnsi="Times New Roman"/>
                <w:szCs w:val="21"/>
              </w:rPr>
              <w:t>100</w:t>
            </w:r>
          </w:p>
        </w:tc>
        <w:tc>
          <w:tcPr>
            <w:tcW w:w="551" w:type="dxa"/>
            <w:noWrap/>
            <w:vAlign w:val="center"/>
          </w:tcPr>
          <w:p w14:paraId="3148A40D">
            <w:pPr>
              <w:jc w:val="center"/>
              <w:rPr>
                <w:rFonts w:ascii="Times New Roman" w:hAnsi="Times New Roman"/>
                <w:szCs w:val="21"/>
              </w:rPr>
            </w:pPr>
            <w:r>
              <w:rPr>
                <w:rFonts w:ascii="Times New Roman" w:hAnsi="Times New Roman"/>
                <w:szCs w:val="21"/>
              </w:rPr>
              <w:t>95</w:t>
            </w:r>
          </w:p>
        </w:tc>
        <w:tc>
          <w:tcPr>
            <w:tcW w:w="550" w:type="dxa"/>
            <w:noWrap/>
            <w:vAlign w:val="center"/>
          </w:tcPr>
          <w:p w14:paraId="6948B90F">
            <w:pPr>
              <w:jc w:val="center"/>
              <w:rPr>
                <w:rFonts w:ascii="Times New Roman" w:hAnsi="Times New Roman"/>
                <w:szCs w:val="21"/>
              </w:rPr>
            </w:pPr>
            <w:r>
              <w:rPr>
                <w:rFonts w:ascii="Times New Roman" w:hAnsi="Times New Roman"/>
                <w:szCs w:val="21"/>
              </w:rPr>
              <w:t>90</w:t>
            </w:r>
          </w:p>
        </w:tc>
        <w:tc>
          <w:tcPr>
            <w:tcW w:w="551" w:type="dxa"/>
            <w:noWrap/>
            <w:vAlign w:val="center"/>
          </w:tcPr>
          <w:p w14:paraId="232BA23F">
            <w:pPr>
              <w:jc w:val="center"/>
              <w:rPr>
                <w:rFonts w:ascii="Times New Roman" w:hAnsi="Times New Roman"/>
                <w:szCs w:val="21"/>
              </w:rPr>
            </w:pPr>
            <w:r>
              <w:rPr>
                <w:rFonts w:ascii="Times New Roman" w:hAnsi="Times New Roman"/>
                <w:szCs w:val="21"/>
              </w:rPr>
              <w:t>85</w:t>
            </w:r>
          </w:p>
        </w:tc>
        <w:tc>
          <w:tcPr>
            <w:tcW w:w="550" w:type="dxa"/>
            <w:noWrap/>
            <w:vAlign w:val="center"/>
          </w:tcPr>
          <w:p w14:paraId="4A25D22B">
            <w:pPr>
              <w:jc w:val="center"/>
              <w:rPr>
                <w:rFonts w:ascii="Times New Roman" w:hAnsi="Times New Roman"/>
                <w:szCs w:val="21"/>
              </w:rPr>
            </w:pPr>
            <w:r>
              <w:rPr>
                <w:rFonts w:ascii="Times New Roman" w:hAnsi="Times New Roman"/>
                <w:szCs w:val="21"/>
              </w:rPr>
              <w:t>80</w:t>
            </w:r>
          </w:p>
        </w:tc>
        <w:tc>
          <w:tcPr>
            <w:tcW w:w="550" w:type="dxa"/>
            <w:noWrap/>
            <w:vAlign w:val="center"/>
          </w:tcPr>
          <w:p w14:paraId="3C328E3F">
            <w:pPr>
              <w:jc w:val="center"/>
              <w:rPr>
                <w:rFonts w:ascii="Times New Roman" w:hAnsi="Times New Roman"/>
                <w:szCs w:val="21"/>
              </w:rPr>
            </w:pPr>
            <w:r>
              <w:rPr>
                <w:rFonts w:ascii="Times New Roman" w:hAnsi="Times New Roman"/>
                <w:szCs w:val="21"/>
              </w:rPr>
              <w:t>75</w:t>
            </w:r>
          </w:p>
        </w:tc>
        <w:tc>
          <w:tcPr>
            <w:tcW w:w="550" w:type="dxa"/>
            <w:noWrap/>
            <w:vAlign w:val="center"/>
          </w:tcPr>
          <w:p w14:paraId="0662A272">
            <w:pPr>
              <w:jc w:val="center"/>
              <w:rPr>
                <w:rFonts w:ascii="Times New Roman" w:hAnsi="Times New Roman"/>
                <w:szCs w:val="21"/>
              </w:rPr>
            </w:pPr>
            <w:r>
              <w:rPr>
                <w:rFonts w:ascii="Times New Roman" w:hAnsi="Times New Roman"/>
                <w:szCs w:val="21"/>
              </w:rPr>
              <w:t>70</w:t>
            </w:r>
          </w:p>
        </w:tc>
        <w:tc>
          <w:tcPr>
            <w:tcW w:w="551" w:type="dxa"/>
            <w:noWrap/>
            <w:vAlign w:val="center"/>
          </w:tcPr>
          <w:p w14:paraId="2C619E4E">
            <w:pPr>
              <w:jc w:val="center"/>
              <w:rPr>
                <w:rFonts w:ascii="Times New Roman" w:hAnsi="Times New Roman"/>
                <w:szCs w:val="21"/>
              </w:rPr>
            </w:pPr>
            <w:r>
              <w:rPr>
                <w:rFonts w:ascii="Times New Roman" w:hAnsi="Times New Roman"/>
                <w:szCs w:val="21"/>
              </w:rPr>
              <w:t>65</w:t>
            </w:r>
          </w:p>
        </w:tc>
        <w:tc>
          <w:tcPr>
            <w:tcW w:w="550" w:type="dxa"/>
            <w:noWrap/>
            <w:vAlign w:val="center"/>
          </w:tcPr>
          <w:p w14:paraId="3AE7EB68">
            <w:pPr>
              <w:jc w:val="center"/>
              <w:rPr>
                <w:rFonts w:ascii="Times New Roman" w:hAnsi="Times New Roman"/>
                <w:szCs w:val="21"/>
              </w:rPr>
            </w:pPr>
            <w:r>
              <w:rPr>
                <w:rFonts w:ascii="Times New Roman" w:hAnsi="Times New Roman"/>
                <w:szCs w:val="21"/>
              </w:rPr>
              <w:t>60</w:t>
            </w:r>
          </w:p>
        </w:tc>
        <w:tc>
          <w:tcPr>
            <w:tcW w:w="551" w:type="dxa"/>
            <w:noWrap/>
            <w:vAlign w:val="center"/>
          </w:tcPr>
          <w:p w14:paraId="563F46EC">
            <w:pPr>
              <w:jc w:val="center"/>
              <w:rPr>
                <w:rFonts w:ascii="Times New Roman" w:hAnsi="Times New Roman"/>
                <w:szCs w:val="21"/>
              </w:rPr>
            </w:pPr>
            <w:r>
              <w:rPr>
                <w:rFonts w:ascii="Times New Roman" w:hAnsi="Times New Roman"/>
                <w:szCs w:val="21"/>
              </w:rPr>
              <w:t>50</w:t>
            </w:r>
          </w:p>
        </w:tc>
        <w:tc>
          <w:tcPr>
            <w:tcW w:w="550" w:type="dxa"/>
            <w:noWrap/>
            <w:vAlign w:val="center"/>
          </w:tcPr>
          <w:p w14:paraId="2F131E03">
            <w:pPr>
              <w:jc w:val="center"/>
              <w:rPr>
                <w:rFonts w:ascii="Times New Roman" w:hAnsi="Times New Roman"/>
                <w:szCs w:val="21"/>
              </w:rPr>
            </w:pPr>
            <w:r>
              <w:rPr>
                <w:rFonts w:ascii="Times New Roman" w:hAnsi="Times New Roman"/>
                <w:szCs w:val="21"/>
              </w:rPr>
              <w:t>40</w:t>
            </w:r>
          </w:p>
        </w:tc>
        <w:tc>
          <w:tcPr>
            <w:tcW w:w="551" w:type="dxa"/>
            <w:noWrap/>
            <w:vAlign w:val="center"/>
          </w:tcPr>
          <w:p w14:paraId="1414E46C">
            <w:pPr>
              <w:jc w:val="center"/>
              <w:rPr>
                <w:rFonts w:ascii="Times New Roman" w:hAnsi="Times New Roman"/>
                <w:szCs w:val="21"/>
              </w:rPr>
            </w:pPr>
            <w:r>
              <w:rPr>
                <w:rFonts w:ascii="Times New Roman" w:hAnsi="Times New Roman"/>
                <w:szCs w:val="21"/>
              </w:rPr>
              <w:t>30</w:t>
            </w:r>
          </w:p>
        </w:tc>
        <w:tc>
          <w:tcPr>
            <w:tcW w:w="550" w:type="dxa"/>
            <w:noWrap/>
            <w:vAlign w:val="center"/>
          </w:tcPr>
          <w:p w14:paraId="6FC110B0">
            <w:pPr>
              <w:jc w:val="center"/>
              <w:rPr>
                <w:rFonts w:ascii="Times New Roman" w:hAnsi="Times New Roman"/>
                <w:szCs w:val="21"/>
              </w:rPr>
            </w:pPr>
            <w:r>
              <w:rPr>
                <w:rFonts w:ascii="Times New Roman" w:hAnsi="Times New Roman"/>
                <w:szCs w:val="21"/>
              </w:rPr>
              <w:t>20</w:t>
            </w:r>
          </w:p>
        </w:tc>
        <w:tc>
          <w:tcPr>
            <w:tcW w:w="565" w:type="dxa"/>
            <w:noWrap/>
            <w:vAlign w:val="center"/>
          </w:tcPr>
          <w:p w14:paraId="3ED8F056">
            <w:pPr>
              <w:jc w:val="center"/>
              <w:rPr>
                <w:rFonts w:ascii="Times New Roman" w:hAnsi="Times New Roman"/>
                <w:szCs w:val="21"/>
              </w:rPr>
            </w:pPr>
            <w:r>
              <w:rPr>
                <w:rFonts w:ascii="Times New Roman" w:hAnsi="Times New Roman"/>
                <w:szCs w:val="21"/>
              </w:rPr>
              <w:t>10</w:t>
            </w:r>
          </w:p>
        </w:tc>
      </w:tr>
    </w:tbl>
    <w:p w14:paraId="7CA1533F">
      <w:pPr>
        <w:spacing w:line="360" w:lineRule="exact"/>
        <w:ind w:firstLine="482" w:firstLineChars="200"/>
        <w:rPr>
          <w:rFonts w:ascii="Times New Roman" w:hAnsi="Times New Roman"/>
          <w:b/>
          <w:kern w:val="0"/>
          <w:sz w:val="24"/>
          <w:szCs w:val="24"/>
        </w:rPr>
      </w:pPr>
      <w:r>
        <w:rPr>
          <w:rFonts w:ascii="Times New Roman" w:hAnsi="Times New Roman"/>
          <w:b/>
          <w:kern w:val="0"/>
          <w:sz w:val="24"/>
        </w:rPr>
        <w:t>（2）</w:t>
      </w:r>
      <w:r>
        <w:rPr>
          <w:rFonts w:hint="eastAsia" w:ascii="Times New Roman" w:hAnsi="Times New Roman"/>
          <w:b/>
          <w:kern w:val="0"/>
          <w:sz w:val="24"/>
          <w:lang w:val="en-US" w:eastAsia="zh-CN"/>
        </w:rPr>
        <w:t>俯卧撑</w:t>
      </w:r>
      <w:r>
        <w:rPr>
          <w:rFonts w:ascii="Times New Roman" w:hAnsi="Times New Roman"/>
          <w:b/>
          <w:kern w:val="0"/>
          <w:sz w:val="24"/>
        </w:rPr>
        <w:t>或1分钟仰卧起坐</w:t>
      </w:r>
      <w:r>
        <w:rPr>
          <w:rFonts w:ascii="Times New Roman" w:hAnsi="Times New Roman"/>
          <w:b/>
          <w:kern w:val="0"/>
          <w:sz w:val="24"/>
          <w:szCs w:val="24"/>
        </w:rPr>
        <w:t>（</w:t>
      </w:r>
      <w:r>
        <w:rPr>
          <w:rFonts w:hint="eastAsia" w:ascii="Times New Roman" w:hAnsi="Times New Roman"/>
          <w:b/>
          <w:kern w:val="0"/>
          <w:sz w:val="24"/>
          <w:szCs w:val="24"/>
          <w:lang w:val="en-US" w:eastAsia="zh-CN"/>
        </w:rPr>
        <w:t>10</w:t>
      </w:r>
      <w:r>
        <w:rPr>
          <w:rFonts w:ascii="Times New Roman" w:hAnsi="Times New Roman"/>
          <w:b/>
          <w:kern w:val="0"/>
          <w:sz w:val="24"/>
          <w:szCs w:val="24"/>
        </w:rPr>
        <w:t>%）</w:t>
      </w:r>
    </w:p>
    <w:tbl>
      <w:tblPr>
        <w:tblStyle w:val="13"/>
        <w:tblW w:w="9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531"/>
        <w:gridCol w:w="426"/>
        <w:gridCol w:w="426"/>
        <w:gridCol w:w="426"/>
        <w:gridCol w:w="426"/>
        <w:gridCol w:w="426"/>
        <w:gridCol w:w="426"/>
        <w:gridCol w:w="426"/>
        <w:gridCol w:w="426"/>
        <w:gridCol w:w="426"/>
        <w:gridCol w:w="426"/>
        <w:gridCol w:w="426"/>
        <w:gridCol w:w="426"/>
        <w:gridCol w:w="426"/>
        <w:gridCol w:w="426"/>
        <w:gridCol w:w="426"/>
        <w:gridCol w:w="426"/>
        <w:gridCol w:w="426"/>
        <w:gridCol w:w="426"/>
      </w:tblGrid>
      <w:tr w14:paraId="126D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692" w:type="dxa"/>
            <w:noWrap/>
            <w:vAlign w:val="center"/>
          </w:tcPr>
          <w:p w14:paraId="7DB24603">
            <w:pPr>
              <w:jc w:val="center"/>
              <w:rPr>
                <w:rFonts w:ascii="Times New Roman" w:hAnsi="Times New Roman"/>
                <w:sz w:val="20"/>
                <w:szCs w:val="20"/>
              </w:rPr>
            </w:pPr>
            <w:r>
              <w:rPr>
                <w:rFonts w:hint="eastAsia" w:ascii="Times New Roman" w:hAnsi="Times New Roman"/>
                <w:sz w:val="20"/>
                <w:szCs w:val="20"/>
                <w:lang w:val="en-US" w:eastAsia="zh-CN"/>
              </w:rPr>
              <w:t>俯卧撑</w:t>
            </w:r>
            <w:r>
              <w:rPr>
                <w:rFonts w:ascii="Times New Roman" w:hAnsi="Times New Roman"/>
                <w:sz w:val="20"/>
                <w:szCs w:val="20"/>
              </w:rPr>
              <w:t>（男）</w:t>
            </w:r>
          </w:p>
        </w:tc>
        <w:tc>
          <w:tcPr>
            <w:tcW w:w="531" w:type="dxa"/>
            <w:noWrap/>
            <w:vAlign w:val="center"/>
          </w:tcPr>
          <w:p w14:paraId="760DA876">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30</w:t>
            </w:r>
          </w:p>
        </w:tc>
        <w:tc>
          <w:tcPr>
            <w:tcW w:w="426" w:type="dxa"/>
            <w:noWrap/>
            <w:vAlign w:val="center"/>
          </w:tcPr>
          <w:p w14:paraId="4FCA15FD">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28</w:t>
            </w:r>
          </w:p>
        </w:tc>
        <w:tc>
          <w:tcPr>
            <w:tcW w:w="426" w:type="dxa"/>
            <w:noWrap/>
            <w:vAlign w:val="center"/>
          </w:tcPr>
          <w:p w14:paraId="15549DB0">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26</w:t>
            </w:r>
          </w:p>
        </w:tc>
        <w:tc>
          <w:tcPr>
            <w:tcW w:w="426" w:type="dxa"/>
            <w:noWrap/>
            <w:vAlign w:val="center"/>
          </w:tcPr>
          <w:p w14:paraId="13922E56">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24</w:t>
            </w:r>
          </w:p>
        </w:tc>
        <w:tc>
          <w:tcPr>
            <w:tcW w:w="426" w:type="dxa"/>
            <w:noWrap/>
            <w:vAlign w:val="center"/>
          </w:tcPr>
          <w:p w14:paraId="094070A0">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22</w:t>
            </w:r>
          </w:p>
        </w:tc>
        <w:tc>
          <w:tcPr>
            <w:tcW w:w="426" w:type="dxa"/>
            <w:noWrap/>
            <w:vAlign w:val="center"/>
          </w:tcPr>
          <w:p w14:paraId="3859DFF8">
            <w:pPr>
              <w:jc w:val="center"/>
              <w:rPr>
                <w:rFonts w:ascii="Times New Roman" w:hAnsi="Times New Roman"/>
                <w:sz w:val="20"/>
                <w:szCs w:val="20"/>
              </w:rPr>
            </w:pPr>
            <w:r>
              <w:rPr>
                <w:rFonts w:hint="eastAsia" w:ascii="Times New Roman" w:hAnsi="Times New Roman"/>
                <w:sz w:val="20"/>
                <w:szCs w:val="20"/>
                <w:lang w:val="en-US" w:eastAsia="zh-CN"/>
              </w:rPr>
              <w:t>2</w:t>
            </w:r>
            <w:r>
              <w:rPr>
                <w:rFonts w:ascii="Times New Roman" w:hAnsi="Times New Roman"/>
                <w:sz w:val="20"/>
                <w:szCs w:val="20"/>
              </w:rPr>
              <w:t>0</w:t>
            </w:r>
          </w:p>
        </w:tc>
        <w:tc>
          <w:tcPr>
            <w:tcW w:w="426" w:type="dxa"/>
            <w:noWrap/>
            <w:vAlign w:val="center"/>
          </w:tcPr>
          <w:p w14:paraId="610F00AE">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18</w:t>
            </w:r>
          </w:p>
        </w:tc>
        <w:tc>
          <w:tcPr>
            <w:tcW w:w="426" w:type="dxa"/>
            <w:noWrap/>
            <w:vAlign w:val="center"/>
          </w:tcPr>
          <w:p w14:paraId="48DEC4BB">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16</w:t>
            </w:r>
          </w:p>
        </w:tc>
        <w:tc>
          <w:tcPr>
            <w:tcW w:w="426" w:type="dxa"/>
            <w:noWrap/>
            <w:vAlign w:val="center"/>
          </w:tcPr>
          <w:p w14:paraId="45295CE4">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15</w:t>
            </w:r>
          </w:p>
        </w:tc>
        <w:tc>
          <w:tcPr>
            <w:tcW w:w="426" w:type="dxa"/>
            <w:noWrap/>
            <w:vAlign w:val="center"/>
          </w:tcPr>
          <w:p w14:paraId="0AF285BF">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14</w:t>
            </w:r>
          </w:p>
        </w:tc>
        <w:tc>
          <w:tcPr>
            <w:tcW w:w="426" w:type="dxa"/>
            <w:noWrap/>
            <w:vAlign w:val="center"/>
          </w:tcPr>
          <w:p w14:paraId="7FC22319">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13</w:t>
            </w:r>
          </w:p>
        </w:tc>
        <w:tc>
          <w:tcPr>
            <w:tcW w:w="426" w:type="dxa"/>
            <w:noWrap/>
            <w:vAlign w:val="center"/>
          </w:tcPr>
          <w:p w14:paraId="46B20C22">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12</w:t>
            </w:r>
          </w:p>
        </w:tc>
        <w:tc>
          <w:tcPr>
            <w:tcW w:w="426" w:type="dxa"/>
            <w:noWrap/>
            <w:vAlign w:val="center"/>
          </w:tcPr>
          <w:p w14:paraId="5F005C03">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11</w:t>
            </w:r>
          </w:p>
        </w:tc>
        <w:tc>
          <w:tcPr>
            <w:tcW w:w="426" w:type="dxa"/>
            <w:noWrap/>
            <w:vAlign w:val="center"/>
          </w:tcPr>
          <w:p w14:paraId="2FD4ABB1">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10</w:t>
            </w:r>
          </w:p>
        </w:tc>
        <w:tc>
          <w:tcPr>
            <w:tcW w:w="426" w:type="dxa"/>
          </w:tcPr>
          <w:p w14:paraId="2074A29B">
            <w:pPr>
              <w:jc w:val="center"/>
              <w:rPr>
                <w:rFonts w:hint="eastAsia" w:ascii="Times New Roman" w:hAnsi="Times New Roman" w:eastAsia="宋体"/>
                <w:sz w:val="20"/>
                <w:szCs w:val="20"/>
                <w:lang w:val="en-US" w:eastAsia="zh-CN"/>
              </w:rPr>
            </w:pPr>
            <w:r>
              <w:rPr>
                <w:rFonts w:hint="eastAsia" w:ascii="Times New Roman" w:hAnsi="Times New Roman"/>
                <w:sz w:val="20"/>
                <w:szCs w:val="20"/>
                <w:lang w:val="en-US" w:eastAsia="zh-CN"/>
              </w:rPr>
              <w:t>9</w:t>
            </w:r>
          </w:p>
        </w:tc>
        <w:tc>
          <w:tcPr>
            <w:tcW w:w="426" w:type="dxa"/>
          </w:tcPr>
          <w:p w14:paraId="72B7259A">
            <w:pPr>
              <w:jc w:val="center"/>
              <w:rPr>
                <w:rFonts w:hint="eastAsia" w:ascii="Times New Roman" w:hAnsi="Times New Roman" w:eastAsia="宋体"/>
                <w:sz w:val="20"/>
                <w:szCs w:val="20"/>
                <w:lang w:eastAsia="zh-CN"/>
              </w:rPr>
            </w:pPr>
            <w:r>
              <w:rPr>
                <w:rFonts w:hint="eastAsia" w:ascii="Times New Roman" w:hAnsi="Times New Roman"/>
                <w:sz w:val="20"/>
                <w:szCs w:val="20"/>
                <w:lang w:val="en-US" w:eastAsia="zh-CN"/>
              </w:rPr>
              <w:t>8</w:t>
            </w:r>
          </w:p>
        </w:tc>
        <w:tc>
          <w:tcPr>
            <w:tcW w:w="426" w:type="dxa"/>
          </w:tcPr>
          <w:p w14:paraId="40CAB977">
            <w:pPr>
              <w:jc w:val="center"/>
              <w:rPr>
                <w:rFonts w:hint="eastAsia" w:ascii="Times New Roman" w:hAnsi="Times New Roman" w:eastAsia="宋体"/>
                <w:sz w:val="20"/>
                <w:szCs w:val="20"/>
                <w:lang w:eastAsia="zh-CN"/>
              </w:rPr>
            </w:pPr>
            <w:r>
              <w:rPr>
                <w:rFonts w:hint="eastAsia" w:ascii="Times New Roman" w:hAnsi="Times New Roman"/>
                <w:sz w:val="20"/>
                <w:szCs w:val="20"/>
                <w:lang w:val="en-US" w:eastAsia="zh-CN"/>
              </w:rPr>
              <w:t>7</w:t>
            </w:r>
          </w:p>
        </w:tc>
        <w:tc>
          <w:tcPr>
            <w:tcW w:w="426" w:type="dxa"/>
          </w:tcPr>
          <w:p w14:paraId="63F6006F">
            <w:pPr>
              <w:jc w:val="center"/>
              <w:rPr>
                <w:rFonts w:hint="eastAsia" w:ascii="Times New Roman" w:hAnsi="Times New Roman" w:eastAsia="宋体"/>
                <w:sz w:val="20"/>
                <w:szCs w:val="20"/>
                <w:lang w:eastAsia="zh-CN"/>
              </w:rPr>
            </w:pPr>
            <w:r>
              <w:rPr>
                <w:rFonts w:hint="eastAsia" w:ascii="Times New Roman" w:hAnsi="Times New Roman"/>
                <w:sz w:val="20"/>
                <w:szCs w:val="20"/>
                <w:lang w:val="en-US" w:eastAsia="zh-CN"/>
              </w:rPr>
              <w:t>6</w:t>
            </w:r>
          </w:p>
        </w:tc>
        <w:tc>
          <w:tcPr>
            <w:tcW w:w="426" w:type="dxa"/>
          </w:tcPr>
          <w:p w14:paraId="413181FB">
            <w:pPr>
              <w:jc w:val="center"/>
              <w:rPr>
                <w:rFonts w:hint="eastAsia" w:ascii="Times New Roman" w:hAnsi="Times New Roman" w:eastAsia="宋体"/>
                <w:sz w:val="20"/>
                <w:szCs w:val="20"/>
                <w:lang w:eastAsia="zh-CN"/>
              </w:rPr>
            </w:pPr>
            <w:r>
              <w:rPr>
                <w:rFonts w:hint="eastAsia" w:ascii="Times New Roman" w:hAnsi="Times New Roman"/>
                <w:sz w:val="20"/>
                <w:szCs w:val="20"/>
                <w:lang w:val="en-US" w:eastAsia="zh-CN"/>
              </w:rPr>
              <w:t>5</w:t>
            </w:r>
          </w:p>
        </w:tc>
      </w:tr>
      <w:tr w14:paraId="3839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692" w:type="dxa"/>
            <w:noWrap/>
            <w:vAlign w:val="center"/>
          </w:tcPr>
          <w:p w14:paraId="5B01F0B9">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跪姿俯卧撑（女）</w:t>
            </w:r>
          </w:p>
        </w:tc>
        <w:tc>
          <w:tcPr>
            <w:tcW w:w="531" w:type="dxa"/>
            <w:noWrap/>
            <w:vAlign w:val="center"/>
          </w:tcPr>
          <w:p w14:paraId="6FE6221F">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30</w:t>
            </w:r>
          </w:p>
        </w:tc>
        <w:tc>
          <w:tcPr>
            <w:tcW w:w="426" w:type="dxa"/>
            <w:noWrap/>
            <w:vAlign w:val="center"/>
          </w:tcPr>
          <w:p w14:paraId="4DF2655F">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28</w:t>
            </w:r>
          </w:p>
        </w:tc>
        <w:tc>
          <w:tcPr>
            <w:tcW w:w="426" w:type="dxa"/>
            <w:noWrap/>
            <w:vAlign w:val="center"/>
          </w:tcPr>
          <w:p w14:paraId="147309A7">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26</w:t>
            </w:r>
          </w:p>
        </w:tc>
        <w:tc>
          <w:tcPr>
            <w:tcW w:w="426" w:type="dxa"/>
            <w:noWrap/>
            <w:vAlign w:val="center"/>
          </w:tcPr>
          <w:p w14:paraId="28EE2E20">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24</w:t>
            </w:r>
          </w:p>
        </w:tc>
        <w:tc>
          <w:tcPr>
            <w:tcW w:w="426" w:type="dxa"/>
            <w:noWrap/>
            <w:vAlign w:val="center"/>
          </w:tcPr>
          <w:p w14:paraId="5ABCE997">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22</w:t>
            </w:r>
          </w:p>
        </w:tc>
        <w:tc>
          <w:tcPr>
            <w:tcW w:w="426" w:type="dxa"/>
            <w:noWrap/>
            <w:vAlign w:val="center"/>
          </w:tcPr>
          <w:p w14:paraId="13B46BF5">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20</w:t>
            </w:r>
          </w:p>
        </w:tc>
        <w:tc>
          <w:tcPr>
            <w:tcW w:w="426" w:type="dxa"/>
            <w:noWrap/>
            <w:vAlign w:val="center"/>
          </w:tcPr>
          <w:p w14:paraId="71AAC07E">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18</w:t>
            </w:r>
          </w:p>
        </w:tc>
        <w:tc>
          <w:tcPr>
            <w:tcW w:w="426" w:type="dxa"/>
            <w:noWrap/>
            <w:vAlign w:val="center"/>
          </w:tcPr>
          <w:p w14:paraId="5F507946">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16</w:t>
            </w:r>
          </w:p>
        </w:tc>
        <w:tc>
          <w:tcPr>
            <w:tcW w:w="426" w:type="dxa"/>
            <w:noWrap/>
            <w:vAlign w:val="center"/>
          </w:tcPr>
          <w:p w14:paraId="13813E0F">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15</w:t>
            </w:r>
          </w:p>
        </w:tc>
        <w:tc>
          <w:tcPr>
            <w:tcW w:w="426" w:type="dxa"/>
            <w:noWrap/>
            <w:vAlign w:val="center"/>
          </w:tcPr>
          <w:p w14:paraId="6D8A9E82">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14</w:t>
            </w:r>
          </w:p>
        </w:tc>
        <w:tc>
          <w:tcPr>
            <w:tcW w:w="426" w:type="dxa"/>
            <w:noWrap/>
            <w:vAlign w:val="center"/>
          </w:tcPr>
          <w:p w14:paraId="1DED6019">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13</w:t>
            </w:r>
          </w:p>
        </w:tc>
        <w:tc>
          <w:tcPr>
            <w:tcW w:w="426" w:type="dxa"/>
            <w:noWrap/>
            <w:vAlign w:val="center"/>
          </w:tcPr>
          <w:p w14:paraId="3BFE95D2">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12</w:t>
            </w:r>
          </w:p>
        </w:tc>
        <w:tc>
          <w:tcPr>
            <w:tcW w:w="426" w:type="dxa"/>
            <w:noWrap/>
            <w:vAlign w:val="center"/>
          </w:tcPr>
          <w:p w14:paraId="530B2951">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11</w:t>
            </w:r>
          </w:p>
        </w:tc>
        <w:tc>
          <w:tcPr>
            <w:tcW w:w="426" w:type="dxa"/>
            <w:noWrap/>
            <w:vAlign w:val="center"/>
          </w:tcPr>
          <w:p w14:paraId="016583BD">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10</w:t>
            </w:r>
          </w:p>
        </w:tc>
        <w:tc>
          <w:tcPr>
            <w:tcW w:w="426" w:type="dxa"/>
            <w:vAlign w:val="top"/>
          </w:tcPr>
          <w:p w14:paraId="06489273">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9</w:t>
            </w:r>
          </w:p>
        </w:tc>
        <w:tc>
          <w:tcPr>
            <w:tcW w:w="426" w:type="dxa"/>
            <w:vAlign w:val="top"/>
          </w:tcPr>
          <w:p w14:paraId="4F49F3A1">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8</w:t>
            </w:r>
          </w:p>
        </w:tc>
        <w:tc>
          <w:tcPr>
            <w:tcW w:w="426" w:type="dxa"/>
            <w:vAlign w:val="top"/>
          </w:tcPr>
          <w:p w14:paraId="0281EB33">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7</w:t>
            </w:r>
          </w:p>
        </w:tc>
        <w:tc>
          <w:tcPr>
            <w:tcW w:w="426" w:type="dxa"/>
            <w:vAlign w:val="top"/>
          </w:tcPr>
          <w:p w14:paraId="3CD72388">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6</w:t>
            </w:r>
          </w:p>
        </w:tc>
        <w:tc>
          <w:tcPr>
            <w:tcW w:w="426" w:type="dxa"/>
            <w:vAlign w:val="top"/>
          </w:tcPr>
          <w:p w14:paraId="7187DFF0">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5</w:t>
            </w:r>
          </w:p>
        </w:tc>
      </w:tr>
      <w:tr w14:paraId="7F18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92" w:type="dxa"/>
            <w:noWrap/>
            <w:vAlign w:val="center"/>
          </w:tcPr>
          <w:p w14:paraId="6005FA12">
            <w:pPr>
              <w:jc w:val="center"/>
              <w:rPr>
                <w:rFonts w:ascii="Times New Roman" w:hAnsi="Times New Roman"/>
                <w:sz w:val="20"/>
                <w:szCs w:val="20"/>
              </w:rPr>
            </w:pPr>
            <w:r>
              <w:rPr>
                <w:rFonts w:ascii="Times New Roman" w:hAnsi="Times New Roman"/>
                <w:sz w:val="20"/>
                <w:szCs w:val="20"/>
              </w:rPr>
              <w:t>分值</w:t>
            </w:r>
          </w:p>
        </w:tc>
        <w:tc>
          <w:tcPr>
            <w:tcW w:w="531" w:type="dxa"/>
            <w:noWrap/>
            <w:vAlign w:val="center"/>
          </w:tcPr>
          <w:p w14:paraId="2357CF2F">
            <w:pPr>
              <w:jc w:val="center"/>
              <w:rPr>
                <w:rFonts w:ascii="Times New Roman" w:hAnsi="Times New Roman"/>
                <w:sz w:val="20"/>
                <w:szCs w:val="20"/>
              </w:rPr>
            </w:pPr>
            <w:r>
              <w:rPr>
                <w:rFonts w:ascii="Times New Roman" w:hAnsi="Times New Roman"/>
                <w:sz w:val="20"/>
                <w:szCs w:val="20"/>
              </w:rPr>
              <w:t>100</w:t>
            </w:r>
          </w:p>
        </w:tc>
        <w:tc>
          <w:tcPr>
            <w:tcW w:w="426" w:type="dxa"/>
            <w:noWrap/>
            <w:vAlign w:val="center"/>
          </w:tcPr>
          <w:p w14:paraId="1B8F60BD">
            <w:pPr>
              <w:jc w:val="center"/>
              <w:rPr>
                <w:rFonts w:ascii="Times New Roman" w:hAnsi="Times New Roman"/>
                <w:sz w:val="20"/>
                <w:szCs w:val="20"/>
              </w:rPr>
            </w:pPr>
            <w:r>
              <w:rPr>
                <w:rFonts w:ascii="Times New Roman" w:hAnsi="Times New Roman"/>
                <w:sz w:val="20"/>
                <w:szCs w:val="20"/>
              </w:rPr>
              <w:t>95</w:t>
            </w:r>
          </w:p>
        </w:tc>
        <w:tc>
          <w:tcPr>
            <w:tcW w:w="426" w:type="dxa"/>
            <w:noWrap/>
            <w:vAlign w:val="center"/>
          </w:tcPr>
          <w:p w14:paraId="62409828">
            <w:pPr>
              <w:jc w:val="center"/>
              <w:rPr>
                <w:rFonts w:ascii="Times New Roman" w:hAnsi="Times New Roman"/>
                <w:sz w:val="20"/>
                <w:szCs w:val="20"/>
              </w:rPr>
            </w:pPr>
            <w:r>
              <w:rPr>
                <w:rFonts w:ascii="Times New Roman" w:hAnsi="Times New Roman"/>
                <w:sz w:val="20"/>
                <w:szCs w:val="20"/>
              </w:rPr>
              <w:t>90</w:t>
            </w:r>
          </w:p>
        </w:tc>
        <w:tc>
          <w:tcPr>
            <w:tcW w:w="426" w:type="dxa"/>
            <w:noWrap/>
            <w:vAlign w:val="center"/>
          </w:tcPr>
          <w:p w14:paraId="5D392100">
            <w:pPr>
              <w:jc w:val="center"/>
              <w:rPr>
                <w:rFonts w:ascii="Times New Roman" w:hAnsi="Times New Roman"/>
                <w:sz w:val="20"/>
                <w:szCs w:val="20"/>
              </w:rPr>
            </w:pPr>
            <w:r>
              <w:rPr>
                <w:rFonts w:ascii="Times New Roman" w:hAnsi="Times New Roman"/>
                <w:sz w:val="20"/>
                <w:szCs w:val="20"/>
              </w:rPr>
              <w:t>85</w:t>
            </w:r>
          </w:p>
        </w:tc>
        <w:tc>
          <w:tcPr>
            <w:tcW w:w="426" w:type="dxa"/>
            <w:noWrap/>
            <w:vAlign w:val="center"/>
          </w:tcPr>
          <w:p w14:paraId="5560A86C">
            <w:pPr>
              <w:jc w:val="center"/>
              <w:rPr>
                <w:rFonts w:ascii="Times New Roman" w:hAnsi="Times New Roman"/>
                <w:sz w:val="20"/>
                <w:szCs w:val="20"/>
              </w:rPr>
            </w:pPr>
            <w:r>
              <w:rPr>
                <w:rFonts w:ascii="Times New Roman" w:hAnsi="Times New Roman"/>
                <w:sz w:val="20"/>
                <w:szCs w:val="20"/>
              </w:rPr>
              <w:t>80</w:t>
            </w:r>
          </w:p>
        </w:tc>
        <w:tc>
          <w:tcPr>
            <w:tcW w:w="426" w:type="dxa"/>
            <w:noWrap/>
            <w:vAlign w:val="center"/>
          </w:tcPr>
          <w:p w14:paraId="65C35134">
            <w:pPr>
              <w:jc w:val="center"/>
              <w:rPr>
                <w:rFonts w:ascii="Times New Roman" w:hAnsi="Times New Roman"/>
                <w:sz w:val="20"/>
                <w:szCs w:val="20"/>
              </w:rPr>
            </w:pPr>
            <w:r>
              <w:rPr>
                <w:rFonts w:ascii="Times New Roman" w:hAnsi="Times New Roman"/>
                <w:sz w:val="20"/>
                <w:szCs w:val="20"/>
              </w:rPr>
              <w:t>78</w:t>
            </w:r>
          </w:p>
        </w:tc>
        <w:tc>
          <w:tcPr>
            <w:tcW w:w="426" w:type="dxa"/>
            <w:noWrap/>
            <w:vAlign w:val="center"/>
          </w:tcPr>
          <w:p w14:paraId="0BB561EC">
            <w:pPr>
              <w:jc w:val="center"/>
              <w:rPr>
                <w:rFonts w:ascii="Times New Roman" w:hAnsi="Times New Roman"/>
                <w:sz w:val="20"/>
                <w:szCs w:val="20"/>
              </w:rPr>
            </w:pPr>
            <w:r>
              <w:rPr>
                <w:rFonts w:ascii="Times New Roman" w:hAnsi="Times New Roman"/>
                <w:sz w:val="20"/>
                <w:szCs w:val="20"/>
              </w:rPr>
              <w:t>76</w:t>
            </w:r>
          </w:p>
        </w:tc>
        <w:tc>
          <w:tcPr>
            <w:tcW w:w="426" w:type="dxa"/>
            <w:noWrap/>
            <w:vAlign w:val="center"/>
          </w:tcPr>
          <w:p w14:paraId="495CAAC1">
            <w:pPr>
              <w:jc w:val="center"/>
              <w:rPr>
                <w:rFonts w:ascii="Times New Roman" w:hAnsi="Times New Roman"/>
                <w:sz w:val="20"/>
                <w:szCs w:val="20"/>
              </w:rPr>
            </w:pPr>
            <w:r>
              <w:rPr>
                <w:rFonts w:ascii="Times New Roman" w:hAnsi="Times New Roman"/>
                <w:sz w:val="20"/>
                <w:szCs w:val="20"/>
              </w:rPr>
              <w:t>74</w:t>
            </w:r>
          </w:p>
        </w:tc>
        <w:tc>
          <w:tcPr>
            <w:tcW w:w="426" w:type="dxa"/>
            <w:noWrap/>
            <w:vAlign w:val="center"/>
          </w:tcPr>
          <w:p w14:paraId="185C95C5">
            <w:pPr>
              <w:jc w:val="center"/>
              <w:rPr>
                <w:rFonts w:ascii="Times New Roman" w:hAnsi="Times New Roman"/>
                <w:sz w:val="20"/>
                <w:szCs w:val="20"/>
              </w:rPr>
            </w:pPr>
            <w:r>
              <w:rPr>
                <w:rFonts w:ascii="Times New Roman" w:hAnsi="Times New Roman"/>
                <w:sz w:val="20"/>
                <w:szCs w:val="20"/>
              </w:rPr>
              <w:t>72</w:t>
            </w:r>
          </w:p>
        </w:tc>
        <w:tc>
          <w:tcPr>
            <w:tcW w:w="426" w:type="dxa"/>
            <w:noWrap/>
            <w:vAlign w:val="center"/>
          </w:tcPr>
          <w:p w14:paraId="67D40322">
            <w:pPr>
              <w:jc w:val="center"/>
              <w:rPr>
                <w:rFonts w:ascii="Times New Roman" w:hAnsi="Times New Roman"/>
                <w:sz w:val="20"/>
                <w:szCs w:val="20"/>
              </w:rPr>
            </w:pPr>
            <w:r>
              <w:rPr>
                <w:rFonts w:ascii="Times New Roman" w:hAnsi="Times New Roman"/>
                <w:sz w:val="20"/>
                <w:szCs w:val="20"/>
              </w:rPr>
              <w:t>70</w:t>
            </w:r>
          </w:p>
        </w:tc>
        <w:tc>
          <w:tcPr>
            <w:tcW w:w="426" w:type="dxa"/>
            <w:noWrap/>
            <w:vAlign w:val="center"/>
          </w:tcPr>
          <w:p w14:paraId="26E65468">
            <w:pPr>
              <w:jc w:val="center"/>
              <w:rPr>
                <w:rFonts w:ascii="Times New Roman" w:hAnsi="Times New Roman"/>
                <w:sz w:val="20"/>
                <w:szCs w:val="20"/>
              </w:rPr>
            </w:pPr>
            <w:r>
              <w:rPr>
                <w:rFonts w:ascii="Times New Roman" w:hAnsi="Times New Roman"/>
                <w:sz w:val="20"/>
                <w:szCs w:val="20"/>
              </w:rPr>
              <w:t>68</w:t>
            </w:r>
          </w:p>
        </w:tc>
        <w:tc>
          <w:tcPr>
            <w:tcW w:w="426" w:type="dxa"/>
            <w:noWrap/>
            <w:vAlign w:val="center"/>
          </w:tcPr>
          <w:p w14:paraId="17A6677D">
            <w:pPr>
              <w:jc w:val="center"/>
              <w:rPr>
                <w:rFonts w:ascii="Times New Roman" w:hAnsi="Times New Roman"/>
                <w:sz w:val="20"/>
                <w:szCs w:val="20"/>
              </w:rPr>
            </w:pPr>
            <w:r>
              <w:rPr>
                <w:rFonts w:ascii="Times New Roman" w:hAnsi="Times New Roman"/>
                <w:sz w:val="20"/>
                <w:szCs w:val="20"/>
              </w:rPr>
              <w:t>66</w:t>
            </w:r>
          </w:p>
        </w:tc>
        <w:tc>
          <w:tcPr>
            <w:tcW w:w="426" w:type="dxa"/>
            <w:noWrap/>
            <w:vAlign w:val="center"/>
          </w:tcPr>
          <w:p w14:paraId="19F5DE9A">
            <w:pPr>
              <w:jc w:val="center"/>
              <w:rPr>
                <w:rFonts w:ascii="Times New Roman" w:hAnsi="Times New Roman"/>
                <w:sz w:val="20"/>
                <w:szCs w:val="20"/>
              </w:rPr>
            </w:pPr>
            <w:r>
              <w:rPr>
                <w:rFonts w:ascii="Times New Roman" w:hAnsi="Times New Roman"/>
                <w:sz w:val="20"/>
                <w:szCs w:val="20"/>
              </w:rPr>
              <w:t>64</w:t>
            </w:r>
          </w:p>
        </w:tc>
        <w:tc>
          <w:tcPr>
            <w:tcW w:w="426" w:type="dxa"/>
            <w:noWrap/>
            <w:vAlign w:val="center"/>
          </w:tcPr>
          <w:p w14:paraId="38BF0EB7">
            <w:pPr>
              <w:jc w:val="center"/>
              <w:rPr>
                <w:rFonts w:ascii="Times New Roman" w:hAnsi="Times New Roman"/>
                <w:sz w:val="20"/>
                <w:szCs w:val="20"/>
              </w:rPr>
            </w:pPr>
            <w:r>
              <w:rPr>
                <w:rFonts w:ascii="Times New Roman" w:hAnsi="Times New Roman"/>
                <w:sz w:val="20"/>
                <w:szCs w:val="20"/>
              </w:rPr>
              <w:t>62</w:t>
            </w:r>
          </w:p>
        </w:tc>
        <w:tc>
          <w:tcPr>
            <w:tcW w:w="426" w:type="dxa"/>
          </w:tcPr>
          <w:p w14:paraId="53BB9C61">
            <w:pPr>
              <w:jc w:val="center"/>
              <w:rPr>
                <w:rFonts w:ascii="Times New Roman" w:hAnsi="Times New Roman"/>
                <w:sz w:val="20"/>
                <w:szCs w:val="20"/>
              </w:rPr>
            </w:pPr>
            <w:r>
              <w:rPr>
                <w:rFonts w:ascii="Times New Roman" w:hAnsi="Times New Roman"/>
                <w:sz w:val="20"/>
                <w:szCs w:val="20"/>
              </w:rPr>
              <w:t>60</w:t>
            </w:r>
          </w:p>
        </w:tc>
        <w:tc>
          <w:tcPr>
            <w:tcW w:w="426" w:type="dxa"/>
          </w:tcPr>
          <w:p w14:paraId="69CE69CE">
            <w:pPr>
              <w:jc w:val="center"/>
              <w:rPr>
                <w:rFonts w:ascii="Times New Roman" w:hAnsi="Times New Roman"/>
                <w:sz w:val="20"/>
                <w:szCs w:val="20"/>
              </w:rPr>
            </w:pPr>
            <w:r>
              <w:rPr>
                <w:rFonts w:ascii="Times New Roman" w:hAnsi="Times New Roman"/>
                <w:sz w:val="20"/>
                <w:szCs w:val="20"/>
              </w:rPr>
              <w:t>50</w:t>
            </w:r>
          </w:p>
        </w:tc>
        <w:tc>
          <w:tcPr>
            <w:tcW w:w="426" w:type="dxa"/>
          </w:tcPr>
          <w:p w14:paraId="0661C530">
            <w:pPr>
              <w:jc w:val="center"/>
              <w:rPr>
                <w:rFonts w:ascii="Times New Roman" w:hAnsi="Times New Roman"/>
                <w:sz w:val="20"/>
                <w:szCs w:val="20"/>
              </w:rPr>
            </w:pPr>
            <w:r>
              <w:rPr>
                <w:rFonts w:ascii="Times New Roman" w:hAnsi="Times New Roman"/>
                <w:sz w:val="20"/>
                <w:szCs w:val="20"/>
              </w:rPr>
              <w:t>40</w:t>
            </w:r>
          </w:p>
        </w:tc>
        <w:tc>
          <w:tcPr>
            <w:tcW w:w="426" w:type="dxa"/>
          </w:tcPr>
          <w:p w14:paraId="45FA3ACE">
            <w:pPr>
              <w:jc w:val="center"/>
              <w:rPr>
                <w:rFonts w:ascii="Times New Roman" w:hAnsi="Times New Roman"/>
                <w:sz w:val="20"/>
                <w:szCs w:val="20"/>
              </w:rPr>
            </w:pPr>
            <w:r>
              <w:rPr>
                <w:rFonts w:ascii="Times New Roman" w:hAnsi="Times New Roman"/>
                <w:sz w:val="20"/>
                <w:szCs w:val="20"/>
              </w:rPr>
              <w:t>30</w:t>
            </w:r>
          </w:p>
        </w:tc>
        <w:tc>
          <w:tcPr>
            <w:tcW w:w="426" w:type="dxa"/>
          </w:tcPr>
          <w:p w14:paraId="67B224CC">
            <w:pPr>
              <w:jc w:val="center"/>
              <w:rPr>
                <w:rFonts w:ascii="Times New Roman" w:hAnsi="Times New Roman"/>
                <w:sz w:val="20"/>
                <w:szCs w:val="20"/>
              </w:rPr>
            </w:pPr>
            <w:r>
              <w:rPr>
                <w:rFonts w:ascii="Times New Roman" w:hAnsi="Times New Roman"/>
                <w:sz w:val="20"/>
                <w:szCs w:val="20"/>
              </w:rPr>
              <w:t>20</w:t>
            </w:r>
          </w:p>
        </w:tc>
      </w:tr>
    </w:tbl>
    <w:p w14:paraId="348C1611">
      <w:pPr>
        <w:ind w:firstLine="482" w:firstLineChars="200"/>
        <w:rPr>
          <w:rFonts w:hint="eastAsia" w:ascii="Times New Roman" w:hAnsi="Times New Roman"/>
          <w:b/>
          <w:color w:val="000000"/>
          <w:sz w:val="24"/>
          <w:szCs w:val="24"/>
          <w:lang w:val="en-US" w:eastAsia="zh-CN"/>
        </w:rPr>
      </w:pPr>
      <w:r>
        <w:rPr>
          <w:rFonts w:hint="eastAsia" w:ascii="Times New Roman" w:hAnsi="Times New Roman"/>
          <w:b/>
          <w:color w:val="000000"/>
          <w:sz w:val="24"/>
          <w:szCs w:val="24"/>
          <w:lang w:val="en-US" w:eastAsia="zh-CN"/>
        </w:rPr>
        <w:t>（3）运动技能</w:t>
      </w:r>
      <w:r>
        <w:rPr>
          <w:rFonts w:ascii="Times New Roman" w:hAnsi="Times New Roman"/>
          <w:b/>
          <w:kern w:val="0"/>
          <w:sz w:val="24"/>
          <w:szCs w:val="24"/>
        </w:rPr>
        <w:t>（</w:t>
      </w:r>
      <w:r>
        <w:rPr>
          <w:rFonts w:hint="eastAsia" w:ascii="Times New Roman" w:hAnsi="Times New Roman"/>
          <w:b/>
          <w:kern w:val="0"/>
          <w:sz w:val="24"/>
          <w:szCs w:val="24"/>
          <w:lang w:val="en-US" w:eastAsia="zh-CN"/>
        </w:rPr>
        <w:t>20</w:t>
      </w:r>
      <w:r>
        <w:rPr>
          <w:rFonts w:ascii="Times New Roman" w:hAnsi="Times New Roman"/>
          <w:b/>
          <w:kern w:val="0"/>
          <w:sz w:val="24"/>
          <w:szCs w:val="24"/>
        </w:rPr>
        <w:t>%）</w:t>
      </w:r>
    </w:p>
    <w:tbl>
      <w:tblPr>
        <w:tblStyle w:val="13"/>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538"/>
        <w:gridCol w:w="539"/>
        <w:gridCol w:w="538"/>
        <w:gridCol w:w="539"/>
        <w:gridCol w:w="538"/>
        <w:gridCol w:w="538"/>
        <w:gridCol w:w="538"/>
        <w:gridCol w:w="539"/>
        <w:gridCol w:w="538"/>
        <w:gridCol w:w="539"/>
        <w:gridCol w:w="538"/>
        <w:gridCol w:w="539"/>
        <w:gridCol w:w="538"/>
        <w:gridCol w:w="552"/>
      </w:tblGrid>
      <w:tr w14:paraId="3AC9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625" w:type="dxa"/>
            <w:noWrap/>
            <w:vAlign w:val="center"/>
          </w:tcPr>
          <w:p w14:paraId="0C3BDDF1">
            <w:pPr>
              <w:jc w:val="center"/>
              <w:rPr>
                <w:rFonts w:hint="default" w:ascii="Times New Roman" w:hAnsi="Times New Roman" w:eastAsia="宋体"/>
                <w:b/>
                <w:szCs w:val="21"/>
                <w:lang w:val="en-US" w:eastAsia="zh-CN"/>
              </w:rPr>
            </w:pPr>
            <w:r>
              <w:rPr>
                <w:rFonts w:hint="eastAsia" w:ascii="Times New Roman" w:hAnsi="Times New Roman"/>
                <w:b/>
                <w:szCs w:val="21"/>
                <w:lang w:val="en-US" w:eastAsia="zh-CN"/>
              </w:rPr>
              <w:t>完成质量</w:t>
            </w:r>
          </w:p>
        </w:tc>
        <w:tc>
          <w:tcPr>
            <w:tcW w:w="1615" w:type="dxa"/>
            <w:gridSpan w:val="3"/>
            <w:noWrap/>
            <w:vAlign w:val="center"/>
          </w:tcPr>
          <w:p w14:paraId="74AFAAD3">
            <w:pPr>
              <w:jc w:val="center"/>
              <w:rPr>
                <w:rFonts w:ascii="Times New Roman" w:hAnsi="Times New Roman"/>
                <w:szCs w:val="21"/>
              </w:rPr>
            </w:pPr>
            <w:r>
              <w:rPr>
                <w:rFonts w:hint="eastAsia" w:ascii="Times New Roman" w:hAnsi="Times New Roman"/>
                <w:szCs w:val="21"/>
                <w:lang w:val="en-US" w:eastAsia="zh-CN"/>
              </w:rPr>
              <w:t>优秀</w:t>
            </w:r>
          </w:p>
        </w:tc>
        <w:tc>
          <w:tcPr>
            <w:tcW w:w="1615" w:type="dxa"/>
            <w:gridSpan w:val="3"/>
            <w:noWrap/>
            <w:vAlign w:val="center"/>
          </w:tcPr>
          <w:p w14:paraId="38A36BA0">
            <w:pPr>
              <w:jc w:val="center"/>
              <w:rPr>
                <w:rFonts w:hint="default" w:ascii="Times New Roman" w:hAnsi="Times New Roman" w:eastAsia="宋体"/>
                <w:szCs w:val="21"/>
                <w:lang w:val="en-US" w:eastAsia="zh-CN"/>
              </w:rPr>
            </w:pPr>
            <w:r>
              <w:rPr>
                <w:rFonts w:hint="eastAsia" w:ascii="Times New Roman" w:hAnsi="Times New Roman"/>
                <w:szCs w:val="21"/>
                <w:lang w:val="en-US" w:eastAsia="zh-CN"/>
              </w:rPr>
              <w:t>较好</w:t>
            </w:r>
          </w:p>
        </w:tc>
        <w:tc>
          <w:tcPr>
            <w:tcW w:w="1615" w:type="dxa"/>
            <w:gridSpan w:val="3"/>
            <w:noWrap/>
            <w:vAlign w:val="center"/>
          </w:tcPr>
          <w:p w14:paraId="36A7F78D">
            <w:pPr>
              <w:jc w:val="center"/>
              <w:rPr>
                <w:rFonts w:hint="eastAsia" w:ascii="Times New Roman" w:hAnsi="Times New Roman" w:eastAsia="宋体"/>
                <w:szCs w:val="21"/>
                <w:lang w:eastAsia="zh-CN"/>
              </w:rPr>
            </w:pPr>
            <w:r>
              <w:rPr>
                <w:rFonts w:hint="eastAsia" w:ascii="Times New Roman" w:hAnsi="Times New Roman"/>
                <w:szCs w:val="21"/>
                <w:lang w:val="en-US" w:eastAsia="zh-CN"/>
              </w:rPr>
              <w:t>一般</w:t>
            </w:r>
          </w:p>
        </w:tc>
        <w:tc>
          <w:tcPr>
            <w:tcW w:w="1616" w:type="dxa"/>
            <w:gridSpan w:val="3"/>
            <w:noWrap/>
            <w:vAlign w:val="center"/>
          </w:tcPr>
          <w:p w14:paraId="05094BF2">
            <w:pPr>
              <w:jc w:val="center"/>
              <w:rPr>
                <w:rFonts w:hint="eastAsia" w:ascii="Times New Roman" w:hAnsi="Times New Roman" w:eastAsia="宋体"/>
                <w:szCs w:val="21"/>
                <w:lang w:val="en-US" w:eastAsia="zh-CN"/>
              </w:rPr>
            </w:pPr>
            <w:r>
              <w:rPr>
                <w:rFonts w:hint="eastAsia" w:ascii="Times New Roman" w:hAnsi="Times New Roman"/>
                <w:szCs w:val="21"/>
                <w:lang w:val="en-US" w:eastAsia="zh-CN"/>
              </w:rPr>
              <w:t>较差</w:t>
            </w:r>
          </w:p>
        </w:tc>
        <w:tc>
          <w:tcPr>
            <w:tcW w:w="1090" w:type="dxa"/>
            <w:gridSpan w:val="2"/>
            <w:noWrap/>
            <w:vAlign w:val="center"/>
          </w:tcPr>
          <w:p w14:paraId="6D4F3456">
            <w:pPr>
              <w:jc w:val="center"/>
              <w:rPr>
                <w:rFonts w:hint="eastAsia" w:ascii="Times New Roman" w:hAnsi="Times New Roman" w:eastAsia="宋体"/>
                <w:szCs w:val="21"/>
                <w:lang w:val="en-US" w:eastAsia="zh-CN"/>
              </w:rPr>
            </w:pPr>
            <w:r>
              <w:rPr>
                <w:rFonts w:hint="eastAsia" w:ascii="Times New Roman" w:hAnsi="Times New Roman"/>
                <w:szCs w:val="21"/>
                <w:lang w:val="en-US" w:eastAsia="zh-CN"/>
              </w:rPr>
              <w:t>不合格</w:t>
            </w:r>
          </w:p>
        </w:tc>
      </w:tr>
      <w:tr w14:paraId="6ADD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25" w:type="dxa"/>
            <w:noWrap/>
            <w:vAlign w:val="center"/>
          </w:tcPr>
          <w:p w14:paraId="2136751B">
            <w:pPr>
              <w:jc w:val="center"/>
              <w:rPr>
                <w:rFonts w:ascii="Times New Roman" w:hAnsi="Times New Roman"/>
                <w:b/>
                <w:szCs w:val="21"/>
              </w:rPr>
            </w:pPr>
            <w:r>
              <w:rPr>
                <w:rFonts w:ascii="Times New Roman" w:hAnsi="Times New Roman"/>
                <w:b/>
                <w:szCs w:val="21"/>
              </w:rPr>
              <w:t>分值</w:t>
            </w:r>
          </w:p>
        </w:tc>
        <w:tc>
          <w:tcPr>
            <w:tcW w:w="538" w:type="dxa"/>
            <w:noWrap/>
            <w:vAlign w:val="center"/>
          </w:tcPr>
          <w:p w14:paraId="218531F8">
            <w:pPr>
              <w:jc w:val="center"/>
              <w:rPr>
                <w:rFonts w:ascii="Times New Roman" w:hAnsi="Times New Roman"/>
                <w:szCs w:val="21"/>
              </w:rPr>
            </w:pPr>
            <w:r>
              <w:rPr>
                <w:rFonts w:ascii="Times New Roman" w:hAnsi="Times New Roman"/>
                <w:szCs w:val="21"/>
              </w:rPr>
              <w:t>100</w:t>
            </w:r>
          </w:p>
        </w:tc>
        <w:tc>
          <w:tcPr>
            <w:tcW w:w="539" w:type="dxa"/>
            <w:noWrap/>
            <w:vAlign w:val="center"/>
          </w:tcPr>
          <w:p w14:paraId="121681FA">
            <w:pPr>
              <w:jc w:val="center"/>
              <w:rPr>
                <w:rFonts w:ascii="Times New Roman" w:hAnsi="Times New Roman"/>
                <w:szCs w:val="21"/>
              </w:rPr>
            </w:pPr>
            <w:r>
              <w:rPr>
                <w:rFonts w:ascii="Times New Roman" w:hAnsi="Times New Roman"/>
                <w:szCs w:val="21"/>
              </w:rPr>
              <w:t>95</w:t>
            </w:r>
          </w:p>
        </w:tc>
        <w:tc>
          <w:tcPr>
            <w:tcW w:w="538" w:type="dxa"/>
            <w:noWrap/>
            <w:vAlign w:val="center"/>
          </w:tcPr>
          <w:p w14:paraId="655DDC7B">
            <w:pPr>
              <w:jc w:val="center"/>
              <w:rPr>
                <w:rFonts w:ascii="Times New Roman" w:hAnsi="Times New Roman"/>
                <w:szCs w:val="21"/>
              </w:rPr>
            </w:pPr>
            <w:r>
              <w:rPr>
                <w:rFonts w:ascii="Times New Roman" w:hAnsi="Times New Roman"/>
                <w:szCs w:val="21"/>
              </w:rPr>
              <w:t>90</w:t>
            </w:r>
          </w:p>
        </w:tc>
        <w:tc>
          <w:tcPr>
            <w:tcW w:w="539" w:type="dxa"/>
            <w:noWrap/>
            <w:vAlign w:val="center"/>
          </w:tcPr>
          <w:p w14:paraId="60FF41C6">
            <w:pPr>
              <w:jc w:val="center"/>
              <w:rPr>
                <w:rFonts w:ascii="Times New Roman" w:hAnsi="Times New Roman"/>
                <w:szCs w:val="21"/>
              </w:rPr>
            </w:pPr>
            <w:r>
              <w:rPr>
                <w:rFonts w:ascii="Times New Roman" w:hAnsi="Times New Roman"/>
                <w:szCs w:val="21"/>
              </w:rPr>
              <w:t>85</w:t>
            </w:r>
          </w:p>
        </w:tc>
        <w:tc>
          <w:tcPr>
            <w:tcW w:w="538" w:type="dxa"/>
            <w:noWrap/>
            <w:vAlign w:val="center"/>
          </w:tcPr>
          <w:p w14:paraId="1FE6FAED">
            <w:pPr>
              <w:jc w:val="center"/>
              <w:rPr>
                <w:rFonts w:ascii="Times New Roman" w:hAnsi="Times New Roman"/>
                <w:szCs w:val="21"/>
              </w:rPr>
            </w:pPr>
            <w:r>
              <w:rPr>
                <w:rFonts w:ascii="Times New Roman" w:hAnsi="Times New Roman"/>
                <w:szCs w:val="21"/>
              </w:rPr>
              <w:t>80</w:t>
            </w:r>
          </w:p>
        </w:tc>
        <w:tc>
          <w:tcPr>
            <w:tcW w:w="538" w:type="dxa"/>
            <w:noWrap/>
            <w:vAlign w:val="center"/>
          </w:tcPr>
          <w:p w14:paraId="016A9BF9">
            <w:pPr>
              <w:jc w:val="center"/>
              <w:rPr>
                <w:rFonts w:ascii="Times New Roman" w:hAnsi="Times New Roman"/>
                <w:szCs w:val="21"/>
              </w:rPr>
            </w:pPr>
            <w:r>
              <w:rPr>
                <w:rFonts w:ascii="Times New Roman" w:hAnsi="Times New Roman"/>
                <w:szCs w:val="21"/>
              </w:rPr>
              <w:t>75</w:t>
            </w:r>
          </w:p>
        </w:tc>
        <w:tc>
          <w:tcPr>
            <w:tcW w:w="538" w:type="dxa"/>
            <w:noWrap/>
            <w:vAlign w:val="center"/>
          </w:tcPr>
          <w:p w14:paraId="735CD7D3">
            <w:pPr>
              <w:jc w:val="center"/>
              <w:rPr>
                <w:rFonts w:ascii="Times New Roman" w:hAnsi="Times New Roman"/>
                <w:szCs w:val="21"/>
              </w:rPr>
            </w:pPr>
            <w:r>
              <w:rPr>
                <w:rFonts w:ascii="Times New Roman" w:hAnsi="Times New Roman"/>
                <w:szCs w:val="21"/>
              </w:rPr>
              <w:t>70</w:t>
            </w:r>
          </w:p>
        </w:tc>
        <w:tc>
          <w:tcPr>
            <w:tcW w:w="539" w:type="dxa"/>
            <w:noWrap/>
            <w:vAlign w:val="center"/>
          </w:tcPr>
          <w:p w14:paraId="6980EDDB">
            <w:pPr>
              <w:jc w:val="center"/>
              <w:rPr>
                <w:rFonts w:ascii="Times New Roman" w:hAnsi="Times New Roman"/>
                <w:szCs w:val="21"/>
              </w:rPr>
            </w:pPr>
            <w:r>
              <w:rPr>
                <w:rFonts w:ascii="Times New Roman" w:hAnsi="Times New Roman"/>
                <w:szCs w:val="21"/>
              </w:rPr>
              <w:t>65</w:t>
            </w:r>
          </w:p>
        </w:tc>
        <w:tc>
          <w:tcPr>
            <w:tcW w:w="538" w:type="dxa"/>
            <w:noWrap/>
            <w:vAlign w:val="center"/>
          </w:tcPr>
          <w:p w14:paraId="273F3AE0">
            <w:pPr>
              <w:jc w:val="center"/>
              <w:rPr>
                <w:rFonts w:ascii="Times New Roman" w:hAnsi="Times New Roman"/>
                <w:szCs w:val="21"/>
              </w:rPr>
            </w:pPr>
            <w:r>
              <w:rPr>
                <w:rFonts w:ascii="Times New Roman" w:hAnsi="Times New Roman"/>
                <w:szCs w:val="21"/>
              </w:rPr>
              <w:t>60</w:t>
            </w:r>
          </w:p>
        </w:tc>
        <w:tc>
          <w:tcPr>
            <w:tcW w:w="539" w:type="dxa"/>
            <w:noWrap/>
            <w:vAlign w:val="center"/>
          </w:tcPr>
          <w:p w14:paraId="323F9EA3">
            <w:pPr>
              <w:jc w:val="center"/>
              <w:rPr>
                <w:rFonts w:ascii="Times New Roman" w:hAnsi="Times New Roman"/>
                <w:szCs w:val="21"/>
              </w:rPr>
            </w:pPr>
            <w:r>
              <w:rPr>
                <w:rFonts w:ascii="Times New Roman" w:hAnsi="Times New Roman"/>
                <w:szCs w:val="21"/>
              </w:rPr>
              <w:t>50</w:t>
            </w:r>
          </w:p>
        </w:tc>
        <w:tc>
          <w:tcPr>
            <w:tcW w:w="538" w:type="dxa"/>
            <w:noWrap/>
            <w:vAlign w:val="center"/>
          </w:tcPr>
          <w:p w14:paraId="660B9FDA">
            <w:pPr>
              <w:jc w:val="center"/>
              <w:rPr>
                <w:rFonts w:ascii="Times New Roman" w:hAnsi="Times New Roman"/>
                <w:szCs w:val="21"/>
              </w:rPr>
            </w:pPr>
            <w:r>
              <w:rPr>
                <w:rFonts w:ascii="Times New Roman" w:hAnsi="Times New Roman"/>
                <w:szCs w:val="21"/>
              </w:rPr>
              <w:t>40</w:t>
            </w:r>
          </w:p>
        </w:tc>
        <w:tc>
          <w:tcPr>
            <w:tcW w:w="539" w:type="dxa"/>
            <w:noWrap/>
            <w:vAlign w:val="center"/>
          </w:tcPr>
          <w:p w14:paraId="4C537635">
            <w:pPr>
              <w:jc w:val="center"/>
              <w:rPr>
                <w:rFonts w:ascii="Times New Roman" w:hAnsi="Times New Roman"/>
                <w:szCs w:val="21"/>
              </w:rPr>
            </w:pPr>
            <w:r>
              <w:rPr>
                <w:rFonts w:ascii="Times New Roman" w:hAnsi="Times New Roman"/>
                <w:szCs w:val="21"/>
              </w:rPr>
              <w:t>30</w:t>
            </w:r>
          </w:p>
        </w:tc>
        <w:tc>
          <w:tcPr>
            <w:tcW w:w="538" w:type="dxa"/>
            <w:noWrap/>
            <w:vAlign w:val="center"/>
          </w:tcPr>
          <w:p w14:paraId="756CF8C7">
            <w:pPr>
              <w:jc w:val="center"/>
              <w:rPr>
                <w:rFonts w:ascii="Times New Roman" w:hAnsi="Times New Roman"/>
                <w:szCs w:val="21"/>
              </w:rPr>
            </w:pPr>
            <w:r>
              <w:rPr>
                <w:rFonts w:ascii="Times New Roman" w:hAnsi="Times New Roman"/>
                <w:szCs w:val="21"/>
              </w:rPr>
              <w:t>20</w:t>
            </w:r>
          </w:p>
        </w:tc>
        <w:tc>
          <w:tcPr>
            <w:tcW w:w="552" w:type="dxa"/>
            <w:noWrap/>
            <w:vAlign w:val="center"/>
          </w:tcPr>
          <w:p w14:paraId="7B6AB652">
            <w:pPr>
              <w:jc w:val="center"/>
              <w:rPr>
                <w:rFonts w:ascii="Times New Roman" w:hAnsi="Times New Roman"/>
                <w:szCs w:val="21"/>
              </w:rPr>
            </w:pPr>
            <w:r>
              <w:rPr>
                <w:rFonts w:ascii="Times New Roman" w:hAnsi="Times New Roman"/>
                <w:szCs w:val="21"/>
              </w:rPr>
              <w:t>10</w:t>
            </w:r>
          </w:p>
        </w:tc>
      </w:tr>
    </w:tbl>
    <w:p w14:paraId="5C62462E">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42D4DAD9">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5C341968">
      <w:pPr>
        <w:ind w:firstLine="480" w:firstLineChars="200"/>
        <w:jc w:val="left"/>
        <w:rPr>
          <w:rFonts w:ascii="Times New Roman" w:hAnsi="Times New Roman"/>
          <w:sz w:val="24"/>
          <w:szCs w:val="24"/>
        </w:rPr>
      </w:pPr>
      <w:r>
        <w:rPr>
          <w:rFonts w:ascii="Times New Roman" w:hAnsi="Times New Roman"/>
          <w:sz w:val="24"/>
          <w:szCs w:val="24"/>
        </w:rPr>
        <w:t>《体适能基础理论》，人民体育出版社，2008.6</w:t>
      </w:r>
    </w:p>
    <w:p w14:paraId="1B8FCFA0">
      <w:pPr>
        <w:widowControl/>
        <w:spacing w:after="156" w:afterLines="50"/>
        <w:ind w:firstLine="480" w:firstLineChars="200"/>
        <w:jc w:val="left"/>
        <w:rPr>
          <w:rFonts w:ascii="Times New Roman" w:hAnsi="Times New Roman"/>
          <w:sz w:val="24"/>
          <w:szCs w:val="24"/>
          <w:shd w:val="clear" w:color="auto" w:fill="FFFFFF"/>
        </w:rPr>
      </w:pPr>
      <w:r>
        <w:rPr>
          <w:rFonts w:ascii="Times New Roman" w:hAnsi="Times New Roman"/>
          <w:sz w:val="24"/>
          <w:szCs w:val="24"/>
        </w:rPr>
        <w:t>《健康体适能》，浙江工商大学出版社，2013.6</w:t>
      </w:r>
    </w:p>
    <w:p w14:paraId="7283AC06">
      <w:pPr>
        <w:adjustRightInd w:val="0"/>
        <w:snapToGrid w:val="0"/>
        <w:spacing w:line="360" w:lineRule="exact"/>
        <w:ind w:firstLine="562" w:firstLineChars="200"/>
        <w:rPr>
          <w:rFonts w:ascii="Times New Roman" w:hAnsi="Times New Roman"/>
          <w:b/>
          <w:sz w:val="28"/>
          <w:szCs w:val="28"/>
        </w:rPr>
      </w:pPr>
    </w:p>
    <w:p w14:paraId="32CD580D">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11.轮滑</w:t>
      </w:r>
    </w:p>
    <w:p w14:paraId="1A8B8186">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1）初级轮滑</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MPE037）</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 xml:space="preserve">Primary </w:t>
      </w:r>
      <w:r>
        <w:rPr>
          <w:rFonts w:ascii="Times New Roman" w:hAnsi="Times New Roman"/>
          <w:sz w:val="24"/>
          <w:szCs w:val="24"/>
        </w:rPr>
        <w:t>Roller Skating</w:t>
      </w:r>
    </w:p>
    <w:p w14:paraId="4F2C890F">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4547FA89">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79703D76">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sz w:val="24"/>
          <w:szCs w:val="24"/>
        </w:rPr>
        <w:t>本课程为初级轮滑专项课。课程主要涉及速度轮滑、自由式轮滑和轮滑球的相关理论和基本技术教学实践两方面。理论主要讲授国内外轮滑运动发展现状、竞赛规则和裁判法。技术教学主要学习自由式轮滑的基本滑行技术、轮滑球运球技术、射门技术和专项体能四个方面内容。轮滑运动最早被人们称为旱冰运动。以该项目的技术结构和动作轮廓来看，与冰上运动大体相似，两者有着不可分割的亲缘关系。通过本课程的学习能较全面地发展学生的速度、力量、耐力、灵敏、柔韧、协调和平衡能力等身体素质，能够改善和提高学生的心血管系统和呼吸系统的功能，增强体质，提高健康水平。同时还能培养学生勇敢顽强的意志品质、积极果断的判断能力和团结协作的集体主义道德风尚。</w:t>
      </w:r>
    </w:p>
    <w:p w14:paraId="725B39A9">
      <w:pPr>
        <w:spacing w:line="360" w:lineRule="exact"/>
        <w:ind w:firstLine="482" w:firstLineChars="200"/>
        <w:rPr>
          <w:rFonts w:ascii="Times New Roman" w:hAnsi="Times New Roman"/>
          <w:sz w:val="24"/>
          <w:szCs w:val="24"/>
        </w:rPr>
      </w:pPr>
      <w:r>
        <w:rPr>
          <w:rFonts w:ascii="Times New Roman" w:hAnsi="Times New Roman"/>
          <w:b/>
          <w:sz w:val="24"/>
          <w:szCs w:val="24"/>
        </w:rPr>
        <w:t>学习目标：</w:t>
      </w:r>
      <w:r>
        <w:rPr>
          <w:rFonts w:ascii="Times New Roman" w:hAnsi="Times New Roman"/>
          <w:sz w:val="24"/>
          <w:szCs w:val="24"/>
        </w:rPr>
        <w:t>本课主要讲授速度轮滑、自由式轮滑和轮滑球的特点、装备知识及安全常识。使学生掌握速度轮滑、自由式轮滑和轮滑球的基本知识、技术、技能和练习方法。增加学生对速度轮滑、自由式轮滑和轮滑球的兴趣，养成锻炼身体的习惯，增强终身体育意识。通过本课程的学习，可以全面发展学生的身体素质，提高学生的基本活动能力，提升他们身体的协调能力和平衡能力，增强学生心肺功能。通过速度轮滑、自由式轮滑和轮滑球学习，培养学生勇敢顽强的意志品质，积极果断的判断能力、不怕困难一往无前的作风和团结协作的集体主义精神。</w:t>
      </w:r>
    </w:p>
    <w:p w14:paraId="3FA822A6">
      <w:pPr>
        <w:spacing w:line="360" w:lineRule="exact"/>
        <w:ind w:firstLine="482" w:firstLineChars="200"/>
        <w:rPr>
          <w:rFonts w:ascii="Times New Roman" w:hAnsi="Times New Roman"/>
          <w:sz w:val="24"/>
          <w:szCs w:val="24"/>
        </w:rPr>
      </w:pPr>
      <w:r>
        <w:rPr>
          <w:rFonts w:ascii="Times New Roman" w:hAnsi="Times New Roman"/>
          <w:b/>
          <w:sz w:val="24"/>
          <w:szCs w:val="24"/>
        </w:rPr>
        <w:t>可测量结果</w:t>
      </w:r>
      <w:r>
        <w:rPr>
          <w:rFonts w:ascii="Times New Roman" w:hAnsi="Times New Roman"/>
          <w:sz w:val="24"/>
          <w:szCs w:val="24"/>
        </w:rPr>
        <w:t>：轮滑运动基本技术，如直道滑行、弯道滑行、变向滑行、轮滑球射门等；了解轮滑比赛规则，并能够进行初级的裁判和组织比赛工作；初步掌握轮滑学习的主要方法和手段。</w:t>
      </w:r>
    </w:p>
    <w:p w14:paraId="447F90AE">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1209"/>
        <w:gridCol w:w="743"/>
        <w:gridCol w:w="1195"/>
        <w:gridCol w:w="2495"/>
        <w:gridCol w:w="2880"/>
      </w:tblGrid>
      <w:tr w14:paraId="23CFABEC">
        <w:tblPrEx>
          <w:tblCellMar>
            <w:top w:w="0" w:type="dxa"/>
            <w:left w:w="108" w:type="dxa"/>
            <w:bottom w:w="0" w:type="dxa"/>
            <w:right w:w="108" w:type="dxa"/>
          </w:tblCellMar>
        </w:tblPrEx>
        <w:trPr>
          <w:trHeight w:val="50" w:hRule="atLeast"/>
          <w:jc w:val="center"/>
        </w:trPr>
        <w:tc>
          <w:tcPr>
            <w:tcW w:w="1209" w:type="dxa"/>
            <w:tcBorders>
              <w:top w:val="single" w:color="auto" w:sz="12" w:space="0"/>
              <w:left w:val="single" w:color="auto" w:sz="4" w:space="0"/>
              <w:bottom w:val="single" w:color="auto" w:sz="12" w:space="0"/>
              <w:right w:val="single" w:color="auto" w:sz="4" w:space="0"/>
            </w:tcBorders>
            <w:noWrap/>
            <w:vAlign w:val="center"/>
          </w:tcPr>
          <w:p w14:paraId="7AA06676">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433" w:type="dxa"/>
            <w:gridSpan w:val="3"/>
            <w:tcBorders>
              <w:top w:val="single" w:color="auto" w:sz="12" w:space="0"/>
              <w:left w:val="nil"/>
              <w:bottom w:val="single" w:color="auto" w:sz="12" w:space="0"/>
              <w:right w:val="single" w:color="auto" w:sz="4" w:space="0"/>
            </w:tcBorders>
            <w:noWrap/>
            <w:vAlign w:val="center"/>
          </w:tcPr>
          <w:p w14:paraId="2B689F3F">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2880" w:type="dxa"/>
            <w:tcBorders>
              <w:top w:val="single" w:color="auto" w:sz="12" w:space="0"/>
              <w:left w:val="nil"/>
              <w:bottom w:val="single" w:color="auto" w:sz="12" w:space="0"/>
              <w:right w:val="single" w:color="auto" w:sz="4" w:space="0"/>
            </w:tcBorders>
            <w:noWrap/>
            <w:vAlign w:val="center"/>
          </w:tcPr>
          <w:p w14:paraId="1BB275B6">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5402F2E8">
        <w:tblPrEx>
          <w:tblCellMar>
            <w:top w:w="0" w:type="dxa"/>
            <w:left w:w="108" w:type="dxa"/>
            <w:bottom w:w="0" w:type="dxa"/>
            <w:right w:w="108" w:type="dxa"/>
          </w:tblCellMar>
        </w:tblPrEx>
        <w:trPr>
          <w:trHeight w:val="50" w:hRule="atLeast"/>
          <w:jc w:val="center"/>
        </w:trPr>
        <w:tc>
          <w:tcPr>
            <w:tcW w:w="1209" w:type="dxa"/>
            <w:vMerge w:val="restart"/>
            <w:tcBorders>
              <w:top w:val="single" w:color="auto" w:sz="12" w:space="0"/>
              <w:left w:val="single" w:color="auto" w:sz="4" w:space="0"/>
              <w:bottom w:val="single" w:color="000000" w:sz="8" w:space="0"/>
              <w:right w:val="single" w:color="auto" w:sz="4" w:space="0"/>
            </w:tcBorders>
            <w:vAlign w:val="center"/>
          </w:tcPr>
          <w:p w14:paraId="79ED669E">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743" w:type="dxa"/>
            <w:vMerge w:val="restart"/>
            <w:tcBorders>
              <w:top w:val="single" w:color="auto" w:sz="12" w:space="0"/>
              <w:left w:val="single" w:color="auto" w:sz="4" w:space="0"/>
              <w:bottom w:val="single" w:color="auto" w:sz="4" w:space="0"/>
              <w:right w:val="single" w:color="auto" w:sz="4" w:space="0"/>
            </w:tcBorders>
            <w:noWrap/>
            <w:vAlign w:val="center"/>
          </w:tcPr>
          <w:p w14:paraId="7C831806">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1195" w:type="dxa"/>
            <w:tcBorders>
              <w:top w:val="single" w:color="auto" w:sz="12" w:space="0"/>
              <w:left w:val="nil"/>
              <w:bottom w:val="single" w:color="auto" w:sz="4" w:space="0"/>
              <w:right w:val="single" w:color="auto" w:sz="4" w:space="0"/>
            </w:tcBorders>
            <w:noWrap/>
            <w:vAlign w:val="center"/>
          </w:tcPr>
          <w:p w14:paraId="3CFB3931">
            <w:pPr>
              <w:widowControl/>
              <w:jc w:val="center"/>
              <w:rPr>
                <w:rFonts w:ascii="Times New Roman" w:hAnsi="Times New Roman"/>
                <w:color w:val="000000"/>
                <w:kern w:val="0"/>
                <w:sz w:val="22"/>
              </w:rPr>
            </w:pPr>
            <w:r>
              <w:rPr>
                <w:rFonts w:ascii="Times New Roman" w:hAnsi="Times New Roman"/>
                <w:color w:val="000000"/>
                <w:kern w:val="0"/>
                <w:sz w:val="22"/>
              </w:rPr>
              <w:t>技术20%</w:t>
            </w:r>
          </w:p>
        </w:tc>
        <w:tc>
          <w:tcPr>
            <w:tcW w:w="2495" w:type="dxa"/>
            <w:tcBorders>
              <w:top w:val="single" w:color="auto" w:sz="12" w:space="0"/>
              <w:left w:val="nil"/>
              <w:bottom w:val="single" w:color="auto" w:sz="4" w:space="0"/>
              <w:right w:val="single" w:color="auto" w:sz="4" w:space="0"/>
            </w:tcBorders>
            <w:noWrap/>
            <w:vAlign w:val="center"/>
          </w:tcPr>
          <w:p w14:paraId="7C9F0CCA">
            <w:pPr>
              <w:tabs>
                <w:tab w:val="left" w:pos="3255"/>
                <w:tab w:val="left" w:pos="3360"/>
                <w:tab w:val="left" w:pos="3780"/>
                <w:tab w:val="left" w:pos="4200"/>
                <w:tab w:val="left" w:pos="4620"/>
                <w:tab w:val="left" w:pos="5190"/>
              </w:tabs>
              <w:jc w:val="left"/>
              <w:rPr>
                <w:rFonts w:ascii="Times New Roman" w:hAnsi="Times New Roman"/>
                <w:color w:val="000000"/>
                <w:kern w:val="0"/>
                <w:sz w:val="22"/>
              </w:rPr>
            </w:pPr>
            <w:r>
              <w:rPr>
                <w:rFonts w:ascii="Times New Roman" w:hAnsi="Times New Roman"/>
                <w:szCs w:val="21"/>
              </w:rPr>
              <w:t>速度过桩（双脚）</w:t>
            </w:r>
          </w:p>
        </w:tc>
        <w:tc>
          <w:tcPr>
            <w:tcW w:w="2880" w:type="dxa"/>
            <w:tcBorders>
              <w:top w:val="single" w:color="auto" w:sz="12" w:space="0"/>
              <w:left w:val="nil"/>
              <w:bottom w:val="single" w:color="auto" w:sz="4" w:space="0"/>
              <w:right w:val="single" w:color="auto" w:sz="4" w:space="0"/>
            </w:tcBorders>
            <w:vAlign w:val="center"/>
          </w:tcPr>
          <w:p w14:paraId="7DE1CCE4">
            <w:pPr>
              <w:widowControl/>
              <w:rPr>
                <w:rFonts w:ascii="Times New Roman" w:hAnsi="Times New Roman"/>
                <w:color w:val="000000"/>
                <w:kern w:val="0"/>
                <w:sz w:val="22"/>
              </w:rPr>
            </w:pPr>
            <w:r>
              <w:rPr>
                <w:rFonts w:ascii="Times New Roman" w:hAnsi="Times New Roman"/>
                <w:color w:val="000000"/>
                <w:kern w:val="0"/>
                <w:sz w:val="22"/>
              </w:rPr>
              <w:t>见考试方法与评分标准</w:t>
            </w:r>
          </w:p>
        </w:tc>
      </w:tr>
      <w:tr w14:paraId="0CE872E7">
        <w:tblPrEx>
          <w:tblCellMar>
            <w:top w:w="0" w:type="dxa"/>
            <w:left w:w="108" w:type="dxa"/>
            <w:bottom w:w="0" w:type="dxa"/>
            <w:right w:w="108" w:type="dxa"/>
          </w:tblCellMar>
        </w:tblPrEx>
        <w:trPr>
          <w:trHeight w:val="301" w:hRule="atLeast"/>
          <w:jc w:val="center"/>
        </w:trPr>
        <w:tc>
          <w:tcPr>
            <w:tcW w:w="1209" w:type="dxa"/>
            <w:vMerge w:val="continue"/>
            <w:tcBorders>
              <w:top w:val="single" w:color="auto" w:sz="4" w:space="0"/>
              <w:left w:val="single" w:color="auto" w:sz="4" w:space="0"/>
              <w:bottom w:val="single" w:color="auto" w:sz="4" w:space="0"/>
              <w:right w:val="single" w:color="auto" w:sz="4" w:space="0"/>
            </w:tcBorders>
            <w:vAlign w:val="center"/>
          </w:tcPr>
          <w:p w14:paraId="17ABE318">
            <w:pPr>
              <w:widowControl/>
              <w:jc w:val="left"/>
              <w:rPr>
                <w:rFonts w:ascii="Times New Roman" w:hAnsi="Times New Roman"/>
                <w:color w:val="000000"/>
                <w:kern w:val="0"/>
                <w:sz w:val="22"/>
              </w:rPr>
            </w:pPr>
          </w:p>
        </w:tc>
        <w:tc>
          <w:tcPr>
            <w:tcW w:w="743" w:type="dxa"/>
            <w:vMerge w:val="continue"/>
            <w:tcBorders>
              <w:top w:val="nil"/>
              <w:left w:val="single" w:color="auto" w:sz="4" w:space="0"/>
              <w:bottom w:val="single" w:color="auto" w:sz="4" w:space="0"/>
              <w:right w:val="single" w:color="auto" w:sz="4" w:space="0"/>
            </w:tcBorders>
            <w:vAlign w:val="center"/>
          </w:tcPr>
          <w:p w14:paraId="12DAA3ED">
            <w:pPr>
              <w:widowControl/>
              <w:jc w:val="left"/>
              <w:rPr>
                <w:rFonts w:ascii="Times New Roman" w:hAnsi="Times New Roman"/>
                <w:color w:val="000000"/>
                <w:kern w:val="0"/>
                <w:sz w:val="22"/>
              </w:rPr>
            </w:pPr>
          </w:p>
        </w:tc>
        <w:tc>
          <w:tcPr>
            <w:tcW w:w="1195" w:type="dxa"/>
            <w:tcBorders>
              <w:top w:val="nil"/>
              <w:left w:val="nil"/>
              <w:bottom w:val="single" w:color="auto" w:sz="4" w:space="0"/>
              <w:right w:val="single" w:color="auto" w:sz="4" w:space="0"/>
            </w:tcBorders>
            <w:noWrap/>
            <w:vAlign w:val="center"/>
          </w:tcPr>
          <w:p w14:paraId="66FCEA86">
            <w:pPr>
              <w:widowControl/>
              <w:jc w:val="center"/>
              <w:rPr>
                <w:rFonts w:ascii="Times New Roman" w:hAnsi="Times New Roman"/>
                <w:color w:val="000000"/>
                <w:kern w:val="0"/>
                <w:sz w:val="22"/>
              </w:rPr>
            </w:pPr>
            <w:r>
              <w:rPr>
                <w:rFonts w:ascii="Times New Roman" w:hAnsi="Times New Roman"/>
                <w:color w:val="000000"/>
                <w:kern w:val="0"/>
                <w:sz w:val="22"/>
              </w:rPr>
              <w:t>技术20%</w:t>
            </w:r>
          </w:p>
        </w:tc>
        <w:tc>
          <w:tcPr>
            <w:tcW w:w="2495" w:type="dxa"/>
            <w:tcBorders>
              <w:top w:val="nil"/>
              <w:left w:val="nil"/>
              <w:bottom w:val="single" w:color="auto" w:sz="4" w:space="0"/>
              <w:right w:val="single" w:color="auto" w:sz="4" w:space="0"/>
            </w:tcBorders>
            <w:noWrap/>
            <w:vAlign w:val="center"/>
          </w:tcPr>
          <w:p w14:paraId="4CFFB4E1">
            <w:pPr>
              <w:widowControl/>
              <w:jc w:val="left"/>
              <w:rPr>
                <w:rFonts w:ascii="Times New Roman" w:hAnsi="Times New Roman"/>
                <w:color w:val="000000"/>
                <w:kern w:val="0"/>
                <w:sz w:val="22"/>
              </w:rPr>
            </w:pPr>
            <w:r>
              <w:rPr>
                <w:rFonts w:hint="eastAsia" w:ascii="Times New Roman" w:hAnsi="Times New Roman"/>
                <w:szCs w:val="21"/>
                <w:lang w:val="en-US" w:eastAsia="zh-CN"/>
              </w:rPr>
              <w:t>300米滑行技术评价</w:t>
            </w:r>
          </w:p>
        </w:tc>
        <w:tc>
          <w:tcPr>
            <w:tcW w:w="2880" w:type="dxa"/>
            <w:tcBorders>
              <w:top w:val="nil"/>
              <w:left w:val="nil"/>
              <w:bottom w:val="single" w:color="auto" w:sz="4" w:space="0"/>
              <w:right w:val="single" w:color="auto" w:sz="4" w:space="0"/>
            </w:tcBorders>
            <w:vAlign w:val="center"/>
          </w:tcPr>
          <w:p w14:paraId="21C4AB1C">
            <w:pPr>
              <w:widowControl/>
              <w:rPr>
                <w:rFonts w:ascii="Times New Roman" w:hAnsi="Times New Roman"/>
                <w:color w:val="000000"/>
                <w:kern w:val="0"/>
                <w:sz w:val="22"/>
              </w:rPr>
            </w:pPr>
            <w:r>
              <w:rPr>
                <w:rFonts w:ascii="Times New Roman" w:hAnsi="Times New Roman"/>
                <w:color w:val="000000"/>
                <w:kern w:val="0"/>
                <w:sz w:val="22"/>
              </w:rPr>
              <w:t>见考试方法与评分标准</w:t>
            </w:r>
          </w:p>
        </w:tc>
      </w:tr>
    </w:tbl>
    <w:p w14:paraId="0AEBAE8A">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10F6D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 w:hRule="atLeast"/>
          <w:jc w:val="center"/>
        </w:trPr>
        <w:tc>
          <w:tcPr>
            <w:tcW w:w="774" w:type="dxa"/>
            <w:tcBorders>
              <w:top w:val="single" w:color="000000" w:sz="12" w:space="0"/>
              <w:bottom w:val="single" w:color="000000" w:sz="12" w:space="0"/>
            </w:tcBorders>
          </w:tcPr>
          <w:p w14:paraId="52F91887">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15E59980">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2E1AC2E4">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71011A5B">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75CE6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 w:hRule="atLeast"/>
          <w:jc w:val="center"/>
        </w:trPr>
        <w:tc>
          <w:tcPr>
            <w:tcW w:w="774" w:type="dxa"/>
            <w:tcBorders>
              <w:top w:val="single" w:color="000000" w:sz="12" w:space="0"/>
              <w:bottom w:val="single" w:color="auto" w:sz="4" w:space="0"/>
            </w:tcBorders>
            <w:vAlign w:val="center"/>
          </w:tcPr>
          <w:p w14:paraId="5C8641BB">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2F0E52EE">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tcPr>
          <w:p w14:paraId="1F90BA19">
            <w:pPr>
              <w:rPr>
                <w:rFonts w:ascii="Times New Roman" w:hAnsi="Times New Roman"/>
                <w:sz w:val="22"/>
              </w:rPr>
            </w:pPr>
            <w:r>
              <w:rPr>
                <w:rFonts w:ascii="Times New Roman" w:hAnsi="Times New Roman"/>
                <w:szCs w:val="21"/>
              </w:rPr>
              <w:t>轮滑运动简介，轮滑滑跑的基本姿势及直线滑行的陆上模仿练习</w:t>
            </w:r>
          </w:p>
        </w:tc>
        <w:tc>
          <w:tcPr>
            <w:tcW w:w="772" w:type="dxa"/>
            <w:tcBorders>
              <w:top w:val="single" w:color="000000" w:sz="12" w:space="0"/>
              <w:bottom w:val="single" w:color="auto" w:sz="4" w:space="0"/>
            </w:tcBorders>
          </w:tcPr>
          <w:p w14:paraId="681C6CF0">
            <w:pPr>
              <w:rPr>
                <w:rFonts w:ascii="Times New Roman" w:hAnsi="Times New Roman"/>
                <w:sz w:val="22"/>
              </w:rPr>
            </w:pPr>
          </w:p>
        </w:tc>
      </w:tr>
      <w:tr w14:paraId="6C2A1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jc w:val="center"/>
        </w:trPr>
        <w:tc>
          <w:tcPr>
            <w:tcW w:w="774" w:type="dxa"/>
            <w:tcBorders>
              <w:top w:val="single" w:color="auto" w:sz="4" w:space="0"/>
            </w:tcBorders>
            <w:vAlign w:val="center"/>
          </w:tcPr>
          <w:p w14:paraId="52DE988D">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7731F9BA">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EC7060E">
            <w:pPr>
              <w:rPr>
                <w:rFonts w:ascii="Times New Roman" w:hAnsi="Times New Roman"/>
                <w:sz w:val="22"/>
              </w:rPr>
            </w:pPr>
            <w:r>
              <w:rPr>
                <w:rFonts w:ascii="Times New Roman" w:hAnsi="Times New Roman"/>
                <w:kern w:val="0"/>
                <w:szCs w:val="21"/>
              </w:rPr>
              <w:t>自我保护法、站立技术、行走与外八字滑行技术、牵引平衡练习</w:t>
            </w:r>
          </w:p>
        </w:tc>
        <w:tc>
          <w:tcPr>
            <w:tcW w:w="772" w:type="dxa"/>
            <w:tcBorders>
              <w:top w:val="single" w:color="auto" w:sz="4" w:space="0"/>
            </w:tcBorders>
            <w:vAlign w:val="center"/>
          </w:tcPr>
          <w:p w14:paraId="6C3732BF">
            <w:pPr>
              <w:rPr>
                <w:rFonts w:ascii="Times New Roman" w:hAnsi="Times New Roman"/>
                <w:sz w:val="22"/>
              </w:rPr>
            </w:pPr>
          </w:p>
        </w:tc>
      </w:tr>
      <w:tr w14:paraId="6FED7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4E7FE193">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0071B323">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2BF7EB57">
            <w:pPr>
              <w:rPr>
                <w:rFonts w:ascii="Times New Roman" w:hAnsi="Times New Roman"/>
                <w:sz w:val="22"/>
              </w:rPr>
            </w:pPr>
            <w:r>
              <w:rPr>
                <w:rFonts w:ascii="Times New Roman" w:hAnsi="Times New Roman"/>
                <w:kern w:val="0"/>
                <w:szCs w:val="21"/>
              </w:rPr>
              <w:t>原地摆臂、直道单蹬双滑、前画葫芦滑行、内“八”字停止法</w:t>
            </w:r>
          </w:p>
        </w:tc>
        <w:tc>
          <w:tcPr>
            <w:tcW w:w="772" w:type="dxa"/>
            <w:tcBorders>
              <w:bottom w:val="single" w:color="auto" w:sz="4" w:space="0"/>
            </w:tcBorders>
            <w:vAlign w:val="center"/>
          </w:tcPr>
          <w:p w14:paraId="0CC3101B">
            <w:pPr>
              <w:rPr>
                <w:rFonts w:ascii="Times New Roman" w:hAnsi="Times New Roman"/>
                <w:sz w:val="22"/>
              </w:rPr>
            </w:pPr>
          </w:p>
        </w:tc>
      </w:tr>
      <w:tr w14:paraId="0E521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4A5BC9BF">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16F6E7DD">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7AEDBA28">
            <w:pPr>
              <w:ind w:right="74"/>
              <w:rPr>
                <w:rFonts w:ascii="Times New Roman" w:hAnsi="Times New Roman"/>
                <w:sz w:val="22"/>
              </w:rPr>
            </w:pPr>
            <w:r>
              <w:rPr>
                <w:rFonts w:ascii="Times New Roman" w:hAnsi="Times New Roman"/>
                <w:kern w:val="0"/>
                <w:szCs w:val="21"/>
              </w:rPr>
              <w:t>学习原地移动、侧向移动练习</w:t>
            </w:r>
          </w:p>
        </w:tc>
        <w:tc>
          <w:tcPr>
            <w:tcW w:w="772" w:type="dxa"/>
            <w:tcBorders>
              <w:top w:val="single" w:color="auto" w:sz="4" w:space="0"/>
            </w:tcBorders>
            <w:vAlign w:val="center"/>
          </w:tcPr>
          <w:p w14:paraId="024776E0">
            <w:pPr>
              <w:rPr>
                <w:rFonts w:ascii="Times New Roman" w:hAnsi="Times New Roman"/>
                <w:sz w:val="22"/>
              </w:rPr>
            </w:pPr>
          </w:p>
        </w:tc>
      </w:tr>
      <w:tr w14:paraId="7E844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7B057D8B">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755C302A">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45C48396">
            <w:pPr>
              <w:rPr>
                <w:rFonts w:ascii="Times New Roman" w:hAnsi="Times New Roman"/>
                <w:sz w:val="22"/>
              </w:rPr>
            </w:pPr>
            <w:r>
              <w:rPr>
                <w:rFonts w:ascii="Times New Roman" w:hAnsi="Times New Roman"/>
                <w:kern w:val="0"/>
                <w:szCs w:val="21"/>
              </w:rPr>
              <w:t>学习直道单蹬单滑技术、学习T字停止法</w:t>
            </w:r>
          </w:p>
        </w:tc>
        <w:tc>
          <w:tcPr>
            <w:tcW w:w="772" w:type="dxa"/>
            <w:tcBorders>
              <w:bottom w:val="single" w:color="auto" w:sz="4" w:space="0"/>
            </w:tcBorders>
            <w:vAlign w:val="center"/>
          </w:tcPr>
          <w:p w14:paraId="26B85A87">
            <w:pPr>
              <w:rPr>
                <w:rFonts w:ascii="Times New Roman" w:hAnsi="Times New Roman"/>
                <w:sz w:val="22"/>
              </w:rPr>
            </w:pPr>
          </w:p>
        </w:tc>
      </w:tr>
      <w:tr w14:paraId="106A6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446EAA95">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69C91475">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03EA6361">
            <w:pPr>
              <w:rPr>
                <w:rFonts w:ascii="Times New Roman" w:hAnsi="Times New Roman"/>
                <w:sz w:val="22"/>
              </w:rPr>
            </w:pPr>
            <w:r>
              <w:rPr>
                <w:rFonts w:ascii="Times New Roman" w:hAnsi="Times New Roman"/>
                <w:kern w:val="0"/>
                <w:szCs w:val="21"/>
              </w:rPr>
              <w:t>复习直道单蹬单滑技术、复习T字停止法</w:t>
            </w:r>
          </w:p>
        </w:tc>
        <w:tc>
          <w:tcPr>
            <w:tcW w:w="772" w:type="dxa"/>
            <w:tcBorders>
              <w:top w:val="single" w:color="auto" w:sz="4" w:space="0"/>
            </w:tcBorders>
            <w:vAlign w:val="center"/>
          </w:tcPr>
          <w:p w14:paraId="4B95F10E">
            <w:pPr>
              <w:rPr>
                <w:rFonts w:ascii="Times New Roman" w:hAnsi="Times New Roman"/>
                <w:sz w:val="22"/>
              </w:rPr>
            </w:pPr>
          </w:p>
        </w:tc>
      </w:tr>
      <w:tr w14:paraId="1AADD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left w:val="single" w:color="auto" w:sz="4" w:space="0"/>
              <w:bottom w:val="single" w:color="auto" w:sz="4" w:space="0"/>
            </w:tcBorders>
            <w:vAlign w:val="center"/>
          </w:tcPr>
          <w:p w14:paraId="29AD9EF6">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6D42B705">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5F7EECD5">
            <w:pPr>
              <w:rPr>
                <w:rFonts w:ascii="Times New Roman" w:hAnsi="Times New Roman"/>
                <w:color w:val="000000"/>
                <w:sz w:val="22"/>
              </w:rPr>
            </w:pPr>
            <w:r>
              <w:rPr>
                <w:rFonts w:ascii="Times New Roman" w:hAnsi="Times New Roman"/>
                <w:kern w:val="0"/>
                <w:szCs w:val="21"/>
              </w:rPr>
              <w:t>复习直道单蹬单滑，学习弯道滑行的基本姿势及蹬地、起跑技术</w:t>
            </w:r>
          </w:p>
        </w:tc>
        <w:tc>
          <w:tcPr>
            <w:tcW w:w="772" w:type="dxa"/>
            <w:tcBorders>
              <w:bottom w:val="single" w:color="auto" w:sz="4" w:space="0"/>
            </w:tcBorders>
            <w:vAlign w:val="center"/>
          </w:tcPr>
          <w:p w14:paraId="390E27C9">
            <w:pPr>
              <w:rPr>
                <w:rFonts w:ascii="Times New Roman" w:hAnsi="Times New Roman"/>
                <w:sz w:val="22"/>
              </w:rPr>
            </w:pPr>
          </w:p>
        </w:tc>
      </w:tr>
      <w:tr w14:paraId="72486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left w:val="single" w:color="auto" w:sz="4" w:space="0"/>
            </w:tcBorders>
            <w:vAlign w:val="center"/>
          </w:tcPr>
          <w:p w14:paraId="08B25A16">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468E471A">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A3AEB8F">
            <w:pPr>
              <w:ind w:right="74"/>
              <w:rPr>
                <w:rFonts w:ascii="Times New Roman" w:hAnsi="Times New Roman"/>
                <w:color w:val="000000"/>
                <w:sz w:val="22"/>
              </w:rPr>
            </w:pPr>
            <w:r>
              <w:rPr>
                <w:rFonts w:ascii="Times New Roman" w:hAnsi="Times New Roman"/>
                <w:kern w:val="0"/>
                <w:szCs w:val="21"/>
              </w:rPr>
              <w:t>复习弯道滑行基本姿势、蹬地、起跑、双脚S前滑、双脚S前滑</w:t>
            </w:r>
          </w:p>
        </w:tc>
        <w:tc>
          <w:tcPr>
            <w:tcW w:w="772" w:type="dxa"/>
            <w:tcBorders>
              <w:top w:val="single" w:color="auto" w:sz="4" w:space="0"/>
            </w:tcBorders>
            <w:vAlign w:val="center"/>
          </w:tcPr>
          <w:p w14:paraId="1697281D">
            <w:pPr>
              <w:rPr>
                <w:rFonts w:ascii="Times New Roman" w:hAnsi="Times New Roman"/>
                <w:sz w:val="22"/>
              </w:rPr>
            </w:pPr>
          </w:p>
        </w:tc>
      </w:tr>
      <w:tr w14:paraId="71EE3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4C1D3345">
            <w:pPr>
              <w:jc w:val="center"/>
              <w:rPr>
                <w:rFonts w:hint="eastAsia" w:ascii="Times New Roman" w:hAnsi="Times New Roman" w:eastAsia="宋体"/>
                <w:sz w:val="22"/>
                <w:lang w:val="en-US" w:eastAsia="zh-CN"/>
              </w:rPr>
            </w:pPr>
            <w:r>
              <w:rPr>
                <w:rFonts w:hint="eastAsia" w:ascii="Times New Roman" w:hAnsi="Times New Roman"/>
                <w:sz w:val="22"/>
                <w:lang w:val="en-US" w:eastAsia="zh-CN"/>
              </w:rPr>
              <w:t>9</w:t>
            </w:r>
          </w:p>
        </w:tc>
        <w:tc>
          <w:tcPr>
            <w:tcW w:w="774" w:type="dxa"/>
            <w:tcBorders>
              <w:bottom w:val="single" w:color="auto" w:sz="4" w:space="0"/>
            </w:tcBorders>
          </w:tcPr>
          <w:p w14:paraId="4A4D780F">
            <w:pPr>
              <w:jc w:val="center"/>
              <w:rPr>
                <w:rFonts w:hint="eastAsia" w:ascii="Times New Roman" w:hAnsi="Times New Roman" w:eastAsia="宋体"/>
                <w:sz w:val="22"/>
                <w:lang w:val="en-US" w:eastAsia="zh-CN"/>
              </w:rPr>
            </w:pPr>
            <w:r>
              <w:rPr>
                <w:rFonts w:hint="eastAsia" w:ascii="Times New Roman" w:hAnsi="Times New Roman"/>
                <w:sz w:val="22"/>
                <w:lang w:val="en-US" w:eastAsia="zh-CN"/>
              </w:rPr>
              <w:t>2</w:t>
            </w:r>
          </w:p>
        </w:tc>
        <w:tc>
          <w:tcPr>
            <w:tcW w:w="6202" w:type="dxa"/>
            <w:tcBorders>
              <w:bottom w:val="single" w:color="auto" w:sz="4" w:space="0"/>
            </w:tcBorders>
          </w:tcPr>
          <w:p w14:paraId="5DC21E56">
            <w:pPr>
              <w:rPr>
                <w:rFonts w:ascii="Times New Roman" w:hAnsi="Times New Roman"/>
                <w:sz w:val="22"/>
              </w:rPr>
            </w:pPr>
            <w:r>
              <w:rPr>
                <w:rFonts w:ascii="Times New Roman" w:hAnsi="Times New Roman"/>
                <w:kern w:val="0"/>
                <w:szCs w:val="21"/>
              </w:rPr>
              <w:t>学习进、出弯道、双脚S倒滑、双脚转弯急停</w:t>
            </w:r>
          </w:p>
        </w:tc>
        <w:tc>
          <w:tcPr>
            <w:tcW w:w="772" w:type="dxa"/>
            <w:tcBorders>
              <w:bottom w:val="single" w:color="auto" w:sz="4" w:space="0"/>
            </w:tcBorders>
            <w:vAlign w:val="center"/>
          </w:tcPr>
          <w:p w14:paraId="08C94EC4">
            <w:pPr>
              <w:rPr>
                <w:rFonts w:ascii="Times New Roman" w:hAnsi="Times New Roman"/>
                <w:sz w:val="22"/>
              </w:rPr>
            </w:pPr>
          </w:p>
        </w:tc>
      </w:tr>
      <w:tr w14:paraId="422CE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02FB1727">
            <w:pPr>
              <w:jc w:val="center"/>
              <w:rPr>
                <w:rFonts w:hint="default" w:ascii="Times New Roman" w:hAnsi="Times New Roman" w:eastAsia="宋体" w:cs="Times New Roman"/>
                <w:kern w:val="2"/>
                <w:sz w:val="22"/>
                <w:szCs w:val="22"/>
                <w:lang w:val="en-US" w:eastAsia="zh-CN" w:bidi="ar-SA"/>
              </w:rPr>
            </w:pPr>
            <w:r>
              <w:rPr>
                <w:rFonts w:hint="eastAsia" w:ascii="Times New Roman" w:hAnsi="Times New Roman"/>
                <w:sz w:val="22"/>
                <w:lang w:val="en-US" w:eastAsia="zh-CN"/>
              </w:rPr>
              <w:t>10</w:t>
            </w:r>
          </w:p>
        </w:tc>
        <w:tc>
          <w:tcPr>
            <w:tcW w:w="774" w:type="dxa"/>
            <w:tcBorders>
              <w:top w:val="single" w:color="auto" w:sz="4" w:space="0"/>
            </w:tcBorders>
            <w:vAlign w:val="top"/>
          </w:tcPr>
          <w:p w14:paraId="06AE3E09">
            <w:pPr>
              <w:jc w:val="center"/>
              <w:rPr>
                <w:rFonts w:ascii="Times New Roman" w:hAnsi="Times New Roman" w:eastAsia="宋体" w:cs="Times New Roman"/>
                <w:kern w:val="2"/>
                <w:sz w:val="22"/>
                <w:szCs w:val="22"/>
                <w:lang w:val="en-US" w:eastAsia="zh-CN" w:bidi="ar-SA"/>
              </w:rPr>
            </w:pPr>
            <w:r>
              <w:rPr>
                <w:rFonts w:ascii="Times New Roman" w:hAnsi="Times New Roman"/>
                <w:sz w:val="22"/>
              </w:rPr>
              <w:t>2</w:t>
            </w:r>
          </w:p>
        </w:tc>
        <w:tc>
          <w:tcPr>
            <w:tcW w:w="6202" w:type="dxa"/>
            <w:tcBorders>
              <w:top w:val="single" w:color="auto" w:sz="4" w:space="0"/>
            </w:tcBorders>
            <w:vAlign w:val="top"/>
          </w:tcPr>
          <w:p w14:paraId="3BA9B0F8">
            <w:pPr>
              <w:rPr>
                <w:rFonts w:ascii="Times New Roman" w:hAnsi="Times New Roman" w:eastAsia="宋体" w:cs="Times New Roman"/>
                <w:kern w:val="2"/>
                <w:sz w:val="22"/>
                <w:szCs w:val="22"/>
                <w:lang w:val="en-US" w:eastAsia="zh-CN" w:bidi="ar-SA"/>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11496381">
            <w:pPr>
              <w:rPr>
                <w:rFonts w:ascii="Times New Roman" w:hAnsi="Times New Roman"/>
                <w:sz w:val="22"/>
              </w:rPr>
            </w:pPr>
          </w:p>
        </w:tc>
      </w:tr>
      <w:tr w14:paraId="15CCF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4E051329">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05AFD969">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221FC641">
            <w:pPr>
              <w:rPr>
                <w:rFonts w:ascii="Times New Roman" w:hAnsi="Times New Roman"/>
                <w:color w:val="000000"/>
                <w:kern w:val="0"/>
                <w:sz w:val="22"/>
              </w:rPr>
            </w:pPr>
            <w:r>
              <w:rPr>
                <w:rFonts w:ascii="Times New Roman" w:hAnsi="Times New Roman"/>
                <w:kern w:val="0"/>
                <w:szCs w:val="21"/>
              </w:rPr>
              <w:t>复习直道单蹬单滑、双脚转弯急停、弯道，学习终点冲刺技术</w:t>
            </w:r>
          </w:p>
        </w:tc>
        <w:tc>
          <w:tcPr>
            <w:tcW w:w="772" w:type="dxa"/>
            <w:tcBorders>
              <w:bottom w:val="single" w:color="auto" w:sz="4" w:space="0"/>
            </w:tcBorders>
            <w:vAlign w:val="center"/>
          </w:tcPr>
          <w:p w14:paraId="6C15AB01">
            <w:pPr>
              <w:rPr>
                <w:rFonts w:ascii="Times New Roman" w:hAnsi="Times New Roman"/>
                <w:sz w:val="22"/>
              </w:rPr>
            </w:pPr>
          </w:p>
        </w:tc>
      </w:tr>
      <w:tr w14:paraId="196A0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267FEF1E">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238B4B85">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3839FDA7">
            <w:pPr>
              <w:rPr>
                <w:rFonts w:ascii="Times New Roman" w:hAnsi="Times New Roman"/>
                <w:spacing w:val="30"/>
                <w:sz w:val="22"/>
              </w:rPr>
            </w:pPr>
            <w:r>
              <w:rPr>
                <w:rFonts w:ascii="Times New Roman" w:hAnsi="Times New Roman"/>
                <w:kern w:val="0"/>
                <w:szCs w:val="21"/>
              </w:rPr>
              <w:t>学习</w:t>
            </w:r>
            <w:r>
              <w:rPr>
                <w:rFonts w:ascii="Times New Roman" w:hAnsi="Times New Roman"/>
                <w:szCs w:val="21"/>
              </w:rPr>
              <w:t>前蛇行(双脚) 绕桩，学习</w:t>
            </w:r>
            <w:r>
              <w:rPr>
                <w:rFonts w:ascii="Times New Roman" w:hAnsi="Times New Roman"/>
                <w:kern w:val="0"/>
                <w:szCs w:val="21"/>
              </w:rPr>
              <w:t>两脚一线前、后直线滑行技术</w:t>
            </w:r>
          </w:p>
        </w:tc>
        <w:tc>
          <w:tcPr>
            <w:tcW w:w="772" w:type="dxa"/>
            <w:tcBorders>
              <w:top w:val="single" w:color="auto" w:sz="4" w:space="0"/>
            </w:tcBorders>
            <w:vAlign w:val="center"/>
          </w:tcPr>
          <w:p w14:paraId="38FB17C4">
            <w:pPr>
              <w:rPr>
                <w:rFonts w:ascii="Times New Roman" w:hAnsi="Times New Roman"/>
                <w:sz w:val="22"/>
              </w:rPr>
            </w:pPr>
          </w:p>
        </w:tc>
      </w:tr>
      <w:tr w14:paraId="50A14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75EC71A7">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21913035">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23D20B5E">
            <w:pPr>
              <w:rPr>
                <w:rFonts w:ascii="Times New Roman" w:hAnsi="Times New Roman"/>
                <w:sz w:val="22"/>
              </w:rPr>
            </w:pPr>
            <w:r>
              <w:rPr>
                <w:rFonts w:ascii="Times New Roman" w:hAnsi="Times New Roman"/>
                <w:szCs w:val="21"/>
              </w:rPr>
              <w:t>复</w:t>
            </w:r>
            <w:r>
              <w:rPr>
                <w:rFonts w:ascii="Times New Roman" w:hAnsi="Times New Roman"/>
                <w:kern w:val="0"/>
                <w:szCs w:val="21"/>
              </w:rPr>
              <w:t>习</w:t>
            </w:r>
            <w:r>
              <w:rPr>
                <w:rFonts w:ascii="Times New Roman" w:hAnsi="Times New Roman"/>
                <w:szCs w:val="21"/>
              </w:rPr>
              <w:t>前蛇行(双脚) 绕桩技术，</w:t>
            </w:r>
            <w:r>
              <w:rPr>
                <w:rFonts w:ascii="Times New Roman" w:hAnsi="Times New Roman"/>
                <w:kern w:val="0"/>
                <w:szCs w:val="21"/>
              </w:rPr>
              <w:t>两脚一线前、后直线滑行技术</w:t>
            </w:r>
          </w:p>
        </w:tc>
        <w:tc>
          <w:tcPr>
            <w:tcW w:w="772" w:type="dxa"/>
            <w:tcBorders>
              <w:bottom w:val="single" w:color="auto" w:sz="4" w:space="0"/>
            </w:tcBorders>
            <w:vAlign w:val="center"/>
          </w:tcPr>
          <w:p w14:paraId="69AAB512">
            <w:pPr>
              <w:rPr>
                <w:rFonts w:ascii="Times New Roman" w:hAnsi="Times New Roman"/>
                <w:sz w:val="22"/>
              </w:rPr>
            </w:pPr>
          </w:p>
        </w:tc>
      </w:tr>
      <w:tr w14:paraId="7B9A1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2CB937F1">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6D292DC4">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3DB61B5A">
            <w:pPr>
              <w:rPr>
                <w:rFonts w:ascii="Times New Roman" w:hAnsi="Times New Roman"/>
                <w:sz w:val="22"/>
              </w:rPr>
            </w:pPr>
            <w:r>
              <w:rPr>
                <w:rFonts w:ascii="Times New Roman" w:hAnsi="Times New Roman"/>
                <w:szCs w:val="21"/>
              </w:rPr>
              <w:t>考核：速度过桩（双脚）</w:t>
            </w:r>
          </w:p>
        </w:tc>
        <w:tc>
          <w:tcPr>
            <w:tcW w:w="772" w:type="dxa"/>
            <w:tcBorders>
              <w:top w:val="single" w:color="auto" w:sz="4" w:space="0"/>
            </w:tcBorders>
            <w:vAlign w:val="center"/>
          </w:tcPr>
          <w:p w14:paraId="44B848A2">
            <w:pPr>
              <w:rPr>
                <w:rFonts w:ascii="Times New Roman" w:hAnsi="Times New Roman"/>
                <w:sz w:val="22"/>
              </w:rPr>
            </w:pPr>
          </w:p>
        </w:tc>
      </w:tr>
      <w:tr w14:paraId="7169D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586B2B35">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0246E480">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589F7973">
            <w:pPr>
              <w:rPr>
                <w:rFonts w:ascii="Times New Roman" w:hAnsi="Times New Roman"/>
                <w:spacing w:val="30"/>
                <w:sz w:val="22"/>
              </w:rPr>
            </w:pPr>
            <w:r>
              <w:rPr>
                <w:rFonts w:ascii="Times New Roman" w:hAnsi="Times New Roman"/>
                <w:szCs w:val="21"/>
              </w:rPr>
              <w:t>补考与理论课</w:t>
            </w:r>
          </w:p>
        </w:tc>
        <w:tc>
          <w:tcPr>
            <w:tcW w:w="772" w:type="dxa"/>
            <w:tcBorders>
              <w:bottom w:val="single" w:color="auto" w:sz="4" w:space="0"/>
            </w:tcBorders>
            <w:vAlign w:val="center"/>
          </w:tcPr>
          <w:p w14:paraId="0DC7B1BC">
            <w:pPr>
              <w:rPr>
                <w:rFonts w:ascii="Times New Roman" w:hAnsi="Times New Roman"/>
                <w:sz w:val="22"/>
              </w:rPr>
            </w:pPr>
          </w:p>
        </w:tc>
      </w:tr>
      <w:tr w14:paraId="79B08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bottom w:val="single" w:color="auto" w:sz="4" w:space="0"/>
            </w:tcBorders>
            <w:vAlign w:val="center"/>
          </w:tcPr>
          <w:p w14:paraId="5426FA21">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7F9BDE0D">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035FC617">
            <w:pPr>
              <w:pStyle w:val="5"/>
              <w:spacing w:after="0"/>
              <w:ind w:left="0" w:leftChars="0"/>
              <w:rPr>
                <w:sz w:val="22"/>
                <w:szCs w:val="22"/>
              </w:rPr>
            </w:pPr>
            <w:r>
              <w:rPr>
                <w:szCs w:val="21"/>
              </w:rPr>
              <w:t>机动</w:t>
            </w:r>
          </w:p>
        </w:tc>
        <w:tc>
          <w:tcPr>
            <w:tcW w:w="772" w:type="dxa"/>
            <w:tcBorders>
              <w:top w:val="single" w:color="auto" w:sz="4" w:space="0"/>
              <w:bottom w:val="single" w:color="auto" w:sz="4" w:space="0"/>
            </w:tcBorders>
            <w:vAlign w:val="center"/>
          </w:tcPr>
          <w:p w14:paraId="10FD35DE">
            <w:pPr>
              <w:rPr>
                <w:rFonts w:ascii="Times New Roman" w:hAnsi="Times New Roman"/>
                <w:sz w:val="22"/>
              </w:rPr>
            </w:pPr>
          </w:p>
        </w:tc>
      </w:tr>
    </w:tbl>
    <w:p w14:paraId="33F4BE60">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1129A749">
      <w:pPr>
        <w:ind w:firstLine="482" w:firstLineChars="200"/>
        <w:rPr>
          <w:rFonts w:ascii="Times New Roman" w:hAnsi="Times New Roman"/>
          <w:b/>
          <w:sz w:val="24"/>
          <w:szCs w:val="24"/>
        </w:rPr>
      </w:pPr>
      <w:r>
        <w:rPr>
          <w:rFonts w:ascii="Times New Roman" w:hAnsi="Times New Roman"/>
          <w:b/>
          <w:sz w:val="24"/>
          <w:szCs w:val="24"/>
        </w:rPr>
        <w:t>（1）速度过桩（</w:t>
      </w:r>
      <w:r>
        <w:rPr>
          <w:rFonts w:hint="eastAsia" w:ascii="Times New Roman" w:hAnsi="Times New Roman"/>
          <w:b/>
          <w:sz w:val="24"/>
          <w:szCs w:val="24"/>
          <w:lang w:val="en-US" w:eastAsia="zh-CN"/>
        </w:rPr>
        <w:t>双鱼与正蛇二选一</w:t>
      </w:r>
      <w:r>
        <w:rPr>
          <w:rFonts w:ascii="Times New Roman" w:hAnsi="Times New Roman"/>
          <w:b/>
          <w:sz w:val="24"/>
          <w:szCs w:val="24"/>
        </w:rPr>
        <w:t>）</w:t>
      </w:r>
      <w:r>
        <w:rPr>
          <w:rFonts w:ascii="Times New Roman" w:hAnsi="Times New Roman"/>
          <w:b/>
          <w:kern w:val="0"/>
          <w:sz w:val="24"/>
          <w:szCs w:val="24"/>
        </w:rPr>
        <w:t>（20%）</w:t>
      </w:r>
    </w:p>
    <w:p w14:paraId="1786CA34">
      <w:pPr>
        <w:ind w:firstLine="480" w:firstLineChars="200"/>
        <w:rPr>
          <w:rFonts w:ascii="Times New Roman" w:hAnsi="Times New Roman"/>
          <w:color w:val="000000"/>
          <w:kern w:val="0"/>
          <w:sz w:val="24"/>
          <w:szCs w:val="24"/>
        </w:rPr>
      </w:pPr>
      <w:r>
        <w:rPr>
          <w:rFonts w:ascii="Times New Roman" w:hAnsi="Times New Roman"/>
          <w:sz w:val="24"/>
          <w:szCs w:val="24"/>
        </w:rPr>
        <w:t>从起点出发开始计时，依次双脚绕过20个桩后，冲过终点停止计时。以用时的长短作为评分标准。踢掉或者漏掉一个桩加0.2秒，大于6个成绩无效。每位学生有3次速度过桩机会，取最好成绩。</w:t>
      </w:r>
      <w:r>
        <w:rPr>
          <w:rFonts w:ascii="Times New Roman" w:hAnsi="Times New Roman"/>
          <w:color w:val="000000"/>
          <w:kern w:val="0"/>
          <w:sz w:val="24"/>
          <w:szCs w:val="24"/>
        </w:rPr>
        <w:t>评分标准如下（单位：秒）</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669"/>
        <w:gridCol w:w="670"/>
        <w:gridCol w:w="669"/>
        <w:gridCol w:w="669"/>
        <w:gridCol w:w="669"/>
        <w:gridCol w:w="669"/>
        <w:gridCol w:w="669"/>
        <w:gridCol w:w="670"/>
        <w:gridCol w:w="669"/>
        <w:gridCol w:w="669"/>
      </w:tblGrid>
      <w:tr w14:paraId="663E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30" w:type="dxa"/>
            <w:tcBorders>
              <w:top w:val="single" w:color="auto" w:sz="4" w:space="0"/>
              <w:left w:val="single" w:color="auto" w:sz="4" w:space="0"/>
              <w:bottom w:val="single" w:color="auto" w:sz="4" w:space="0"/>
              <w:right w:val="single" w:color="auto" w:sz="4" w:space="0"/>
            </w:tcBorders>
            <w:noWrap/>
            <w:vAlign w:val="center"/>
          </w:tcPr>
          <w:p w14:paraId="3424DAA9">
            <w:pPr>
              <w:jc w:val="center"/>
              <w:rPr>
                <w:rFonts w:ascii="Times New Roman" w:hAnsi="Times New Roman"/>
                <w:b/>
                <w:bCs/>
                <w:szCs w:val="21"/>
              </w:rPr>
            </w:pPr>
            <w:r>
              <w:rPr>
                <w:rFonts w:ascii="Times New Roman" w:hAnsi="Times New Roman"/>
                <w:b/>
                <w:bCs/>
                <w:szCs w:val="21"/>
              </w:rPr>
              <w:t>男生</w:t>
            </w:r>
          </w:p>
        </w:tc>
        <w:tc>
          <w:tcPr>
            <w:tcW w:w="669" w:type="dxa"/>
            <w:tcBorders>
              <w:top w:val="single" w:color="auto" w:sz="4" w:space="0"/>
              <w:left w:val="single" w:color="auto" w:sz="4" w:space="0"/>
              <w:bottom w:val="single" w:color="auto" w:sz="4" w:space="0"/>
              <w:right w:val="single" w:color="auto" w:sz="4" w:space="0"/>
            </w:tcBorders>
            <w:noWrap/>
            <w:vAlign w:val="center"/>
          </w:tcPr>
          <w:p w14:paraId="28DC4FC9">
            <w:pPr>
              <w:jc w:val="center"/>
              <w:rPr>
                <w:rFonts w:ascii="Times New Roman" w:hAnsi="Times New Roman"/>
                <w:szCs w:val="21"/>
              </w:rPr>
            </w:pPr>
            <w:r>
              <w:rPr>
                <w:rFonts w:ascii="Times New Roman" w:hAnsi="Times New Roman"/>
                <w:bCs/>
                <w:sz w:val="20"/>
                <w:szCs w:val="20"/>
              </w:rPr>
              <w:t>8"</w:t>
            </w:r>
          </w:p>
        </w:tc>
        <w:tc>
          <w:tcPr>
            <w:tcW w:w="670" w:type="dxa"/>
            <w:tcBorders>
              <w:top w:val="single" w:color="auto" w:sz="4" w:space="0"/>
              <w:left w:val="single" w:color="auto" w:sz="4" w:space="0"/>
              <w:bottom w:val="single" w:color="auto" w:sz="4" w:space="0"/>
              <w:right w:val="single" w:color="auto" w:sz="4" w:space="0"/>
            </w:tcBorders>
            <w:noWrap/>
            <w:vAlign w:val="center"/>
          </w:tcPr>
          <w:p w14:paraId="6EC4A84D">
            <w:pPr>
              <w:jc w:val="center"/>
              <w:rPr>
                <w:rFonts w:ascii="Times New Roman" w:hAnsi="Times New Roman"/>
                <w:szCs w:val="21"/>
              </w:rPr>
            </w:pPr>
            <w:r>
              <w:rPr>
                <w:rFonts w:ascii="Times New Roman" w:hAnsi="Times New Roman"/>
                <w:bCs/>
                <w:sz w:val="20"/>
                <w:szCs w:val="20"/>
              </w:rPr>
              <w:t>9"</w:t>
            </w:r>
          </w:p>
        </w:tc>
        <w:tc>
          <w:tcPr>
            <w:tcW w:w="669" w:type="dxa"/>
            <w:tcBorders>
              <w:top w:val="single" w:color="auto" w:sz="4" w:space="0"/>
              <w:left w:val="single" w:color="auto" w:sz="4" w:space="0"/>
              <w:bottom w:val="single" w:color="auto" w:sz="4" w:space="0"/>
              <w:right w:val="single" w:color="auto" w:sz="4" w:space="0"/>
            </w:tcBorders>
            <w:noWrap/>
            <w:vAlign w:val="center"/>
          </w:tcPr>
          <w:p w14:paraId="7CC8C797">
            <w:pPr>
              <w:jc w:val="center"/>
              <w:rPr>
                <w:rFonts w:ascii="Times New Roman" w:hAnsi="Times New Roman"/>
                <w:szCs w:val="21"/>
              </w:rPr>
            </w:pPr>
            <w:r>
              <w:rPr>
                <w:rFonts w:ascii="Times New Roman" w:hAnsi="Times New Roman"/>
                <w:bCs/>
                <w:sz w:val="20"/>
                <w:szCs w:val="20"/>
              </w:rPr>
              <w:t>10"</w:t>
            </w:r>
          </w:p>
        </w:tc>
        <w:tc>
          <w:tcPr>
            <w:tcW w:w="669" w:type="dxa"/>
            <w:tcBorders>
              <w:top w:val="single" w:color="auto" w:sz="4" w:space="0"/>
              <w:left w:val="single" w:color="auto" w:sz="4" w:space="0"/>
              <w:bottom w:val="single" w:color="auto" w:sz="4" w:space="0"/>
              <w:right w:val="single" w:color="auto" w:sz="4" w:space="0"/>
            </w:tcBorders>
            <w:noWrap/>
            <w:vAlign w:val="center"/>
          </w:tcPr>
          <w:p w14:paraId="240D1804">
            <w:pPr>
              <w:jc w:val="center"/>
              <w:rPr>
                <w:rFonts w:ascii="Times New Roman" w:hAnsi="Times New Roman"/>
                <w:szCs w:val="21"/>
              </w:rPr>
            </w:pPr>
            <w:r>
              <w:rPr>
                <w:rFonts w:ascii="Times New Roman" w:hAnsi="Times New Roman"/>
                <w:bCs/>
                <w:sz w:val="20"/>
                <w:szCs w:val="20"/>
              </w:rPr>
              <w:t>11"</w:t>
            </w:r>
          </w:p>
        </w:tc>
        <w:tc>
          <w:tcPr>
            <w:tcW w:w="669" w:type="dxa"/>
            <w:tcBorders>
              <w:top w:val="single" w:color="auto" w:sz="4" w:space="0"/>
              <w:left w:val="single" w:color="auto" w:sz="4" w:space="0"/>
              <w:bottom w:val="single" w:color="auto" w:sz="4" w:space="0"/>
              <w:right w:val="single" w:color="auto" w:sz="4" w:space="0"/>
            </w:tcBorders>
            <w:noWrap/>
            <w:vAlign w:val="center"/>
          </w:tcPr>
          <w:p w14:paraId="2A10D662">
            <w:pPr>
              <w:jc w:val="center"/>
              <w:rPr>
                <w:rFonts w:ascii="Times New Roman" w:hAnsi="Times New Roman"/>
                <w:szCs w:val="21"/>
              </w:rPr>
            </w:pPr>
            <w:r>
              <w:rPr>
                <w:rFonts w:ascii="Times New Roman" w:hAnsi="Times New Roman"/>
                <w:bCs/>
                <w:sz w:val="20"/>
                <w:szCs w:val="20"/>
              </w:rPr>
              <w:t>12"</w:t>
            </w:r>
          </w:p>
        </w:tc>
        <w:tc>
          <w:tcPr>
            <w:tcW w:w="669" w:type="dxa"/>
            <w:tcBorders>
              <w:top w:val="single" w:color="auto" w:sz="4" w:space="0"/>
              <w:left w:val="single" w:color="auto" w:sz="4" w:space="0"/>
              <w:bottom w:val="single" w:color="auto" w:sz="4" w:space="0"/>
              <w:right w:val="single" w:color="auto" w:sz="4" w:space="0"/>
            </w:tcBorders>
            <w:noWrap/>
            <w:vAlign w:val="center"/>
          </w:tcPr>
          <w:p w14:paraId="6A68B4F3">
            <w:pPr>
              <w:jc w:val="center"/>
              <w:rPr>
                <w:rFonts w:ascii="Times New Roman" w:hAnsi="Times New Roman"/>
                <w:szCs w:val="21"/>
              </w:rPr>
            </w:pPr>
            <w:r>
              <w:rPr>
                <w:rFonts w:ascii="Times New Roman" w:hAnsi="Times New Roman"/>
                <w:bCs/>
                <w:sz w:val="20"/>
                <w:szCs w:val="20"/>
              </w:rPr>
              <w:t>13"</w:t>
            </w:r>
          </w:p>
        </w:tc>
        <w:tc>
          <w:tcPr>
            <w:tcW w:w="669" w:type="dxa"/>
            <w:tcBorders>
              <w:top w:val="single" w:color="auto" w:sz="4" w:space="0"/>
              <w:left w:val="single" w:color="auto" w:sz="4" w:space="0"/>
              <w:bottom w:val="single" w:color="auto" w:sz="4" w:space="0"/>
              <w:right w:val="single" w:color="auto" w:sz="4" w:space="0"/>
            </w:tcBorders>
            <w:noWrap/>
            <w:vAlign w:val="center"/>
          </w:tcPr>
          <w:p w14:paraId="67639782">
            <w:pPr>
              <w:jc w:val="center"/>
              <w:rPr>
                <w:rFonts w:ascii="Times New Roman" w:hAnsi="Times New Roman"/>
                <w:szCs w:val="21"/>
              </w:rPr>
            </w:pPr>
            <w:r>
              <w:rPr>
                <w:rFonts w:ascii="Times New Roman" w:hAnsi="Times New Roman"/>
                <w:bCs/>
                <w:sz w:val="20"/>
                <w:szCs w:val="20"/>
              </w:rPr>
              <w:t>14"</w:t>
            </w:r>
          </w:p>
        </w:tc>
        <w:tc>
          <w:tcPr>
            <w:tcW w:w="670" w:type="dxa"/>
            <w:tcBorders>
              <w:top w:val="single" w:color="auto" w:sz="4" w:space="0"/>
              <w:left w:val="single" w:color="auto" w:sz="4" w:space="0"/>
              <w:bottom w:val="single" w:color="auto" w:sz="4" w:space="0"/>
              <w:right w:val="single" w:color="auto" w:sz="4" w:space="0"/>
            </w:tcBorders>
            <w:noWrap/>
            <w:vAlign w:val="center"/>
          </w:tcPr>
          <w:p w14:paraId="1C15B8B9">
            <w:pPr>
              <w:jc w:val="center"/>
              <w:rPr>
                <w:rFonts w:ascii="Times New Roman" w:hAnsi="Times New Roman"/>
                <w:szCs w:val="21"/>
              </w:rPr>
            </w:pPr>
            <w:r>
              <w:rPr>
                <w:rFonts w:ascii="Times New Roman" w:hAnsi="Times New Roman"/>
                <w:bCs/>
                <w:sz w:val="20"/>
                <w:szCs w:val="20"/>
              </w:rPr>
              <w:t>15"</w:t>
            </w:r>
          </w:p>
        </w:tc>
        <w:tc>
          <w:tcPr>
            <w:tcW w:w="669" w:type="dxa"/>
            <w:tcBorders>
              <w:top w:val="single" w:color="auto" w:sz="4" w:space="0"/>
              <w:left w:val="single" w:color="auto" w:sz="4" w:space="0"/>
              <w:bottom w:val="single" w:color="auto" w:sz="4" w:space="0"/>
              <w:right w:val="single" w:color="auto" w:sz="4" w:space="0"/>
            </w:tcBorders>
            <w:noWrap/>
            <w:vAlign w:val="center"/>
          </w:tcPr>
          <w:p w14:paraId="3B2C7A35">
            <w:pPr>
              <w:jc w:val="center"/>
              <w:rPr>
                <w:rFonts w:ascii="Times New Roman" w:hAnsi="Times New Roman"/>
                <w:szCs w:val="21"/>
              </w:rPr>
            </w:pPr>
            <w:r>
              <w:rPr>
                <w:rFonts w:ascii="Times New Roman" w:hAnsi="Times New Roman"/>
                <w:bCs/>
                <w:sz w:val="20"/>
                <w:szCs w:val="20"/>
              </w:rPr>
              <w:t>16"</w:t>
            </w:r>
          </w:p>
        </w:tc>
        <w:tc>
          <w:tcPr>
            <w:tcW w:w="669" w:type="dxa"/>
            <w:tcBorders>
              <w:top w:val="single" w:color="auto" w:sz="4" w:space="0"/>
              <w:left w:val="single" w:color="auto" w:sz="4" w:space="0"/>
              <w:bottom w:val="single" w:color="auto" w:sz="4" w:space="0"/>
              <w:right w:val="single" w:color="auto" w:sz="4" w:space="0"/>
            </w:tcBorders>
            <w:noWrap/>
            <w:vAlign w:val="center"/>
          </w:tcPr>
          <w:p w14:paraId="0FDD8BF4">
            <w:pPr>
              <w:jc w:val="center"/>
              <w:rPr>
                <w:rFonts w:ascii="Times New Roman" w:hAnsi="Times New Roman"/>
                <w:szCs w:val="21"/>
              </w:rPr>
            </w:pPr>
            <w:r>
              <w:rPr>
                <w:rFonts w:ascii="Times New Roman" w:hAnsi="Times New Roman"/>
                <w:bCs/>
                <w:sz w:val="20"/>
                <w:szCs w:val="20"/>
              </w:rPr>
              <w:t>17"</w:t>
            </w:r>
          </w:p>
        </w:tc>
      </w:tr>
      <w:tr w14:paraId="6C40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830" w:type="dxa"/>
            <w:tcBorders>
              <w:top w:val="single" w:color="auto" w:sz="4" w:space="0"/>
              <w:left w:val="single" w:color="auto" w:sz="4" w:space="0"/>
              <w:bottom w:val="single" w:color="auto" w:sz="4" w:space="0"/>
              <w:right w:val="single" w:color="auto" w:sz="4" w:space="0"/>
            </w:tcBorders>
            <w:noWrap/>
            <w:vAlign w:val="center"/>
          </w:tcPr>
          <w:p w14:paraId="6308A423">
            <w:pPr>
              <w:jc w:val="center"/>
              <w:rPr>
                <w:rFonts w:ascii="Times New Roman" w:hAnsi="Times New Roman"/>
                <w:b/>
                <w:bCs/>
                <w:szCs w:val="21"/>
              </w:rPr>
            </w:pPr>
            <w:r>
              <w:rPr>
                <w:rFonts w:ascii="Times New Roman" w:hAnsi="Times New Roman"/>
                <w:b/>
                <w:bCs/>
                <w:szCs w:val="21"/>
              </w:rPr>
              <w:t>女生</w:t>
            </w:r>
          </w:p>
        </w:tc>
        <w:tc>
          <w:tcPr>
            <w:tcW w:w="669" w:type="dxa"/>
            <w:tcBorders>
              <w:top w:val="single" w:color="auto" w:sz="4" w:space="0"/>
              <w:left w:val="single" w:color="auto" w:sz="4" w:space="0"/>
              <w:bottom w:val="single" w:color="auto" w:sz="4" w:space="0"/>
              <w:right w:val="single" w:color="auto" w:sz="4" w:space="0"/>
            </w:tcBorders>
            <w:noWrap/>
            <w:vAlign w:val="center"/>
          </w:tcPr>
          <w:p w14:paraId="205CAC45">
            <w:pPr>
              <w:jc w:val="center"/>
              <w:rPr>
                <w:rFonts w:ascii="Times New Roman" w:hAnsi="Times New Roman"/>
                <w:szCs w:val="21"/>
              </w:rPr>
            </w:pPr>
            <w:r>
              <w:rPr>
                <w:rFonts w:ascii="Times New Roman" w:hAnsi="Times New Roman"/>
                <w:bCs/>
                <w:sz w:val="20"/>
                <w:szCs w:val="20"/>
              </w:rPr>
              <w:t>9"</w:t>
            </w:r>
          </w:p>
        </w:tc>
        <w:tc>
          <w:tcPr>
            <w:tcW w:w="670" w:type="dxa"/>
            <w:tcBorders>
              <w:top w:val="single" w:color="auto" w:sz="4" w:space="0"/>
              <w:left w:val="single" w:color="auto" w:sz="4" w:space="0"/>
              <w:bottom w:val="single" w:color="auto" w:sz="4" w:space="0"/>
              <w:right w:val="single" w:color="auto" w:sz="4" w:space="0"/>
            </w:tcBorders>
            <w:noWrap/>
            <w:vAlign w:val="center"/>
          </w:tcPr>
          <w:p w14:paraId="4FD216F9">
            <w:pPr>
              <w:jc w:val="center"/>
              <w:rPr>
                <w:rFonts w:ascii="Times New Roman" w:hAnsi="Times New Roman"/>
                <w:szCs w:val="21"/>
              </w:rPr>
            </w:pPr>
            <w:r>
              <w:rPr>
                <w:rFonts w:ascii="Times New Roman" w:hAnsi="Times New Roman"/>
                <w:bCs/>
                <w:sz w:val="20"/>
                <w:szCs w:val="20"/>
              </w:rPr>
              <w:t>10"</w:t>
            </w:r>
          </w:p>
        </w:tc>
        <w:tc>
          <w:tcPr>
            <w:tcW w:w="669" w:type="dxa"/>
            <w:tcBorders>
              <w:top w:val="single" w:color="auto" w:sz="4" w:space="0"/>
              <w:left w:val="single" w:color="auto" w:sz="4" w:space="0"/>
              <w:bottom w:val="single" w:color="auto" w:sz="4" w:space="0"/>
              <w:right w:val="single" w:color="auto" w:sz="4" w:space="0"/>
            </w:tcBorders>
            <w:noWrap/>
            <w:vAlign w:val="center"/>
          </w:tcPr>
          <w:p w14:paraId="6ED25E9F">
            <w:pPr>
              <w:jc w:val="center"/>
              <w:rPr>
                <w:rFonts w:ascii="Times New Roman" w:hAnsi="Times New Roman"/>
                <w:szCs w:val="21"/>
              </w:rPr>
            </w:pPr>
            <w:r>
              <w:rPr>
                <w:rFonts w:ascii="Times New Roman" w:hAnsi="Times New Roman"/>
                <w:bCs/>
                <w:sz w:val="20"/>
                <w:szCs w:val="20"/>
              </w:rPr>
              <w:t>11"</w:t>
            </w:r>
          </w:p>
        </w:tc>
        <w:tc>
          <w:tcPr>
            <w:tcW w:w="669" w:type="dxa"/>
            <w:tcBorders>
              <w:top w:val="single" w:color="auto" w:sz="4" w:space="0"/>
              <w:left w:val="single" w:color="auto" w:sz="4" w:space="0"/>
              <w:bottom w:val="single" w:color="auto" w:sz="4" w:space="0"/>
              <w:right w:val="single" w:color="auto" w:sz="4" w:space="0"/>
            </w:tcBorders>
            <w:noWrap/>
            <w:vAlign w:val="center"/>
          </w:tcPr>
          <w:p w14:paraId="16CBBEAF">
            <w:pPr>
              <w:jc w:val="center"/>
              <w:rPr>
                <w:rFonts w:ascii="Times New Roman" w:hAnsi="Times New Roman"/>
                <w:szCs w:val="21"/>
              </w:rPr>
            </w:pPr>
            <w:r>
              <w:rPr>
                <w:rFonts w:ascii="Times New Roman" w:hAnsi="Times New Roman"/>
                <w:bCs/>
                <w:sz w:val="20"/>
                <w:szCs w:val="20"/>
              </w:rPr>
              <w:t>12"</w:t>
            </w:r>
          </w:p>
        </w:tc>
        <w:tc>
          <w:tcPr>
            <w:tcW w:w="669" w:type="dxa"/>
            <w:tcBorders>
              <w:top w:val="single" w:color="auto" w:sz="4" w:space="0"/>
              <w:left w:val="single" w:color="auto" w:sz="4" w:space="0"/>
              <w:bottom w:val="single" w:color="auto" w:sz="4" w:space="0"/>
              <w:right w:val="single" w:color="auto" w:sz="4" w:space="0"/>
            </w:tcBorders>
            <w:noWrap/>
            <w:vAlign w:val="center"/>
          </w:tcPr>
          <w:p w14:paraId="5AD22F62">
            <w:pPr>
              <w:jc w:val="center"/>
              <w:rPr>
                <w:rFonts w:ascii="Times New Roman" w:hAnsi="Times New Roman"/>
                <w:szCs w:val="21"/>
              </w:rPr>
            </w:pPr>
            <w:r>
              <w:rPr>
                <w:rFonts w:ascii="Times New Roman" w:hAnsi="Times New Roman"/>
                <w:bCs/>
                <w:sz w:val="20"/>
                <w:szCs w:val="20"/>
              </w:rPr>
              <w:t>13"</w:t>
            </w:r>
          </w:p>
        </w:tc>
        <w:tc>
          <w:tcPr>
            <w:tcW w:w="669" w:type="dxa"/>
            <w:tcBorders>
              <w:top w:val="single" w:color="auto" w:sz="4" w:space="0"/>
              <w:left w:val="single" w:color="auto" w:sz="4" w:space="0"/>
              <w:bottom w:val="single" w:color="auto" w:sz="4" w:space="0"/>
              <w:right w:val="single" w:color="auto" w:sz="4" w:space="0"/>
            </w:tcBorders>
            <w:noWrap/>
            <w:vAlign w:val="center"/>
          </w:tcPr>
          <w:p w14:paraId="19E71F2E">
            <w:pPr>
              <w:jc w:val="center"/>
              <w:rPr>
                <w:rFonts w:ascii="Times New Roman" w:hAnsi="Times New Roman"/>
                <w:szCs w:val="21"/>
              </w:rPr>
            </w:pPr>
            <w:r>
              <w:rPr>
                <w:rFonts w:ascii="Times New Roman" w:hAnsi="Times New Roman"/>
                <w:bCs/>
                <w:sz w:val="20"/>
                <w:szCs w:val="20"/>
              </w:rPr>
              <w:t>14"</w:t>
            </w:r>
          </w:p>
        </w:tc>
        <w:tc>
          <w:tcPr>
            <w:tcW w:w="669" w:type="dxa"/>
            <w:tcBorders>
              <w:top w:val="single" w:color="auto" w:sz="4" w:space="0"/>
              <w:left w:val="single" w:color="auto" w:sz="4" w:space="0"/>
              <w:bottom w:val="single" w:color="auto" w:sz="4" w:space="0"/>
              <w:right w:val="single" w:color="auto" w:sz="4" w:space="0"/>
            </w:tcBorders>
            <w:noWrap/>
            <w:vAlign w:val="center"/>
          </w:tcPr>
          <w:p w14:paraId="7F902980">
            <w:pPr>
              <w:jc w:val="center"/>
              <w:rPr>
                <w:rFonts w:ascii="Times New Roman" w:hAnsi="Times New Roman"/>
                <w:szCs w:val="21"/>
              </w:rPr>
            </w:pPr>
            <w:r>
              <w:rPr>
                <w:rFonts w:ascii="Times New Roman" w:hAnsi="Times New Roman"/>
                <w:bCs/>
                <w:sz w:val="20"/>
                <w:szCs w:val="20"/>
              </w:rPr>
              <w:t>15"</w:t>
            </w:r>
          </w:p>
        </w:tc>
        <w:tc>
          <w:tcPr>
            <w:tcW w:w="670" w:type="dxa"/>
            <w:tcBorders>
              <w:top w:val="single" w:color="auto" w:sz="4" w:space="0"/>
              <w:left w:val="single" w:color="auto" w:sz="4" w:space="0"/>
              <w:bottom w:val="single" w:color="auto" w:sz="4" w:space="0"/>
              <w:right w:val="single" w:color="auto" w:sz="4" w:space="0"/>
            </w:tcBorders>
            <w:noWrap/>
            <w:vAlign w:val="center"/>
          </w:tcPr>
          <w:p w14:paraId="2DA13FF9">
            <w:pPr>
              <w:jc w:val="center"/>
              <w:rPr>
                <w:rFonts w:ascii="Times New Roman" w:hAnsi="Times New Roman"/>
                <w:szCs w:val="21"/>
              </w:rPr>
            </w:pPr>
            <w:r>
              <w:rPr>
                <w:rFonts w:ascii="Times New Roman" w:hAnsi="Times New Roman"/>
                <w:bCs/>
                <w:sz w:val="20"/>
                <w:szCs w:val="20"/>
              </w:rPr>
              <w:t>16"</w:t>
            </w:r>
          </w:p>
        </w:tc>
        <w:tc>
          <w:tcPr>
            <w:tcW w:w="669" w:type="dxa"/>
            <w:tcBorders>
              <w:top w:val="single" w:color="auto" w:sz="4" w:space="0"/>
              <w:left w:val="single" w:color="auto" w:sz="4" w:space="0"/>
              <w:bottom w:val="single" w:color="auto" w:sz="4" w:space="0"/>
              <w:right w:val="single" w:color="auto" w:sz="4" w:space="0"/>
            </w:tcBorders>
            <w:noWrap/>
            <w:vAlign w:val="center"/>
          </w:tcPr>
          <w:p w14:paraId="6B9966FD">
            <w:pPr>
              <w:jc w:val="center"/>
              <w:rPr>
                <w:rFonts w:ascii="Times New Roman" w:hAnsi="Times New Roman"/>
                <w:szCs w:val="21"/>
              </w:rPr>
            </w:pPr>
            <w:r>
              <w:rPr>
                <w:rFonts w:ascii="Times New Roman" w:hAnsi="Times New Roman"/>
                <w:bCs/>
                <w:sz w:val="20"/>
                <w:szCs w:val="20"/>
              </w:rPr>
              <w:t>17"</w:t>
            </w:r>
          </w:p>
        </w:tc>
        <w:tc>
          <w:tcPr>
            <w:tcW w:w="669" w:type="dxa"/>
            <w:tcBorders>
              <w:top w:val="single" w:color="auto" w:sz="4" w:space="0"/>
              <w:left w:val="single" w:color="auto" w:sz="4" w:space="0"/>
              <w:bottom w:val="single" w:color="auto" w:sz="4" w:space="0"/>
              <w:right w:val="single" w:color="auto" w:sz="4" w:space="0"/>
            </w:tcBorders>
            <w:noWrap/>
            <w:vAlign w:val="center"/>
          </w:tcPr>
          <w:p w14:paraId="44CDD171">
            <w:pPr>
              <w:jc w:val="center"/>
              <w:rPr>
                <w:rFonts w:ascii="Times New Roman" w:hAnsi="Times New Roman"/>
                <w:szCs w:val="21"/>
              </w:rPr>
            </w:pPr>
            <w:r>
              <w:rPr>
                <w:rFonts w:ascii="Times New Roman" w:hAnsi="Times New Roman"/>
                <w:bCs/>
                <w:sz w:val="20"/>
                <w:szCs w:val="20"/>
              </w:rPr>
              <w:t>18"</w:t>
            </w:r>
          </w:p>
        </w:tc>
      </w:tr>
      <w:tr w14:paraId="6BD4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830" w:type="dxa"/>
            <w:tcBorders>
              <w:top w:val="single" w:color="auto" w:sz="4" w:space="0"/>
              <w:left w:val="single" w:color="auto" w:sz="4" w:space="0"/>
              <w:bottom w:val="single" w:color="auto" w:sz="4" w:space="0"/>
              <w:right w:val="single" w:color="auto" w:sz="4" w:space="0"/>
            </w:tcBorders>
            <w:noWrap/>
            <w:vAlign w:val="center"/>
          </w:tcPr>
          <w:p w14:paraId="4042EB24">
            <w:pPr>
              <w:jc w:val="center"/>
              <w:rPr>
                <w:rFonts w:ascii="Times New Roman" w:hAnsi="Times New Roman"/>
                <w:b/>
                <w:bCs/>
                <w:szCs w:val="21"/>
              </w:rPr>
            </w:pPr>
            <w:r>
              <w:rPr>
                <w:rFonts w:ascii="Times New Roman" w:hAnsi="Times New Roman"/>
                <w:b/>
                <w:bCs/>
                <w:szCs w:val="21"/>
              </w:rPr>
              <w:t>分值</w:t>
            </w:r>
          </w:p>
        </w:tc>
        <w:tc>
          <w:tcPr>
            <w:tcW w:w="669" w:type="dxa"/>
            <w:tcBorders>
              <w:top w:val="single" w:color="auto" w:sz="4" w:space="0"/>
              <w:left w:val="single" w:color="auto" w:sz="4" w:space="0"/>
              <w:bottom w:val="single" w:color="auto" w:sz="4" w:space="0"/>
              <w:right w:val="single" w:color="auto" w:sz="4" w:space="0"/>
            </w:tcBorders>
            <w:noWrap/>
            <w:vAlign w:val="center"/>
          </w:tcPr>
          <w:p w14:paraId="1374FB87">
            <w:pPr>
              <w:jc w:val="center"/>
              <w:rPr>
                <w:rFonts w:ascii="Times New Roman" w:hAnsi="Times New Roman"/>
                <w:szCs w:val="21"/>
              </w:rPr>
            </w:pPr>
            <w:r>
              <w:rPr>
                <w:rFonts w:ascii="Times New Roman" w:hAnsi="Times New Roman"/>
                <w:szCs w:val="21"/>
              </w:rPr>
              <w:t>100</w:t>
            </w:r>
          </w:p>
        </w:tc>
        <w:tc>
          <w:tcPr>
            <w:tcW w:w="670" w:type="dxa"/>
            <w:tcBorders>
              <w:top w:val="single" w:color="auto" w:sz="4" w:space="0"/>
              <w:left w:val="single" w:color="auto" w:sz="4" w:space="0"/>
              <w:bottom w:val="single" w:color="auto" w:sz="4" w:space="0"/>
              <w:right w:val="single" w:color="auto" w:sz="4" w:space="0"/>
            </w:tcBorders>
            <w:noWrap/>
            <w:vAlign w:val="center"/>
          </w:tcPr>
          <w:p w14:paraId="707940BA">
            <w:pPr>
              <w:jc w:val="center"/>
              <w:rPr>
                <w:rFonts w:ascii="Times New Roman" w:hAnsi="Times New Roman"/>
                <w:szCs w:val="21"/>
              </w:rPr>
            </w:pPr>
            <w:r>
              <w:rPr>
                <w:rFonts w:ascii="Times New Roman" w:hAnsi="Times New Roman"/>
                <w:szCs w:val="21"/>
              </w:rPr>
              <w:t>90</w:t>
            </w:r>
          </w:p>
        </w:tc>
        <w:tc>
          <w:tcPr>
            <w:tcW w:w="669" w:type="dxa"/>
            <w:tcBorders>
              <w:top w:val="single" w:color="auto" w:sz="4" w:space="0"/>
              <w:left w:val="single" w:color="auto" w:sz="4" w:space="0"/>
              <w:bottom w:val="single" w:color="auto" w:sz="4" w:space="0"/>
              <w:right w:val="single" w:color="auto" w:sz="4" w:space="0"/>
            </w:tcBorders>
            <w:noWrap/>
            <w:vAlign w:val="center"/>
          </w:tcPr>
          <w:p w14:paraId="4C27BA82">
            <w:pPr>
              <w:jc w:val="center"/>
              <w:rPr>
                <w:rFonts w:ascii="Times New Roman" w:hAnsi="Times New Roman"/>
                <w:szCs w:val="21"/>
              </w:rPr>
            </w:pPr>
            <w:r>
              <w:rPr>
                <w:rFonts w:ascii="Times New Roman" w:hAnsi="Times New Roman"/>
                <w:szCs w:val="21"/>
              </w:rPr>
              <w:t>80</w:t>
            </w:r>
          </w:p>
        </w:tc>
        <w:tc>
          <w:tcPr>
            <w:tcW w:w="669" w:type="dxa"/>
            <w:tcBorders>
              <w:top w:val="single" w:color="auto" w:sz="4" w:space="0"/>
              <w:left w:val="single" w:color="auto" w:sz="4" w:space="0"/>
              <w:bottom w:val="single" w:color="auto" w:sz="4" w:space="0"/>
              <w:right w:val="single" w:color="auto" w:sz="4" w:space="0"/>
            </w:tcBorders>
            <w:noWrap/>
            <w:vAlign w:val="center"/>
          </w:tcPr>
          <w:p w14:paraId="5A4D4B04">
            <w:pPr>
              <w:jc w:val="center"/>
              <w:rPr>
                <w:rFonts w:ascii="Times New Roman" w:hAnsi="Times New Roman"/>
                <w:szCs w:val="21"/>
              </w:rPr>
            </w:pPr>
            <w:r>
              <w:rPr>
                <w:rFonts w:ascii="Times New Roman" w:hAnsi="Times New Roman"/>
                <w:szCs w:val="21"/>
              </w:rPr>
              <w:t>70</w:t>
            </w:r>
          </w:p>
        </w:tc>
        <w:tc>
          <w:tcPr>
            <w:tcW w:w="669" w:type="dxa"/>
            <w:tcBorders>
              <w:top w:val="single" w:color="auto" w:sz="4" w:space="0"/>
              <w:left w:val="single" w:color="auto" w:sz="4" w:space="0"/>
              <w:bottom w:val="single" w:color="auto" w:sz="4" w:space="0"/>
              <w:right w:val="single" w:color="auto" w:sz="4" w:space="0"/>
            </w:tcBorders>
            <w:noWrap/>
            <w:vAlign w:val="center"/>
          </w:tcPr>
          <w:p w14:paraId="79553F92">
            <w:pPr>
              <w:jc w:val="center"/>
              <w:rPr>
                <w:rFonts w:ascii="Times New Roman" w:hAnsi="Times New Roman"/>
                <w:szCs w:val="21"/>
              </w:rPr>
            </w:pPr>
            <w:r>
              <w:rPr>
                <w:rFonts w:ascii="Times New Roman" w:hAnsi="Times New Roman"/>
                <w:szCs w:val="21"/>
              </w:rPr>
              <w:t>60</w:t>
            </w:r>
          </w:p>
        </w:tc>
        <w:tc>
          <w:tcPr>
            <w:tcW w:w="669" w:type="dxa"/>
            <w:tcBorders>
              <w:top w:val="single" w:color="auto" w:sz="4" w:space="0"/>
              <w:left w:val="single" w:color="auto" w:sz="4" w:space="0"/>
              <w:bottom w:val="single" w:color="auto" w:sz="4" w:space="0"/>
              <w:right w:val="single" w:color="auto" w:sz="4" w:space="0"/>
            </w:tcBorders>
            <w:noWrap/>
            <w:vAlign w:val="center"/>
          </w:tcPr>
          <w:p w14:paraId="5334EB90">
            <w:pPr>
              <w:jc w:val="center"/>
              <w:rPr>
                <w:rFonts w:ascii="Times New Roman" w:hAnsi="Times New Roman"/>
                <w:szCs w:val="21"/>
              </w:rPr>
            </w:pPr>
            <w:r>
              <w:rPr>
                <w:rFonts w:ascii="Times New Roman" w:hAnsi="Times New Roman"/>
                <w:szCs w:val="21"/>
              </w:rPr>
              <w:t>50</w:t>
            </w:r>
          </w:p>
        </w:tc>
        <w:tc>
          <w:tcPr>
            <w:tcW w:w="669" w:type="dxa"/>
            <w:tcBorders>
              <w:top w:val="single" w:color="auto" w:sz="4" w:space="0"/>
              <w:left w:val="single" w:color="auto" w:sz="4" w:space="0"/>
              <w:bottom w:val="single" w:color="auto" w:sz="4" w:space="0"/>
              <w:right w:val="single" w:color="auto" w:sz="4" w:space="0"/>
            </w:tcBorders>
            <w:noWrap/>
            <w:vAlign w:val="center"/>
          </w:tcPr>
          <w:p w14:paraId="3471DEC8">
            <w:pPr>
              <w:jc w:val="center"/>
              <w:rPr>
                <w:rFonts w:ascii="Times New Roman" w:hAnsi="Times New Roman"/>
                <w:szCs w:val="21"/>
              </w:rPr>
            </w:pPr>
            <w:r>
              <w:rPr>
                <w:rFonts w:ascii="Times New Roman" w:hAnsi="Times New Roman"/>
                <w:szCs w:val="21"/>
              </w:rPr>
              <w:t>40</w:t>
            </w:r>
          </w:p>
        </w:tc>
        <w:tc>
          <w:tcPr>
            <w:tcW w:w="670" w:type="dxa"/>
            <w:tcBorders>
              <w:top w:val="single" w:color="auto" w:sz="4" w:space="0"/>
              <w:left w:val="single" w:color="auto" w:sz="4" w:space="0"/>
              <w:bottom w:val="single" w:color="auto" w:sz="4" w:space="0"/>
              <w:right w:val="single" w:color="auto" w:sz="4" w:space="0"/>
            </w:tcBorders>
            <w:noWrap/>
            <w:vAlign w:val="center"/>
          </w:tcPr>
          <w:p w14:paraId="3875DF11">
            <w:pPr>
              <w:jc w:val="center"/>
              <w:rPr>
                <w:rFonts w:ascii="Times New Roman" w:hAnsi="Times New Roman"/>
                <w:szCs w:val="21"/>
              </w:rPr>
            </w:pPr>
            <w:r>
              <w:rPr>
                <w:rFonts w:ascii="Times New Roman" w:hAnsi="Times New Roman"/>
                <w:szCs w:val="21"/>
              </w:rPr>
              <w:t>30</w:t>
            </w:r>
          </w:p>
        </w:tc>
        <w:tc>
          <w:tcPr>
            <w:tcW w:w="669" w:type="dxa"/>
            <w:tcBorders>
              <w:top w:val="single" w:color="auto" w:sz="4" w:space="0"/>
              <w:left w:val="single" w:color="auto" w:sz="4" w:space="0"/>
              <w:bottom w:val="single" w:color="auto" w:sz="4" w:space="0"/>
              <w:right w:val="single" w:color="auto" w:sz="4" w:space="0"/>
            </w:tcBorders>
            <w:noWrap/>
            <w:vAlign w:val="center"/>
          </w:tcPr>
          <w:p w14:paraId="55B610B9">
            <w:pPr>
              <w:jc w:val="center"/>
              <w:rPr>
                <w:rFonts w:ascii="Times New Roman" w:hAnsi="Times New Roman"/>
                <w:szCs w:val="21"/>
              </w:rPr>
            </w:pPr>
            <w:r>
              <w:rPr>
                <w:rFonts w:ascii="Times New Roman" w:hAnsi="Times New Roman"/>
                <w:szCs w:val="21"/>
              </w:rPr>
              <w:t>20</w:t>
            </w:r>
          </w:p>
        </w:tc>
        <w:tc>
          <w:tcPr>
            <w:tcW w:w="669" w:type="dxa"/>
            <w:tcBorders>
              <w:top w:val="single" w:color="auto" w:sz="4" w:space="0"/>
              <w:left w:val="single" w:color="auto" w:sz="4" w:space="0"/>
              <w:bottom w:val="single" w:color="auto" w:sz="4" w:space="0"/>
              <w:right w:val="single" w:color="auto" w:sz="4" w:space="0"/>
            </w:tcBorders>
            <w:noWrap/>
            <w:vAlign w:val="center"/>
          </w:tcPr>
          <w:p w14:paraId="79ED112D">
            <w:pPr>
              <w:jc w:val="center"/>
              <w:rPr>
                <w:rFonts w:ascii="Times New Roman" w:hAnsi="Times New Roman"/>
                <w:szCs w:val="21"/>
              </w:rPr>
            </w:pPr>
            <w:r>
              <w:rPr>
                <w:rFonts w:ascii="Times New Roman" w:hAnsi="Times New Roman"/>
                <w:szCs w:val="21"/>
              </w:rPr>
              <w:t>10</w:t>
            </w:r>
          </w:p>
        </w:tc>
      </w:tr>
    </w:tbl>
    <w:p w14:paraId="3D3ED5CC">
      <w:pPr>
        <w:ind w:firstLine="482" w:firstLineChars="200"/>
        <w:rPr>
          <w:rFonts w:hint="eastAsia" w:ascii="宋体" w:hAnsi="宋体"/>
          <w:b/>
          <w:bCs/>
          <w:sz w:val="24"/>
          <w:szCs w:val="24"/>
          <w:lang w:val="en-US" w:eastAsia="zh-CN"/>
        </w:rPr>
      </w:pPr>
      <w:r>
        <w:rPr>
          <w:rFonts w:ascii="Times New Roman" w:hAnsi="Times New Roman"/>
          <w:b/>
          <w:kern w:val="0"/>
          <w:sz w:val="24"/>
          <w:szCs w:val="24"/>
        </w:rPr>
        <w:t>（2）</w:t>
      </w:r>
      <w:r>
        <w:rPr>
          <w:rFonts w:hint="eastAsia" w:ascii="宋体" w:hAnsi="宋体"/>
          <w:b/>
          <w:bCs/>
          <w:sz w:val="24"/>
          <w:szCs w:val="24"/>
          <w:lang w:val="en-US" w:eastAsia="zh-CN"/>
        </w:rPr>
        <w:t>300米滑行技术评分标准（20%）</w:t>
      </w:r>
    </w:p>
    <w:p w14:paraId="06095006">
      <w:pPr>
        <w:spacing w:line="300" w:lineRule="atLeast"/>
        <w:ind w:firstLine="482" w:firstLineChars="200"/>
        <w:rPr>
          <w:rFonts w:hint="eastAsia" w:ascii="宋体" w:hAnsi="宋体"/>
          <w:b w:val="0"/>
          <w:bCs w:val="0"/>
          <w:sz w:val="24"/>
          <w:szCs w:val="24"/>
          <w:lang w:val="en-US" w:eastAsia="zh-CN"/>
        </w:rPr>
      </w:pPr>
      <w:r>
        <w:rPr>
          <w:rFonts w:hint="eastAsia" w:ascii="宋体" w:hAnsi="宋体"/>
          <w:b/>
          <w:bCs/>
          <w:sz w:val="24"/>
          <w:szCs w:val="24"/>
          <w:lang w:val="en-US" w:eastAsia="zh-CN"/>
        </w:rPr>
        <w:t>从滑行姿态、手脚配合、弯道压步、重心转换、刹车停止5个方面进行综合评价。</w:t>
      </w:r>
    </w:p>
    <w:p w14:paraId="5B699819">
      <w:pPr>
        <w:spacing w:line="300" w:lineRule="atLeast"/>
        <w:ind w:firstLine="480" w:firstLineChars="200"/>
        <w:rPr>
          <w:rFonts w:hint="eastAsia" w:ascii="宋体" w:hAnsi="宋体"/>
          <w:b w:val="0"/>
          <w:bCs w:val="0"/>
          <w:sz w:val="24"/>
          <w:szCs w:val="24"/>
          <w:lang w:val="en-US" w:eastAsia="zh-CN"/>
        </w:rPr>
      </w:pPr>
      <w:r>
        <w:rPr>
          <w:rFonts w:hint="eastAsia" w:ascii="宋体" w:hAnsi="宋体"/>
          <w:b w:val="0"/>
          <w:bCs w:val="0"/>
          <w:sz w:val="24"/>
          <w:szCs w:val="24"/>
          <w:lang w:val="en-US" w:eastAsia="zh-CN"/>
        </w:rPr>
        <w:t>90－100分：动作准确、优美，重心稳定，蹬地积极、有力，弯道压步协调流畅、臂腿动作配合协调，有节奏感。</w:t>
      </w:r>
    </w:p>
    <w:p w14:paraId="79F17992">
      <w:pPr>
        <w:spacing w:line="300" w:lineRule="atLeast"/>
        <w:ind w:firstLine="480" w:firstLineChars="200"/>
        <w:rPr>
          <w:rFonts w:hint="eastAsia" w:ascii="宋体" w:hAnsi="宋体"/>
          <w:b w:val="0"/>
          <w:bCs w:val="0"/>
          <w:sz w:val="24"/>
          <w:szCs w:val="24"/>
          <w:lang w:val="en-US" w:eastAsia="zh-CN"/>
        </w:rPr>
      </w:pPr>
      <w:r>
        <w:rPr>
          <w:rFonts w:hint="eastAsia" w:ascii="宋体" w:hAnsi="宋体"/>
          <w:b w:val="0"/>
          <w:bCs w:val="0"/>
          <w:sz w:val="24"/>
          <w:szCs w:val="24"/>
          <w:lang w:val="en-US" w:eastAsia="zh-CN"/>
        </w:rPr>
        <w:t>80－89.9分：动作熟练、准确，重心较稳定，弯道压步协调较流畅，臂腿动作配合较协调。</w:t>
      </w:r>
    </w:p>
    <w:p w14:paraId="2A28EE55">
      <w:pPr>
        <w:spacing w:line="300" w:lineRule="atLeast"/>
        <w:ind w:firstLine="480" w:firstLineChars="200"/>
        <w:rPr>
          <w:rFonts w:hint="eastAsia" w:ascii="宋体" w:hAnsi="宋体"/>
          <w:b w:val="0"/>
          <w:bCs w:val="0"/>
          <w:sz w:val="24"/>
          <w:szCs w:val="24"/>
          <w:lang w:val="en-US" w:eastAsia="zh-CN"/>
        </w:rPr>
      </w:pPr>
      <w:r>
        <w:rPr>
          <w:rFonts w:hint="eastAsia" w:ascii="宋体" w:hAnsi="宋体"/>
          <w:b w:val="0"/>
          <w:bCs w:val="0"/>
          <w:sz w:val="24"/>
          <w:szCs w:val="24"/>
          <w:lang w:val="en-US" w:eastAsia="zh-CN"/>
        </w:rPr>
        <w:t>70—79.9分：动作完成熟练度低、重心不稳定，弯道压步不流畅，臂腿动作配合协调度低。</w:t>
      </w:r>
    </w:p>
    <w:p w14:paraId="1EB7312D">
      <w:pPr>
        <w:spacing w:line="300" w:lineRule="atLeast"/>
        <w:ind w:firstLine="480" w:firstLineChars="200"/>
        <w:rPr>
          <w:rFonts w:hint="eastAsia" w:ascii="宋体" w:hAnsi="宋体"/>
          <w:b w:val="0"/>
          <w:bCs w:val="0"/>
          <w:sz w:val="24"/>
          <w:szCs w:val="24"/>
          <w:lang w:val="en-US" w:eastAsia="zh-CN"/>
        </w:rPr>
      </w:pPr>
      <w:r>
        <w:rPr>
          <w:rFonts w:hint="eastAsia" w:ascii="宋体" w:hAnsi="宋体"/>
          <w:b w:val="0"/>
          <w:bCs w:val="0"/>
          <w:sz w:val="24"/>
          <w:szCs w:val="24"/>
          <w:lang w:val="en-US" w:eastAsia="zh-CN"/>
        </w:rPr>
        <w:t>60—69.9分：动作稳定性差，重心控制不稳，无弯道压步，臂腿动作配合不协调，能基本完成直道和弯道完整滑行动作。</w:t>
      </w:r>
    </w:p>
    <w:p w14:paraId="306D3755">
      <w:pPr>
        <w:spacing w:line="300" w:lineRule="atLeast"/>
        <w:ind w:firstLine="480" w:firstLineChars="200"/>
        <w:rPr>
          <w:rFonts w:hint="eastAsia" w:ascii="宋体" w:hAnsi="宋体"/>
          <w:b/>
          <w:bCs/>
          <w:sz w:val="24"/>
          <w:szCs w:val="24"/>
          <w:lang w:val="en-US" w:eastAsia="zh-CN"/>
        </w:rPr>
      </w:pPr>
      <w:r>
        <w:rPr>
          <w:rFonts w:hint="eastAsia" w:ascii="宋体" w:hAnsi="宋体"/>
          <w:b w:val="0"/>
          <w:bCs w:val="0"/>
          <w:sz w:val="24"/>
          <w:szCs w:val="24"/>
          <w:lang w:val="en-US" w:eastAsia="zh-CN"/>
        </w:rPr>
        <w:t>59.9分以下：动作存在较大错误，不能完成动作。</w:t>
      </w:r>
    </w:p>
    <w:p w14:paraId="39602138">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6B2C1BD4">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64FC149C">
      <w:pPr>
        <w:ind w:firstLine="480" w:firstLineChars="200"/>
        <w:rPr>
          <w:rFonts w:ascii="Times New Roman" w:hAnsi="Times New Roman"/>
          <w:bCs/>
          <w:sz w:val="24"/>
          <w:szCs w:val="24"/>
        </w:rPr>
      </w:pPr>
      <w:r>
        <w:rPr>
          <w:rFonts w:ascii="Times New Roman" w:hAnsi="Times New Roman"/>
          <w:bCs/>
          <w:sz w:val="24"/>
          <w:szCs w:val="24"/>
        </w:rPr>
        <w:t>王尔.《速度轮滑运动》，辽海出版社，2011</w:t>
      </w:r>
    </w:p>
    <w:p w14:paraId="1E74F82E">
      <w:pPr>
        <w:ind w:firstLine="480" w:firstLineChars="200"/>
        <w:rPr>
          <w:rFonts w:ascii="Times New Roman" w:hAnsi="Times New Roman"/>
          <w:bCs/>
          <w:sz w:val="24"/>
          <w:szCs w:val="24"/>
        </w:rPr>
      </w:pPr>
      <w:r>
        <w:rPr>
          <w:rFonts w:ascii="Times New Roman" w:hAnsi="Times New Roman"/>
          <w:bCs/>
          <w:sz w:val="24"/>
          <w:szCs w:val="24"/>
        </w:rPr>
        <w:t>陈晨.《自由式轮滑教程》，高等教育出版社，2017</w:t>
      </w:r>
    </w:p>
    <w:p w14:paraId="43FDE527">
      <w:pPr>
        <w:spacing w:after="156" w:afterLines="50"/>
        <w:ind w:firstLine="480" w:firstLineChars="200"/>
        <w:rPr>
          <w:rFonts w:ascii="Times New Roman" w:hAnsi="Times New Roman"/>
          <w:bCs/>
          <w:sz w:val="24"/>
          <w:szCs w:val="24"/>
        </w:rPr>
      </w:pPr>
      <w:r>
        <w:rPr>
          <w:rFonts w:ascii="Times New Roman" w:hAnsi="Times New Roman"/>
          <w:bCs/>
          <w:sz w:val="24"/>
          <w:szCs w:val="24"/>
        </w:rPr>
        <w:t>付进学.《单排轮滑球》，北京体育大学出版社，2012</w:t>
      </w:r>
    </w:p>
    <w:p w14:paraId="1A8817AC">
      <w:pPr>
        <w:spacing w:after="156" w:afterLines="50"/>
        <w:ind w:firstLine="480" w:firstLineChars="200"/>
        <w:rPr>
          <w:rFonts w:ascii="Times New Roman" w:hAnsi="Times New Roman"/>
          <w:bCs/>
          <w:sz w:val="24"/>
          <w:szCs w:val="24"/>
        </w:rPr>
      </w:pPr>
    </w:p>
    <w:p w14:paraId="080AD9C0">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2）中级轮滑</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MPE038）</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bookmarkStart w:id="32" w:name="OLE_LINK19"/>
      <w:bookmarkStart w:id="33" w:name="OLE_LINK18"/>
      <w:r>
        <w:rPr>
          <w:rFonts w:ascii="Times New Roman" w:hAnsi="Times New Roman"/>
          <w:color w:val="000000"/>
          <w:sz w:val="24"/>
          <w:szCs w:val="24"/>
        </w:rPr>
        <w:t xml:space="preserve">Mediate </w:t>
      </w:r>
      <w:bookmarkEnd w:id="32"/>
      <w:bookmarkEnd w:id="33"/>
      <w:bookmarkStart w:id="34" w:name="OLE_LINK26"/>
      <w:bookmarkStart w:id="35" w:name="OLE_LINK25"/>
      <w:r>
        <w:rPr>
          <w:rFonts w:ascii="Times New Roman" w:hAnsi="Times New Roman"/>
          <w:sz w:val="24"/>
          <w:szCs w:val="24"/>
        </w:rPr>
        <w:t>Roller Skating</w:t>
      </w:r>
      <w:bookmarkEnd w:id="34"/>
      <w:bookmarkEnd w:id="35"/>
    </w:p>
    <w:p w14:paraId="6D6C103C">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48031769">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：初级轮滑或有基础</w:t>
      </w:r>
    </w:p>
    <w:p w14:paraId="7E0EED83">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本课程为中级轮滑专项课。课程主要涉及速度轮滑、自由式轮滑和轮滑球的相关理论和基本技术教学实践两方面。理论主要讲授国内外轮滑运动发展现状、竞赛规则和裁判法。技术教学主要学习自由式轮滑的基本滑行技术、轮滑球运球技术、射门技术和专项体能四个方面内容。轮滑运动最早被人们称为旱冰运动。以该项目的技术结构和动作轮廓来看，与冰上运动大体相似，两者有着不可分割的亲缘关系。通过本课程的学习能较全面地发展学生的速度、力量、耐力、灵敏、柔韧、协调和平衡能力等身体素质，能够改善和提高学生的心血管系统和呼吸系统的功能，增强体质，提高健康水平。同时还能培养学生勇敢顽强的意志品质、积极果断的判断能力和团结协作的集体主义道德风尚。</w:t>
      </w:r>
    </w:p>
    <w:p w14:paraId="67E532EA">
      <w:pPr>
        <w:spacing w:line="360" w:lineRule="exact"/>
        <w:ind w:firstLine="482" w:firstLineChars="200"/>
        <w:rPr>
          <w:rFonts w:ascii="Times New Roman" w:hAnsi="Times New Roman"/>
          <w:sz w:val="24"/>
          <w:szCs w:val="24"/>
        </w:rPr>
      </w:pPr>
      <w:r>
        <w:rPr>
          <w:rFonts w:ascii="Times New Roman" w:hAnsi="Times New Roman"/>
          <w:b/>
          <w:bCs/>
          <w:sz w:val="24"/>
          <w:szCs w:val="24"/>
        </w:rPr>
        <w:t>学习目标</w:t>
      </w:r>
      <w:r>
        <w:rPr>
          <w:rFonts w:ascii="Times New Roman" w:hAnsi="Times New Roman"/>
          <w:sz w:val="24"/>
          <w:szCs w:val="24"/>
        </w:rPr>
        <w:t>：本课主要讲授速度轮滑、自由式轮滑和轮滑球的特点、装备知识及安全常识。使学生掌握速度轮滑、自由式轮滑和轮滑球的基本知识、技术、技能和练习方法。增加学生对速度轮滑、自由式轮滑和轮滑球的兴趣，养成锻炼身体的习惯，增强终身体育意识。通过本课程的学习，可以全面发展学生的身体素质，提高学生的基本活动能力，提升他们身体的协调能力和平衡能力，增强学生心肺功能。通过速度轮滑、自由式轮滑和轮滑球学习，培养学生勇敢顽强的意志品质，积极果断的判断能力、不怕困难一往无前的作风和团结协作的集体主义精神。</w:t>
      </w:r>
    </w:p>
    <w:p w14:paraId="34D81A4E">
      <w:pPr>
        <w:spacing w:line="360" w:lineRule="exact"/>
        <w:ind w:firstLine="482" w:firstLineChars="200"/>
        <w:rPr>
          <w:rFonts w:ascii="Times New Roman" w:hAnsi="Times New Roman"/>
          <w:sz w:val="24"/>
          <w:szCs w:val="24"/>
        </w:rPr>
      </w:pPr>
      <w:r>
        <w:rPr>
          <w:rFonts w:ascii="Times New Roman" w:hAnsi="Times New Roman"/>
          <w:b/>
          <w:sz w:val="24"/>
          <w:szCs w:val="24"/>
        </w:rPr>
        <w:t>可测量结果</w:t>
      </w:r>
      <w:r>
        <w:rPr>
          <w:rFonts w:ascii="Times New Roman" w:hAnsi="Times New Roman"/>
          <w:sz w:val="24"/>
          <w:szCs w:val="24"/>
        </w:rPr>
        <w:t>：轮滑运动基本技术，如直道滑行、弯道滑行、变向滑行、轮滑球射门等；了解轮滑比赛规则，并能够进行初级的裁判和组织比赛工作；初步掌握轮滑教学与训练的主要方法。</w:t>
      </w:r>
    </w:p>
    <w:p w14:paraId="61446FCA">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1209"/>
        <w:gridCol w:w="743"/>
        <w:gridCol w:w="1515"/>
        <w:gridCol w:w="2175"/>
        <w:gridCol w:w="2880"/>
      </w:tblGrid>
      <w:tr w14:paraId="14609794">
        <w:tblPrEx>
          <w:tblCellMar>
            <w:top w:w="0" w:type="dxa"/>
            <w:left w:w="108" w:type="dxa"/>
            <w:bottom w:w="0" w:type="dxa"/>
            <w:right w:w="108" w:type="dxa"/>
          </w:tblCellMar>
        </w:tblPrEx>
        <w:trPr>
          <w:trHeight w:val="50" w:hRule="atLeast"/>
          <w:jc w:val="center"/>
        </w:trPr>
        <w:tc>
          <w:tcPr>
            <w:tcW w:w="1209" w:type="dxa"/>
            <w:tcBorders>
              <w:top w:val="single" w:color="auto" w:sz="12" w:space="0"/>
              <w:left w:val="single" w:color="auto" w:sz="4" w:space="0"/>
              <w:bottom w:val="single" w:color="auto" w:sz="12" w:space="0"/>
              <w:right w:val="single" w:color="auto" w:sz="4" w:space="0"/>
            </w:tcBorders>
            <w:noWrap/>
            <w:vAlign w:val="center"/>
          </w:tcPr>
          <w:p w14:paraId="41FBF1A3">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433" w:type="dxa"/>
            <w:gridSpan w:val="3"/>
            <w:tcBorders>
              <w:top w:val="single" w:color="auto" w:sz="12" w:space="0"/>
              <w:left w:val="nil"/>
              <w:bottom w:val="single" w:color="auto" w:sz="12" w:space="0"/>
              <w:right w:val="single" w:color="auto" w:sz="4" w:space="0"/>
            </w:tcBorders>
            <w:noWrap/>
            <w:vAlign w:val="center"/>
          </w:tcPr>
          <w:p w14:paraId="745CFC25">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2880" w:type="dxa"/>
            <w:tcBorders>
              <w:top w:val="single" w:color="auto" w:sz="12" w:space="0"/>
              <w:left w:val="nil"/>
              <w:bottom w:val="single" w:color="auto" w:sz="12" w:space="0"/>
              <w:right w:val="single" w:color="auto" w:sz="4" w:space="0"/>
            </w:tcBorders>
            <w:noWrap/>
            <w:vAlign w:val="center"/>
          </w:tcPr>
          <w:p w14:paraId="5A67E7F6">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73E56B44">
        <w:tblPrEx>
          <w:tblCellMar>
            <w:top w:w="0" w:type="dxa"/>
            <w:left w:w="108" w:type="dxa"/>
            <w:bottom w:w="0" w:type="dxa"/>
            <w:right w:w="108" w:type="dxa"/>
          </w:tblCellMar>
        </w:tblPrEx>
        <w:trPr>
          <w:trHeight w:val="50" w:hRule="atLeast"/>
          <w:jc w:val="center"/>
        </w:trPr>
        <w:tc>
          <w:tcPr>
            <w:tcW w:w="1209" w:type="dxa"/>
            <w:vMerge w:val="restart"/>
            <w:tcBorders>
              <w:top w:val="single" w:color="auto" w:sz="12" w:space="0"/>
              <w:left w:val="single" w:color="auto" w:sz="4" w:space="0"/>
              <w:bottom w:val="single" w:color="000000" w:sz="8" w:space="0"/>
              <w:right w:val="single" w:color="auto" w:sz="4" w:space="0"/>
            </w:tcBorders>
            <w:vAlign w:val="center"/>
          </w:tcPr>
          <w:p w14:paraId="2C85A9D3">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743" w:type="dxa"/>
            <w:vMerge w:val="restart"/>
            <w:tcBorders>
              <w:top w:val="single" w:color="auto" w:sz="12" w:space="0"/>
              <w:left w:val="single" w:color="auto" w:sz="4" w:space="0"/>
              <w:bottom w:val="single" w:color="auto" w:sz="4" w:space="0"/>
              <w:right w:val="single" w:color="auto" w:sz="4" w:space="0"/>
            </w:tcBorders>
            <w:noWrap/>
            <w:vAlign w:val="center"/>
          </w:tcPr>
          <w:p w14:paraId="677D463E">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1515" w:type="dxa"/>
            <w:tcBorders>
              <w:top w:val="single" w:color="auto" w:sz="12" w:space="0"/>
              <w:left w:val="nil"/>
              <w:bottom w:val="single" w:color="auto" w:sz="4" w:space="0"/>
              <w:right w:val="single" w:color="auto" w:sz="4" w:space="0"/>
            </w:tcBorders>
            <w:noWrap/>
            <w:vAlign w:val="center"/>
          </w:tcPr>
          <w:p w14:paraId="30AA7B9C">
            <w:pPr>
              <w:widowControl/>
              <w:jc w:val="center"/>
              <w:rPr>
                <w:rFonts w:ascii="Times New Roman" w:hAnsi="Times New Roman"/>
                <w:color w:val="000000"/>
                <w:kern w:val="0"/>
                <w:sz w:val="22"/>
              </w:rPr>
            </w:pPr>
            <w:r>
              <w:rPr>
                <w:rFonts w:ascii="Times New Roman" w:hAnsi="Times New Roman"/>
                <w:color w:val="000000"/>
                <w:kern w:val="0"/>
                <w:sz w:val="22"/>
              </w:rPr>
              <w:t>技术20%</w:t>
            </w:r>
          </w:p>
        </w:tc>
        <w:tc>
          <w:tcPr>
            <w:tcW w:w="2175" w:type="dxa"/>
            <w:tcBorders>
              <w:top w:val="single" w:color="auto" w:sz="12" w:space="0"/>
              <w:left w:val="nil"/>
              <w:bottom w:val="single" w:color="auto" w:sz="4" w:space="0"/>
              <w:right w:val="single" w:color="auto" w:sz="4" w:space="0"/>
            </w:tcBorders>
            <w:noWrap/>
            <w:vAlign w:val="center"/>
          </w:tcPr>
          <w:p w14:paraId="1FFEC181">
            <w:pPr>
              <w:tabs>
                <w:tab w:val="left" w:pos="3255"/>
                <w:tab w:val="left" w:pos="3360"/>
                <w:tab w:val="left" w:pos="3780"/>
                <w:tab w:val="left" w:pos="4200"/>
                <w:tab w:val="left" w:pos="4620"/>
                <w:tab w:val="left" w:pos="5190"/>
              </w:tabs>
              <w:jc w:val="left"/>
              <w:rPr>
                <w:rFonts w:ascii="Times New Roman" w:hAnsi="Times New Roman"/>
                <w:color w:val="000000"/>
                <w:kern w:val="0"/>
                <w:sz w:val="22"/>
              </w:rPr>
            </w:pPr>
            <w:r>
              <w:rPr>
                <w:rFonts w:ascii="Times New Roman" w:hAnsi="Times New Roman"/>
                <w:szCs w:val="21"/>
              </w:rPr>
              <w:t>速度过桩（单脚）</w:t>
            </w:r>
          </w:p>
        </w:tc>
        <w:tc>
          <w:tcPr>
            <w:tcW w:w="2880" w:type="dxa"/>
            <w:tcBorders>
              <w:top w:val="single" w:color="auto" w:sz="12" w:space="0"/>
              <w:left w:val="nil"/>
              <w:bottom w:val="single" w:color="auto" w:sz="4" w:space="0"/>
              <w:right w:val="single" w:color="auto" w:sz="4" w:space="0"/>
            </w:tcBorders>
            <w:vAlign w:val="center"/>
          </w:tcPr>
          <w:p w14:paraId="2047A85E">
            <w:pPr>
              <w:widowControl/>
              <w:rPr>
                <w:rFonts w:ascii="Times New Roman" w:hAnsi="Times New Roman"/>
                <w:color w:val="000000"/>
                <w:kern w:val="0"/>
                <w:sz w:val="22"/>
              </w:rPr>
            </w:pPr>
            <w:r>
              <w:rPr>
                <w:rFonts w:ascii="Times New Roman" w:hAnsi="Times New Roman"/>
                <w:color w:val="000000"/>
                <w:kern w:val="0"/>
                <w:sz w:val="22"/>
              </w:rPr>
              <w:t>见考试方法与评分标准</w:t>
            </w:r>
          </w:p>
        </w:tc>
      </w:tr>
      <w:tr w14:paraId="635ABFA0">
        <w:tblPrEx>
          <w:tblCellMar>
            <w:top w:w="0" w:type="dxa"/>
            <w:left w:w="108" w:type="dxa"/>
            <w:bottom w:w="0" w:type="dxa"/>
            <w:right w:w="108" w:type="dxa"/>
          </w:tblCellMar>
        </w:tblPrEx>
        <w:trPr>
          <w:trHeight w:val="60" w:hRule="atLeast"/>
          <w:jc w:val="center"/>
        </w:trPr>
        <w:tc>
          <w:tcPr>
            <w:tcW w:w="1209" w:type="dxa"/>
            <w:vMerge w:val="continue"/>
            <w:tcBorders>
              <w:top w:val="single" w:color="auto" w:sz="4" w:space="0"/>
              <w:left w:val="single" w:color="auto" w:sz="4" w:space="0"/>
              <w:bottom w:val="single" w:color="auto" w:sz="4" w:space="0"/>
              <w:right w:val="single" w:color="auto" w:sz="4" w:space="0"/>
            </w:tcBorders>
            <w:vAlign w:val="center"/>
          </w:tcPr>
          <w:p w14:paraId="4129501B">
            <w:pPr>
              <w:widowControl/>
              <w:jc w:val="left"/>
              <w:rPr>
                <w:rFonts w:ascii="Times New Roman" w:hAnsi="Times New Roman"/>
                <w:color w:val="000000"/>
                <w:kern w:val="0"/>
                <w:sz w:val="22"/>
              </w:rPr>
            </w:pPr>
          </w:p>
        </w:tc>
        <w:tc>
          <w:tcPr>
            <w:tcW w:w="743" w:type="dxa"/>
            <w:vMerge w:val="continue"/>
            <w:tcBorders>
              <w:top w:val="nil"/>
              <w:left w:val="single" w:color="auto" w:sz="4" w:space="0"/>
              <w:bottom w:val="single" w:color="auto" w:sz="4" w:space="0"/>
              <w:right w:val="single" w:color="auto" w:sz="4" w:space="0"/>
            </w:tcBorders>
            <w:vAlign w:val="center"/>
          </w:tcPr>
          <w:p w14:paraId="3FE0A6E8">
            <w:pPr>
              <w:widowControl/>
              <w:jc w:val="left"/>
              <w:rPr>
                <w:rFonts w:ascii="Times New Roman" w:hAnsi="Times New Roman"/>
                <w:color w:val="000000"/>
                <w:kern w:val="0"/>
                <w:sz w:val="22"/>
              </w:rPr>
            </w:pPr>
          </w:p>
        </w:tc>
        <w:tc>
          <w:tcPr>
            <w:tcW w:w="1515" w:type="dxa"/>
            <w:tcBorders>
              <w:top w:val="nil"/>
              <w:left w:val="nil"/>
              <w:bottom w:val="single" w:color="auto" w:sz="4" w:space="0"/>
              <w:right w:val="single" w:color="auto" w:sz="4" w:space="0"/>
            </w:tcBorders>
            <w:noWrap/>
            <w:vAlign w:val="center"/>
          </w:tcPr>
          <w:p w14:paraId="6B751CC3">
            <w:pPr>
              <w:widowControl/>
              <w:jc w:val="center"/>
              <w:rPr>
                <w:rFonts w:ascii="Times New Roman" w:hAnsi="Times New Roman"/>
                <w:color w:val="000000"/>
                <w:kern w:val="0"/>
                <w:sz w:val="22"/>
              </w:rPr>
            </w:pPr>
            <w:r>
              <w:rPr>
                <w:rFonts w:ascii="Times New Roman" w:hAnsi="Times New Roman"/>
                <w:color w:val="000000"/>
                <w:kern w:val="0"/>
                <w:sz w:val="22"/>
              </w:rPr>
              <w:t>技术20%</w:t>
            </w:r>
          </w:p>
        </w:tc>
        <w:tc>
          <w:tcPr>
            <w:tcW w:w="2175" w:type="dxa"/>
            <w:tcBorders>
              <w:top w:val="nil"/>
              <w:left w:val="nil"/>
              <w:bottom w:val="single" w:color="auto" w:sz="4" w:space="0"/>
              <w:right w:val="single" w:color="auto" w:sz="4" w:space="0"/>
            </w:tcBorders>
            <w:noWrap/>
            <w:vAlign w:val="center"/>
          </w:tcPr>
          <w:p w14:paraId="7A92F1A8">
            <w:pPr>
              <w:widowControl/>
              <w:jc w:val="left"/>
              <w:rPr>
                <w:rFonts w:ascii="Times New Roman" w:hAnsi="Times New Roman"/>
                <w:color w:val="000000"/>
                <w:kern w:val="0"/>
                <w:sz w:val="22"/>
              </w:rPr>
            </w:pPr>
            <w:r>
              <w:rPr>
                <w:rFonts w:hint="eastAsia" w:ascii="Times New Roman" w:hAnsi="Times New Roman"/>
                <w:szCs w:val="21"/>
                <w:lang w:val="en-US" w:eastAsia="zh-CN"/>
              </w:rPr>
              <w:t>500米滑行技术评价</w:t>
            </w:r>
          </w:p>
        </w:tc>
        <w:tc>
          <w:tcPr>
            <w:tcW w:w="2880" w:type="dxa"/>
            <w:tcBorders>
              <w:top w:val="nil"/>
              <w:left w:val="nil"/>
              <w:bottom w:val="single" w:color="auto" w:sz="4" w:space="0"/>
              <w:right w:val="single" w:color="auto" w:sz="4" w:space="0"/>
            </w:tcBorders>
            <w:vAlign w:val="center"/>
          </w:tcPr>
          <w:p w14:paraId="1AFB152C">
            <w:pPr>
              <w:widowControl/>
              <w:rPr>
                <w:rFonts w:ascii="Times New Roman" w:hAnsi="Times New Roman"/>
                <w:color w:val="000000"/>
                <w:kern w:val="0"/>
                <w:sz w:val="22"/>
              </w:rPr>
            </w:pPr>
            <w:r>
              <w:rPr>
                <w:rFonts w:ascii="Times New Roman" w:hAnsi="Times New Roman"/>
                <w:color w:val="000000"/>
                <w:kern w:val="0"/>
                <w:sz w:val="22"/>
              </w:rPr>
              <w:t>见考试方法与评分标准</w:t>
            </w:r>
          </w:p>
        </w:tc>
      </w:tr>
    </w:tbl>
    <w:p w14:paraId="3BBB548F">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72B8B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774" w:type="dxa"/>
            <w:tcBorders>
              <w:top w:val="single" w:color="000000" w:sz="12" w:space="0"/>
              <w:bottom w:val="single" w:color="000000" w:sz="12" w:space="0"/>
            </w:tcBorders>
          </w:tcPr>
          <w:p w14:paraId="17C1304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4C25A08F">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56FA1F38">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229F43EC">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0C0BB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774" w:type="dxa"/>
            <w:tcBorders>
              <w:top w:val="single" w:color="000000" w:sz="12" w:space="0"/>
              <w:bottom w:val="single" w:color="auto" w:sz="4" w:space="0"/>
            </w:tcBorders>
            <w:vAlign w:val="center"/>
          </w:tcPr>
          <w:p w14:paraId="3C95601E">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5002C7CF">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tcPr>
          <w:p w14:paraId="1E76DF77">
            <w:pPr>
              <w:rPr>
                <w:rFonts w:ascii="Times New Roman" w:hAnsi="Times New Roman"/>
                <w:sz w:val="22"/>
              </w:rPr>
            </w:pPr>
            <w:r>
              <w:rPr>
                <w:rFonts w:ascii="Times New Roman" w:hAnsi="Times New Roman"/>
                <w:szCs w:val="21"/>
              </w:rPr>
              <w:t>轮滑运动简介，轮滑滑跑的基本姿势及直线滑行的陆上模仿练习</w:t>
            </w:r>
          </w:p>
        </w:tc>
        <w:tc>
          <w:tcPr>
            <w:tcW w:w="772" w:type="dxa"/>
            <w:tcBorders>
              <w:top w:val="single" w:color="000000" w:sz="12" w:space="0"/>
              <w:bottom w:val="single" w:color="auto" w:sz="4" w:space="0"/>
            </w:tcBorders>
          </w:tcPr>
          <w:p w14:paraId="0B6F65CB">
            <w:pPr>
              <w:rPr>
                <w:rFonts w:ascii="Times New Roman" w:hAnsi="Times New Roman"/>
                <w:sz w:val="22"/>
              </w:rPr>
            </w:pPr>
          </w:p>
        </w:tc>
      </w:tr>
      <w:tr w14:paraId="4955B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774" w:type="dxa"/>
            <w:tcBorders>
              <w:top w:val="single" w:color="auto" w:sz="4" w:space="0"/>
            </w:tcBorders>
            <w:vAlign w:val="center"/>
          </w:tcPr>
          <w:p w14:paraId="2BFAD0F4">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698B6439">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4FF1738F">
            <w:pPr>
              <w:rPr>
                <w:rFonts w:ascii="Times New Roman" w:hAnsi="Times New Roman"/>
                <w:sz w:val="22"/>
              </w:rPr>
            </w:pPr>
            <w:r>
              <w:rPr>
                <w:rFonts w:ascii="Times New Roman" w:hAnsi="Times New Roman"/>
                <w:kern w:val="0"/>
                <w:szCs w:val="21"/>
              </w:rPr>
              <w:t>自我保护法、站立技术、行走与外八字滑行技术、牵引平衡练习</w:t>
            </w:r>
          </w:p>
        </w:tc>
        <w:tc>
          <w:tcPr>
            <w:tcW w:w="772" w:type="dxa"/>
            <w:tcBorders>
              <w:top w:val="single" w:color="auto" w:sz="4" w:space="0"/>
            </w:tcBorders>
            <w:vAlign w:val="center"/>
          </w:tcPr>
          <w:p w14:paraId="51B402B4">
            <w:pPr>
              <w:rPr>
                <w:rFonts w:ascii="Times New Roman" w:hAnsi="Times New Roman"/>
                <w:sz w:val="22"/>
              </w:rPr>
            </w:pPr>
          </w:p>
        </w:tc>
      </w:tr>
      <w:tr w14:paraId="753AF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 w:hRule="atLeast"/>
          <w:jc w:val="center"/>
        </w:trPr>
        <w:tc>
          <w:tcPr>
            <w:tcW w:w="774" w:type="dxa"/>
            <w:tcBorders>
              <w:bottom w:val="single" w:color="auto" w:sz="4" w:space="0"/>
            </w:tcBorders>
            <w:vAlign w:val="center"/>
          </w:tcPr>
          <w:p w14:paraId="4697F95F">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57AD95F5">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4700620C">
            <w:pPr>
              <w:rPr>
                <w:rFonts w:ascii="Times New Roman" w:hAnsi="Times New Roman"/>
                <w:sz w:val="22"/>
              </w:rPr>
            </w:pPr>
            <w:r>
              <w:rPr>
                <w:rFonts w:ascii="Times New Roman" w:hAnsi="Times New Roman"/>
                <w:kern w:val="0"/>
                <w:szCs w:val="21"/>
              </w:rPr>
              <w:t>原地摆臂、直道单蹬双滑、前画葫芦滑行、内“八”字停止法</w:t>
            </w:r>
          </w:p>
        </w:tc>
        <w:tc>
          <w:tcPr>
            <w:tcW w:w="772" w:type="dxa"/>
            <w:tcBorders>
              <w:bottom w:val="single" w:color="auto" w:sz="4" w:space="0"/>
            </w:tcBorders>
            <w:vAlign w:val="center"/>
          </w:tcPr>
          <w:p w14:paraId="6E1DE0E2">
            <w:pPr>
              <w:rPr>
                <w:rFonts w:ascii="Times New Roman" w:hAnsi="Times New Roman"/>
                <w:sz w:val="22"/>
              </w:rPr>
            </w:pPr>
          </w:p>
        </w:tc>
      </w:tr>
      <w:tr w14:paraId="734A4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344BD03B">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20A27B13">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18CCD089">
            <w:pPr>
              <w:ind w:right="74"/>
              <w:rPr>
                <w:rFonts w:ascii="Times New Roman" w:hAnsi="Times New Roman"/>
                <w:sz w:val="22"/>
              </w:rPr>
            </w:pPr>
            <w:r>
              <w:rPr>
                <w:rFonts w:ascii="Times New Roman" w:hAnsi="Times New Roman"/>
                <w:kern w:val="0"/>
                <w:szCs w:val="21"/>
              </w:rPr>
              <w:t>学习原地移动、侧向移动练习</w:t>
            </w:r>
          </w:p>
        </w:tc>
        <w:tc>
          <w:tcPr>
            <w:tcW w:w="772" w:type="dxa"/>
            <w:tcBorders>
              <w:top w:val="single" w:color="auto" w:sz="4" w:space="0"/>
            </w:tcBorders>
            <w:vAlign w:val="center"/>
          </w:tcPr>
          <w:p w14:paraId="2D3C2FAE">
            <w:pPr>
              <w:rPr>
                <w:rFonts w:ascii="Times New Roman" w:hAnsi="Times New Roman"/>
                <w:sz w:val="22"/>
              </w:rPr>
            </w:pPr>
          </w:p>
        </w:tc>
      </w:tr>
      <w:tr w14:paraId="458A6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jc w:val="center"/>
        </w:trPr>
        <w:tc>
          <w:tcPr>
            <w:tcW w:w="774" w:type="dxa"/>
            <w:tcBorders>
              <w:bottom w:val="single" w:color="auto" w:sz="4" w:space="0"/>
            </w:tcBorders>
            <w:vAlign w:val="center"/>
          </w:tcPr>
          <w:p w14:paraId="122CE606">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34AA9448">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1ECA4E99">
            <w:pPr>
              <w:rPr>
                <w:rFonts w:ascii="Times New Roman" w:hAnsi="Times New Roman"/>
                <w:sz w:val="22"/>
              </w:rPr>
            </w:pPr>
            <w:r>
              <w:rPr>
                <w:rFonts w:ascii="Times New Roman" w:hAnsi="Times New Roman"/>
                <w:kern w:val="0"/>
                <w:szCs w:val="21"/>
              </w:rPr>
              <w:t>学习直道单蹬单滑技术、学习T字停止法</w:t>
            </w:r>
          </w:p>
        </w:tc>
        <w:tc>
          <w:tcPr>
            <w:tcW w:w="772" w:type="dxa"/>
            <w:tcBorders>
              <w:bottom w:val="single" w:color="auto" w:sz="4" w:space="0"/>
            </w:tcBorders>
            <w:vAlign w:val="center"/>
          </w:tcPr>
          <w:p w14:paraId="575D0C44">
            <w:pPr>
              <w:rPr>
                <w:rFonts w:ascii="Times New Roman" w:hAnsi="Times New Roman"/>
                <w:sz w:val="22"/>
              </w:rPr>
            </w:pPr>
          </w:p>
        </w:tc>
      </w:tr>
      <w:tr w14:paraId="51CC6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 w:hRule="atLeast"/>
          <w:jc w:val="center"/>
        </w:trPr>
        <w:tc>
          <w:tcPr>
            <w:tcW w:w="774" w:type="dxa"/>
            <w:tcBorders>
              <w:top w:val="single" w:color="auto" w:sz="4" w:space="0"/>
            </w:tcBorders>
            <w:vAlign w:val="center"/>
          </w:tcPr>
          <w:p w14:paraId="61EF9FD3">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531C20FB">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05B5C876">
            <w:pPr>
              <w:rPr>
                <w:rFonts w:ascii="Times New Roman" w:hAnsi="Times New Roman"/>
                <w:sz w:val="22"/>
              </w:rPr>
            </w:pPr>
            <w:r>
              <w:rPr>
                <w:rFonts w:ascii="Times New Roman" w:hAnsi="Times New Roman"/>
                <w:kern w:val="0"/>
                <w:szCs w:val="21"/>
              </w:rPr>
              <w:t>复习直道单蹬单滑技术、复习T字停止法</w:t>
            </w:r>
          </w:p>
        </w:tc>
        <w:tc>
          <w:tcPr>
            <w:tcW w:w="772" w:type="dxa"/>
            <w:tcBorders>
              <w:top w:val="single" w:color="auto" w:sz="4" w:space="0"/>
            </w:tcBorders>
            <w:vAlign w:val="center"/>
          </w:tcPr>
          <w:p w14:paraId="16F6F1C5">
            <w:pPr>
              <w:rPr>
                <w:rFonts w:ascii="Times New Roman" w:hAnsi="Times New Roman"/>
                <w:sz w:val="22"/>
              </w:rPr>
            </w:pPr>
          </w:p>
        </w:tc>
      </w:tr>
      <w:tr w14:paraId="433E3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left w:val="single" w:color="auto" w:sz="4" w:space="0"/>
              <w:bottom w:val="single" w:color="auto" w:sz="4" w:space="0"/>
            </w:tcBorders>
            <w:vAlign w:val="center"/>
          </w:tcPr>
          <w:p w14:paraId="73422C3C">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6C55497A">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2E04E319">
            <w:pPr>
              <w:rPr>
                <w:rFonts w:ascii="Times New Roman" w:hAnsi="Times New Roman"/>
                <w:color w:val="000000"/>
                <w:sz w:val="22"/>
              </w:rPr>
            </w:pPr>
            <w:r>
              <w:rPr>
                <w:rFonts w:ascii="Times New Roman" w:hAnsi="Times New Roman"/>
                <w:kern w:val="0"/>
                <w:szCs w:val="21"/>
              </w:rPr>
              <w:t>复习直道单蹬单滑，学习弯道滑行的基本姿势及蹬地、起跑技术</w:t>
            </w:r>
          </w:p>
        </w:tc>
        <w:tc>
          <w:tcPr>
            <w:tcW w:w="772" w:type="dxa"/>
            <w:tcBorders>
              <w:bottom w:val="single" w:color="auto" w:sz="4" w:space="0"/>
            </w:tcBorders>
            <w:vAlign w:val="center"/>
          </w:tcPr>
          <w:p w14:paraId="49B3D562">
            <w:pPr>
              <w:rPr>
                <w:rFonts w:ascii="Times New Roman" w:hAnsi="Times New Roman"/>
                <w:sz w:val="22"/>
              </w:rPr>
            </w:pPr>
          </w:p>
        </w:tc>
      </w:tr>
      <w:tr w14:paraId="4D9BE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 w:hRule="atLeast"/>
          <w:jc w:val="center"/>
        </w:trPr>
        <w:tc>
          <w:tcPr>
            <w:tcW w:w="774" w:type="dxa"/>
            <w:tcBorders>
              <w:top w:val="single" w:color="auto" w:sz="4" w:space="0"/>
              <w:left w:val="single" w:color="auto" w:sz="4" w:space="0"/>
            </w:tcBorders>
            <w:vAlign w:val="center"/>
          </w:tcPr>
          <w:p w14:paraId="172468FB">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6ED8A0FB">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078836CB">
            <w:pPr>
              <w:ind w:right="74"/>
              <w:rPr>
                <w:rFonts w:ascii="Times New Roman" w:hAnsi="Times New Roman"/>
                <w:color w:val="000000"/>
                <w:sz w:val="22"/>
              </w:rPr>
            </w:pPr>
            <w:r>
              <w:rPr>
                <w:rFonts w:ascii="Times New Roman" w:hAnsi="Times New Roman"/>
                <w:kern w:val="0"/>
                <w:szCs w:val="21"/>
              </w:rPr>
              <w:t>复习弯道滑行基本姿势、蹬地、起跑、双脚S前滑、双脚S前滑</w:t>
            </w:r>
          </w:p>
        </w:tc>
        <w:tc>
          <w:tcPr>
            <w:tcW w:w="772" w:type="dxa"/>
            <w:tcBorders>
              <w:top w:val="single" w:color="auto" w:sz="4" w:space="0"/>
            </w:tcBorders>
            <w:vAlign w:val="center"/>
          </w:tcPr>
          <w:p w14:paraId="244BB129">
            <w:pPr>
              <w:rPr>
                <w:rFonts w:ascii="Times New Roman" w:hAnsi="Times New Roman"/>
                <w:sz w:val="22"/>
              </w:rPr>
            </w:pPr>
          </w:p>
        </w:tc>
      </w:tr>
      <w:tr w14:paraId="77F1B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 w:hRule="atLeast"/>
          <w:jc w:val="center"/>
        </w:trPr>
        <w:tc>
          <w:tcPr>
            <w:tcW w:w="774" w:type="dxa"/>
            <w:tcBorders>
              <w:bottom w:val="single" w:color="auto" w:sz="4" w:space="0"/>
            </w:tcBorders>
            <w:vAlign w:val="center"/>
          </w:tcPr>
          <w:p w14:paraId="35D16BD9">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2B34A8F8">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6D72E51D">
            <w:pPr>
              <w:rPr>
                <w:rFonts w:ascii="Times New Roman" w:hAnsi="Times New Roman"/>
                <w:sz w:val="22"/>
              </w:rPr>
            </w:pPr>
            <w:r>
              <w:rPr>
                <w:rFonts w:ascii="Times New Roman" w:hAnsi="Times New Roman"/>
                <w:kern w:val="0"/>
                <w:szCs w:val="21"/>
              </w:rPr>
              <w:t>学习进、出弯道、双脚S倒滑、双脚转弯急停</w:t>
            </w:r>
          </w:p>
        </w:tc>
        <w:tc>
          <w:tcPr>
            <w:tcW w:w="772" w:type="dxa"/>
            <w:tcBorders>
              <w:bottom w:val="single" w:color="auto" w:sz="4" w:space="0"/>
            </w:tcBorders>
            <w:vAlign w:val="center"/>
          </w:tcPr>
          <w:p w14:paraId="3CBB40B9">
            <w:pPr>
              <w:rPr>
                <w:rFonts w:ascii="Times New Roman" w:hAnsi="Times New Roman"/>
                <w:sz w:val="22"/>
              </w:rPr>
            </w:pPr>
          </w:p>
        </w:tc>
      </w:tr>
      <w:tr w14:paraId="69023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39EEFF7C">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4665EEAF">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4780A421">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00104391">
            <w:pPr>
              <w:rPr>
                <w:rFonts w:ascii="Times New Roman" w:hAnsi="Times New Roman"/>
                <w:sz w:val="22"/>
              </w:rPr>
            </w:pPr>
          </w:p>
        </w:tc>
      </w:tr>
      <w:tr w14:paraId="5BB15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774" w:type="dxa"/>
            <w:tcBorders>
              <w:bottom w:val="single" w:color="auto" w:sz="4" w:space="0"/>
            </w:tcBorders>
            <w:vAlign w:val="center"/>
          </w:tcPr>
          <w:p w14:paraId="76C30CFE">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0785F4BD">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5EAB4863">
            <w:pPr>
              <w:rPr>
                <w:rFonts w:ascii="Times New Roman" w:hAnsi="Times New Roman"/>
                <w:color w:val="000000"/>
                <w:kern w:val="0"/>
                <w:sz w:val="22"/>
              </w:rPr>
            </w:pPr>
            <w:r>
              <w:rPr>
                <w:rFonts w:ascii="Times New Roman" w:hAnsi="Times New Roman"/>
                <w:kern w:val="0"/>
                <w:szCs w:val="21"/>
              </w:rPr>
              <w:t>复习直道单蹬单滑、双脚转弯急停、弯道，学习终点冲刺技术</w:t>
            </w:r>
          </w:p>
        </w:tc>
        <w:tc>
          <w:tcPr>
            <w:tcW w:w="772" w:type="dxa"/>
            <w:tcBorders>
              <w:bottom w:val="single" w:color="auto" w:sz="4" w:space="0"/>
            </w:tcBorders>
            <w:vAlign w:val="center"/>
          </w:tcPr>
          <w:p w14:paraId="11DEEA6D">
            <w:pPr>
              <w:rPr>
                <w:rFonts w:ascii="Times New Roman" w:hAnsi="Times New Roman"/>
                <w:sz w:val="22"/>
              </w:rPr>
            </w:pPr>
          </w:p>
        </w:tc>
      </w:tr>
      <w:tr w14:paraId="6C29E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 w:hRule="atLeast"/>
          <w:jc w:val="center"/>
        </w:trPr>
        <w:tc>
          <w:tcPr>
            <w:tcW w:w="774" w:type="dxa"/>
            <w:tcBorders>
              <w:top w:val="single" w:color="auto" w:sz="4" w:space="0"/>
            </w:tcBorders>
            <w:vAlign w:val="center"/>
          </w:tcPr>
          <w:p w14:paraId="3CD48251">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66EC5311">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5CB4AEF">
            <w:pPr>
              <w:rPr>
                <w:rFonts w:ascii="Times New Roman" w:hAnsi="Times New Roman"/>
                <w:spacing w:val="30"/>
                <w:sz w:val="22"/>
              </w:rPr>
            </w:pPr>
            <w:r>
              <w:rPr>
                <w:rFonts w:ascii="Times New Roman" w:hAnsi="Times New Roman"/>
                <w:kern w:val="0"/>
                <w:szCs w:val="21"/>
              </w:rPr>
              <w:t>学习</w:t>
            </w:r>
            <w:r>
              <w:rPr>
                <w:rFonts w:ascii="Times New Roman" w:hAnsi="Times New Roman"/>
                <w:szCs w:val="21"/>
              </w:rPr>
              <w:t>前蛇行(双脚) 绕桩，学习</w:t>
            </w:r>
            <w:r>
              <w:rPr>
                <w:rFonts w:ascii="Times New Roman" w:hAnsi="Times New Roman"/>
                <w:kern w:val="0"/>
                <w:szCs w:val="21"/>
              </w:rPr>
              <w:t>两脚一线前、后直线滑行技术</w:t>
            </w:r>
          </w:p>
        </w:tc>
        <w:tc>
          <w:tcPr>
            <w:tcW w:w="772" w:type="dxa"/>
            <w:tcBorders>
              <w:top w:val="single" w:color="auto" w:sz="4" w:space="0"/>
            </w:tcBorders>
            <w:vAlign w:val="center"/>
          </w:tcPr>
          <w:p w14:paraId="5FD097E2">
            <w:pPr>
              <w:rPr>
                <w:rFonts w:ascii="Times New Roman" w:hAnsi="Times New Roman"/>
                <w:sz w:val="22"/>
              </w:rPr>
            </w:pPr>
          </w:p>
        </w:tc>
      </w:tr>
      <w:tr w14:paraId="137EC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 w:hRule="atLeast"/>
          <w:jc w:val="center"/>
        </w:trPr>
        <w:tc>
          <w:tcPr>
            <w:tcW w:w="774" w:type="dxa"/>
            <w:tcBorders>
              <w:bottom w:val="single" w:color="auto" w:sz="4" w:space="0"/>
            </w:tcBorders>
            <w:vAlign w:val="center"/>
          </w:tcPr>
          <w:p w14:paraId="246035A0">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03AE3723">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0D66EA57">
            <w:pPr>
              <w:rPr>
                <w:rFonts w:ascii="Times New Roman" w:hAnsi="Times New Roman"/>
                <w:sz w:val="22"/>
              </w:rPr>
            </w:pPr>
            <w:r>
              <w:rPr>
                <w:rFonts w:ascii="Times New Roman" w:hAnsi="Times New Roman"/>
                <w:szCs w:val="21"/>
              </w:rPr>
              <w:t>复</w:t>
            </w:r>
            <w:r>
              <w:rPr>
                <w:rFonts w:ascii="Times New Roman" w:hAnsi="Times New Roman"/>
                <w:kern w:val="0"/>
                <w:szCs w:val="21"/>
              </w:rPr>
              <w:t>习</w:t>
            </w:r>
            <w:r>
              <w:rPr>
                <w:rFonts w:ascii="Times New Roman" w:hAnsi="Times New Roman"/>
                <w:szCs w:val="21"/>
              </w:rPr>
              <w:t>前蛇行(双脚) 绕桩技术，</w:t>
            </w:r>
            <w:r>
              <w:rPr>
                <w:rFonts w:ascii="Times New Roman" w:hAnsi="Times New Roman"/>
                <w:kern w:val="0"/>
                <w:szCs w:val="21"/>
              </w:rPr>
              <w:t>两脚一线前、后直线滑行技术</w:t>
            </w:r>
          </w:p>
        </w:tc>
        <w:tc>
          <w:tcPr>
            <w:tcW w:w="772" w:type="dxa"/>
            <w:tcBorders>
              <w:bottom w:val="single" w:color="auto" w:sz="4" w:space="0"/>
            </w:tcBorders>
            <w:vAlign w:val="center"/>
          </w:tcPr>
          <w:p w14:paraId="3E18ACF5">
            <w:pPr>
              <w:rPr>
                <w:rFonts w:ascii="Times New Roman" w:hAnsi="Times New Roman"/>
                <w:sz w:val="22"/>
              </w:rPr>
            </w:pPr>
          </w:p>
        </w:tc>
      </w:tr>
      <w:tr w14:paraId="726DF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8" w:hRule="atLeast"/>
          <w:jc w:val="center"/>
        </w:trPr>
        <w:tc>
          <w:tcPr>
            <w:tcW w:w="774" w:type="dxa"/>
            <w:tcBorders>
              <w:top w:val="single" w:color="auto" w:sz="4" w:space="0"/>
            </w:tcBorders>
            <w:vAlign w:val="center"/>
          </w:tcPr>
          <w:p w14:paraId="0EDFC5D3">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39DE2C89">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4DA4B77F">
            <w:pPr>
              <w:rPr>
                <w:rFonts w:ascii="Times New Roman" w:hAnsi="Times New Roman"/>
                <w:sz w:val="22"/>
              </w:rPr>
            </w:pPr>
            <w:r>
              <w:rPr>
                <w:rFonts w:ascii="Times New Roman" w:hAnsi="Times New Roman"/>
                <w:szCs w:val="21"/>
              </w:rPr>
              <w:t>考核：速度过桩（双脚）</w:t>
            </w:r>
          </w:p>
        </w:tc>
        <w:tc>
          <w:tcPr>
            <w:tcW w:w="772" w:type="dxa"/>
            <w:tcBorders>
              <w:top w:val="single" w:color="auto" w:sz="4" w:space="0"/>
            </w:tcBorders>
            <w:vAlign w:val="center"/>
          </w:tcPr>
          <w:p w14:paraId="49B31F7A">
            <w:pPr>
              <w:rPr>
                <w:rFonts w:ascii="Times New Roman" w:hAnsi="Times New Roman"/>
                <w:sz w:val="22"/>
              </w:rPr>
            </w:pPr>
          </w:p>
        </w:tc>
      </w:tr>
      <w:tr w14:paraId="5FF3C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774" w:type="dxa"/>
            <w:tcBorders>
              <w:bottom w:val="single" w:color="auto" w:sz="4" w:space="0"/>
            </w:tcBorders>
            <w:vAlign w:val="center"/>
          </w:tcPr>
          <w:p w14:paraId="752B6F96">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308BBCD8">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39578EC5">
            <w:pPr>
              <w:rPr>
                <w:rFonts w:ascii="Times New Roman" w:hAnsi="Times New Roman"/>
                <w:spacing w:val="30"/>
                <w:sz w:val="22"/>
              </w:rPr>
            </w:pPr>
            <w:r>
              <w:rPr>
                <w:rFonts w:ascii="Times New Roman" w:hAnsi="Times New Roman"/>
                <w:szCs w:val="21"/>
              </w:rPr>
              <w:t>补考与理论课</w:t>
            </w:r>
          </w:p>
        </w:tc>
        <w:tc>
          <w:tcPr>
            <w:tcW w:w="772" w:type="dxa"/>
            <w:tcBorders>
              <w:bottom w:val="single" w:color="auto" w:sz="4" w:space="0"/>
            </w:tcBorders>
            <w:vAlign w:val="center"/>
          </w:tcPr>
          <w:p w14:paraId="551B6A52">
            <w:pPr>
              <w:rPr>
                <w:rFonts w:ascii="Times New Roman" w:hAnsi="Times New Roman"/>
                <w:sz w:val="22"/>
              </w:rPr>
            </w:pPr>
          </w:p>
        </w:tc>
      </w:tr>
      <w:tr w14:paraId="55D2F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 w:hRule="atLeast"/>
          <w:jc w:val="center"/>
        </w:trPr>
        <w:tc>
          <w:tcPr>
            <w:tcW w:w="774" w:type="dxa"/>
            <w:tcBorders>
              <w:top w:val="single" w:color="auto" w:sz="4" w:space="0"/>
              <w:bottom w:val="single" w:color="auto" w:sz="4" w:space="0"/>
            </w:tcBorders>
            <w:vAlign w:val="center"/>
          </w:tcPr>
          <w:p w14:paraId="0FB3532B">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7A8E6985">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36C1C9D3">
            <w:pPr>
              <w:pStyle w:val="5"/>
              <w:spacing w:after="0"/>
              <w:ind w:left="0" w:leftChars="0"/>
              <w:rPr>
                <w:sz w:val="22"/>
                <w:szCs w:val="22"/>
              </w:rPr>
            </w:pPr>
            <w:r>
              <w:rPr>
                <w:szCs w:val="21"/>
              </w:rPr>
              <w:t>机动</w:t>
            </w:r>
          </w:p>
        </w:tc>
        <w:tc>
          <w:tcPr>
            <w:tcW w:w="772" w:type="dxa"/>
            <w:tcBorders>
              <w:top w:val="single" w:color="auto" w:sz="4" w:space="0"/>
              <w:bottom w:val="single" w:color="auto" w:sz="4" w:space="0"/>
            </w:tcBorders>
            <w:vAlign w:val="center"/>
          </w:tcPr>
          <w:p w14:paraId="3AAEE289">
            <w:pPr>
              <w:rPr>
                <w:rFonts w:ascii="Times New Roman" w:hAnsi="Times New Roman"/>
                <w:sz w:val="22"/>
              </w:rPr>
            </w:pPr>
          </w:p>
        </w:tc>
      </w:tr>
    </w:tbl>
    <w:p w14:paraId="35EEB3EB">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1688561F">
      <w:pPr>
        <w:ind w:firstLine="482" w:firstLineChars="200"/>
        <w:rPr>
          <w:rFonts w:ascii="Times New Roman" w:hAnsi="Times New Roman"/>
          <w:b/>
          <w:sz w:val="24"/>
          <w:szCs w:val="24"/>
        </w:rPr>
      </w:pPr>
      <w:r>
        <w:rPr>
          <w:rFonts w:ascii="Times New Roman" w:hAnsi="Times New Roman"/>
          <w:b/>
          <w:sz w:val="24"/>
          <w:szCs w:val="24"/>
        </w:rPr>
        <w:t>（1）速度过桩（单脚</w:t>
      </w:r>
      <w:r>
        <w:rPr>
          <w:rFonts w:hint="eastAsia" w:ascii="Times New Roman" w:hAnsi="Times New Roman"/>
          <w:b/>
          <w:sz w:val="24"/>
          <w:szCs w:val="24"/>
          <w:lang w:val="en-US" w:eastAsia="zh-CN"/>
        </w:rPr>
        <w:t>与前交叉二选一</w:t>
      </w:r>
      <w:r>
        <w:rPr>
          <w:rFonts w:ascii="Times New Roman" w:hAnsi="Times New Roman"/>
          <w:b/>
          <w:sz w:val="24"/>
          <w:szCs w:val="24"/>
        </w:rPr>
        <w:t>）</w:t>
      </w:r>
      <w:r>
        <w:rPr>
          <w:rFonts w:ascii="Times New Roman" w:hAnsi="Times New Roman"/>
          <w:b/>
          <w:kern w:val="0"/>
          <w:sz w:val="24"/>
          <w:szCs w:val="24"/>
        </w:rPr>
        <w:t>（20%）</w:t>
      </w:r>
    </w:p>
    <w:p w14:paraId="54EC399A">
      <w:pPr>
        <w:ind w:firstLine="480" w:firstLineChars="200"/>
        <w:rPr>
          <w:rFonts w:ascii="Times New Roman" w:hAnsi="Times New Roman"/>
          <w:color w:val="000000"/>
          <w:kern w:val="0"/>
          <w:sz w:val="24"/>
          <w:szCs w:val="24"/>
        </w:rPr>
      </w:pPr>
      <w:r>
        <w:rPr>
          <w:rFonts w:ascii="Times New Roman" w:hAnsi="Times New Roman"/>
          <w:sz w:val="24"/>
          <w:szCs w:val="24"/>
        </w:rPr>
        <w:t>从起点出发开始计时，依次单脚绕过20个桩后，冲过终点停止计时。以用时的长短作为评分标准。踢掉或者漏掉一个桩加0.2秒，大于6个成绩无效。每位学生有3次速度过桩机会，取最好成绩。</w:t>
      </w:r>
      <w:r>
        <w:rPr>
          <w:rFonts w:ascii="Times New Roman" w:hAnsi="Times New Roman"/>
          <w:color w:val="000000"/>
          <w:kern w:val="0"/>
          <w:sz w:val="24"/>
          <w:szCs w:val="24"/>
        </w:rPr>
        <w:t>评分标准如下（单位：秒）</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669"/>
        <w:gridCol w:w="670"/>
        <w:gridCol w:w="669"/>
        <w:gridCol w:w="669"/>
        <w:gridCol w:w="669"/>
        <w:gridCol w:w="669"/>
        <w:gridCol w:w="669"/>
        <w:gridCol w:w="670"/>
        <w:gridCol w:w="669"/>
        <w:gridCol w:w="669"/>
      </w:tblGrid>
      <w:tr w14:paraId="23BD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830" w:type="dxa"/>
            <w:tcBorders>
              <w:top w:val="single" w:color="auto" w:sz="4" w:space="0"/>
              <w:left w:val="single" w:color="auto" w:sz="4" w:space="0"/>
              <w:bottom w:val="single" w:color="auto" w:sz="4" w:space="0"/>
              <w:right w:val="single" w:color="auto" w:sz="4" w:space="0"/>
            </w:tcBorders>
            <w:noWrap/>
            <w:vAlign w:val="center"/>
          </w:tcPr>
          <w:p w14:paraId="633200A5">
            <w:pPr>
              <w:jc w:val="center"/>
              <w:rPr>
                <w:rFonts w:ascii="Times New Roman" w:hAnsi="Times New Roman"/>
                <w:b/>
                <w:bCs/>
                <w:szCs w:val="21"/>
              </w:rPr>
            </w:pPr>
            <w:r>
              <w:rPr>
                <w:rFonts w:ascii="Times New Roman" w:hAnsi="Times New Roman"/>
                <w:b/>
                <w:bCs/>
                <w:szCs w:val="21"/>
              </w:rPr>
              <w:t>男生</w:t>
            </w:r>
          </w:p>
        </w:tc>
        <w:tc>
          <w:tcPr>
            <w:tcW w:w="669" w:type="dxa"/>
            <w:tcBorders>
              <w:top w:val="single" w:color="auto" w:sz="4" w:space="0"/>
              <w:left w:val="single" w:color="auto" w:sz="4" w:space="0"/>
              <w:bottom w:val="single" w:color="auto" w:sz="4" w:space="0"/>
              <w:right w:val="single" w:color="auto" w:sz="4" w:space="0"/>
            </w:tcBorders>
            <w:noWrap/>
            <w:vAlign w:val="center"/>
          </w:tcPr>
          <w:p w14:paraId="5376C2EA">
            <w:pPr>
              <w:jc w:val="center"/>
              <w:rPr>
                <w:rFonts w:ascii="Times New Roman" w:hAnsi="Times New Roman"/>
                <w:szCs w:val="21"/>
              </w:rPr>
            </w:pPr>
            <w:r>
              <w:rPr>
                <w:rFonts w:ascii="Times New Roman" w:hAnsi="Times New Roman"/>
                <w:bCs/>
                <w:sz w:val="20"/>
                <w:szCs w:val="20"/>
              </w:rPr>
              <w:t>8"</w:t>
            </w:r>
          </w:p>
        </w:tc>
        <w:tc>
          <w:tcPr>
            <w:tcW w:w="670" w:type="dxa"/>
            <w:tcBorders>
              <w:top w:val="single" w:color="auto" w:sz="4" w:space="0"/>
              <w:left w:val="single" w:color="auto" w:sz="4" w:space="0"/>
              <w:bottom w:val="single" w:color="auto" w:sz="4" w:space="0"/>
              <w:right w:val="single" w:color="auto" w:sz="4" w:space="0"/>
            </w:tcBorders>
            <w:noWrap/>
            <w:vAlign w:val="center"/>
          </w:tcPr>
          <w:p w14:paraId="74C63DC8">
            <w:pPr>
              <w:jc w:val="center"/>
              <w:rPr>
                <w:rFonts w:ascii="Times New Roman" w:hAnsi="Times New Roman"/>
                <w:szCs w:val="21"/>
              </w:rPr>
            </w:pPr>
            <w:r>
              <w:rPr>
                <w:rFonts w:ascii="Times New Roman" w:hAnsi="Times New Roman"/>
                <w:bCs/>
                <w:sz w:val="20"/>
                <w:szCs w:val="20"/>
              </w:rPr>
              <w:t>9"</w:t>
            </w:r>
          </w:p>
        </w:tc>
        <w:tc>
          <w:tcPr>
            <w:tcW w:w="669" w:type="dxa"/>
            <w:tcBorders>
              <w:top w:val="single" w:color="auto" w:sz="4" w:space="0"/>
              <w:left w:val="single" w:color="auto" w:sz="4" w:space="0"/>
              <w:bottom w:val="single" w:color="auto" w:sz="4" w:space="0"/>
              <w:right w:val="single" w:color="auto" w:sz="4" w:space="0"/>
            </w:tcBorders>
            <w:noWrap/>
            <w:vAlign w:val="center"/>
          </w:tcPr>
          <w:p w14:paraId="179A4EE2">
            <w:pPr>
              <w:jc w:val="center"/>
              <w:rPr>
                <w:rFonts w:ascii="Times New Roman" w:hAnsi="Times New Roman"/>
                <w:szCs w:val="21"/>
              </w:rPr>
            </w:pPr>
            <w:r>
              <w:rPr>
                <w:rFonts w:ascii="Times New Roman" w:hAnsi="Times New Roman"/>
                <w:bCs/>
                <w:sz w:val="20"/>
                <w:szCs w:val="20"/>
              </w:rPr>
              <w:t>10"</w:t>
            </w:r>
          </w:p>
        </w:tc>
        <w:tc>
          <w:tcPr>
            <w:tcW w:w="669" w:type="dxa"/>
            <w:tcBorders>
              <w:top w:val="single" w:color="auto" w:sz="4" w:space="0"/>
              <w:left w:val="single" w:color="auto" w:sz="4" w:space="0"/>
              <w:bottom w:val="single" w:color="auto" w:sz="4" w:space="0"/>
              <w:right w:val="single" w:color="auto" w:sz="4" w:space="0"/>
            </w:tcBorders>
            <w:noWrap/>
            <w:vAlign w:val="center"/>
          </w:tcPr>
          <w:p w14:paraId="1DDECE04">
            <w:pPr>
              <w:jc w:val="center"/>
              <w:rPr>
                <w:rFonts w:ascii="Times New Roman" w:hAnsi="Times New Roman"/>
                <w:szCs w:val="21"/>
              </w:rPr>
            </w:pPr>
            <w:r>
              <w:rPr>
                <w:rFonts w:ascii="Times New Roman" w:hAnsi="Times New Roman"/>
                <w:bCs/>
                <w:sz w:val="20"/>
                <w:szCs w:val="20"/>
              </w:rPr>
              <w:t>11"</w:t>
            </w:r>
          </w:p>
        </w:tc>
        <w:tc>
          <w:tcPr>
            <w:tcW w:w="669" w:type="dxa"/>
            <w:tcBorders>
              <w:top w:val="single" w:color="auto" w:sz="4" w:space="0"/>
              <w:left w:val="single" w:color="auto" w:sz="4" w:space="0"/>
              <w:bottom w:val="single" w:color="auto" w:sz="4" w:space="0"/>
              <w:right w:val="single" w:color="auto" w:sz="4" w:space="0"/>
            </w:tcBorders>
            <w:noWrap/>
            <w:vAlign w:val="center"/>
          </w:tcPr>
          <w:p w14:paraId="383802AD">
            <w:pPr>
              <w:jc w:val="center"/>
              <w:rPr>
                <w:rFonts w:ascii="Times New Roman" w:hAnsi="Times New Roman"/>
                <w:szCs w:val="21"/>
              </w:rPr>
            </w:pPr>
            <w:r>
              <w:rPr>
                <w:rFonts w:ascii="Times New Roman" w:hAnsi="Times New Roman"/>
                <w:bCs/>
                <w:sz w:val="20"/>
                <w:szCs w:val="20"/>
              </w:rPr>
              <w:t>12"</w:t>
            </w:r>
          </w:p>
        </w:tc>
        <w:tc>
          <w:tcPr>
            <w:tcW w:w="669" w:type="dxa"/>
            <w:tcBorders>
              <w:top w:val="single" w:color="auto" w:sz="4" w:space="0"/>
              <w:left w:val="single" w:color="auto" w:sz="4" w:space="0"/>
              <w:bottom w:val="single" w:color="auto" w:sz="4" w:space="0"/>
              <w:right w:val="single" w:color="auto" w:sz="4" w:space="0"/>
            </w:tcBorders>
            <w:noWrap/>
            <w:vAlign w:val="center"/>
          </w:tcPr>
          <w:p w14:paraId="6D0C9156">
            <w:pPr>
              <w:jc w:val="center"/>
              <w:rPr>
                <w:rFonts w:ascii="Times New Roman" w:hAnsi="Times New Roman"/>
                <w:szCs w:val="21"/>
              </w:rPr>
            </w:pPr>
            <w:r>
              <w:rPr>
                <w:rFonts w:ascii="Times New Roman" w:hAnsi="Times New Roman"/>
                <w:bCs/>
                <w:sz w:val="20"/>
                <w:szCs w:val="20"/>
              </w:rPr>
              <w:t>13"</w:t>
            </w:r>
          </w:p>
        </w:tc>
        <w:tc>
          <w:tcPr>
            <w:tcW w:w="669" w:type="dxa"/>
            <w:tcBorders>
              <w:top w:val="single" w:color="auto" w:sz="4" w:space="0"/>
              <w:left w:val="single" w:color="auto" w:sz="4" w:space="0"/>
              <w:bottom w:val="single" w:color="auto" w:sz="4" w:space="0"/>
              <w:right w:val="single" w:color="auto" w:sz="4" w:space="0"/>
            </w:tcBorders>
            <w:noWrap/>
            <w:vAlign w:val="center"/>
          </w:tcPr>
          <w:p w14:paraId="49AF50F5">
            <w:pPr>
              <w:jc w:val="center"/>
              <w:rPr>
                <w:rFonts w:ascii="Times New Roman" w:hAnsi="Times New Roman"/>
                <w:szCs w:val="21"/>
              </w:rPr>
            </w:pPr>
            <w:r>
              <w:rPr>
                <w:rFonts w:ascii="Times New Roman" w:hAnsi="Times New Roman"/>
                <w:bCs/>
                <w:sz w:val="20"/>
                <w:szCs w:val="20"/>
              </w:rPr>
              <w:t>14"</w:t>
            </w:r>
          </w:p>
        </w:tc>
        <w:tc>
          <w:tcPr>
            <w:tcW w:w="670" w:type="dxa"/>
            <w:tcBorders>
              <w:top w:val="single" w:color="auto" w:sz="4" w:space="0"/>
              <w:left w:val="single" w:color="auto" w:sz="4" w:space="0"/>
              <w:bottom w:val="single" w:color="auto" w:sz="4" w:space="0"/>
              <w:right w:val="single" w:color="auto" w:sz="4" w:space="0"/>
            </w:tcBorders>
            <w:noWrap/>
            <w:vAlign w:val="center"/>
          </w:tcPr>
          <w:p w14:paraId="425A513C">
            <w:pPr>
              <w:jc w:val="center"/>
              <w:rPr>
                <w:rFonts w:ascii="Times New Roman" w:hAnsi="Times New Roman"/>
                <w:szCs w:val="21"/>
              </w:rPr>
            </w:pPr>
            <w:r>
              <w:rPr>
                <w:rFonts w:ascii="Times New Roman" w:hAnsi="Times New Roman"/>
                <w:bCs/>
                <w:sz w:val="20"/>
                <w:szCs w:val="20"/>
              </w:rPr>
              <w:t>15"</w:t>
            </w:r>
          </w:p>
        </w:tc>
        <w:tc>
          <w:tcPr>
            <w:tcW w:w="669" w:type="dxa"/>
            <w:tcBorders>
              <w:top w:val="single" w:color="auto" w:sz="4" w:space="0"/>
              <w:left w:val="single" w:color="auto" w:sz="4" w:space="0"/>
              <w:bottom w:val="single" w:color="auto" w:sz="4" w:space="0"/>
              <w:right w:val="single" w:color="auto" w:sz="4" w:space="0"/>
            </w:tcBorders>
            <w:noWrap/>
            <w:vAlign w:val="center"/>
          </w:tcPr>
          <w:p w14:paraId="51AD9816">
            <w:pPr>
              <w:jc w:val="center"/>
              <w:rPr>
                <w:rFonts w:ascii="Times New Roman" w:hAnsi="Times New Roman"/>
                <w:szCs w:val="21"/>
              </w:rPr>
            </w:pPr>
            <w:r>
              <w:rPr>
                <w:rFonts w:ascii="Times New Roman" w:hAnsi="Times New Roman"/>
                <w:bCs/>
                <w:sz w:val="20"/>
                <w:szCs w:val="20"/>
              </w:rPr>
              <w:t>16"</w:t>
            </w:r>
          </w:p>
        </w:tc>
        <w:tc>
          <w:tcPr>
            <w:tcW w:w="669" w:type="dxa"/>
            <w:tcBorders>
              <w:top w:val="single" w:color="auto" w:sz="4" w:space="0"/>
              <w:left w:val="single" w:color="auto" w:sz="4" w:space="0"/>
              <w:bottom w:val="single" w:color="auto" w:sz="4" w:space="0"/>
              <w:right w:val="single" w:color="auto" w:sz="4" w:space="0"/>
            </w:tcBorders>
            <w:noWrap/>
            <w:vAlign w:val="center"/>
          </w:tcPr>
          <w:p w14:paraId="19B8F2F5">
            <w:pPr>
              <w:jc w:val="center"/>
              <w:rPr>
                <w:rFonts w:ascii="Times New Roman" w:hAnsi="Times New Roman"/>
                <w:szCs w:val="21"/>
              </w:rPr>
            </w:pPr>
            <w:r>
              <w:rPr>
                <w:rFonts w:ascii="Times New Roman" w:hAnsi="Times New Roman"/>
                <w:bCs/>
                <w:sz w:val="20"/>
                <w:szCs w:val="20"/>
              </w:rPr>
              <w:t>17"</w:t>
            </w:r>
          </w:p>
        </w:tc>
      </w:tr>
      <w:tr w14:paraId="60A5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830" w:type="dxa"/>
            <w:tcBorders>
              <w:top w:val="single" w:color="auto" w:sz="4" w:space="0"/>
              <w:left w:val="single" w:color="auto" w:sz="4" w:space="0"/>
              <w:bottom w:val="single" w:color="auto" w:sz="4" w:space="0"/>
              <w:right w:val="single" w:color="auto" w:sz="4" w:space="0"/>
            </w:tcBorders>
            <w:noWrap/>
            <w:vAlign w:val="center"/>
          </w:tcPr>
          <w:p w14:paraId="753CBD97">
            <w:pPr>
              <w:jc w:val="center"/>
              <w:rPr>
                <w:rFonts w:ascii="Times New Roman" w:hAnsi="Times New Roman"/>
                <w:b/>
                <w:bCs/>
                <w:szCs w:val="21"/>
              </w:rPr>
            </w:pPr>
            <w:r>
              <w:rPr>
                <w:rFonts w:ascii="Times New Roman" w:hAnsi="Times New Roman"/>
                <w:b/>
                <w:bCs/>
                <w:szCs w:val="21"/>
              </w:rPr>
              <w:t>女生</w:t>
            </w:r>
          </w:p>
        </w:tc>
        <w:tc>
          <w:tcPr>
            <w:tcW w:w="669" w:type="dxa"/>
            <w:tcBorders>
              <w:top w:val="single" w:color="auto" w:sz="4" w:space="0"/>
              <w:left w:val="single" w:color="auto" w:sz="4" w:space="0"/>
              <w:bottom w:val="single" w:color="auto" w:sz="4" w:space="0"/>
              <w:right w:val="single" w:color="auto" w:sz="4" w:space="0"/>
            </w:tcBorders>
            <w:noWrap/>
            <w:vAlign w:val="center"/>
          </w:tcPr>
          <w:p w14:paraId="2B293BD6">
            <w:pPr>
              <w:jc w:val="center"/>
              <w:rPr>
                <w:rFonts w:ascii="Times New Roman" w:hAnsi="Times New Roman"/>
                <w:szCs w:val="21"/>
              </w:rPr>
            </w:pPr>
            <w:r>
              <w:rPr>
                <w:rFonts w:ascii="Times New Roman" w:hAnsi="Times New Roman"/>
                <w:bCs/>
                <w:sz w:val="20"/>
                <w:szCs w:val="20"/>
              </w:rPr>
              <w:t>9"</w:t>
            </w:r>
          </w:p>
        </w:tc>
        <w:tc>
          <w:tcPr>
            <w:tcW w:w="670" w:type="dxa"/>
            <w:tcBorders>
              <w:top w:val="single" w:color="auto" w:sz="4" w:space="0"/>
              <w:left w:val="single" w:color="auto" w:sz="4" w:space="0"/>
              <w:bottom w:val="single" w:color="auto" w:sz="4" w:space="0"/>
              <w:right w:val="single" w:color="auto" w:sz="4" w:space="0"/>
            </w:tcBorders>
            <w:noWrap/>
            <w:vAlign w:val="center"/>
          </w:tcPr>
          <w:p w14:paraId="68202D1A">
            <w:pPr>
              <w:jc w:val="center"/>
              <w:rPr>
                <w:rFonts w:ascii="Times New Roman" w:hAnsi="Times New Roman"/>
                <w:szCs w:val="21"/>
              </w:rPr>
            </w:pPr>
            <w:r>
              <w:rPr>
                <w:rFonts w:ascii="Times New Roman" w:hAnsi="Times New Roman"/>
                <w:bCs/>
                <w:sz w:val="20"/>
                <w:szCs w:val="20"/>
              </w:rPr>
              <w:t>10"</w:t>
            </w:r>
          </w:p>
        </w:tc>
        <w:tc>
          <w:tcPr>
            <w:tcW w:w="669" w:type="dxa"/>
            <w:tcBorders>
              <w:top w:val="single" w:color="auto" w:sz="4" w:space="0"/>
              <w:left w:val="single" w:color="auto" w:sz="4" w:space="0"/>
              <w:bottom w:val="single" w:color="auto" w:sz="4" w:space="0"/>
              <w:right w:val="single" w:color="auto" w:sz="4" w:space="0"/>
            </w:tcBorders>
            <w:noWrap/>
            <w:vAlign w:val="center"/>
          </w:tcPr>
          <w:p w14:paraId="21020974">
            <w:pPr>
              <w:jc w:val="center"/>
              <w:rPr>
                <w:rFonts w:ascii="Times New Roman" w:hAnsi="Times New Roman"/>
                <w:szCs w:val="21"/>
              </w:rPr>
            </w:pPr>
            <w:r>
              <w:rPr>
                <w:rFonts w:ascii="Times New Roman" w:hAnsi="Times New Roman"/>
                <w:bCs/>
                <w:sz w:val="20"/>
                <w:szCs w:val="20"/>
              </w:rPr>
              <w:t>11"</w:t>
            </w:r>
          </w:p>
        </w:tc>
        <w:tc>
          <w:tcPr>
            <w:tcW w:w="669" w:type="dxa"/>
            <w:tcBorders>
              <w:top w:val="single" w:color="auto" w:sz="4" w:space="0"/>
              <w:left w:val="single" w:color="auto" w:sz="4" w:space="0"/>
              <w:bottom w:val="single" w:color="auto" w:sz="4" w:space="0"/>
              <w:right w:val="single" w:color="auto" w:sz="4" w:space="0"/>
            </w:tcBorders>
            <w:noWrap/>
            <w:vAlign w:val="center"/>
          </w:tcPr>
          <w:p w14:paraId="158AD646">
            <w:pPr>
              <w:jc w:val="center"/>
              <w:rPr>
                <w:rFonts w:ascii="Times New Roman" w:hAnsi="Times New Roman"/>
                <w:szCs w:val="21"/>
              </w:rPr>
            </w:pPr>
            <w:r>
              <w:rPr>
                <w:rFonts w:ascii="Times New Roman" w:hAnsi="Times New Roman"/>
                <w:bCs/>
                <w:sz w:val="20"/>
                <w:szCs w:val="20"/>
              </w:rPr>
              <w:t>12"</w:t>
            </w:r>
          </w:p>
        </w:tc>
        <w:tc>
          <w:tcPr>
            <w:tcW w:w="669" w:type="dxa"/>
            <w:tcBorders>
              <w:top w:val="single" w:color="auto" w:sz="4" w:space="0"/>
              <w:left w:val="single" w:color="auto" w:sz="4" w:space="0"/>
              <w:bottom w:val="single" w:color="auto" w:sz="4" w:space="0"/>
              <w:right w:val="single" w:color="auto" w:sz="4" w:space="0"/>
            </w:tcBorders>
            <w:noWrap/>
            <w:vAlign w:val="center"/>
          </w:tcPr>
          <w:p w14:paraId="129F11E5">
            <w:pPr>
              <w:jc w:val="center"/>
              <w:rPr>
                <w:rFonts w:ascii="Times New Roman" w:hAnsi="Times New Roman"/>
                <w:szCs w:val="21"/>
              </w:rPr>
            </w:pPr>
            <w:r>
              <w:rPr>
                <w:rFonts w:ascii="Times New Roman" w:hAnsi="Times New Roman"/>
                <w:bCs/>
                <w:sz w:val="20"/>
                <w:szCs w:val="20"/>
              </w:rPr>
              <w:t>13"</w:t>
            </w:r>
          </w:p>
        </w:tc>
        <w:tc>
          <w:tcPr>
            <w:tcW w:w="669" w:type="dxa"/>
            <w:tcBorders>
              <w:top w:val="single" w:color="auto" w:sz="4" w:space="0"/>
              <w:left w:val="single" w:color="auto" w:sz="4" w:space="0"/>
              <w:bottom w:val="single" w:color="auto" w:sz="4" w:space="0"/>
              <w:right w:val="single" w:color="auto" w:sz="4" w:space="0"/>
            </w:tcBorders>
            <w:noWrap/>
            <w:vAlign w:val="center"/>
          </w:tcPr>
          <w:p w14:paraId="01204DB8">
            <w:pPr>
              <w:jc w:val="center"/>
              <w:rPr>
                <w:rFonts w:ascii="Times New Roman" w:hAnsi="Times New Roman"/>
                <w:szCs w:val="21"/>
              </w:rPr>
            </w:pPr>
            <w:r>
              <w:rPr>
                <w:rFonts w:ascii="Times New Roman" w:hAnsi="Times New Roman"/>
                <w:bCs/>
                <w:sz w:val="20"/>
                <w:szCs w:val="20"/>
              </w:rPr>
              <w:t>14"</w:t>
            </w:r>
          </w:p>
        </w:tc>
        <w:tc>
          <w:tcPr>
            <w:tcW w:w="669" w:type="dxa"/>
            <w:tcBorders>
              <w:top w:val="single" w:color="auto" w:sz="4" w:space="0"/>
              <w:left w:val="single" w:color="auto" w:sz="4" w:space="0"/>
              <w:bottom w:val="single" w:color="auto" w:sz="4" w:space="0"/>
              <w:right w:val="single" w:color="auto" w:sz="4" w:space="0"/>
            </w:tcBorders>
            <w:noWrap/>
            <w:vAlign w:val="center"/>
          </w:tcPr>
          <w:p w14:paraId="1FCFAAC4">
            <w:pPr>
              <w:jc w:val="center"/>
              <w:rPr>
                <w:rFonts w:ascii="Times New Roman" w:hAnsi="Times New Roman"/>
                <w:szCs w:val="21"/>
              </w:rPr>
            </w:pPr>
            <w:r>
              <w:rPr>
                <w:rFonts w:ascii="Times New Roman" w:hAnsi="Times New Roman"/>
                <w:bCs/>
                <w:sz w:val="20"/>
                <w:szCs w:val="20"/>
              </w:rPr>
              <w:t>15"</w:t>
            </w:r>
          </w:p>
        </w:tc>
        <w:tc>
          <w:tcPr>
            <w:tcW w:w="670" w:type="dxa"/>
            <w:tcBorders>
              <w:top w:val="single" w:color="auto" w:sz="4" w:space="0"/>
              <w:left w:val="single" w:color="auto" w:sz="4" w:space="0"/>
              <w:bottom w:val="single" w:color="auto" w:sz="4" w:space="0"/>
              <w:right w:val="single" w:color="auto" w:sz="4" w:space="0"/>
            </w:tcBorders>
            <w:noWrap/>
            <w:vAlign w:val="center"/>
          </w:tcPr>
          <w:p w14:paraId="533F20DF">
            <w:pPr>
              <w:jc w:val="center"/>
              <w:rPr>
                <w:rFonts w:ascii="Times New Roman" w:hAnsi="Times New Roman"/>
                <w:szCs w:val="21"/>
              </w:rPr>
            </w:pPr>
            <w:r>
              <w:rPr>
                <w:rFonts w:ascii="Times New Roman" w:hAnsi="Times New Roman"/>
                <w:bCs/>
                <w:sz w:val="20"/>
                <w:szCs w:val="20"/>
              </w:rPr>
              <w:t>16"</w:t>
            </w:r>
          </w:p>
        </w:tc>
        <w:tc>
          <w:tcPr>
            <w:tcW w:w="669" w:type="dxa"/>
            <w:tcBorders>
              <w:top w:val="single" w:color="auto" w:sz="4" w:space="0"/>
              <w:left w:val="single" w:color="auto" w:sz="4" w:space="0"/>
              <w:bottom w:val="single" w:color="auto" w:sz="4" w:space="0"/>
              <w:right w:val="single" w:color="auto" w:sz="4" w:space="0"/>
            </w:tcBorders>
            <w:noWrap/>
            <w:vAlign w:val="center"/>
          </w:tcPr>
          <w:p w14:paraId="74699704">
            <w:pPr>
              <w:jc w:val="center"/>
              <w:rPr>
                <w:rFonts w:ascii="Times New Roman" w:hAnsi="Times New Roman"/>
                <w:szCs w:val="21"/>
              </w:rPr>
            </w:pPr>
            <w:r>
              <w:rPr>
                <w:rFonts w:ascii="Times New Roman" w:hAnsi="Times New Roman"/>
                <w:bCs/>
                <w:sz w:val="20"/>
                <w:szCs w:val="20"/>
              </w:rPr>
              <w:t>17"</w:t>
            </w:r>
          </w:p>
        </w:tc>
        <w:tc>
          <w:tcPr>
            <w:tcW w:w="669" w:type="dxa"/>
            <w:tcBorders>
              <w:top w:val="single" w:color="auto" w:sz="4" w:space="0"/>
              <w:left w:val="single" w:color="auto" w:sz="4" w:space="0"/>
              <w:bottom w:val="single" w:color="auto" w:sz="4" w:space="0"/>
              <w:right w:val="single" w:color="auto" w:sz="4" w:space="0"/>
            </w:tcBorders>
            <w:noWrap/>
            <w:vAlign w:val="center"/>
          </w:tcPr>
          <w:p w14:paraId="5BA9393A">
            <w:pPr>
              <w:jc w:val="center"/>
              <w:rPr>
                <w:rFonts w:ascii="Times New Roman" w:hAnsi="Times New Roman"/>
                <w:szCs w:val="21"/>
              </w:rPr>
            </w:pPr>
            <w:r>
              <w:rPr>
                <w:rFonts w:ascii="Times New Roman" w:hAnsi="Times New Roman"/>
                <w:bCs/>
                <w:sz w:val="20"/>
                <w:szCs w:val="20"/>
              </w:rPr>
              <w:t>18"</w:t>
            </w:r>
          </w:p>
        </w:tc>
      </w:tr>
      <w:tr w14:paraId="60B13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830" w:type="dxa"/>
            <w:tcBorders>
              <w:top w:val="single" w:color="auto" w:sz="4" w:space="0"/>
              <w:left w:val="single" w:color="auto" w:sz="4" w:space="0"/>
              <w:bottom w:val="single" w:color="auto" w:sz="4" w:space="0"/>
              <w:right w:val="single" w:color="auto" w:sz="4" w:space="0"/>
            </w:tcBorders>
            <w:noWrap/>
            <w:vAlign w:val="center"/>
          </w:tcPr>
          <w:p w14:paraId="0AA4D9B3">
            <w:pPr>
              <w:jc w:val="center"/>
              <w:rPr>
                <w:rFonts w:ascii="Times New Roman" w:hAnsi="Times New Roman"/>
                <w:b/>
                <w:bCs/>
                <w:szCs w:val="21"/>
              </w:rPr>
            </w:pPr>
            <w:r>
              <w:rPr>
                <w:rFonts w:ascii="Times New Roman" w:hAnsi="Times New Roman"/>
                <w:b/>
                <w:bCs/>
                <w:szCs w:val="21"/>
              </w:rPr>
              <w:t>分值</w:t>
            </w:r>
          </w:p>
        </w:tc>
        <w:tc>
          <w:tcPr>
            <w:tcW w:w="669" w:type="dxa"/>
            <w:tcBorders>
              <w:top w:val="single" w:color="auto" w:sz="4" w:space="0"/>
              <w:left w:val="single" w:color="auto" w:sz="4" w:space="0"/>
              <w:bottom w:val="single" w:color="auto" w:sz="4" w:space="0"/>
              <w:right w:val="single" w:color="auto" w:sz="4" w:space="0"/>
            </w:tcBorders>
            <w:noWrap/>
            <w:vAlign w:val="center"/>
          </w:tcPr>
          <w:p w14:paraId="5F1383DC">
            <w:pPr>
              <w:jc w:val="center"/>
              <w:rPr>
                <w:rFonts w:ascii="Times New Roman" w:hAnsi="Times New Roman"/>
                <w:szCs w:val="21"/>
              </w:rPr>
            </w:pPr>
            <w:r>
              <w:rPr>
                <w:rFonts w:ascii="Times New Roman" w:hAnsi="Times New Roman"/>
                <w:szCs w:val="21"/>
              </w:rPr>
              <w:t>100</w:t>
            </w:r>
          </w:p>
        </w:tc>
        <w:tc>
          <w:tcPr>
            <w:tcW w:w="670" w:type="dxa"/>
            <w:tcBorders>
              <w:top w:val="single" w:color="auto" w:sz="4" w:space="0"/>
              <w:left w:val="single" w:color="auto" w:sz="4" w:space="0"/>
              <w:bottom w:val="single" w:color="auto" w:sz="4" w:space="0"/>
              <w:right w:val="single" w:color="auto" w:sz="4" w:space="0"/>
            </w:tcBorders>
            <w:noWrap/>
            <w:vAlign w:val="center"/>
          </w:tcPr>
          <w:p w14:paraId="55B53661">
            <w:pPr>
              <w:jc w:val="center"/>
              <w:rPr>
                <w:rFonts w:ascii="Times New Roman" w:hAnsi="Times New Roman"/>
                <w:szCs w:val="21"/>
              </w:rPr>
            </w:pPr>
            <w:r>
              <w:rPr>
                <w:rFonts w:ascii="Times New Roman" w:hAnsi="Times New Roman"/>
                <w:szCs w:val="21"/>
              </w:rPr>
              <w:t>90</w:t>
            </w:r>
          </w:p>
        </w:tc>
        <w:tc>
          <w:tcPr>
            <w:tcW w:w="669" w:type="dxa"/>
            <w:tcBorders>
              <w:top w:val="single" w:color="auto" w:sz="4" w:space="0"/>
              <w:left w:val="single" w:color="auto" w:sz="4" w:space="0"/>
              <w:bottom w:val="single" w:color="auto" w:sz="4" w:space="0"/>
              <w:right w:val="single" w:color="auto" w:sz="4" w:space="0"/>
            </w:tcBorders>
            <w:noWrap/>
            <w:vAlign w:val="center"/>
          </w:tcPr>
          <w:p w14:paraId="012B1DEB">
            <w:pPr>
              <w:jc w:val="center"/>
              <w:rPr>
                <w:rFonts w:ascii="Times New Roman" w:hAnsi="Times New Roman"/>
                <w:szCs w:val="21"/>
              </w:rPr>
            </w:pPr>
            <w:r>
              <w:rPr>
                <w:rFonts w:ascii="Times New Roman" w:hAnsi="Times New Roman"/>
                <w:szCs w:val="21"/>
              </w:rPr>
              <w:t>80</w:t>
            </w:r>
          </w:p>
        </w:tc>
        <w:tc>
          <w:tcPr>
            <w:tcW w:w="669" w:type="dxa"/>
            <w:tcBorders>
              <w:top w:val="single" w:color="auto" w:sz="4" w:space="0"/>
              <w:left w:val="single" w:color="auto" w:sz="4" w:space="0"/>
              <w:bottom w:val="single" w:color="auto" w:sz="4" w:space="0"/>
              <w:right w:val="single" w:color="auto" w:sz="4" w:space="0"/>
            </w:tcBorders>
            <w:noWrap/>
            <w:vAlign w:val="center"/>
          </w:tcPr>
          <w:p w14:paraId="68A565C2">
            <w:pPr>
              <w:jc w:val="center"/>
              <w:rPr>
                <w:rFonts w:ascii="Times New Roman" w:hAnsi="Times New Roman"/>
                <w:szCs w:val="21"/>
              </w:rPr>
            </w:pPr>
            <w:r>
              <w:rPr>
                <w:rFonts w:ascii="Times New Roman" w:hAnsi="Times New Roman"/>
                <w:szCs w:val="21"/>
              </w:rPr>
              <w:t>70</w:t>
            </w:r>
          </w:p>
        </w:tc>
        <w:tc>
          <w:tcPr>
            <w:tcW w:w="669" w:type="dxa"/>
            <w:tcBorders>
              <w:top w:val="single" w:color="auto" w:sz="4" w:space="0"/>
              <w:left w:val="single" w:color="auto" w:sz="4" w:space="0"/>
              <w:bottom w:val="single" w:color="auto" w:sz="4" w:space="0"/>
              <w:right w:val="single" w:color="auto" w:sz="4" w:space="0"/>
            </w:tcBorders>
            <w:noWrap/>
            <w:vAlign w:val="center"/>
          </w:tcPr>
          <w:p w14:paraId="0F480B3D">
            <w:pPr>
              <w:jc w:val="center"/>
              <w:rPr>
                <w:rFonts w:ascii="Times New Roman" w:hAnsi="Times New Roman"/>
                <w:szCs w:val="21"/>
              </w:rPr>
            </w:pPr>
            <w:r>
              <w:rPr>
                <w:rFonts w:ascii="Times New Roman" w:hAnsi="Times New Roman"/>
                <w:szCs w:val="21"/>
              </w:rPr>
              <w:t>60</w:t>
            </w:r>
          </w:p>
        </w:tc>
        <w:tc>
          <w:tcPr>
            <w:tcW w:w="669" w:type="dxa"/>
            <w:tcBorders>
              <w:top w:val="single" w:color="auto" w:sz="4" w:space="0"/>
              <w:left w:val="single" w:color="auto" w:sz="4" w:space="0"/>
              <w:bottom w:val="single" w:color="auto" w:sz="4" w:space="0"/>
              <w:right w:val="single" w:color="auto" w:sz="4" w:space="0"/>
            </w:tcBorders>
            <w:noWrap/>
            <w:vAlign w:val="center"/>
          </w:tcPr>
          <w:p w14:paraId="49388E03">
            <w:pPr>
              <w:jc w:val="center"/>
              <w:rPr>
                <w:rFonts w:ascii="Times New Roman" w:hAnsi="Times New Roman"/>
                <w:szCs w:val="21"/>
              </w:rPr>
            </w:pPr>
            <w:r>
              <w:rPr>
                <w:rFonts w:ascii="Times New Roman" w:hAnsi="Times New Roman"/>
                <w:szCs w:val="21"/>
              </w:rPr>
              <w:t>50</w:t>
            </w:r>
          </w:p>
        </w:tc>
        <w:tc>
          <w:tcPr>
            <w:tcW w:w="669" w:type="dxa"/>
            <w:tcBorders>
              <w:top w:val="single" w:color="auto" w:sz="4" w:space="0"/>
              <w:left w:val="single" w:color="auto" w:sz="4" w:space="0"/>
              <w:bottom w:val="single" w:color="auto" w:sz="4" w:space="0"/>
              <w:right w:val="single" w:color="auto" w:sz="4" w:space="0"/>
            </w:tcBorders>
            <w:noWrap/>
            <w:vAlign w:val="center"/>
          </w:tcPr>
          <w:p w14:paraId="5890BDE0">
            <w:pPr>
              <w:jc w:val="center"/>
              <w:rPr>
                <w:rFonts w:ascii="Times New Roman" w:hAnsi="Times New Roman"/>
                <w:szCs w:val="21"/>
              </w:rPr>
            </w:pPr>
            <w:r>
              <w:rPr>
                <w:rFonts w:ascii="Times New Roman" w:hAnsi="Times New Roman"/>
                <w:szCs w:val="21"/>
              </w:rPr>
              <w:t>40</w:t>
            </w:r>
          </w:p>
        </w:tc>
        <w:tc>
          <w:tcPr>
            <w:tcW w:w="670" w:type="dxa"/>
            <w:tcBorders>
              <w:top w:val="single" w:color="auto" w:sz="4" w:space="0"/>
              <w:left w:val="single" w:color="auto" w:sz="4" w:space="0"/>
              <w:bottom w:val="single" w:color="auto" w:sz="4" w:space="0"/>
              <w:right w:val="single" w:color="auto" w:sz="4" w:space="0"/>
            </w:tcBorders>
            <w:noWrap/>
            <w:vAlign w:val="center"/>
          </w:tcPr>
          <w:p w14:paraId="4C597A2F">
            <w:pPr>
              <w:jc w:val="center"/>
              <w:rPr>
                <w:rFonts w:ascii="Times New Roman" w:hAnsi="Times New Roman"/>
                <w:szCs w:val="21"/>
              </w:rPr>
            </w:pPr>
            <w:r>
              <w:rPr>
                <w:rFonts w:ascii="Times New Roman" w:hAnsi="Times New Roman"/>
                <w:szCs w:val="21"/>
              </w:rPr>
              <w:t>30</w:t>
            </w:r>
          </w:p>
        </w:tc>
        <w:tc>
          <w:tcPr>
            <w:tcW w:w="669" w:type="dxa"/>
            <w:tcBorders>
              <w:top w:val="single" w:color="auto" w:sz="4" w:space="0"/>
              <w:left w:val="single" w:color="auto" w:sz="4" w:space="0"/>
              <w:bottom w:val="single" w:color="auto" w:sz="4" w:space="0"/>
              <w:right w:val="single" w:color="auto" w:sz="4" w:space="0"/>
            </w:tcBorders>
            <w:noWrap/>
            <w:vAlign w:val="center"/>
          </w:tcPr>
          <w:p w14:paraId="7FB2C0CF">
            <w:pPr>
              <w:jc w:val="center"/>
              <w:rPr>
                <w:rFonts w:ascii="Times New Roman" w:hAnsi="Times New Roman"/>
                <w:szCs w:val="21"/>
              </w:rPr>
            </w:pPr>
            <w:r>
              <w:rPr>
                <w:rFonts w:ascii="Times New Roman" w:hAnsi="Times New Roman"/>
                <w:szCs w:val="21"/>
              </w:rPr>
              <w:t>20</w:t>
            </w:r>
          </w:p>
        </w:tc>
        <w:tc>
          <w:tcPr>
            <w:tcW w:w="669" w:type="dxa"/>
            <w:tcBorders>
              <w:top w:val="single" w:color="auto" w:sz="4" w:space="0"/>
              <w:left w:val="single" w:color="auto" w:sz="4" w:space="0"/>
              <w:bottom w:val="single" w:color="auto" w:sz="4" w:space="0"/>
              <w:right w:val="single" w:color="auto" w:sz="4" w:space="0"/>
            </w:tcBorders>
            <w:noWrap/>
            <w:vAlign w:val="center"/>
          </w:tcPr>
          <w:p w14:paraId="2C8AD2A8">
            <w:pPr>
              <w:jc w:val="center"/>
              <w:rPr>
                <w:rFonts w:ascii="Times New Roman" w:hAnsi="Times New Roman"/>
                <w:szCs w:val="21"/>
              </w:rPr>
            </w:pPr>
            <w:r>
              <w:rPr>
                <w:rFonts w:ascii="Times New Roman" w:hAnsi="Times New Roman"/>
                <w:szCs w:val="21"/>
              </w:rPr>
              <w:t>10</w:t>
            </w:r>
          </w:p>
        </w:tc>
      </w:tr>
    </w:tbl>
    <w:p w14:paraId="53AE7B97">
      <w:pPr>
        <w:ind w:firstLine="482" w:firstLineChars="200"/>
        <w:rPr>
          <w:rFonts w:hint="eastAsia" w:ascii="宋体" w:hAnsi="宋体"/>
          <w:b/>
          <w:bCs/>
          <w:sz w:val="24"/>
          <w:szCs w:val="24"/>
          <w:lang w:val="en-US" w:eastAsia="zh-CN"/>
        </w:rPr>
      </w:pPr>
      <w:r>
        <w:rPr>
          <w:rFonts w:ascii="Times New Roman" w:hAnsi="Times New Roman"/>
          <w:b/>
          <w:kern w:val="0"/>
          <w:sz w:val="24"/>
          <w:szCs w:val="24"/>
        </w:rPr>
        <w:t>（2）</w:t>
      </w:r>
      <w:r>
        <w:rPr>
          <w:rFonts w:hint="eastAsia" w:ascii="宋体" w:hAnsi="宋体"/>
          <w:b/>
          <w:bCs/>
          <w:sz w:val="24"/>
          <w:szCs w:val="24"/>
          <w:lang w:val="en-US" w:eastAsia="zh-CN"/>
        </w:rPr>
        <w:t>500米滑行技术评分标准（20%）</w:t>
      </w:r>
    </w:p>
    <w:p w14:paraId="565CBB29">
      <w:pPr>
        <w:spacing w:line="300" w:lineRule="atLeast"/>
        <w:ind w:firstLine="482" w:firstLineChars="200"/>
        <w:rPr>
          <w:rFonts w:hint="default" w:ascii="宋体" w:hAnsi="宋体"/>
          <w:b w:val="0"/>
          <w:bCs w:val="0"/>
          <w:sz w:val="24"/>
          <w:szCs w:val="24"/>
          <w:lang w:val="en-US" w:eastAsia="zh-CN"/>
        </w:rPr>
      </w:pPr>
      <w:r>
        <w:rPr>
          <w:rFonts w:hint="eastAsia" w:ascii="宋体" w:hAnsi="宋体"/>
          <w:b/>
          <w:bCs/>
          <w:sz w:val="24"/>
          <w:szCs w:val="24"/>
          <w:lang w:val="en-US" w:eastAsia="zh-CN"/>
        </w:rPr>
        <w:t>从滑行姿态、手脚配合、弯道压步、重心转换、刹车停止5个方面进行综合评价。</w:t>
      </w:r>
    </w:p>
    <w:p w14:paraId="16EE32D7">
      <w:pPr>
        <w:spacing w:line="300" w:lineRule="atLeast"/>
        <w:ind w:firstLine="480" w:firstLineChars="200"/>
        <w:rPr>
          <w:rFonts w:hint="default" w:ascii="宋体" w:hAnsi="宋体"/>
          <w:b w:val="0"/>
          <w:bCs w:val="0"/>
          <w:sz w:val="24"/>
          <w:szCs w:val="24"/>
          <w:lang w:val="en-US" w:eastAsia="zh-CN"/>
        </w:rPr>
      </w:pPr>
      <w:r>
        <w:rPr>
          <w:rFonts w:hint="eastAsia" w:ascii="宋体" w:hAnsi="宋体"/>
          <w:b w:val="0"/>
          <w:bCs w:val="0"/>
          <w:sz w:val="24"/>
          <w:szCs w:val="24"/>
          <w:lang w:val="en-US" w:eastAsia="zh-CN"/>
        </w:rPr>
        <w:t>90－100分：动作准确、优美，重心稳定，蹬地积极、有力，弯道压步协调流畅、臂腿动作配合协调，有节奏感。</w:t>
      </w:r>
    </w:p>
    <w:p w14:paraId="2C00A025">
      <w:pPr>
        <w:spacing w:line="300" w:lineRule="atLeast"/>
        <w:ind w:firstLine="480" w:firstLineChars="200"/>
        <w:rPr>
          <w:rFonts w:hint="eastAsia" w:ascii="宋体" w:hAnsi="宋体"/>
          <w:b w:val="0"/>
          <w:bCs w:val="0"/>
          <w:sz w:val="24"/>
          <w:szCs w:val="24"/>
          <w:lang w:val="en-US" w:eastAsia="zh-CN"/>
        </w:rPr>
      </w:pPr>
      <w:r>
        <w:rPr>
          <w:rFonts w:hint="eastAsia" w:ascii="宋体" w:hAnsi="宋体"/>
          <w:b w:val="0"/>
          <w:bCs w:val="0"/>
          <w:sz w:val="24"/>
          <w:szCs w:val="24"/>
          <w:lang w:val="en-US" w:eastAsia="zh-CN"/>
        </w:rPr>
        <w:t>80－89.9分：动作熟练、准确，重心较稳定，弯道压步协调较流畅，臂腿动作配合较协调。</w:t>
      </w:r>
    </w:p>
    <w:p w14:paraId="3E2B0E4C">
      <w:pPr>
        <w:spacing w:line="300" w:lineRule="atLeast"/>
        <w:ind w:firstLine="480" w:firstLineChars="200"/>
        <w:rPr>
          <w:rFonts w:hint="eastAsia" w:ascii="宋体" w:hAnsi="宋体"/>
          <w:b w:val="0"/>
          <w:bCs w:val="0"/>
          <w:sz w:val="24"/>
          <w:szCs w:val="24"/>
          <w:lang w:val="en-US" w:eastAsia="zh-CN"/>
        </w:rPr>
      </w:pPr>
      <w:r>
        <w:rPr>
          <w:rFonts w:hint="eastAsia" w:ascii="宋体" w:hAnsi="宋体"/>
          <w:b w:val="0"/>
          <w:bCs w:val="0"/>
          <w:sz w:val="24"/>
          <w:szCs w:val="24"/>
          <w:lang w:val="en-US" w:eastAsia="zh-CN"/>
        </w:rPr>
        <w:t>70—79.9分：动作完成熟练度低、重心不稳定，弯道压步不流畅，臂腿动作配合协调度低。</w:t>
      </w:r>
    </w:p>
    <w:p w14:paraId="25E2C49A">
      <w:pPr>
        <w:spacing w:line="300" w:lineRule="atLeast"/>
        <w:ind w:firstLine="480" w:firstLineChars="200"/>
        <w:rPr>
          <w:rFonts w:hint="eastAsia" w:ascii="宋体" w:hAnsi="宋体"/>
          <w:b w:val="0"/>
          <w:bCs w:val="0"/>
          <w:sz w:val="24"/>
          <w:szCs w:val="24"/>
          <w:lang w:val="en-US" w:eastAsia="zh-CN"/>
        </w:rPr>
      </w:pPr>
      <w:r>
        <w:rPr>
          <w:rFonts w:hint="eastAsia" w:ascii="宋体" w:hAnsi="宋体"/>
          <w:b w:val="0"/>
          <w:bCs w:val="0"/>
          <w:sz w:val="24"/>
          <w:szCs w:val="24"/>
          <w:lang w:val="en-US" w:eastAsia="zh-CN"/>
        </w:rPr>
        <w:t>60—69.9分：动作稳定性差，重心控制不稳，无弯道压步，臂腿动作配合不协调，能基本完成直道和弯道完整滑行动作。</w:t>
      </w:r>
    </w:p>
    <w:p w14:paraId="16D5EF9D">
      <w:pPr>
        <w:spacing w:line="300" w:lineRule="atLeast"/>
        <w:ind w:firstLine="480" w:firstLineChars="200"/>
        <w:rPr>
          <w:rFonts w:hint="eastAsia" w:ascii="宋体" w:hAnsi="宋体"/>
          <w:b/>
          <w:bCs/>
          <w:sz w:val="24"/>
          <w:szCs w:val="24"/>
          <w:lang w:val="en-US" w:eastAsia="zh-CN"/>
        </w:rPr>
      </w:pPr>
      <w:r>
        <w:rPr>
          <w:rFonts w:hint="eastAsia" w:ascii="宋体" w:hAnsi="宋体"/>
          <w:b w:val="0"/>
          <w:bCs w:val="0"/>
          <w:sz w:val="24"/>
          <w:szCs w:val="24"/>
          <w:lang w:val="en-US" w:eastAsia="zh-CN"/>
        </w:rPr>
        <w:t>59.9分以下：动作存在较大错误，不能完成动作。</w:t>
      </w:r>
    </w:p>
    <w:p w14:paraId="580D66B3">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07055B2E">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5B5BA322">
      <w:pPr>
        <w:spacing w:line="360" w:lineRule="exact"/>
        <w:ind w:firstLine="480" w:firstLineChars="200"/>
        <w:rPr>
          <w:rFonts w:ascii="Times New Roman" w:hAnsi="Times New Roman"/>
          <w:bCs/>
          <w:sz w:val="24"/>
          <w:szCs w:val="24"/>
        </w:rPr>
      </w:pPr>
      <w:r>
        <w:rPr>
          <w:rFonts w:ascii="Times New Roman" w:hAnsi="Times New Roman"/>
          <w:bCs/>
          <w:sz w:val="24"/>
          <w:szCs w:val="24"/>
        </w:rPr>
        <w:t>王尔.《速度轮滑运动》，辽海出版社，2011</w:t>
      </w:r>
    </w:p>
    <w:p w14:paraId="6DB11873">
      <w:pPr>
        <w:spacing w:line="360" w:lineRule="exact"/>
        <w:ind w:firstLine="480" w:firstLineChars="200"/>
        <w:rPr>
          <w:rFonts w:ascii="Times New Roman" w:hAnsi="Times New Roman"/>
          <w:bCs/>
          <w:sz w:val="24"/>
          <w:szCs w:val="24"/>
        </w:rPr>
      </w:pPr>
      <w:r>
        <w:rPr>
          <w:rFonts w:ascii="Times New Roman" w:hAnsi="Times New Roman"/>
          <w:bCs/>
          <w:sz w:val="24"/>
          <w:szCs w:val="24"/>
        </w:rPr>
        <w:t>陈晨.《自由式轮滑教程》，高等教育出版社，2017</w:t>
      </w:r>
    </w:p>
    <w:p w14:paraId="3DAA619E">
      <w:pPr>
        <w:spacing w:after="156" w:afterLines="50" w:line="360" w:lineRule="exact"/>
        <w:ind w:firstLine="480" w:firstLineChars="200"/>
        <w:rPr>
          <w:rFonts w:ascii="Times New Roman" w:hAnsi="Times New Roman"/>
        </w:rPr>
      </w:pPr>
      <w:r>
        <w:rPr>
          <w:rFonts w:ascii="Times New Roman" w:hAnsi="Times New Roman"/>
          <w:bCs/>
          <w:sz w:val="24"/>
          <w:szCs w:val="24"/>
        </w:rPr>
        <w:t>付进学.《单排轮滑球》，北京体育大学出版社，2012</w:t>
      </w:r>
    </w:p>
    <w:p w14:paraId="06092CA6">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12.旱地冰壶</w:t>
      </w:r>
    </w:p>
    <w:p w14:paraId="29B923C2">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1）初级旱地冰壶</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MPE040）</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Floor Curling</w:t>
      </w:r>
    </w:p>
    <w:p w14:paraId="6A625B8B">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4FD8F317">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1EB9E091">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sz w:val="24"/>
          <w:szCs w:val="24"/>
        </w:rPr>
        <w:t>旱地冰壶是一项新兴的以团队为单位在平滑地面上进行投掷的运动竞赛项目。它源于冰壶，是技巧与智慧、个人与集体相结合的运动，集健身、娱乐、智力、竞技于一体。其追求公平、公正、合作、团结的内在精神与中华民族优秀传统文化有着共通之处。旱地冰壶运动具有一定的运动量，是一项安全性极高的团队对抗项目，易于学习，能快速掌握动作要领及技战术与比赛规则。旱地冰壶比赛具有复杂性、多变性，需要参与者不仅要注意球的位置、转移，还要注意同伴和对手的各种行动，并及时判断，主动采取合理应变行动。参与者不受年龄、性别等限制，具有较高的锻炼价值。</w:t>
      </w:r>
      <w:r>
        <w:rPr>
          <w:rFonts w:ascii="Times New Roman" w:hAnsi="Times New Roman"/>
          <w:color w:val="000000"/>
          <w:sz w:val="24"/>
          <w:szCs w:val="24"/>
        </w:rPr>
        <w:t>本课程通过对旱地冰壶运动概述、基本理论、比赛规则的介绍，使学生了解旱地冰壶运动发展的历史，掌握旱地冰壶比赛的基本规则。同时，旱地冰壶也是一项技战术很强的智力运动项目，此课程可以培养学生团队意识和智力，培养学生解决问题的能力，提高学生的身心素质。</w:t>
      </w:r>
    </w:p>
    <w:p w14:paraId="68FBB29A">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w:t>
      </w:r>
      <w:r>
        <w:rPr>
          <w:rFonts w:ascii="Times New Roman" w:hAnsi="Times New Roman"/>
          <w:sz w:val="24"/>
          <w:szCs w:val="24"/>
        </w:rPr>
        <w:t>本课程主要涉及理论和实践两方面，理论方面主要介绍：旱地冰壶运动概述、基本理论和竞赛规则。实践方面主要学习与练习：基本功、投壶姿势、手感训练、投壶技术、击打技术、教学比赛和身体素质。课程将采用讲授、练习和比赛相结合的方法。</w:t>
      </w:r>
    </w:p>
    <w:p w14:paraId="0636F04D">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：能讲述旱地冰壶的起源和其发展的基本历史过程；能讲述旱地冰壶基本术语；初步掌握旱地冰壶基本技术，如</w:t>
      </w:r>
      <w:r>
        <w:rPr>
          <w:rFonts w:ascii="Times New Roman" w:hAnsi="Times New Roman"/>
          <w:sz w:val="24"/>
          <w:szCs w:val="24"/>
        </w:rPr>
        <w:t>基本功及投壶姿势、手感训练、投壶技术、击打技术等</w:t>
      </w:r>
      <w:r>
        <w:rPr>
          <w:rFonts w:ascii="Times New Roman" w:hAnsi="Times New Roman"/>
          <w:color w:val="000000"/>
          <w:sz w:val="24"/>
          <w:szCs w:val="24"/>
        </w:rPr>
        <w:t>；初步掌握旱地冰壶战术配合；了解旱地冰壶比赛规则，并能够进行初级的临场裁判和组织比赛工作。</w:t>
      </w:r>
    </w:p>
    <w:p w14:paraId="7C65FF66">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autofit"/>
        <w:tblCellMar>
          <w:top w:w="0" w:type="dxa"/>
          <w:left w:w="108" w:type="dxa"/>
          <w:bottom w:w="0" w:type="dxa"/>
          <w:right w:w="108" w:type="dxa"/>
        </w:tblCellMar>
      </w:tblPr>
      <w:tblGrid>
        <w:gridCol w:w="960"/>
        <w:gridCol w:w="707"/>
        <w:gridCol w:w="1135"/>
        <w:gridCol w:w="2269"/>
        <w:gridCol w:w="3451"/>
      </w:tblGrid>
      <w:tr w14:paraId="526E3738">
        <w:tblPrEx>
          <w:tblCellMar>
            <w:top w:w="0" w:type="dxa"/>
            <w:left w:w="108" w:type="dxa"/>
            <w:bottom w:w="0" w:type="dxa"/>
            <w:right w:w="108" w:type="dxa"/>
          </w:tblCellMar>
        </w:tblPrEx>
        <w:trPr>
          <w:trHeight w:val="50" w:hRule="atLeast"/>
          <w:jc w:val="center"/>
        </w:trPr>
        <w:tc>
          <w:tcPr>
            <w:tcW w:w="563" w:type="pct"/>
            <w:tcBorders>
              <w:top w:val="single" w:color="auto" w:sz="12" w:space="0"/>
              <w:left w:val="single" w:color="auto" w:sz="4" w:space="0"/>
              <w:bottom w:val="single" w:color="auto" w:sz="12" w:space="0"/>
              <w:right w:val="single" w:color="auto" w:sz="4" w:space="0"/>
            </w:tcBorders>
            <w:vAlign w:val="center"/>
          </w:tcPr>
          <w:p w14:paraId="25EFE338">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2412" w:type="pct"/>
            <w:gridSpan w:val="3"/>
            <w:tcBorders>
              <w:top w:val="single" w:color="auto" w:sz="12" w:space="0"/>
              <w:left w:val="nil"/>
              <w:bottom w:val="single" w:color="auto" w:sz="12" w:space="0"/>
              <w:right w:val="single" w:color="auto" w:sz="4" w:space="0"/>
            </w:tcBorders>
            <w:vAlign w:val="center"/>
          </w:tcPr>
          <w:p w14:paraId="33B8D25D">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2025" w:type="pct"/>
            <w:tcBorders>
              <w:top w:val="single" w:color="auto" w:sz="12" w:space="0"/>
              <w:left w:val="nil"/>
              <w:bottom w:val="single" w:color="auto" w:sz="12" w:space="0"/>
              <w:right w:val="single" w:color="auto" w:sz="4" w:space="0"/>
            </w:tcBorders>
            <w:vAlign w:val="center"/>
          </w:tcPr>
          <w:p w14:paraId="66F6D56B">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考核要求</w:t>
            </w:r>
          </w:p>
        </w:tc>
      </w:tr>
      <w:tr w14:paraId="26E36593">
        <w:tblPrEx>
          <w:tblCellMar>
            <w:top w:w="0" w:type="dxa"/>
            <w:left w:w="108" w:type="dxa"/>
            <w:bottom w:w="0" w:type="dxa"/>
            <w:right w:w="108" w:type="dxa"/>
          </w:tblCellMar>
        </w:tblPrEx>
        <w:trPr>
          <w:trHeight w:val="231" w:hRule="atLeast"/>
          <w:jc w:val="center"/>
        </w:trPr>
        <w:tc>
          <w:tcPr>
            <w:tcW w:w="563" w:type="pct"/>
            <w:vMerge w:val="restart"/>
            <w:tcBorders>
              <w:top w:val="single" w:color="auto" w:sz="12" w:space="0"/>
              <w:left w:val="single" w:color="auto" w:sz="4" w:space="0"/>
              <w:bottom w:val="single" w:color="000000" w:sz="8" w:space="0"/>
              <w:right w:val="single" w:color="auto" w:sz="4" w:space="0"/>
            </w:tcBorders>
            <w:vAlign w:val="center"/>
          </w:tcPr>
          <w:p w14:paraId="187202D1">
            <w:pPr>
              <w:widowControl/>
              <w:jc w:val="center"/>
              <w:rPr>
                <w:rFonts w:ascii="Times New Roman" w:hAnsi="Times New Roman"/>
                <w:color w:val="000000"/>
                <w:kern w:val="0"/>
              </w:rPr>
            </w:pPr>
            <w:r>
              <w:rPr>
                <w:rFonts w:ascii="Times New Roman" w:hAnsi="Times New Roman"/>
                <w:color w:val="000000"/>
                <w:kern w:val="0"/>
                <w:sz w:val="22"/>
              </w:rPr>
              <w:t>初级班</w:t>
            </w:r>
          </w:p>
        </w:tc>
        <w:tc>
          <w:tcPr>
            <w:tcW w:w="415" w:type="pct"/>
            <w:vMerge w:val="restart"/>
            <w:tcBorders>
              <w:top w:val="single" w:color="auto" w:sz="12" w:space="0"/>
              <w:left w:val="single" w:color="auto" w:sz="4" w:space="0"/>
              <w:bottom w:val="single" w:color="auto" w:sz="4" w:space="0"/>
              <w:right w:val="single" w:color="auto" w:sz="4" w:space="0"/>
            </w:tcBorders>
            <w:vAlign w:val="center"/>
          </w:tcPr>
          <w:p w14:paraId="7264F0C4">
            <w:pPr>
              <w:widowControl/>
              <w:jc w:val="center"/>
              <w:rPr>
                <w:rFonts w:ascii="Times New Roman" w:hAnsi="Times New Roman"/>
                <w:color w:val="000000"/>
                <w:kern w:val="0"/>
              </w:rPr>
            </w:pPr>
            <w:r>
              <w:rPr>
                <w:rFonts w:ascii="Times New Roman" w:hAnsi="Times New Roman"/>
                <w:color w:val="000000"/>
                <w:kern w:val="0"/>
                <w:sz w:val="22"/>
              </w:rPr>
              <w:t>专项40%</w:t>
            </w:r>
          </w:p>
        </w:tc>
        <w:tc>
          <w:tcPr>
            <w:tcW w:w="666" w:type="pct"/>
            <w:tcBorders>
              <w:top w:val="single" w:color="auto" w:sz="12" w:space="0"/>
              <w:left w:val="nil"/>
              <w:bottom w:val="single" w:color="auto" w:sz="4" w:space="0"/>
              <w:right w:val="single" w:color="auto" w:sz="4" w:space="0"/>
            </w:tcBorders>
            <w:vAlign w:val="center"/>
          </w:tcPr>
          <w:p w14:paraId="2BC5D927">
            <w:pPr>
              <w:widowControl/>
              <w:jc w:val="center"/>
              <w:rPr>
                <w:rFonts w:ascii="Times New Roman" w:hAnsi="Times New Roman"/>
                <w:color w:val="000000"/>
                <w:kern w:val="0"/>
              </w:rPr>
            </w:pPr>
            <w:r>
              <w:rPr>
                <w:rFonts w:ascii="Times New Roman" w:hAnsi="Times New Roman"/>
                <w:color w:val="000000"/>
                <w:kern w:val="0"/>
                <w:sz w:val="22"/>
              </w:rPr>
              <w:t>技术20%</w:t>
            </w:r>
          </w:p>
        </w:tc>
        <w:tc>
          <w:tcPr>
            <w:tcW w:w="1331" w:type="pct"/>
            <w:tcBorders>
              <w:top w:val="single" w:color="auto" w:sz="12" w:space="0"/>
              <w:left w:val="nil"/>
              <w:bottom w:val="single" w:color="auto" w:sz="4" w:space="0"/>
              <w:right w:val="single" w:color="auto" w:sz="4" w:space="0"/>
            </w:tcBorders>
            <w:vAlign w:val="center"/>
          </w:tcPr>
          <w:p w14:paraId="46E0F97B">
            <w:pPr>
              <w:widowControl/>
              <w:jc w:val="center"/>
              <w:rPr>
                <w:rFonts w:ascii="Times New Roman" w:hAnsi="Times New Roman"/>
                <w:color w:val="000000"/>
                <w:kern w:val="0"/>
              </w:rPr>
            </w:pPr>
            <w:r>
              <w:rPr>
                <w:rFonts w:ascii="Times New Roman" w:hAnsi="Times New Roman"/>
                <w:color w:val="000000"/>
                <w:kern w:val="0"/>
                <w:sz w:val="22"/>
              </w:rPr>
              <w:t>投进技术</w:t>
            </w:r>
          </w:p>
        </w:tc>
        <w:tc>
          <w:tcPr>
            <w:tcW w:w="2025" w:type="pct"/>
            <w:tcBorders>
              <w:top w:val="single" w:color="auto" w:sz="12" w:space="0"/>
              <w:left w:val="nil"/>
              <w:bottom w:val="single" w:color="auto" w:sz="4" w:space="0"/>
              <w:right w:val="single" w:color="auto" w:sz="4" w:space="0"/>
            </w:tcBorders>
            <w:vAlign w:val="center"/>
          </w:tcPr>
          <w:p w14:paraId="76299067">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r w14:paraId="6F7B33B1">
        <w:tblPrEx>
          <w:tblCellMar>
            <w:top w:w="0" w:type="dxa"/>
            <w:left w:w="108" w:type="dxa"/>
            <w:bottom w:w="0" w:type="dxa"/>
            <w:right w:w="108" w:type="dxa"/>
          </w:tblCellMar>
        </w:tblPrEx>
        <w:trPr>
          <w:trHeight w:val="275" w:hRule="atLeast"/>
          <w:jc w:val="center"/>
        </w:trPr>
        <w:tc>
          <w:tcPr>
            <w:tcW w:w="563" w:type="pct"/>
            <w:vMerge w:val="continue"/>
            <w:tcBorders>
              <w:top w:val="nil"/>
              <w:left w:val="single" w:color="auto" w:sz="4" w:space="0"/>
              <w:bottom w:val="single" w:color="auto" w:sz="4" w:space="0"/>
              <w:right w:val="single" w:color="auto" w:sz="4" w:space="0"/>
            </w:tcBorders>
            <w:vAlign w:val="center"/>
          </w:tcPr>
          <w:p w14:paraId="033A0117">
            <w:pPr>
              <w:widowControl/>
              <w:jc w:val="left"/>
              <w:rPr>
                <w:rFonts w:ascii="Times New Roman" w:hAnsi="Times New Roman"/>
                <w:color w:val="000000"/>
                <w:kern w:val="0"/>
              </w:rPr>
            </w:pPr>
          </w:p>
        </w:tc>
        <w:tc>
          <w:tcPr>
            <w:tcW w:w="415" w:type="pct"/>
            <w:vMerge w:val="continue"/>
            <w:tcBorders>
              <w:top w:val="nil"/>
              <w:left w:val="single" w:color="auto" w:sz="4" w:space="0"/>
              <w:bottom w:val="single" w:color="auto" w:sz="4" w:space="0"/>
              <w:right w:val="single" w:color="auto" w:sz="4" w:space="0"/>
            </w:tcBorders>
            <w:vAlign w:val="center"/>
          </w:tcPr>
          <w:p w14:paraId="32EED5E4">
            <w:pPr>
              <w:widowControl/>
              <w:jc w:val="left"/>
              <w:rPr>
                <w:rFonts w:ascii="Times New Roman" w:hAnsi="Times New Roman"/>
                <w:color w:val="000000"/>
                <w:kern w:val="0"/>
              </w:rPr>
            </w:pPr>
          </w:p>
        </w:tc>
        <w:tc>
          <w:tcPr>
            <w:tcW w:w="666" w:type="pct"/>
            <w:tcBorders>
              <w:top w:val="nil"/>
              <w:left w:val="nil"/>
              <w:bottom w:val="single" w:color="auto" w:sz="4" w:space="0"/>
              <w:right w:val="single" w:color="auto" w:sz="4" w:space="0"/>
            </w:tcBorders>
            <w:vAlign w:val="center"/>
          </w:tcPr>
          <w:p w14:paraId="34A46B6D">
            <w:pPr>
              <w:widowControl/>
              <w:jc w:val="center"/>
              <w:rPr>
                <w:rFonts w:ascii="Times New Roman" w:hAnsi="Times New Roman"/>
                <w:color w:val="000000"/>
                <w:kern w:val="0"/>
              </w:rPr>
            </w:pPr>
            <w:r>
              <w:rPr>
                <w:rFonts w:ascii="Times New Roman" w:hAnsi="Times New Roman"/>
                <w:color w:val="000000"/>
                <w:kern w:val="0"/>
                <w:sz w:val="22"/>
              </w:rPr>
              <w:t>技术20%</w:t>
            </w:r>
          </w:p>
        </w:tc>
        <w:tc>
          <w:tcPr>
            <w:tcW w:w="1331" w:type="pct"/>
            <w:tcBorders>
              <w:top w:val="nil"/>
              <w:left w:val="nil"/>
              <w:bottom w:val="single" w:color="auto" w:sz="4" w:space="0"/>
              <w:right w:val="single" w:color="auto" w:sz="4" w:space="0"/>
            </w:tcBorders>
            <w:vAlign w:val="center"/>
          </w:tcPr>
          <w:p w14:paraId="7F7E52ED">
            <w:pPr>
              <w:widowControl/>
              <w:jc w:val="center"/>
              <w:rPr>
                <w:rFonts w:ascii="Times New Roman" w:hAnsi="Times New Roman"/>
                <w:color w:val="000000"/>
                <w:kern w:val="0"/>
              </w:rPr>
            </w:pPr>
            <w:r>
              <w:rPr>
                <w:rFonts w:ascii="Times New Roman" w:hAnsi="Times New Roman"/>
                <w:color w:val="000000"/>
                <w:kern w:val="0"/>
              </w:rPr>
              <w:t>投壶技评</w:t>
            </w:r>
          </w:p>
        </w:tc>
        <w:tc>
          <w:tcPr>
            <w:tcW w:w="2025" w:type="pct"/>
            <w:tcBorders>
              <w:top w:val="nil"/>
              <w:left w:val="nil"/>
              <w:bottom w:val="single" w:color="auto" w:sz="4" w:space="0"/>
              <w:right w:val="single" w:color="auto" w:sz="4" w:space="0"/>
            </w:tcBorders>
            <w:vAlign w:val="center"/>
          </w:tcPr>
          <w:p w14:paraId="3BBF4F32">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bl>
    <w:p w14:paraId="128E7A11">
      <w:pPr>
        <w:spacing w:line="360" w:lineRule="exact"/>
        <w:ind w:firstLine="482" w:firstLineChars="200"/>
        <w:rPr>
          <w:rFonts w:ascii="Times New Roman" w:hAnsi="Times New Roman"/>
          <w:b/>
          <w:sz w:val="24"/>
          <w:szCs w:val="24"/>
        </w:rPr>
      </w:pPr>
      <w:r>
        <w:rPr>
          <w:rFonts w:ascii="Times New Roman" w:hAnsi="Times New Roman"/>
          <w:b/>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80"/>
        <w:gridCol w:w="680"/>
        <w:gridCol w:w="6482"/>
        <w:gridCol w:w="680"/>
      </w:tblGrid>
      <w:tr w14:paraId="44996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399" w:type="pct"/>
            <w:tcBorders>
              <w:top w:val="single" w:color="000000" w:sz="12" w:space="0"/>
              <w:left w:val="single" w:color="000000" w:sz="6" w:space="0"/>
              <w:bottom w:val="single" w:color="000000" w:sz="12" w:space="0"/>
            </w:tcBorders>
          </w:tcPr>
          <w:p w14:paraId="1E0D50F1">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399" w:type="pct"/>
            <w:tcBorders>
              <w:top w:val="single" w:color="000000" w:sz="12" w:space="0"/>
              <w:bottom w:val="single" w:color="000000" w:sz="12" w:space="0"/>
            </w:tcBorders>
          </w:tcPr>
          <w:p w14:paraId="69DEDB21">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3802" w:type="pct"/>
            <w:tcBorders>
              <w:top w:val="single" w:color="000000" w:sz="12" w:space="0"/>
              <w:bottom w:val="single" w:color="000000" w:sz="12" w:space="0"/>
            </w:tcBorders>
          </w:tcPr>
          <w:p w14:paraId="0A7C5742">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399" w:type="pct"/>
            <w:tcBorders>
              <w:top w:val="single" w:color="000000" w:sz="12" w:space="0"/>
              <w:bottom w:val="single" w:color="000000" w:sz="12" w:space="0"/>
              <w:right w:val="single" w:color="000000" w:sz="6" w:space="0"/>
            </w:tcBorders>
          </w:tcPr>
          <w:p w14:paraId="65E06EE2">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1732F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399" w:type="pct"/>
            <w:tcBorders>
              <w:top w:val="single" w:color="000000" w:sz="12" w:space="0"/>
              <w:bottom w:val="single" w:color="auto" w:sz="4" w:space="0"/>
            </w:tcBorders>
            <w:vAlign w:val="center"/>
          </w:tcPr>
          <w:p w14:paraId="47988977">
            <w:pPr>
              <w:jc w:val="center"/>
              <w:rPr>
                <w:rFonts w:ascii="Times New Roman" w:hAnsi="Times New Roman"/>
                <w:sz w:val="22"/>
              </w:rPr>
            </w:pPr>
            <w:r>
              <w:rPr>
                <w:rFonts w:ascii="Times New Roman" w:hAnsi="Times New Roman"/>
                <w:sz w:val="22"/>
              </w:rPr>
              <w:t>1</w:t>
            </w:r>
          </w:p>
        </w:tc>
        <w:tc>
          <w:tcPr>
            <w:tcW w:w="399" w:type="pct"/>
            <w:tcBorders>
              <w:top w:val="single" w:color="000000" w:sz="12" w:space="0"/>
              <w:bottom w:val="single" w:color="auto" w:sz="4" w:space="0"/>
            </w:tcBorders>
          </w:tcPr>
          <w:p w14:paraId="3AA79CFA">
            <w:pPr>
              <w:jc w:val="center"/>
              <w:rPr>
                <w:rFonts w:ascii="Times New Roman" w:hAnsi="Times New Roman"/>
                <w:sz w:val="22"/>
              </w:rPr>
            </w:pPr>
            <w:r>
              <w:rPr>
                <w:rFonts w:ascii="Times New Roman" w:hAnsi="Times New Roman"/>
                <w:sz w:val="22"/>
              </w:rPr>
              <w:t>2</w:t>
            </w:r>
          </w:p>
        </w:tc>
        <w:tc>
          <w:tcPr>
            <w:tcW w:w="3802" w:type="pct"/>
            <w:tcBorders>
              <w:top w:val="single" w:color="000000" w:sz="12" w:space="0"/>
              <w:bottom w:val="single" w:color="auto" w:sz="4" w:space="0"/>
            </w:tcBorders>
          </w:tcPr>
          <w:p w14:paraId="0D9E458A">
            <w:pPr>
              <w:rPr>
                <w:rFonts w:ascii="Times New Roman" w:hAnsi="Times New Roman"/>
                <w:sz w:val="22"/>
              </w:rPr>
            </w:pPr>
            <w:r>
              <w:rPr>
                <w:rFonts w:ascii="Times New Roman" w:hAnsi="Times New Roman"/>
                <w:sz w:val="22"/>
              </w:rPr>
              <w:t>旱地冰壶运动简介（理论课）</w:t>
            </w:r>
          </w:p>
        </w:tc>
        <w:tc>
          <w:tcPr>
            <w:tcW w:w="399" w:type="pct"/>
            <w:tcBorders>
              <w:top w:val="single" w:color="000000" w:sz="12" w:space="0"/>
              <w:bottom w:val="single" w:color="auto" w:sz="4" w:space="0"/>
            </w:tcBorders>
          </w:tcPr>
          <w:p w14:paraId="2CD6E2D3">
            <w:pPr>
              <w:rPr>
                <w:rFonts w:ascii="Times New Roman" w:hAnsi="Times New Roman"/>
                <w:sz w:val="22"/>
              </w:rPr>
            </w:pPr>
          </w:p>
        </w:tc>
      </w:tr>
      <w:tr w14:paraId="58DC2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399" w:type="pct"/>
            <w:tcBorders>
              <w:top w:val="single" w:color="auto" w:sz="4" w:space="0"/>
            </w:tcBorders>
            <w:vAlign w:val="center"/>
          </w:tcPr>
          <w:p w14:paraId="6C91FF50">
            <w:pPr>
              <w:jc w:val="center"/>
              <w:rPr>
                <w:rFonts w:ascii="Times New Roman" w:hAnsi="Times New Roman"/>
                <w:sz w:val="22"/>
              </w:rPr>
            </w:pPr>
            <w:r>
              <w:rPr>
                <w:rFonts w:ascii="Times New Roman" w:hAnsi="Times New Roman"/>
                <w:sz w:val="22"/>
              </w:rPr>
              <w:t>2</w:t>
            </w:r>
          </w:p>
        </w:tc>
        <w:tc>
          <w:tcPr>
            <w:tcW w:w="399" w:type="pct"/>
            <w:tcBorders>
              <w:top w:val="single" w:color="auto" w:sz="4" w:space="0"/>
            </w:tcBorders>
          </w:tcPr>
          <w:p w14:paraId="0115940C">
            <w:pPr>
              <w:jc w:val="center"/>
              <w:rPr>
                <w:rFonts w:ascii="Times New Roman" w:hAnsi="Times New Roman"/>
                <w:sz w:val="22"/>
              </w:rPr>
            </w:pPr>
            <w:r>
              <w:rPr>
                <w:rFonts w:ascii="Times New Roman" w:hAnsi="Times New Roman"/>
                <w:sz w:val="22"/>
              </w:rPr>
              <w:t>2</w:t>
            </w:r>
          </w:p>
        </w:tc>
        <w:tc>
          <w:tcPr>
            <w:tcW w:w="3802" w:type="pct"/>
            <w:tcBorders>
              <w:top w:val="single" w:color="auto" w:sz="4" w:space="0"/>
            </w:tcBorders>
          </w:tcPr>
          <w:p w14:paraId="6300C7AF">
            <w:pPr>
              <w:rPr>
                <w:rFonts w:ascii="Times New Roman" w:hAnsi="Times New Roman"/>
                <w:sz w:val="22"/>
              </w:rPr>
            </w:pPr>
            <w:r>
              <w:rPr>
                <w:rFonts w:ascii="Times New Roman" w:hAnsi="Times New Roman"/>
                <w:sz w:val="22"/>
              </w:rPr>
              <w:t>投壶基本姿势练习</w:t>
            </w:r>
          </w:p>
        </w:tc>
        <w:tc>
          <w:tcPr>
            <w:tcW w:w="399" w:type="pct"/>
            <w:tcBorders>
              <w:top w:val="single" w:color="auto" w:sz="4" w:space="0"/>
            </w:tcBorders>
            <w:vAlign w:val="center"/>
          </w:tcPr>
          <w:p w14:paraId="2B50EA26">
            <w:pPr>
              <w:rPr>
                <w:rFonts w:ascii="Times New Roman" w:hAnsi="Times New Roman"/>
                <w:sz w:val="22"/>
              </w:rPr>
            </w:pPr>
          </w:p>
        </w:tc>
      </w:tr>
      <w:tr w14:paraId="29B8D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 w:hRule="atLeast"/>
          <w:jc w:val="center"/>
        </w:trPr>
        <w:tc>
          <w:tcPr>
            <w:tcW w:w="399" w:type="pct"/>
            <w:tcBorders>
              <w:bottom w:val="single" w:color="auto" w:sz="4" w:space="0"/>
            </w:tcBorders>
            <w:vAlign w:val="center"/>
          </w:tcPr>
          <w:p w14:paraId="343E00A9">
            <w:pPr>
              <w:jc w:val="center"/>
              <w:rPr>
                <w:rFonts w:ascii="Times New Roman" w:hAnsi="Times New Roman"/>
                <w:sz w:val="22"/>
              </w:rPr>
            </w:pPr>
            <w:r>
              <w:rPr>
                <w:rFonts w:ascii="Times New Roman" w:hAnsi="Times New Roman"/>
                <w:sz w:val="22"/>
              </w:rPr>
              <w:t>3</w:t>
            </w:r>
          </w:p>
        </w:tc>
        <w:tc>
          <w:tcPr>
            <w:tcW w:w="399" w:type="pct"/>
            <w:tcBorders>
              <w:bottom w:val="single" w:color="auto" w:sz="4" w:space="0"/>
            </w:tcBorders>
          </w:tcPr>
          <w:p w14:paraId="7BC0C843">
            <w:pPr>
              <w:jc w:val="center"/>
              <w:rPr>
                <w:rFonts w:ascii="Times New Roman" w:hAnsi="Times New Roman"/>
                <w:sz w:val="22"/>
              </w:rPr>
            </w:pPr>
            <w:r>
              <w:rPr>
                <w:rFonts w:ascii="Times New Roman" w:hAnsi="Times New Roman"/>
                <w:sz w:val="22"/>
              </w:rPr>
              <w:t>2</w:t>
            </w:r>
          </w:p>
        </w:tc>
        <w:tc>
          <w:tcPr>
            <w:tcW w:w="3802" w:type="pct"/>
            <w:tcBorders>
              <w:bottom w:val="single" w:color="auto" w:sz="4" w:space="0"/>
            </w:tcBorders>
          </w:tcPr>
          <w:p w14:paraId="6883844E">
            <w:pPr>
              <w:rPr>
                <w:rFonts w:ascii="Times New Roman" w:hAnsi="Times New Roman"/>
                <w:sz w:val="22"/>
              </w:rPr>
            </w:pPr>
            <w:r>
              <w:rPr>
                <w:rFonts w:ascii="Times New Roman" w:hAnsi="Times New Roman"/>
                <w:sz w:val="22"/>
              </w:rPr>
              <w:t>持壶技术练习</w:t>
            </w:r>
          </w:p>
        </w:tc>
        <w:tc>
          <w:tcPr>
            <w:tcW w:w="399" w:type="pct"/>
            <w:tcBorders>
              <w:bottom w:val="single" w:color="auto" w:sz="4" w:space="0"/>
            </w:tcBorders>
            <w:vAlign w:val="center"/>
          </w:tcPr>
          <w:p w14:paraId="21C3826A">
            <w:pPr>
              <w:rPr>
                <w:rFonts w:ascii="Times New Roman" w:hAnsi="Times New Roman"/>
                <w:sz w:val="22"/>
              </w:rPr>
            </w:pPr>
          </w:p>
        </w:tc>
      </w:tr>
      <w:tr w14:paraId="27243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2" w:hRule="atLeast"/>
          <w:jc w:val="center"/>
        </w:trPr>
        <w:tc>
          <w:tcPr>
            <w:tcW w:w="399" w:type="pct"/>
            <w:tcBorders>
              <w:top w:val="single" w:color="auto" w:sz="4" w:space="0"/>
            </w:tcBorders>
            <w:vAlign w:val="center"/>
          </w:tcPr>
          <w:p w14:paraId="7E98E31E">
            <w:pPr>
              <w:jc w:val="center"/>
              <w:rPr>
                <w:rFonts w:ascii="Times New Roman" w:hAnsi="Times New Roman"/>
                <w:sz w:val="22"/>
              </w:rPr>
            </w:pPr>
            <w:r>
              <w:rPr>
                <w:rFonts w:ascii="Times New Roman" w:hAnsi="Times New Roman"/>
                <w:sz w:val="22"/>
              </w:rPr>
              <w:t>4</w:t>
            </w:r>
          </w:p>
        </w:tc>
        <w:tc>
          <w:tcPr>
            <w:tcW w:w="399" w:type="pct"/>
            <w:tcBorders>
              <w:top w:val="single" w:color="auto" w:sz="4" w:space="0"/>
            </w:tcBorders>
          </w:tcPr>
          <w:p w14:paraId="5FBA7807">
            <w:pPr>
              <w:jc w:val="center"/>
              <w:rPr>
                <w:rFonts w:ascii="Times New Roman" w:hAnsi="Times New Roman"/>
                <w:sz w:val="22"/>
              </w:rPr>
            </w:pPr>
            <w:r>
              <w:rPr>
                <w:rFonts w:ascii="Times New Roman" w:hAnsi="Times New Roman"/>
                <w:sz w:val="22"/>
              </w:rPr>
              <w:t>2</w:t>
            </w:r>
          </w:p>
        </w:tc>
        <w:tc>
          <w:tcPr>
            <w:tcW w:w="3802" w:type="pct"/>
            <w:tcBorders>
              <w:top w:val="single" w:color="auto" w:sz="4" w:space="0"/>
              <w:bottom w:val="single" w:color="auto" w:sz="4" w:space="0"/>
            </w:tcBorders>
          </w:tcPr>
          <w:p w14:paraId="7930E823">
            <w:pPr>
              <w:ind w:right="74"/>
              <w:rPr>
                <w:rFonts w:ascii="Times New Roman" w:hAnsi="Times New Roman"/>
                <w:sz w:val="22"/>
              </w:rPr>
            </w:pPr>
            <w:r>
              <w:rPr>
                <w:rFonts w:ascii="Times New Roman" w:hAnsi="Times New Roman"/>
                <w:sz w:val="22"/>
              </w:rPr>
              <w:t>出壶动作技术练习</w:t>
            </w:r>
          </w:p>
        </w:tc>
        <w:tc>
          <w:tcPr>
            <w:tcW w:w="399" w:type="pct"/>
            <w:tcBorders>
              <w:top w:val="single" w:color="auto" w:sz="4" w:space="0"/>
            </w:tcBorders>
            <w:vAlign w:val="center"/>
          </w:tcPr>
          <w:p w14:paraId="5ED46D9A">
            <w:pPr>
              <w:rPr>
                <w:rFonts w:ascii="Times New Roman" w:hAnsi="Times New Roman"/>
                <w:sz w:val="22"/>
              </w:rPr>
            </w:pPr>
          </w:p>
        </w:tc>
      </w:tr>
      <w:tr w14:paraId="64B65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399" w:type="pct"/>
            <w:tcBorders>
              <w:bottom w:val="single" w:color="auto" w:sz="4" w:space="0"/>
            </w:tcBorders>
            <w:vAlign w:val="center"/>
          </w:tcPr>
          <w:p w14:paraId="1BD4C3A9">
            <w:pPr>
              <w:jc w:val="center"/>
              <w:rPr>
                <w:rFonts w:ascii="Times New Roman" w:hAnsi="Times New Roman"/>
                <w:sz w:val="22"/>
              </w:rPr>
            </w:pPr>
            <w:r>
              <w:rPr>
                <w:rFonts w:ascii="Times New Roman" w:hAnsi="Times New Roman"/>
                <w:sz w:val="22"/>
              </w:rPr>
              <w:t>5</w:t>
            </w:r>
          </w:p>
        </w:tc>
        <w:tc>
          <w:tcPr>
            <w:tcW w:w="399" w:type="pct"/>
            <w:tcBorders>
              <w:bottom w:val="single" w:color="auto" w:sz="4" w:space="0"/>
            </w:tcBorders>
          </w:tcPr>
          <w:p w14:paraId="7E77E6AA">
            <w:pPr>
              <w:jc w:val="center"/>
              <w:rPr>
                <w:rFonts w:ascii="Times New Roman" w:hAnsi="Times New Roman"/>
                <w:sz w:val="22"/>
              </w:rPr>
            </w:pPr>
            <w:r>
              <w:rPr>
                <w:rFonts w:ascii="Times New Roman" w:hAnsi="Times New Roman"/>
                <w:sz w:val="22"/>
              </w:rPr>
              <w:t>2</w:t>
            </w:r>
          </w:p>
        </w:tc>
        <w:tc>
          <w:tcPr>
            <w:tcW w:w="3802" w:type="pct"/>
            <w:tcBorders>
              <w:top w:val="single" w:color="auto" w:sz="4" w:space="0"/>
              <w:bottom w:val="single" w:color="auto" w:sz="4" w:space="0"/>
            </w:tcBorders>
          </w:tcPr>
          <w:p w14:paraId="76DE49B3">
            <w:pPr>
              <w:rPr>
                <w:rFonts w:ascii="Times New Roman" w:hAnsi="Times New Roman"/>
                <w:sz w:val="22"/>
              </w:rPr>
            </w:pPr>
            <w:r>
              <w:rPr>
                <w:rFonts w:ascii="Times New Roman" w:hAnsi="Times New Roman"/>
                <w:sz w:val="22"/>
              </w:rPr>
              <w:t>旱地冰壶运动概述以及对大学生身心健康的影响（理论课）</w:t>
            </w:r>
          </w:p>
        </w:tc>
        <w:tc>
          <w:tcPr>
            <w:tcW w:w="399" w:type="pct"/>
            <w:tcBorders>
              <w:bottom w:val="single" w:color="auto" w:sz="4" w:space="0"/>
            </w:tcBorders>
            <w:vAlign w:val="center"/>
          </w:tcPr>
          <w:p w14:paraId="08D624FB">
            <w:pPr>
              <w:rPr>
                <w:rFonts w:ascii="Times New Roman" w:hAnsi="Times New Roman"/>
                <w:sz w:val="22"/>
              </w:rPr>
            </w:pPr>
          </w:p>
        </w:tc>
      </w:tr>
      <w:tr w14:paraId="7225A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 w:hRule="atLeast"/>
          <w:jc w:val="center"/>
        </w:trPr>
        <w:tc>
          <w:tcPr>
            <w:tcW w:w="399" w:type="pct"/>
            <w:tcBorders>
              <w:top w:val="single" w:color="auto" w:sz="4" w:space="0"/>
            </w:tcBorders>
            <w:vAlign w:val="center"/>
          </w:tcPr>
          <w:p w14:paraId="02ADCC2C">
            <w:pPr>
              <w:jc w:val="center"/>
              <w:rPr>
                <w:rFonts w:ascii="Times New Roman" w:hAnsi="Times New Roman"/>
                <w:sz w:val="22"/>
              </w:rPr>
            </w:pPr>
            <w:r>
              <w:rPr>
                <w:rFonts w:ascii="Times New Roman" w:hAnsi="Times New Roman"/>
                <w:sz w:val="22"/>
              </w:rPr>
              <w:t>6</w:t>
            </w:r>
          </w:p>
        </w:tc>
        <w:tc>
          <w:tcPr>
            <w:tcW w:w="399" w:type="pct"/>
            <w:tcBorders>
              <w:top w:val="single" w:color="auto" w:sz="4" w:space="0"/>
            </w:tcBorders>
          </w:tcPr>
          <w:p w14:paraId="0D1E6B9B">
            <w:pPr>
              <w:jc w:val="center"/>
              <w:rPr>
                <w:rFonts w:ascii="Times New Roman" w:hAnsi="Times New Roman"/>
                <w:sz w:val="22"/>
              </w:rPr>
            </w:pPr>
            <w:r>
              <w:rPr>
                <w:rFonts w:ascii="Times New Roman" w:hAnsi="Times New Roman"/>
                <w:sz w:val="22"/>
              </w:rPr>
              <w:t>2</w:t>
            </w:r>
          </w:p>
        </w:tc>
        <w:tc>
          <w:tcPr>
            <w:tcW w:w="3802" w:type="pct"/>
            <w:tcBorders>
              <w:top w:val="single" w:color="auto" w:sz="4" w:space="0"/>
            </w:tcBorders>
          </w:tcPr>
          <w:p w14:paraId="5CC2A009">
            <w:pPr>
              <w:rPr>
                <w:rFonts w:ascii="Times New Roman" w:hAnsi="Times New Roman"/>
                <w:sz w:val="22"/>
              </w:rPr>
            </w:pPr>
            <w:r>
              <w:rPr>
                <w:rFonts w:ascii="Times New Roman" w:hAnsi="Times New Roman"/>
                <w:sz w:val="22"/>
              </w:rPr>
              <w:t>投进技术练习</w:t>
            </w:r>
          </w:p>
        </w:tc>
        <w:tc>
          <w:tcPr>
            <w:tcW w:w="399" w:type="pct"/>
            <w:tcBorders>
              <w:top w:val="single" w:color="auto" w:sz="4" w:space="0"/>
            </w:tcBorders>
            <w:vAlign w:val="center"/>
          </w:tcPr>
          <w:p w14:paraId="21E4BFC8">
            <w:pPr>
              <w:rPr>
                <w:rFonts w:ascii="Times New Roman" w:hAnsi="Times New Roman"/>
                <w:sz w:val="22"/>
              </w:rPr>
            </w:pPr>
          </w:p>
        </w:tc>
      </w:tr>
      <w:tr w14:paraId="70AC5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1" w:hRule="atLeast"/>
          <w:jc w:val="center"/>
        </w:trPr>
        <w:tc>
          <w:tcPr>
            <w:tcW w:w="399" w:type="pct"/>
            <w:tcBorders>
              <w:left w:val="single" w:color="auto" w:sz="4" w:space="0"/>
              <w:bottom w:val="single" w:color="auto" w:sz="4" w:space="0"/>
            </w:tcBorders>
            <w:vAlign w:val="center"/>
          </w:tcPr>
          <w:p w14:paraId="5EED51FB">
            <w:pPr>
              <w:jc w:val="center"/>
              <w:rPr>
                <w:rFonts w:ascii="Times New Roman" w:hAnsi="Times New Roman"/>
                <w:sz w:val="22"/>
              </w:rPr>
            </w:pPr>
            <w:r>
              <w:rPr>
                <w:rFonts w:ascii="Times New Roman" w:hAnsi="Times New Roman"/>
                <w:sz w:val="22"/>
              </w:rPr>
              <w:t>7</w:t>
            </w:r>
          </w:p>
        </w:tc>
        <w:tc>
          <w:tcPr>
            <w:tcW w:w="399" w:type="pct"/>
            <w:tcBorders>
              <w:bottom w:val="single" w:color="auto" w:sz="4" w:space="0"/>
            </w:tcBorders>
          </w:tcPr>
          <w:p w14:paraId="5565F9DC">
            <w:pPr>
              <w:jc w:val="center"/>
              <w:rPr>
                <w:rFonts w:ascii="Times New Roman" w:hAnsi="Times New Roman"/>
                <w:sz w:val="22"/>
              </w:rPr>
            </w:pPr>
            <w:r>
              <w:rPr>
                <w:rFonts w:ascii="Times New Roman" w:hAnsi="Times New Roman"/>
                <w:sz w:val="22"/>
              </w:rPr>
              <w:t>2</w:t>
            </w:r>
          </w:p>
        </w:tc>
        <w:tc>
          <w:tcPr>
            <w:tcW w:w="3802" w:type="pct"/>
            <w:tcBorders>
              <w:bottom w:val="single" w:color="auto" w:sz="4" w:space="0"/>
            </w:tcBorders>
          </w:tcPr>
          <w:p w14:paraId="661B61A4">
            <w:pPr>
              <w:rPr>
                <w:rFonts w:ascii="Times New Roman" w:hAnsi="Times New Roman"/>
                <w:color w:val="000000"/>
                <w:sz w:val="22"/>
              </w:rPr>
            </w:pPr>
            <w:r>
              <w:rPr>
                <w:rFonts w:ascii="Times New Roman" w:hAnsi="Times New Roman"/>
                <w:sz w:val="22"/>
              </w:rPr>
              <w:t>传进技术练习</w:t>
            </w:r>
          </w:p>
        </w:tc>
        <w:tc>
          <w:tcPr>
            <w:tcW w:w="399" w:type="pct"/>
            <w:tcBorders>
              <w:bottom w:val="single" w:color="auto" w:sz="4" w:space="0"/>
            </w:tcBorders>
            <w:vAlign w:val="center"/>
          </w:tcPr>
          <w:p w14:paraId="1CE497BB">
            <w:pPr>
              <w:rPr>
                <w:rFonts w:ascii="Times New Roman" w:hAnsi="Times New Roman"/>
                <w:sz w:val="22"/>
              </w:rPr>
            </w:pPr>
          </w:p>
        </w:tc>
      </w:tr>
      <w:tr w14:paraId="729F0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5" w:hRule="atLeast"/>
          <w:jc w:val="center"/>
        </w:trPr>
        <w:tc>
          <w:tcPr>
            <w:tcW w:w="399" w:type="pct"/>
            <w:tcBorders>
              <w:top w:val="single" w:color="auto" w:sz="4" w:space="0"/>
              <w:left w:val="single" w:color="auto" w:sz="4" w:space="0"/>
            </w:tcBorders>
            <w:vAlign w:val="center"/>
          </w:tcPr>
          <w:p w14:paraId="2D72358E">
            <w:pPr>
              <w:jc w:val="center"/>
              <w:rPr>
                <w:rFonts w:ascii="Times New Roman" w:hAnsi="Times New Roman"/>
                <w:sz w:val="22"/>
              </w:rPr>
            </w:pPr>
            <w:r>
              <w:rPr>
                <w:rFonts w:ascii="Times New Roman" w:hAnsi="Times New Roman"/>
                <w:sz w:val="22"/>
              </w:rPr>
              <w:t>8</w:t>
            </w:r>
          </w:p>
        </w:tc>
        <w:tc>
          <w:tcPr>
            <w:tcW w:w="399" w:type="pct"/>
            <w:tcBorders>
              <w:top w:val="single" w:color="auto" w:sz="4" w:space="0"/>
            </w:tcBorders>
          </w:tcPr>
          <w:p w14:paraId="10E746F8">
            <w:pPr>
              <w:jc w:val="center"/>
              <w:rPr>
                <w:rFonts w:ascii="Times New Roman" w:hAnsi="Times New Roman"/>
                <w:sz w:val="22"/>
              </w:rPr>
            </w:pPr>
            <w:r>
              <w:rPr>
                <w:rFonts w:ascii="Times New Roman" w:hAnsi="Times New Roman"/>
                <w:sz w:val="22"/>
              </w:rPr>
              <w:t>2</w:t>
            </w:r>
          </w:p>
        </w:tc>
        <w:tc>
          <w:tcPr>
            <w:tcW w:w="3802" w:type="pct"/>
            <w:tcBorders>
              <w:top w:val="single" w:color="auto" w:sz="4" w:space="0"/>
            </w:tcBorders>
          </w:tcPr>
          <w:p w14:paraId="40375B99">
            <w:pPr>
              <w:ind w:right="74"/>
              <w:rPr>
                <w:rFonts w:ascii="Times New Roman" w:hAnsi="Times New Roman"/>
                <w:color w:val="000000"/>
                <w:sz w:val="22"/>
              </w:rPr>
            </w:pPr>
            <w:r>
              <w:rPr>
                <w:rFonts w:ascii="Times New Roman" w:hAnsi="Times New Roman"/>
                <w:sz w:val="22"/>
              </w:rPr>
              <w:t>旱地冰壶竞赛的主要规则（理论课）</w:t>
            </w:r>
          </w:p>
        </w:tc>
        <w:tc>
          <w:tcPr>
            <w:tcW w:w="399" w:type="pct"/>
            <w:tcBorders>
              <w:top w:val="single" w:color="auto" w:sz="4" w:space="0"/>
            </w:tcBorders>
            <w:vAlign w:val="center"/>
          </w:tcPr>
          <w:p w14:paraId="313FF3AA">
            <w:pPr>
              <w:rPr>
                <w:rFonts w:ascii="Times New Roman" w:hAnsi="Times New Roman"/>
                <w:sz w:val="22"/>
              </w:rPr>
            </w:pPr>
          </w:p>
        </w:tc>
      </w:tr>
      <w:tr w14:paraId="5EC35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5" w:hRule="atLeast"/>
          <w:jc w:val="center"/>
        </w:trPr>
        <w:tc>
          <w:tcPr>
            <w:tcW w:w="399" w:type="pct"/>
            <w:tcBorders>
              <w:bottom w:val="single" w:color="auto" w:sz="4" w:space="0"/>
            </w:tcBorders>
            <w:vAlign w:val="center"/>
          </w:tcPr>
          <w:p w14:paraId="70DB6AC0">
            <w:pPr>
              <w:jc w:val="center"/>
              <w:rPr>
                <w:rFonts w:ascii="Times New Roman" w:hAnsi="Times New Roman"/>
                <w:sz w:val="22"/>
              </w:rPr>
            </w:pPr>
            <w:r>
              <w:rPr>
                <w:rFonts w:ascii="Times New Roman" w:hAnsi="Times New Roman"/>
                <w:sz w:val="22"/>
              </w:rPr>
              <w:t>9</w:t>
            </w:r>
          </w:p>
        </w:tc>
        <w:tc>
          <w:tcPr>
            <w:tcW w:w="399" w:type="pct"/>
            <w:tcBorders>
              <w:bottom w:val="single" w:color="auto" w:sz="4" w:space="0"/>
            </w:tcBorders>
          </w:tcPr>
          <w:p w14:paraId="0F9C3AF6">
            <w:pPr>
              <w:jc w:val="center"/>
              <w:rPr>
                <w:rFonts w:ascii="Times New Roman" w:hAnsi="Times New Roman"/>
                <w:sz w:val="22"/>
              </w:rPr>
            </w:pPr>
            <w:r>
              <w:rPr>
                <w:rFonts w:ascii="Times New Roman" w:hAnsi="Times New Roman"/>
                <w:sz w:val="22"/>
              </w:rPr>
              <w:t>2</w:t>
            </w:r>
          </w:p>
        </w:tc>
        <w:tc>
          <w:tcPr>
            <w:tcW w:w="3802" w:type="pct"/>
            <w:tcBorders>
              <w:bottom w:val="single" w:color="auto" w:sz="4" w:space="0"/>
            </w:tcBorders>
          </w:tcPr>
          <w:p w14:paraId="4A5BFE1D">
            <w:pPr>
              <w:rPr>
                <w:rFonts w:ascii="Times New Roman" w:hAnsi="Times New Roman"/>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399" w:type="pct"/>
            <w:tcBorders>
              <w:bottom w:val="single" w:color="auto" w:sz="4" w:space="0"/>
            </w:tcBorders>
            <w:vAlign w:val="center"/>
          </w:tcPr>
          <w:p w14:paraId="273D28FC">
            <w:pPr>
              <w:rPr>
                <w:rFonts w:ascii="Times New Roman" w:hAnsi="Times New Roman"/>
                <w:sz w:val="22"/>
              </w:rPr>
            </w:pPr>
          </w:p>
        </w:tc>
      </w:tr>
      <w:tr w14:paraId="40B2D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 w:hRule="atLeast"/>
          <w:jc w:val="center"/>
        </w:trPr>
        <w:tc>
          <w:tcPr>
            <w:tcW w:w="399" w:type="pct"/>
            <w:tcBorders>
              <w:top w:val="single" w:color="auto" w:sz="4" w:space="0"/>
            </w:tcBorders>
            <w:vAlign w:val="center"/>
          </w:tcPr>
          <w:p w14:paraId="7E41239F">
            <w:pPr>
              <w:jc w:val="center"/>
              <w:rPr>
                <w:rFonts w:ascii="Times New Roman" w:hAnsi="Times New Roman"/>
                <w:sz w:val="22"/>
              </w:rPr>
            </w:pPr>
            <w:r>
              <w:rPr>
                <w:rFonts w:ascii="Times New Roman" w:hAnsi="Times New Roman"/>
                <w:sz w:val="22"/>
              </w:rPr>
              <w:t>10</w:t>
            </w:r>
          </w:p>
        </w:tc>
        <w:tc>
          <w:tcPr>
            <w:tcW w:w="399" w:type="pct"/>
            <w:tcBorders>
              <w:top w:val="single" w:color="auto" w:sz="4" w:space="0"/>
            </w:tcBorders>
          </w:tcPr>
          <w:p w14:paraId="09551DCB">
            <w:pPr>
              <w:jc w:val="center"/>
              <w:rPr>
                <w:rFonts w:ascii="Times New Roman" w:hAnsi="Times New Roman"/>
                <w:sz w:val="22"/>
              </w:rPr>
            </w:pPr>
            <w:r>
              <w:rPr>
                <w:rFonts w:ascii="Times New Roman" w:hAnsi="Times New Roman"/>
                <w:sz w:val="22"/>
              </w:rPr>
              <w:t>2</w:t>
            </w:r>
          </w:p>
        </w:tc>
        <w:tc>
          <w:tcPr>
            <w:tcW w:w="3802" w:type="pct"/>
            <w:tcBorders>
              <w:top w:val="single" w:color="auto" w:sz="4" w:space="0"/>
            </w:tcBorders>
          </w:tcPr>
          <w:p w14:paraId="0D659EA6">
            <w:pPr>
              <w:rPr>
                <w:rFonts w:ascii="Times New Roman" w:hAnsi="Times New Roman"/>
                <w:color w:val="000000"/>
                <w:kern w:val="0"/>
                <w:sz w:val="22"/>
              </w:rPr>
            </w:pPr>
            <w:r>
              <w:rPr>
                <w:rFonts w:ascii="Times New Roman" w:hAnsi="Times New Roman"/>
                <w:sz w:val="22"/>
              </w:rPr>
              <w:t>击打技术练习</w:t>
            </w:r>
          </w:p>
        </w:tc>
        <w:tc>
          <w:tcPr>
            <w:tcW w:w="399" w:type="pct"/>
            <w:tcBorders>
              <w:top w:val="single" w:color="auto" w:sz="4" w:space="0"/>
            </w:tcBorders>
            <w:vAlign w:val="center"/>
          </w:tcPr>
          <w:p w14:paraId="05B8DBD3">
            <w:pPr>
              <w:rPr>
                <w:rFonts w:ascii="Times New Roman" w:hAnsi="Times New Roman"/>
                <w:sz w:val="22"/>
              </w:rPr>
            </w:pPr>
          </w:p>
        </w:tc>
      </w:tr>
      <w:tr w14:paraId="77398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1" w:hRule="atLeast"/>
          <w:jc w:val="center"/>
        </w:trPr>
        <w:tc>
          <w:tcPr>
            <w:tcW w:w="399" w:type="pct"/>
            <w:tcBorders>
              <w:bottom w:val="single" w:color="auto" w:sz="4" w:space="0"/>
            </w:tcBorders>
            <w:vAlign w:val="center"/>
          </w:tcPr>
          <w:p w14:paraId="7BDD96C0">
            <w:pPr>
              <w:jc w:val="center"/>
              <w:rPr>
                <w:rFonts w:ascii="Times New Roman" w:hAnsi="Times New Roman"/>
                <w:sz w:val="22"/>
              </w:rPr>
            </w:pPr>
            <w:r>
              <w:rPr>
                <w:rFonts w:ascii="Times New Roman" w:hAnsi="Times New Roman"/>
                <w:sz w:val="22"/>
              </w:rPr>
              <w:t>11</w:t>
            </w:r>
          </w:p>
        </w:tc>
        <w:tc>
          <w:tcPr>
            <w:tcW w:w="399" w:type="pct"/>
            <w:tcBorders>
              <w:bottom w:val="single" w:color="auto" w:sz="4" w:space="0"/>
            </w:tcBorders>
          </w:tcPr>
          <w:p w14:paraId="0FF11F42">
            <w:pPr>
              <w:jc w:val="center"/>
              <w:rPr>
                <w:rFonts w:ascii="Times New Roman" w:hAnsi="Times New Roman"/>
                <w:sz w:val="22"/>
              </w:rPr>
            </w:pPr>
            <w:r>
              <w:rPr>
                <w:rFonts w:ascii="Times New Roman" w:hAnsi="Times New Roman"/>
                <w:sz w:val="22"/>
              </w:rPr>
              <w:t>2</w:t>
            </w:r>
          </w:p>
        </w:tc>
        <w:tc>
          <w:tcPr>
            <w:tcW w:w="3802" w:type="pct"/>
            <w:tcBorders>
              <w:bottom w:val="single" w:color="auto" w:sz="4" w:space="0"/>
            </w:tcBorders>
          </w:tcPr>
          <w:p w14:paraId="09803336">
            <w:pPr>
              <w:rPr>
                <w:rFonts w:ascii="Times New Roman" w:hAnsi="Times New Roman"/>
                <w:color w:val="000000"/>
                <w:kern w:val="0"/>
                <w:sz w:val="22"/>
              </w:rPr>
            </w:pPr>
            <w:r>
              <w:rPr>
                <w:rFonts w:ascii="Times New Roman" w:hAnsi="Times New Roman"/>
                <w:sz w:val="22"/>
              </w:rPr>
              <w:t>清空技术练习</w:t>
            </w:r>
          </w:p>
        </w:tc>
        <w:tc>
          <w:tcPr>
            <w:tcW w:w="399" w:type="pct"/>
            <w:tcBorders>
              <w:bottom w:val="single" w:color="auto" w:sz="4" w:space="0"/>
            </w:tcBorders>
            <w:vAlign w:val="center"/>
          </w:tcPr>
          <w:p w14:paraId="20A2524B">
            <w:pPr>
              <w:rPr>
                <w:rFonts w:ascii="Times New Roman" w:hAnsi="Times New Roman"/>
                <w:sz w:val="22"/>
              </w:rPr>
            </w:pPr>
          </w:p>
        </w:tc>
      </w:tr>
      <w:tr w14:paraId="43D77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 w:hRule="atLeast"/>
          <w:jc w:val="center"/>
        </w:trPr>
        <w:tc>
          <w:tcPr>
            <w:tcW w:w="399" w:type="pct"/>
            <w:tcBorders>
              <w:top w:val="single" w:color="auto" w:sz="4" w:space="0"/>
            </w:tcBorders>
            <w:vAlign w:val="center"/>
          </w:tcPr>
          <w:p w14:paraId="26766BF8">
            <w:pPr>
              <w:jc w:val="center"/>
              <w:rPr>
                <w:rFonts w:ascii="Times New Roman" w:hAnsi="Times New Roman"/>
                <w:sz w:val="22"/>
              </w:rPr>
            </w:pPr>
            <w:r>
              <w:rPr>
                <w:rFonts w:ascii="Times New Roman" w:hAnsi="Times New Roman"/>
                <w:sz w:val="22"/>
              </w:rPr>
              <w:t>12</w:t>
            </w:r>
          </w:p>
        </w:tc>
        <w:tc>
          <w:tcPr>
            <w:tcW w:w="399" w:type="pct"/>
            <w:tcBorders>
              <w:top w:val="single" w:color="auto" w:sz="4" w:space="0"/>
            </w:tcBorders>
          </w:tcPr>
          <w:p w14:paraId="4152C481">
            <w:pPr>
              <w:jc w:val="center"/>
              <w:rPr>
                <w:rFonts w:ascii="Times New Roman" w:hAnsi="Times New Roman"/>
                <w:sz w:val="22"/>
              </w:rPr>
            </w:pPr>
            <w:r>
              <w:rPr>
                <w:rFonts w:ascii="Times New Roman" w:hAnsi="Times New Roman"/>
                <w:sz w:val="22"/>
              </w:rPr>
              <w:t>2</w:t>
            </w:r>
          </w:p>
        </w:tc>
        <w:tc>
          <w:tcPr>
            <w:tcW w:w="3802" w:type="pct"/>
            <w:tcBorders>
              <w:top w:val="single" w:color="auto" w:sz="4" w:space="0"/>
            </w:tcBorders>
          </w:tcPr>
          <w:p w14:paraId="1435A040">
            <w:pPr>
              <w:rPr>
                <w:rFonts w:ascii="Times New Roman" w:hAnsi="Times New Roman"/>
                <w:spacing w:val="30"/>
                <w:sz w:val="22"/>
              </w:rPr>
            </w:pPr>
            <w:r>
              <w:rPr>
                <w:rFonts w:ascii="Times New Roman" w:hAnsi="Times New Roman"/>
                <w:sz w:val="22"/>
              </w:rPr>
              <w:t>保护技术练习</w:t>
            </w:r>
          </w:p>
        </w:tc>
        <w:tc>
          <w:tcPr>
            <w:tcW w:w="399" w:type="pct"/>
            <w:tcBorders>
              <w:top w:val="single" w:color="auto" w:sz="4" w:space="0"/>
            </w:tcBorders>
            <w:vAlign w:val="center"/>
          </w:tcPr>
          <w:p w14:paraId="66BA8B0A">
            <w:pPr>
              <w:rPr>
                <w:rFonts w:ascii="Times New Roman" w:hAnsi="Times New Roman"/>
                <w:sz w:val="22"/>
              </w:rPr>
            </w:pPr>
          </w:p>
        </w:tc>
      </w:tr>
      <w:tr w14:paraId="7D710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 w:hRule="atLeast"/>
          <w:jc w:val="center"/>
        </w:trPr>
        <w:tc>
          <w:tcPr>
            <w:tcW w:w="399" w:type="pct"/>
            <w:tcBorders>
              <w:bottom w:val="single" w:color="auto" w:sz="4" w:space="0"/>
            </w:tcBorders>
            <w:vAlign w:val="center"/>
          </w:tcPr>
          <w:p w14:paraId="7340367B">
            <w:pPr>
              <w:jc w:val="center"/>
              <w:rPr>
                <w:rFonts w:ascii="Times New Roman" w:hAnsi="Times New Roman"/>
                <w:sz w:val="22"/>
              </w:rPr>
            </w:pPr>
            <w:r>
              <w:rPr>
                <w:rFonts w:ascii="Times New Roman" w:hAnsi="Times New Roman"/>
                <w:sz w:val="22"/>
              </w:rPr>
              <w:t>13</w:t>
            </w:r>
          </w:p>
        </w:tc>
        <w:tc>
          <w:tcPr>
            <w:tcW w:w="399" w:type="pct"/>
            <w:tcBorders>
              <w:bottom w:val="single" w:color="auto" w:sz="4" w:space="0"/>
            </w:tcBorders>
          </w:tcPr>
          <w:p w14:paraId="7ECE7842">
            <w:pPr>
              <w:jc w:val="center"/>
              <w:rPr>
                <w:rFonts w:ascii="Times New Roman" w:hAnsi="Times New Roman"/>
                <w:sz w:val="22"/>
              </w:rPr>
            </w:pPr>
            <w:r>
              <w:rPr>
                <w:rFonts w:ascii="Times New Roman" w:hAnsi="Times New Roman"/>
                <w:sz w:val="22"/>
              </w:rPr>
              <w:t>2</w:t>
            </w:r>
          </w:p>
        </w:tc>
        <w:tc>
          <w:tcPr>
            <w:tcW w:w="3802" w:type="pct"/>
            <w:tcBorders>
              <w:bottom w:val="single" w:color="auto" w:sz="4" w:space="0"/>
            </w:tcBorders>
          </w:tcPr>
          <w:p w14:paraId="2ECE6C49">
            <w:pPr>
              <w:rPr>
                <w:rFonts w:ascii="Times New Roman" w:hAnsi="Times New Roman"/>
                <w:sz w:val="22"/>
              </w:rPr>
            </w:pPr>
            <w:r>
              <w:rPr>
                <w:rFonts w:ascii="Times New Roman" w:hAnsi="Times New Roman"/>
                <w:sz w:val="22"/>
              </w:rPr>
              <w:t>粘贴技术练习</w:t>
            </w:r>
          </w:p>
        </w:tc>
        <w:tc>
          <w:tcPr>
            <w:tcW w:w="399" w:type="pct"/>
            <w:tcBorders>
              <w:bottom w:val="single" w:color="auto" w:sz="4" w:space="0"/>
            </w:tcBorders>
            <w:vAlign w:val="center"/>
          </w:tcPr>
          <w:p w14:paraId="1B4E06DF">
            <w:pPr>
              <w:rPr>
                <w:rFonts w:ascii="Times New Roman" w:hAnsi="Times New Roman"/>
                <w:sz w:val="22"/>
              </w:rPr>
            </w:pPr>
          </w:p>
        </w:tc>
      </w:tr>
      <w:tr w14:paraId="369D8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 w:hRule="atLeast"/>
          <w:jc w:val="center"/>
        </w:trPr>
        <w:tc>
          <w:tcPr>
            <w:tcW w:w="399" w:type="pct"/>
            <w:tcBorders>
              <w:top w:val="single" w:color="auto" w:sz="4" w:space="0"/>
            </w:tcBorders>
            <w:vAlign w:val="center"/>
          </w:tcPr>
          <w:p w14:paraId="61AE547C">
            <w:pPr>
              <w:jc w:val="center"/>
              <w:rPr>
                <w:rFonts w:ascii="Times New Roman" w:hAnsi="Times New Roman"/>
                <w:sz w:val="22"/>
              </w:rPr>
            </w:pPr>
            <w:r>
              <w:rPr>
                <w:rFonts w:ascii="Times New Roman" w:hAnsi="Times New Roman"/>
                <w:sz w:val="22"/>
              </w:rPr>
              <w:t>14</w:t>
            </w:r>
          </w:p>
        </w:tc>
        <w:tc>
          <w:tcPr>
            <w:tcW w:w="399" w:type="pct"/>
            <w:tcBorders>
              <w:top w:val="single" w:color="auto" w:sz="4" w:space="0"/>
            </w:tcBorders>
          </w:tcPr>
          <w:p w14:paraId="725610CF">
            <w:pPr>
              <w:jc w:val="center"/>
              <w:rPr>
                <w:rFonts w:ascii="Times New Roman" w:hAnsi="Times New Roman"/>
                <w:sz w:val="22"/>
              </w:rPr>
            </w:pPr>
            <w:r>
              <w:rPr>
                <w:rFonts w:ascii="Times New Roman" w:hAnsi="Times New Roman"/>
                <w:sz w:val="22"/>
              </w:rPr>
              <w:t>2</w:t>
            </w:r>
          </w:p>
        </w:tc>
        <w:tc>
          <w:tcPr>
            <w:tcW w:w="3802" w:type="pct"/>
            <w:tcBorders>
              <w:top w:val="single" w:color="auto" w:sz="4" w:space="0"/>
            </w:tcBorders>
          </w:tcPr>
          <w:p w14:paraId="5D06E004">
            <w:pPr>
              <w:rPr>
                <w:rFonts w:ascii="Times New Roman" w:hAnsi="Times New Roman"/>
                <w:sz w:val="22"/>
              </w:rPr>
            </w:pPr>
            <w:r>
              <w:rPr>
                <w:rFonts w:ascii="Times New Roman" w:hAnsi="Times New Roman"/>
                <w:sz w:val="22"/>
              </w:rPr>
              <w:t>击走技术练习</w:t>
            </w:r>
          </w:p>
        </w:tc>
        <w:tc>
          <w:tcPr>
            <w:tcW w:w="399" w:type="pct"/>
            <w:tcBorders>
              <w:top w:val="single" w:color="auto" w:sz="4" w:space="0"/>
            </w:tcBorders>
            <w:vAlign w:val="center"/>
          </w:tcPr>
          <w:p w14:paraId="6579E281">
            <w:pPr>
              <w:rPr>
                <w:rFonts w:ascii="Times New Roman" w:hAnsi="Times New Roman"/>
                <w:sz w:val="22"/>
              </w:rPr>
            </w:pPr>
          </w:p>
        </w:tc>
      </w:tr>
      <w:tr w14:paraId="2C96A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399" w:type="pct"/>
            <w:tcBorders>
              <w:bottom w:val="single" w:color="auto" w:sz="4" w:space="0"/>
            </w:tcBorders>
            <w:vAlign w:val="center"/>
          </w:tcPr>
          <w:p w14:paraId="31928422">
            <w:pPr>
              <w:jc w:val="center"/>
              <w:rPr>
                <w:rFonts w:ascii="Times New Roman" w:hAnsi="Times New Roman"/>
                <w:sz w:val="22"/>
              </w:rPr>
            </w:pPr>
            <w:r>
              <w:rPr>
                <w:rFonts w:ascii="Times New Roman" w:hAnsi="Times New Roman"/>
                <w:sz w:val="22"/>
              </w:rPr>
              <w:t>15</w:t>
            </w:r>
          </w:p>
        </w:tc>
        <w:tc>
          <w:tcPr>
            <w:tcW w:w="399" w:type="pct"/>
            <w:tcBorders>
              <w:bottom w:val="single" w:color="auto" w:sz="4" w:space="0"/>
            </w:tcBorders>
          </w:tcPr>
          <w:p w14:paraId="009ACE09">
            <w:pPr>
              <w:jc w:val="center"/>
              <w:rPr>
                <w:rFonts w:ascii="Times New Roman" w:hAnsi="Times New Roman"/>
                <w:sz w:val="22"/>
              </w:rPr>
            </w:pPr>
            <w:r>
              <w:rPr>
                <w:rFonts w:ascii="Times New Roman" w:hAnsi="Times New Roman"/>
                <w:sz w:val="22"/>
              </w:rPr>
              <w:t>2</w:t>
            </w:r>
          </w:p>
        </w:tc>
        <w:tc>
          <w:tcPr>
            <w:tcW w:w="3802" w:type="pct"/>
            <w:tcBorders>
              <w:bottom w:val="single" w:color="auto" w:sz="4" w:space="0"/>
            </w:tcBorders>
          </w:tcPr>
          <w:p w14:paraId="2F118DA5">
            <w:pPr>
              <w:rPr>
                <w:rFonts w:ascii="Times New Roman" w:hAnsi="Times New Roman"/>
                <w:spacing w:val="30"/>
                <w:sz w:val="22"/>
              </w:rPr>
            </w:pPr>
            <w:r>
              <w:rPr>
                <w:rFonts w:ascii="Times New Roman" w:hAnsi="Times New Roman"/>
                <w:sz w:val="22"/>
              </w:rPr>
              <w:t>技能测试</w:t>
            </w:r>
          </w:p>
        </w:tc>
        <w:tc>
          <w:tcPr>
            <w:tcW w:w="399" w:type="pct"/>
            <w:tcBorders>
              <w:bottom w:val="single" w:color="auto" w:sz="4" w:space="0"/>
            </w:tcBorders>
            <w:vAlign w:val="center"/>
          </w:tcPr>
          <w:p w14:paraId="1C460147">
            <w:pPr>
              <w:rPr>
                <w:rFonts w:ascii="Times New Roman" w:hAnsi="Times New Roman"/>
                <w:sz w:val="22"/>
              </w:rPr>
            </w:pPr>
          </w:p>
        </w:tc>
      </w:tr>
      <w:tr w14:paraId="4771F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 w:hRule="atLeast"/>
          <w:jc w:val="center"/>
        </w:trPr>
        <w:tc>
          <w:tcPr>
            <w:tcW w:w="399" w:type="pct"/>
            <w:tcBorders>
              <w:top w:val="single" w:color="auto" w:sz="4" w:space="0"/>
              <w:bottom w:val="single" w:color="auto" w:sz="4" w:space="0"/>
            </w:tcBorders>
            <w:vAlign w:val="center"/>
          </w:tcPr>
          <w:p w14:paraId="5236AD64">
            <w:pPr>
              <w:jc w:val="center"/>
              <w:rPr>
                <w:rFonts w:ascii="Times New Roman" w:hAnsi="Times New Roman"/>
                <w:sz w:val="22"/>
              </w:rPr>
            </w:pPr>
            <w:r>
              <w:rPr>
                <w:rFonts w:ascii="Times New Roman" w:hAnsi="Times New Roman"/>
                <w:sz w:val="22"/>
              </w:rPr>
              <w:t>16</w:t>
            </w:r>
          </w:p>
        </w:tc>
        <w:tc>
          <w:tcPr>
            <w:tcW w:w="399" w:type="pct"/>
            <w:tcBorders>
              <w:top w:val="single" w:color="auto" w:sz="4" w:space="0"/>
              <w:bottom w:val="single" w:color="auto" w:sz="4" w:space="0"/>
            </w:tcBorders>
          </w:tcPr>
          <w:p w14:paraId="762A9197">
            <w:pPr>
              <w:jc w:val="center"/>
              <w:rPr>
                <w:rFonts w:ascii="Times New Roman" w:hAnsi="Times New Roman"/>
                <w:sz w:val="22"/>
              </w:rPr>
            </w:pPr>
            <w:r>
              <w:rPr>
                <w:rFonts w:ascii="Times New Roman" w:hAnsi="Times New Roman"/>
                <w:sz w:val="22"/>
              </w:rPr>
              <w:t>2</w:t>
            </w:r>
          </w:p>
        </w:tc>
        <w:tc>
          <w:tcPr>
            <w:tcW w:w="3802" w:type="pct"/>
            <w:tcBorders>
              <w:top w:val="single" w:color="auto" w:sz="4" w:space="0"/>
              <w:bottom w:val="single" w:color="auto" w:sz="4" w:space="0"/>
            </w:tcBorders>
          </w:tcPr>
          <w:p w14:paraId="59E52309">
            <w:pPr>
              <w:pStyle w:val="5"/>
              <w:spacing w:after="0"/>
              <w:ind w:left="0" w:leftChars="0"/>
              <w:rPr>
                <w:sz w:val="22"/>
                <w:szCs w:val="22"/>
              </w:rPr>
            </w:pPr>
            <w:r>
              <w:rPr>
                <w:sz w:val="22"/>
                <w:szCs w:val="22"/>
              </w:rPr>
              <w:t>技能测试</w:t>
            </w:r>
          </w:p>
        </w:tc>
        <w:tc>
          <w:tcPr>
            <w:tcW w:w="399" w:type="pct"/>
            <w:tcBorders>
              <w:top w:val="single" w:color="auto" w:sz="4" w:space="0"/>
              <w:bottom w:val="single" w:color="auto" w:sz="4" w:space="0"/>
            </w:tcBorders>
            <w:vAlign w:val="center"/>
          </w:tcPr>
          <w:p w14:paraId="2747C661">
            <w:pPr>
              <w:rPr>
                <w:rFonts w:ascii="Times New Roman" w:hAnsi="Times New Roman"/>
                <w:sz w:val="22"/>
              </w:rPr>
            </w:pPr>
          </w:p>
        </w:tc>
      </w:tr>
    </w:tbl>
    <w:p w14:paraId="05A57DB0">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1E5B1321">
      <w:pPr>
        <w:ind w:firstLine="482" w:firstLineChars="200"/>
        <w:rPr>
          <w:rFonts w:ascii="Times New Roman" w:hAnsi="Times New Roman"/>
          <w:b/>
          <w:sz w:val="24"/>
        </w:rPr>
      </w:pPr>
      <w:r>
        <w:rPr>
          <w:rFonts w:ascii="Times New Roman" w:hAnsi="Times New Roman"/>
          <w:b/>
          <w:sz w:val="24"/>
        </w:rPr>
        <w:t>（1）投进技术（占20%）</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1392"/>
        <w:gridCol w:w="1392"/>
        <w:gridCol w:w="1392"/>
        <w:gridCol w:w="1393"/>
        <w:gridCol w:w="1555"/>
      </w:tblGrid>
      <w:tr w14:paraId="60ED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0" w:type="pct"/>
          </w:tcPr>
          <w:p w14:paraId="776FA19E">
            <w:pPr>
              <w:jc w:val="center"/>
              <w:rPr>
                <w:rFonts w:ascii="Times New Roman" w:hAnsi="Times New Roman"/>
                <w:b/>
                <w:szCs w:val="21"/>
              </w:rPr>
            </w:pPr>
            <w:r>
              <w:rPr>
                <w:rFonts w:ascii="Times New Roman" w:hAnsi="Times New Roman"/>
                <w:b/>
                <w:szCs w:val="21"/>
              </w:rPr>
              <w:t>投壶完成时位置</w:t>
            </w:r>
          </w:p>
        </w:tc>
        <w:tc>
          <w:tcPr>
            <w:tcW w:w="817" w:type="pct"/>
          </w:tcPr>
          <w:p w14:paraId="5AB747D6">
            <w:pPr>
              <w:jc w:val="center"/>
              <w:rPr>
                <w:rFonts w:ascii="Times New Roman" w:hAnsi="Times New Roman"/>
                <w:szCs w:val="21"/>
              </w:rPr>
            </w:pPr>
            <w:r>
              <w:rPr>
                <w:rFonts w:ascii="Times New Roman" w:hAnsi="Times New Roman"/>
                <w:szCs w:val="21"/>
              </w:rPr>
              <w:t>大本营1号圆内</w:t>
            </w:r>
          </w:p>
        </w:tc>
        <w:tc>
          <w:tcPr>
            <w:tcW w:w="817" w:type="pct"/>
          </w:tcPr>
          <w:p w14:paraId="3D5ABE90">
            <w:pPr>
              <w:jc w:val="center"/>
              <w:rPr>
                <w:rFonts w:ascii="Times New Roman" w:hAnsi="Times New Roman"/>
                <w:szCs w:val="21"/>
              </w:rPr>
            </w:pPr>
            <w:r>
              <w:rPr>
                <w:rFonts w:ascii="Times New Roman" w:hAnsi="Times New Roman"/>
                <w:szCs w:val="21"/>
              </w:rPr>
              <w:t>大本营2号圆区</w:t>
            </w:r>
          </w:p>
        </w:tc>
        <w:tc>
          <w:tcPr>
            <w:tcW w:w="817" w:type="pct"/>
          </w:tcPr>
          <w:p w14:paraId="77638389">
            <w:pPr>
              <w:jc w:val="center"/>
              <w:rPr>
                <w:rFonts w:ascii="Times New Roman" w:hAnsi="Times New Roman"/>
                <w:szCs w:val="21"/>
              </w:rPr>
            </w:pPr>
            <w:r>
              <w:rPr>
                <w:rFonts w:ascii="Times New Roman" w:hAnsi="Times New Roman"/>
                <w:szCs w:val="21"/>
              </w:rPr>
              <w:t>大本营3号圆区</w:t>
            </w:r>
          </w:p>
        </w:tc>
        <w:tc>
          <w:tcPr>
            <w:tcW w:w="817" w:type="pct"/>
          </w:tcPr>
          <w:p w14:paraId="3A97DEB2">
            <w:pPr>
              <w:jc w:val="center"/>
              <w:rPr>
                <w:rFonts w:ascii="Times New Roman" w:hAnsi="Times New Roman"/>
                <w:szCs w:val="21"/>
              </w:rPr>
            </w:pPr>
            <w:r>
              <w:rPr>
                <w:rFonts w:ascii="Times New Roman" w:hAnsi="Times New Roman"/>
                <w:szCs w:val="21"/>
              </w:rPr>
              <w:t>大本营4号圆区</w:t>
            </w:r>
          </w:p>
        </w:tc>
        <w:tc>
          <w:tcPr>
            <w:tcW w:w="912" w:type="pct"/>
          </w:tcPr>
          <w:p w14:paraId="0AAC97BE">
            <w:pPr>
              <w:jc w:val="center"/>
              <w:rPr>
                <w:rFonts w:ascii="Times New Roman" w:hAnsi="Times New Roman"/>
                <w:szCs w:val="21"/>
              </w:rPr>
            </w:pPr>
            <w:r>
              <w:rPr>
                <w:rFonts w:ascii="Times New Roman" w:hAnsi="Times New Roman"/>
                <w:szCs w:val="21"/>
              </w:rPr>
              <w:t>大本营外的有效区</w:t>
            </w:r>
          </w:p>
        </w:tc>
      </w:tr>
      <w:tr w14:paraId="5F25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pct"/>
          </w:tcPr>
          <w:p w14:paraId="0D797791">
            <w:pPr>
              <w:jc w:val="center"/>
              <w:rPr>
                <w:rFonts w:ascii="Times New Roman" w:hAnsi="Times New Roman"/>
                <w:b/>
                <w:szCs w:val="21"/>
              </w:rPr>
            </w:pPr>
            <w:r>
              <w:rPr>
                <w:rFonts w:ascii="Times New Roman" w:hAnsi="Times New Roman"/>
                <w:b/>
                <w:szCs w:val="21"/>
              </w:rPr>
              <w:t>评分等级</w:t>
            </w:r>
          </w:p>
        </w:tc>
        <w:tc>
          <w:tcPr>
            <w:tcW w:w="817" w:type="pct"/>
          </w:tcPr>
          <w:p w14:paraId="163D3CD0">
            <w:pPr>
              <w:jc w:val="center"/>
              <w:rPr>
                <w:rFonts w:ascii="Times New Roman" w:hAnsi="Times New Roman"/>
                <w:szCs w:val="21"/>
              </w:rPr>
            </w:pPr>
            <w:r>
              <w:rPr>
                <w:rFonts w:ascii="Times New Roman" w:hAnsi="Times New Roman"/>
                <w:szCs w:val="21"/>
              </w:rPr>
              <w:t>优秀</w:t>
            </w:r>
          </w:p>
        </w:tc>
        <w:tc>
          <w:tcPr>
            <w:tcW w:w="817" w:type="pct"/>
          </w:tcPr>
          <w:p w14:paraId="0CF71920">
            <w:pPr>
              <w:jc w:val="center"/>
              <w:rPr>
                <w:rFonts w:ascii="Times New Roman" w:hAnsi="Times New Roman"/>
                <w:szCs w:val="21"/>
              </w:rPr>
            </w:pPr>
            <w:r>
              <w:rPr>
                <w:rFonts w:ascii="Times New Roman" w:hAnsi="Times New Roman"/>
                <w:szCs w:val="21"/>
              </w:rPr>
              <w:t>良好</w:t>
            </w:r>
          </w:p>
        </w:tc>
        <w:tc>
          <w:tcPr>
            <w:tcW w:w="817" w:type="pct"/>
          </w:tcPr>
          <w:p w14:paraId="7D25BFE2">
            <w:pPr>
              <w:jc w:val="center"/>
              <w:rPr>
                <w:rFonts w:ascii="Times New Roman" w:hAnsi="Times New Roman"/>
                <w:szCs w:val="21"/>
              </w:rPr>
            </w:pPr>
            <w:r>
              <w:rPr>
                <w:rFonts w:ascii="Times New Roman" w:hAnsi="Times New Roman"/>
                <w:szCs w:val="21"/>
              </w:rPr>
              <w:t>及格</w:t>
            </w:r>
          </w:p>
        </w:tc>
        <w:tc>
          <w:tcPr>
            <w:tcW w:w="817" w:type="pct"/>
          </w:tcPr>
          <w:p w14:paraId="18C6B69B">
            <w:pPr>
              <w:jc w:val="center"/>
              <w:rPr>
                <w:rFonts w:ascii="Times New Roman" w:hAnsi="Times New Roman"/>
                <w:szCs w:val="21"/>
              </w:rPr>
            </w:pPr>
            <w:r>
              <w:rPr>
                <w:rFonts w:ascii="Times New Roman" w:hAnsi="Times New Roman"/>
                <w:szCs w:val="21"/>
              </w:rPr>
              <w:t>不及格</w:t>
            </w:r>
          </w:p>
        </w:tc>
        <w:tc>
          <w:tcPr>
            <w:tcW w:w="912" w:type="pct"/>
          </w:tcPr>
          <w:p w14:paraId="48FCBD1C">
            <w:pPr>
              <w:jc w:val="center"/>
              <w:rPr>
                <w:rFonts w:ascii="Times New Roman" w:hAnsi="Times New Roman"/>
                <w:szCs w:val="21"/>
              </w:rPr>
            </w:pPr>
            <w:r>
              <w:rPr>
                <w:rFonts w:ascii="Times New Roman" w:hAnsi="Times New Roman"/>
                <w:szCs w:val="21"/>
              </w:rPr>
              <w:t>较差</w:t>
            </w:r>
          </w:p>
        </w:tc>
      </w:tr>
    </w:tbl>
    <w:p w14:paraId="75AF9171">
      <w:pPr>
        <w:ind w:firstLine="480" w:firstLineChars="200"/>
        <w:rPr>
          <w:rFonts w:ascii="Times New Roman" w:hAnsi="Times New Roman"/>
          <w:sz w:val="24"/>
        </w:rPr>
      </w:pPr>
      <w:r>
        <w:rPr>
          <w:rFonts w:ascii="Times New Roman" w:hAnsi="Times New Roman"/>
          <w:sz w:val="24"/>
        </w:rPr>
        <w:t>注：投壶时每人共投5壶，以最后完成时位置最好的1壶为计分壶；投壶前思考时间不超过3分钟，每壶投出间隔时间为不超过30秒。</w:t>
      </w:r>
    </w:p>
    <w:p w14:paraId="4FA49428">
      <w:pPr>
        <w:jc w:val="center"/>
        <w:rPr>
          <w:rFonts w:ascii="Times New Roman" w:hAnsi="Times New Roman"/>
          <w:sz w:val="24"/>
        </w:rPr>
      </w:pPr>
      <w:r>
        <w:rPr>
          <w:rFonts w:ascii="Times New Roman" w:hAnsi="Times New Roman"/>
          <w:sz w:val="24"/>
        </w:rPr>
        <w:drawing>
          <wp:inline distT="0" distB="0" distL="0" distR="0">
            <wp:extent cx="2314575" cy="1428750"/>
            <wp:effectExtent l="19050" t="0" r="9525"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2" cstate="print"/>
                    <a:srcRect/>
                    <a:stretch>
                      <a:fillRect/>
                    </a:stretch>
                  </pic:blipFill>
                  <pic:spPr>
                    <a:xfrm>
                      <a:off x="0" y="0"/>
                      <a:ext cx="2314575" cy="1428750"/>
                    </a:xfrm>
                    <a:prstGeom prst="rect">
                      <a:avLst/>
                    </a:prstGeom>
                    <a:noFill/>
                    <a:ln w="9525">
                      <a:noFill/>
                      <a:miter lim="800000"/>
                      <a:headEnd/>
                      <a:tailEnd/>
                    </a:ln>
                  </pic:spPr>
                </pic:pic>
              </a:graphicData>
            </a:graphic>
          </wp:inline>
        </w:drawing>
      </w:r>
    </w:p>
    <w:p w14:paraId="6D0705CA">
      <w:pPr>
        <w:ind w:firstLine="482" w:firstLineChars="200"/>
        <w:rPr>
          <w:rFonts w:ascii="Times New Roman" w:hAnsi="Times New Roman"/>
          <w:b/>
          <w:sz w:val="24"/>
        </w:rPr>
      </w:pPr>
      <w:r>
        <w:rPr>
          <w:rFonts w:ascii="Times New Roman" w:hAnsi="Times New Roman"/>
          <w:b/>
          <w:sz w:val="24"/>
        </w:rPr>
        <w:t>（2）投壶技评（20%）</w:t>
      </w:r>
    </w:p>
    <w:p w14:paraId="5C99CFEC">
      <w:pPr>
        <w:ind w:firstLine="480" w:firstLineChars="200"/>
        <w:rPr>
          <w:rFonts w:ascii="Times New Roman" w:hAnsi="Times New Roman"/>
          <w:sz w:val="24"/>
        </w:rPr>
      </w:pPr>
      <w:r>
        <w:rPr>
          <w:rFonts w:ascii="Times New Roman" w:hAnsi="Times New Roman"/>
          <w:sz w:val="24"/>
        </w:rPr>
        <w:t>内容：投壶。要求：动作连贯、流畅、保持身体协调、平衡，出壶时动作自然舒展，姿态优雅。</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7131"/>
      </w:tblGrid>
      <w:tr w14:paraId="10ED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816" w:type="pct"/>
            <w:tcBorders>
              <w:top w:val="single" w:color="auto" w:sz="12" w:space="0"/>
              <w:bottom w:val="single" w:color="auto" w:sz="12" w:space="0"/>
            </w:tcBorders>
          </w:tcPr>
          <w:p w14:paraId="57224F5D">
            <w:pPr>
              <w:jc w:val="center"/>
              <w:rPr>
                <w:rFonts w:ascii="Times New Roman" w:hAnsi="Times New Roman"/>
                <w:b/>
                <w:szCs w:val="21"/>
              </w:rPr>
            </w:pPr>
            <w:r>
              <w:rPr>
                <w:rFonts w:ascii="Times New Roman" w:hAnsi="Times New Roman"/>
                <w:b/>
                <w:szCs w:val="21"/>
              </w:rPr>
              <w:t>评分等级</w:t>
            </w:r>
          </w:p>
        </w:tc>
        <w:tc>
          <w:tcPr>
            <w:tcW w:w="4184" w:type="pct"/>
            <w:tcBorders>
              <w:top w:val="single" w:color="auto" w:sz="12" w:space="0"/>
              <w:bottom w:val="single" w:color="auto" w:sz="12" w:space="0"/>
            </w:tcBorders>
          </w:tcPr>
          <w:p w14:paraId="3071BEDE">
            <w:pPr>
              <w:jc w:val="center"/>
              <w:rPr>
                <w:rFonts w:ascii="Times New Roman" w:hAnsi="Times New Roman"/>
                <w:szCs w:val="21"/>
              </w:rPr>
            </w:pPr>
            <w:r>
              <w:rPr>
                <w:rFonts w:ascii="Times New Roman" w:hAnsi="Times New Roman"/>
                <w:b/>
                <w:szCs w:val="21"/>
              </w:rPr>
              <w:t>技术标准</w:t>
            </w:r>
          </w:p>
        </w:tc>
      </w:tr>
      <w:tr w14:paraId="45EB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6" w:type="pct"/>
            <w:tcBorders>
              <w:top w:val="single" w:color="auto" w:sz="12" w:space="0"/>
            </w:tcBorders>
            <w:vAlign w:val="center"/>
          </w:tcPr>
          <w:p w14:paraId="147A1966">
            <w:pPr>
              <w:jc w:val="center"/>
              <w:rPr>
                <w:rFonts w:ascii="Times New Roman" w:hAnsi="Times New Roman"/>
                <w:szCs w:val="21"/>
              </w:rPr>
            </w:pPr>
            <w:r>
              <w:rPr>
                <w:rFonts w:ascii="Times New Roman" w:hAnsi="Times New Roman"/>
                <w:szCs w:val="21"/>
              </w:rPr>
              <w:t>优秀</w:t>
            </w:r>
          </w:p>
        </w:tc>
        <w:tc>
          <w:tcPr>
            <w:tcW w:w="4184" w:type="pct"/>
            <w:tcBorders>
              <w:top w:val="single" w:color="auto" w:sz="12" w:space="0"/>
            </w:tcBorders>
            <w:vAlign w:val="center"/>
          </w:tcPr>
          <w:p w14:paraId="0546FC03">
            <w:pPr>
              <w:rPr>
                <w:rFonts w:ascii="Times New Roman" w:hAnsi="Times New Roman"/>
                <w:szCs w:val="21"/>
              </w:rPr>
            </w:pPr>
            <w:r>
              <w:rPr>
                <w:rFonts w:ascii="Times New Roman" w:hAnsi="Times New Roman"/>
                <w:szCs w:val="21"/>
              </w:rPr>
              <w:t>娴熟运用所学技术动作，动作连贯、流畅，</w:t>
            </w:r>
            <w:r>
              <w:rPr>
                <w:rFonts w:ascii="Times New Roman" w:hAnsi="Times New Roman"/>
                <w:sz w:val="24"/>
              </w:rPr>
              <w:t>保持身体协调、平衡，出壶时动作自然舒展，姿态优雅。</w:t>
            </w:r>
          </w:p>
        </w:tc>
      </w:tr>
      <w:tr w14:paraId="34F5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6" w:type="pct"/>
            <w:vAlign w:val="center"/>
          </w:tcPr>
          <w:p w14:paraId="0489EAA5">
            <w:pPr>
              <w:jc w:val="center"/>
              <w:rPr>
                <w:rFonts w:ascii="Times New Roman" w:hAnsi="Times New Roman"/>
                <w:szCs w:val="21"/>
              </w:rPr>
            </w:pPr>
            <w:r>
              <w:rPr>
                <w:rFonts w:ascii="Times New Roman" w:hAnsi="Times New Roman"/>
                <w:szCs w:val="21"/>
              </w:rPr>
              <w:t>良好</w:t>
            </w:r>
          </w:p>
        </w:tc>
        <w:tc>
          <w:tcPr>
            <w:tcW w:w="4184" w:type="pct"/>
            <w:vAlign w:val="center"/>
          </w:tcPr>
          <w:p w14:paraId="2560E0E7">
            <w:pPr>
              <w:rPr>
                <w:rFonts w:ascii="Times New Roman" w:hAnsi="Times New Roman"/>
                <w:szCs w:val="21"/>
              </w:rPr>
            </w:pPr>
            <w:r>
              <w:rPr>
                <w:rFonts w:ascii="Times New Roman" w:hAnsi="Times New Roman"/>
                <w:szCs w:val="21"/>
              </w:rPr>
              <w:t>能运用所学技术动作，动作较连贯流畅，</w:t>
            </w:r>
            <w:r>
              <w:rPr>
                <w:rFonts w:ascii="Times New Roman" w:hAnsi="Times New Roman"/>
                <w:sz w:val="24"/>
              </w:rPr>
              <w:t>身体平衡良好，具有一定协调能力，出壶时动作自然。</w:t>
            </w:r>
          </w:p>
        </w:tc>
      </w:tr>
      <w:tr w14:paraId="41BA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6" w:type="pct"/>
            <w:vAlign w:val="center"/>
          </w:tcPr>
          <w:p w14:paraId="628A5198">
            <w:pPr>
              <w:jc w:val="center"/>
              <w:rPr>
                <w:rFonts w:ascii="Times New Roman" w:hAnsi="Times New Roman"/>
                <w:szCs w:val="21"/>
              </w:rPr>
            </w:pPr>
            <w:r>
              <w:rPr>
                <w:rFonts w:ascii="Times New Roman" w:hAnsi="Times New Roman"/>
                <w:szCs w:val="21"/>
              </w:rPr>
              <w:t>及格</w:t>
            </w:r>
          </w:p>
        </w:tc>
        <w:tc>
          <w:tcPr>
            <w:tcW w:w="4184" w:type="pct"/>
            <w:vAlign w:val="center"/>
          </w:tcPr>
          <w:p w14:paraId="114BB140">
            <w:pPr>
              <w:rPr>
                <w:rFonts w:ascii="Times New Roman" w:hAnsi="Times New Roman"/>
                <w:szCs w:val="21"/>
              </w:rPr>
            </w:pPr>
            <w:r>
              <w:rPr>
                <w:rFonts w:ascii="Times New Roman" w:hAnsi="Times New Roman"/>
                <w:szCs w:val="21"/>
              </w:rPr>
              <w:t>能较好地完成投壶动作，动作较流畅。</w:t>
            </w:r>
          </w:p>
        </w:tc>
      </w:tr>
      <w:tr w14:paraId="7189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16" w:type="pct"/>
            <w:vAlign w:val="center"/>
          </w:tcPr>
          <w:p w14:paraId="0B3FAC0D">
            <w:pPr>
              <w:jc w:val="center"/>
              <w:rPr>
                <w:rFonts w:ascii="Times New Roman" w:hAnsi="Times New Roman"/>
                <w:szCs w:val="21"/>
              </w:rPr>
            </w:pPr>
            <w:r>
              <w:rPr>
                <w:rFonts w:ascii="Times New Roman" w:hAnsi="Times New Roman"/>
                <w:szCs w:val="21"/>
              </w:rPr>
              <w:t>不及格</w:t>
            </w:r>
          </w:p>
        </w:tc>
        <w:tc>
          <w:tcPr>
            <w:tcW w:w="4184" w:type="pct"/>
            <w:vAlign w:val="center"/>
          </w:tcPr>
          <w:p w14:paraId="26E91DF1">
            <w:pPr>
              <w:rPr>
                <w:rFonts w:ascii="Times New Roman" w:hAnsi="Times New Roman"/>
                <w:szCs w:val="21"/>
              </w:rPr>
            </w:pPr>
            <w:r>
              <w:rPr>
                <w:rFonts w:ascii="Times New Roman" w:hAnsi="Times New Roman"/>
                <w:szCs w:val="21"/>
              </w:rPr>
              <w:t>能基本完成投壶动作。</w:t>
            </w:r>
          </w:p>
        </w:tc>
      </w:tr>
      <w:tr w14:paraId="431E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16" w:type="pct"/>
            <w:vAlign w:val="center"/>
          </w:tcPr>
          <w:p w14:paraId="2EF6A7C8">
            <w:pPr>
              <w:jc w:val="center"/>
              <w:rPr>
                <w:rFonts w:ascii="Times New Roman" w:hAnsi="Times New Roman"/>
                <w:szCs w:val="21"/>
              </w:rPr>
            </w:pPr>
            <w:r>
              <w:rPr>
                <w:rFonts w:ascii="Times New Roman" w:hAnsi="Times New Roman"/>
                <w:szCs w:val="21"/>
              </w:rPr>
              <w:t>较差</w:t>
            </w:r>
          </w:p>
        </w:tc>
        <w:tc>
          <w:tcPr>
            <w:tcW w:w="4184" w:type="pct"/>
            <w:vAlign w:val="center"/>
          </w:tcPr>
          <w:p w14:paraId="48352030">
            <w:pPr>
              <w:rPr>
                <w:rFonts w:ascii="Times New Roman" w:hAnsi="Times New Roman"/>
                <w:szCs w:val="21"/>
              </w:rPr>
            </w:pPr>
            <w:r>
              <w:rPr>
                <w:rFonts w:ascii="Times New Roman" w:hAnsi="Times New Roman"/>
                <w:szCs w:val="21"/>
              </w:rPr>
              <w:t>不能很好完成投壶动作。</w:t>
            </w:r>
          </w:p>
        </w:tc>
      </w:tr>
    </w:tbl>
    <w:p w14:paraId="34C8688B">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4A39CECA">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2CE5A246">
      <w:pPr>
        <w:ind w:firstLine="480" w:firstLineChars="200"/>
        <w:rPr>
          <w:rFonts w:ascii="Times New Roman" w:hAnsi="Times New Roman"/>
          <w:sz w:val="24"/>
          <w:szCs w:val="24"/>
        </w:rPr>
      </w:pPr>
      <w:r>
        <w:rPr>
          <w:rFonts w:ascii="Times New Roman" w:hAnsi="Times New Roman"/>
          <w:sz w:val="24"/>
          <w:szCs w:val="24"/>
        </w:rPr>
        <w:t>李凌姝，钱军，王骏等主编，《冰壶入门与教学》，世界图书出版社，2015.</w:t>
      </w:r>
    </w:p>
    <w:p w14:paraId="6F74E7FB">
      <w:pPr>
        <w:spacing w:after="156" w:afterLines="50"/>
        <w:ind w:firstLine="480" w:firstLineChars="200"/>
        <w:rPr>
          <w:rFonts w:ascii="Times New Roman" w:hAnsi="Times New Roman"/>
          <w:sz w:val="24"/>
          <w:szCs w:val="24"/>
        </w:rPr>
      </w:pPr>
      <w:r>
        <w:rPr>
          <w:rFonts w:ascii="Times New Roman" w:hAnsi="Times New Roman"/>
          <w:sz w:val="24"/>
          <w:szCs w:val="24"/>
        </w:rPr>
        <w:t>《旱冰壶竞技规则（试行版）》，2019.</w:t>
      </w:r>
    </w:p>
    <w:p w14:paraId="077D7844">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2）中级旱地冰壶</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MPE041）</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Floor Curling</w:t>
      </w:r>
    </w:p>
    <w:p w14:paraId="3E5DBAEB">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5BBD4246">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：初级冰壶或有基础</w:t>
      </w:r>
    </w:p>
    <w:p w14:paraId="4A40F989">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旱地冰壶是一项新兴的以团队为单位在平滑地面上进行投掷的运动竞赛项目。它源于冰壶，是技巧与智慧、个人与集体相结合的运动，集健身、娱乐、智力、竞技于一体。其追求公平、公正、合作、团结的内在精神与中华民族优秀传统文化有着共通之处。旱地冰壶运动具有一定的运动量，是一项安全性极高的团队对抗项目，易于学习，能快速掌握动作要领及技战术与比赛规则。旱地冰壶比赛具有复杂性、多变性，需要参与者不仅要注意球的位置、转移，还要注意同伴和对手的各种行动，并及时判断，主动采取合理应变行动。参与者不受年龄、性别等限制，具有较高的锻炼价值。</w:t>
      </w:r>
      <w:r>
        <w:rPr>
          <w:rFonts w:ascii="Times New Roman" w:hAnsi="Times New Roman"/>
          <w:color w:val="000000"/>
          <w:sz w:val="24"/>
          <w:szCs w:val="24"/>
        </w:rPr>
        <w:t>本课程通过对旱地冰壶运动概述、基本理论、比赛规则的介绍，使学生了解旱地冰壶运动发展的历史，掌握旱地冰壶比赛的基本规则。同时，旱地冰壶也是一项技战术很强的智力运动项目，此课程可以培养学生团队意识和智力，培养学生解决问题的能力，提高学生的身心素质。</w:t>
      </w:r>
    </w:p>
    <w:p w14:paraId="4A8371D7">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w:t>
      </w:r>
      <w:r>
        <w:rPr>
          <w:rFonts w:ascii="Times New Roman" w:hAnsi="Times New Roman"/>
          <w:sz w:val="24"/>
          <w:szCs w:val="24"/>
        </w:rPr>
        <w:t>本课程主要涉及理论和实践两方面，理论方面主要介绍：旱地冰壶运动发展、旱地冰壶技战术理论和旱地冰壶欣赏。实践方面主要学习与练习：投壶技术、旱地冰壶战术、基本配合、教学比赛和身体素质。课程将采用讲授、练习和比赛相结合的方法。</w:t>
      </w:r>
    </w:p>
    <w:p w14:paraId="4AD13EF1">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：能讲述旱地冰壶的起源和其发展的基本历史过程；能讲述旱地冰壶基本术语；基本掌握旱地冰壶基本技术，如</w:t>
      </w:r>
      <w:r>
        <w:rPr>
          <w:rFonts w:ascii="Times New Roman" w:hAnsi="Times New Roman"/>
          <w:sz w:val="24"/>
          <w:szCs w:val="24"/>
        </w:rPr>
        <w:t>基本功及投壶姿势、手感训练、投壶技术、击打技术等</w:t>
      </w:r>
      <w:r>
        <w:rPr>
          <w:rFonts w:ascii="Times New Roman" w:hAnsi="Times New Roman"/>
          <w:color w:val="000000"/>
          <w:sz w:val="24"/>
          <w:szCs w:val="24"/>
        </w:rPr>
        <w:t>；基本掌握旱地冰壶战术配合；掌握旱地冰壶比赛规则，并能够进行基层的临场裁判和组织比赛工作。</w:t>
      </w:r>
    </w:p>
    <w:p w14:paraId="76DB13EE">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autofit"/>
        <w:tblCellMar>
          <w:top w:w="0" w:type="dxa"/>
          <w:left w:w="108" w:type="dxa"/>
          <w:bottom w:w="0" w:type="dxa"/>
          <w:right w:w="108" w:type="dxa"/>
        </w:tblCellMar>
      </w:tblPr>
      <w:tblGrid>
        <w:gridCol w:w="959"/>
        <w:gridCol w:w="707"/>
        <w:gridCol w:w="1277"/>
        <w:gridCol w:w="2129"/>
        <w:gridCol w:w="3450"/>
      </w:tblGrid>
      <w:tr w14:paraId="4E7142D5">
        <w:tblPrEx>
          <w:tblCellMar>
            <w:top w:w="0" w:type="dxa"/>
            <w:left w:w="108" w:type="dxa"/>
            <w:bottom w:w="0" w:type="dxa"/>
            <w:right w:w="108" w:type="dxa"/>
          </w:tblCellMar>
        </w:tblPrEx>
        <w:trPr>
          <w:trHeight w:val="102" w:hRule="atLeast"/>
          <w:jc w:val="center"/>
        </w:trPr>
        <w:tc>
          <w:tcPr>
            <w:tcW w:w="563" w:type="pct"/>
            <w:tcBorders>
              <w:top w:val="single" w:color="auto" w:sz="12" w:space="0"/>
              <w:left w:val="single" w:color="auto" w:sz="4" w:space="0"/>
              <w:bottom w:val="single" w:color="auto" w:sz="12" w:space="0"/>
              <w:right w:val="single" w:color="auto" w:sz="4" w:space="0"/>
            </w:tcBorders>
            <w:vAlign w:val="center"/>
          </w:tcPr>
          <w:p w14:paraId="08D19BFD">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2413" w:type="pct"/>
            <w:gridSpan w:val="3"/>
            <w:tcBorders>
              <w:top w:val="single" w:color="auto" w:sz="12" w:space="0"/>
              <w:left w:val="nil"/>
              <w:bottom w:val="single" w:color="auto" w:sz="12" w:space="0"/>
              <w:right w:val="single" w:color="auto" w:sz="4" w:space="0"/>
            </w:tcBorders>
            <w:vAlign w:val="center"/>
          </w:tcPr>
          <w:p w14:paraId="06FB968B">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2024" w:type="pct"/>
            <w:tcBorders>
              <w:top w:val="single" w:color="auto" w:sz="12" w:space="0"/>
              <w:left w:val="nil"/>
              <w:bottom w:val="single" w:color="auto" w:sz="12" w:space="0"/>
              <w:right w:val="single" w:color="auto" w:sz="4" w:space="0"/>
            </w:tcBorders>
            <w:vAlign w:val="center"/>
          </w:tcPr>
          <w:p w14:paraId="06AF5505">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考核要求</w:t>
            </w:r>
          </w:p>
        </w:tc>
      </w:tr>
      <w:tr w14:paraId="2DDC7BDB">
        <w:tblPrEx>
          <w:tblCellMar>
            <w:top w:w="0" w:type="dxa"/>
            <w:left w:w="108" w:type="dxa"/>
            <w:bottom w:w="0" w:type="dxa"/>
            <w:right w:w="108" w:type="dxa"/>
          </w:tblCellMar>
        </w:tblPrEx>
        <w:trPr>
          <w:trHeight w:val="50" w:hRule="atLeast"/>
          <w:jc w:val="center"/>
        </w:trPr>
        <w:tc>
          <w:tcPr>
            <w:tcW w:w="563" w:type="pct"/>
            <w:vMerge w:val="restart"/>
            <w:tcBorders>
              <w:top w:val="single" w:color="auto" w:sz="12" w:space="0"/>
              <w:left w:val="single" w:color="auto" w:sz="4" w:space="0"/>
              <w:bottom w:val="single" w:color="000000" w:sz="8" w:space="0"/>
              <w:right w:val="single" w:color="auto" w:sz="4" w:space="0"/>
            </w:tcBorders>
            <w:vAlign w:val="center"/>
          </w:tcPr>
          <w:p w14:paraId="32D33A8B">
            <w:pPr>
              <w:widowControl/>
              <w:jc w:val="center"/>
              <w:rPr>
                <w:rFonts w:ascii="Times New Roman" w:hAnsi="Times New Roman"/>
                <w:color w:val="000000"/>
                <w:kern w:val="0"/>
                <w:sz w:val="22"/>
              </w:rPr>
            </w:pPr>
            <w:r>
              <w:rPr>
                <w:rFonts w:ascii="Times New Roman" w:hAnsi="Times New Roman"/>
                <w:color w:val="000000"/>
                <w:kern w:val="0"/>
                <w:sz w:val="22"/>
              </w:rPr>
              <w:t>中级班</w:t>
            </w:r>
          </w:p>
        </w:tc>
        <w:tc>
          <w:tcPr>
            <w:tcW w:w="415" w:type="pct"/>
            <w:vMerge w:val="restart"/>
            <w:tcBorders>
              <w:top w:val="single" w:color="auto" w:sz="12" w:space="0"/>
              <w:left w:val="single" w:color="auto" w:sz="4" w:space="0"/>
              <w:bottom w:val="single" w:color="auto" w:sz="4" w:space="0"/>
              <w:right w:val="single" w:color="auto" w:sz="4" w:space="0"/>
            </w:tcBorders>
            <w:vAlign w:val="center"/>
          </w:tcPr>
          <w:p w14:paraId="49673E55">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749" w:type="pct"/>
            <w:tcBorders>
              <w:top w:val="single" w:color="auto" w:sz="12" w:space="0"/>
              <w:left w:val="nil"/>
              <w:bottom w:val="single" w:color="auto" w:sz="4" w:space="0"/>
              <w:right w:val="single" w:color="auto" w:sz="4" w:space="0"/>
            </w:tcBorders>
            <w:vAlign w:val="center"/>
          </w:tcPr>
          <w:p w14:paraId="507E26FA">
            <w:pPr>
              <w:widowControl/>
              <w:jc w:val="left"/>
              <w:rPr>
                <w:rFonts w:ascii="Times New Roman" w:hAnsi="Times New Roman"/>
                <w:color w:val="000000"/>
                <w:kern w:val="0"/>
                <w:sz w:val="22"/>
              </w:rPr>
            </w:pPr>
            <w:r>
              <w:rPr>
                <w:rFonts w:ascii="Times New Roman" w:hAnsi="Times New Roman"/>
                <w:color w:val="000000"/>
                <w:kern w:val="0"/>
                <w:sz w:val="22"/>
              </w:rPr>
              <w:t>技术20%</w:t>
            </w:r>
          </w:p>
        </w:tc>
        <w:tc>
          <w:tcPr>
            <w:tcW w:w="1249" w:type="pct"/>
            <w:tcBorders>
              <w:top w:val="single" w:color="auto" w:sz="12" w:space="0"/>
              <w:left w:val="nil"/>
              <w:bottom w:val="single" w:color="auto" w:sz="4" w:space="0"/>
              <w:right w:val="single" w:color="auto" w:sz="4" w:space="0"/>
            </w:tcBorders>
            <w:vAlign w:val="center"/>
          </w:tcPr>
          <w:p w14:paraId="033E4786">
            <w:pPr>
              <w:widowControl/>
              <w:jc w:val="center"/>
              <w:rPr>
                <w:rFonts w:ascii="Times New Roman" w:hAnsi="Times New Roman"/>
                <w:color w:val="000000"/>
                <w:kern w:val="0"/>
                <w:sz w:val="22"/>
              </w:rPr>
            </w:pPr>
            <w:r>
              <w:rPr>
                <w:rFonts w:ascii="Times New Roman" w:hAnsi="Times New Roman"/>
                <w:color w:val="000000"/>
                <w:kern w:val="0"/>
                <w:sz w:val="22"/>
              </w:rPr>
              <w:t>击打技术</w:t>
            </w:r>
          </w:p>
        </w:tc>
        <w:tc>
          <w:tcPr>
            <w:tcW w:w="2024" w:type="pct"/>
            <w:tcBorders>
              <w:top w:val="single" w:color="auto" w:sz="12" w:space="0"/>
              <w:left w:val="nil"/>
              <w:bottom w:val="single" w:color="auto" w:sz="4" w:space="0"/>
              <w:right w:val="single" w:color="auto" w:sz="4" w:space="0"/>
            </w:tcBorders>
            <w:vAlign w:val="center"/>
          </w:tcPr>
          <w:p w14:paraId="5100342E">
            <w:pPr>
              <w:widowControl/>
              <w:jc w:val="left"/>
              <w:rPr>
                <w:rFonts w:ascii="Times New Roman" w:hAnsi="Times New Roman"/>
                <w:color w:val="000000"/>
                <w:kern w:val="0"/>
                <w:sz w:val="22"/>
              </w:rPr>
            </w:pPr>
            <w:r>
              <w:rPr>
                <w:rFonts w:ascii="Times New Roman" w:hAnsi="Times New Roman"/>
                <w:color w:val="000000"/>
                <w:kern w:val="0"/>
                <w:sz w:val="22"/>
              </w:rPr>
              <w:t>见考试方法与评分标准</w:t>
            </w:r>
          </w:p>
        </w:tc>
      </w:tr>
      <w:tr w14:paraId="766A0011">
        <w:tblPrEx>
          <w:tblCellMar>
            <w:top w:w="0" w:type="dxa"/>
            <w:left w:w="108" w:type="dxa"/>
            <w:bottom w:w="0" w:type="dxa"/>
            <w:right w:w="108" w:type="dxa"/>
          </w:tblCellMar>
        </w:tblPrEx>
        <w:trPr>
          <w:trHeight w:val="60" w:hRule="atLeast"/>
          <w:jc w:val="center"/>
        </w:trPr>
        <w:tc>
          <w:tcPr>
            <w:tcW w:w="563" w:type="pct"/>
            <w:vMerge w:val="continue"/>
            <w:tcBorders>
              <w:top w:val="nil"/>
              <w:left w:val="single" w:color="auto" w:sz="4" w:space="0"/>
              <w:bottom w:val="single" w:color="auto" w:sz="4" w:space="0"/>
              <w:right w:val="single" w:color="auto" w:sz="4" w:space="0"/>
            </w:tcBorders>
            <w:vAlign w:val="center"/>
          </w:tcPr>
          <w:p w14:paraId="4EFCD658">
            <w:pPr>
              <w:widowControl/>
              <w:jc w:val="left"/>
              <w:rPr>
                <w:rFonts w:ascii="Times New Roman" w:hAnsi="Times New Roman"/>
                <w:color w:val="000000"/>
                <w:kern w:val="0"/>
                <w:sz w:val="22"/>
              </w:rPr>
            </w:pPr>
          </w:p>
        </w:tc>
        <w:tc>
          <w:tcPr>
            <w:tcW w:w="415" w:type="pct"/>
            <w:vMerge w:val="continue"/>
            <w:tcBorders>
              <w:top w:val="nil"/>
              <w:left w:val="single" w:color="auto" w:sz="4" w:space="0"/>
              <w:bottom w:val="single" w:color="auto" w:sz="4" w:space="0"/>
              <w:right w:val="single" w:color="auto" w:sz="4" w:space="0"/>
            </w:tcBorders>
            <w:vAlign w:val="center"/>
          </w:tcPr>
          <w:p w14:paraId="3DA81C82">
            <w:pPr>
              <w:widowControl/>
              <w:jc w:val="left"/>
              <w:rPr>
                <w:rFonts w:ascii="Times New Roman" w:hAnsi="Times New Roman"/>
                <w:color w:val="000000"/>
                <w:kern w:val="0"/>
                <w:sz w:val="22"/>
              </w:rPr>
            </w:pPr>
          </w:p>
        </w:tc>
        <w:tc>
          <w:tcPr>
            <w:tcW w:w="749" w:type="pct"/>
            <w:tcBorders>
              <w:top w:val="nil"/>
              <w:left w:val="nil"/>
              <w:bottom w:val="single" w:color="auto" w:sz="4" w:space="0"/>
              <w:right w:val="single" w:color="auto" w:sz="4" w:space="0"/>
            </w:tcBorders>
            <w:vAlign w:val="center"/>
          </w:tcPr>
          <w:p w14:paraId="3E006E5C">
            <w:pPr>
              <w:widowControl/>
              <w:rPr>
                <w:rFonts w:ascii="Times New Roman" w:hAnsi="Times New Roman"/>
                <w:color w:val="000000"/>
                <w:kern w:val="0"/>
                <w:sz w:val="22"/>
              </w:rPr>
            </w:pPr>
            <w:r>
              <w:rPr>
                <w:rFonts w:ascii="Times New Roman" w:hAnsi="Times New Roman"/>
                <w:color w:val="000000"/>
                <w:kern w:val="0"/>
                <w:sz w:val="22"/>
              </w:rPr>
              <w:t>技术20%</w:t>
            </w:r>
          </w:p>
        </w:tc>
        <w:tc>
          <w:tcPr>
            <w:tcW w:w="1249" w:type="pct"/>
            <w:tcBorders>
              <w:top w:val="nil"/>
              <w:left w:val="nil"/>
              <w:bottom w:val="single" w:color="auto" w:sz="4" w:space="0"/>
              <w:right w:val="single" w:color="auto" w:sz="4" w:space="0"/>
            </w:tcBorders>
            <w:vAlign w:val="center"/>
          </w:tcPr>
          <w:p w14:paraId="78CB54BF">
            <w:pPr>
              <w:widowControl/>
              <w:jc w:val="center"/>
              <w:rPr>
                <w:rFonts w:ascii="Times New Roman" w:hAnsi="Times New Roman"/>
                <w:color w:val="000000"/>
                <w:kern w:val="0"/>
                <w:sz w:val="22"/>
              </w:rPr>
            </w:pPr>
            <w:r>
              <w:rPr>
                <w:rFonts w:ascii="Times New Roman" w:hAnsi="Times New Roman"/>
                <w:color w:val="000000"/>
                <w:kern w:val="0"/>
                <w:sz w:val="22"/>
              </w:rPr>
              <w:t>分组比赛</w:t>
            </w:r>
          </w:p>
        </w:tc>
        <w:tc>
          <w:tcPr>
            <w:tcW w:w="2024" w:type="pct"/>
            <w:tcBorders>
              <w:top w:val="nil"/>
              <w:left w:val="nil"/>
              <w:bottom w:val="single" w:color="auto" w:sz="4" w:space="0"/>
              <w:right w:val="single" w:color="auto" w:sz="4" w:space="0"/>
            </w:tcBorders>
            <w:vAlign w:val="center"/>
          </w:tcPr>
          <w:p w14:paraId="026F8B7C">
            <w:pPr>
              <w:widowControl/>
              <w:jc w:val="left"/>
              <w:rPr>
                <w:rFonts w:ascii="Times New Roman" w:hAnsi="Times New Roman"/>
                <w:color w:val="000000"/>
                <w:kern w:val="0"/>
                <w:sz w:val="22"/>
              </w:rPr>
            </w:pPr>
            <w:r>
              <w:rPr>
                <w:rFonts w:ascii="Times New Roman" w:hAnsi="Times New Roman"/>
                <w:color w:val="000000"/>
                <w:kern w:val="0"/>
                <w:sz w:val="22"/>
              </w:rPr>
              <w:t>见考试方法与评分标准</w:t>
            </w:r>
          </w:p>
        </w:tc>
      </w:tr>
    </w:tbl>
    <w:p w14:paraId="5A3885D7">
      <w:pPr>
        <w:spacing w:line="360" w:lineRule="exact"/>
        <w:ind w:firstLine="482" w:firstLineChars="200"/>
        <w:rPr>
          <w:rFonts w:ascii="Times New Roman" w:hAnsi="Times New Roman"/>
          <w:b/>
          <w:sz w:val="24"/>
          <w:szCs w:val="24"/>
        </w:rPr>
      </w:pPr>
      <w:r>
        <w:rPr>
          <w:rFonts w:ascii="Times New Roman" w:hAnsi="Times New Roman"/>
          <w:b/>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80"/>
        <w:gridCol w:w="680"/>
        <w:gridCol w:w="6482"/>
        <w:gridCol w:w="680"/>
      </w:tblGrid>
      <w:tr w14:paraId="697F5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399" w:type="pct"/>
            <w:tcBorders>
              <w:top w:val="single" w:color="000000" w:sz="12" w:space="0"/>
              <w:left w:val="single" w:color="000000" w:sz="6" w:space="0"/>
              <w:bottom w:val="single" w:color="000000" w:sz="12" w:space="0"/>
              <w:right w:val="single" w:color="000000" w:sz="6" w:space="0"/>
            </w:tcBorders>
          </w:tcPr>
          <w:p w14:paraId="62F6BBAF">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399" w:type="pct"/>
            <w:tcBorders>
              <w:top w:val="single" w:color="000000" w:sz="12" w:space="0"/>
              <w:left w:val="single" w:color="000000" w:sz="6" w:space="0"/>
              <w:bottom w:val="single" w:color="000000" w:sz="12" w:space="0"/>
              <w:right w:val="single" w:color="000000" w:sz="6" w:space="0"/>
            </w:tcBorders>
          </w:tcPr>
          <w:p w14:paraId="4A7B2186">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3803" w:type="pct"/>
            <w:tcBorders>
              <w:top w:val="single" w:color="000000" w:sz="12" w:space="0"/>
              <w:left w:val="single" w:color="000000" w:sz="6" w:space="0"/>
              <w:bottom w:val="single" w:color="000000" w:sz="12" w:space="0"/>
              <w:right w:val="single" w:color="000000" w:sz="6" w:space="0"/>
            </w:tcBorders>
          </w:tcPr>
          <w:p w14:paraId="3547FC75">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399" w:type="pct"/>
            <w:tcBorders>
              <w:top w:val="single" w:color="000000" w:sz="12" w:space="0"/>
              <w:left w:val="single" w:color="000000" w:sz="6" w:space="0"/>
              <w:bottom w:val="single" w:color="000000" w:sz="12" w:space="0"/>
              <w:right w:val="single" w:color="000000" w:sz="6" w:space="0"/>
            </w:tcBorders>
          </w:tcPr>
          <w:p w14:paraId="6491E928">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5D89D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 w:hRule="atLeast"/>
          <w:jc w:val="center"/>
        </w:trPr>
        <w:tc>
          <w:tcPr>
            <w:tcW w:w="399" w:type="pct"/>
            <w:tcBorders>
              <w:top w:val="single" w:color="000000" w:sz="12" w:space="0"/>
              <w:bottom w:val="single" w:color="auto" w:sz="4" w:space="0"/>
            </w:tcBorders>
            <w:vAlign w:val="center"/>
          </w:tcPr>
          <w:p w14:paraId="4B53F1EB">
            <w:pPr>
              <w:jc w:val="center"/>
              <w:rPr>
                <w:rFonts w:ascii="Times New Roman" w:hAnsi="Times New Roman"/>
                <w:sz w:val="22"/>
              </w:rPr>
            </w:pPr>
            <w:r>
              <w:rPr>
                <w:rFonts w:ascii="Times New Roman" w:hAnsi="Times New Roman"/>
                <w:sz w:val="22"/>
              </w:rPr>
              <w:t>1</w:t>
            </w:r>
          </w:p>
        </w:tc>
        <w:tc>
          <w:tcPr>
            <w:tcW w:w="399" w:type="pct"/>
            <w:tcBorders>
              <w:top w:val="single" w:color="000000" w:sz="12" w:space="0"/>
              <w:bottom w:val="single" w:color="auto" w:sz="4" w:space="0"/>
            </w:tcBorders>
          </w:tcPr>
          <w:p w14:paraId="07000191">
            <w:pPr>
              <w:jc w:val="center"/>
              <w:rPr>
                <w:rFonts w:ascii="Times New Roman" w:hAnsi="Times New Roman"/>
                <w:sz w:val="22"/>
              </w:rPr>
            </w:pPr>
            <w:r>
              <w:rPr>
                <w:rFonts w:ascii="Times New Roman" w:hAnsi="Times New Roman"/>
                <w:sz w:val="22"/>
              </w:rPr>
              <w:t>2</w:t>
            </w:r>
          </w:p>
        </w:tc>
        <w:tc>
          <w:tcPr>
            <w:tcW w:w="3803" w:type="pct"/>
            <w:tcBorders>
              <w:top w:val="single" w:color="000000" w:sz="12" w:space="0"/>
              <w:bottom w:val="single" w:color="auto" w:sz="4" w:space="0"/>
            </w:tcBorders>
          </w:tcPr>
          <w:p w14:paraId="310186A3">
            <w:pPr>
              <w:rPr>
                <w:rFonts w:ascii="Times New Roman" w:hAnsi="Times New Roman"/>
                <w:sz w:val="22"/>
              </w:rPr>
            </w:pPr>
            <w:r>
              <w:rPr>
                <w:rFonts w:ascii="Times New Roman" w:hAnsi="Times New Roman"/>
                <w:sz w:val="22"/>
              </w:rPr>
              <w:t>传击技术练习</w:t>
            </w:r>
          </w:p>
        </w:tc>
        <w:tc>
          <w:tcPr>
            <w:tcW w:w="399" w:type="pct"/>
            <w:tcBorders>
              <w:top w:val="single" w:color="000000" w:sz="12" w:space="0"/>
              <w:bottom w:val="single" w:color="auto" w:sz="4" w:space="0"/>
            </w:tcBorders>
          </w:tcPr>
          <w:p w14:paraId="71C38EA9">
            <w:pPr>
              <w:rPr>
                <w:rFonts w:ascii="Times New Roman" w:hAnsi="Times New Roman"/>
                <w:sz w:val="24"/>
                <w:szCs w:val="24"/>
              </w:rPr>
            </w:pPr>
          </w:p>
        </w:tc>
      </w:tr>
      <w:tr w14:paraId="0D394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399" w:type="pct"/>
            <w:tcBorders>
              <w:top w:val="single" w:color="auto" w:sz="4" w:space="0"/>
            </w:tcBorders>
            <w:vAlign w:val="center"/>
          </w:tcPr>
          <w:p w14:paraId="203ACA6C">
            <w:pPr>
              <w:jc w:val="center"/>
              <w:rPr>
                <w:rFonts w:ascii="Times New Roman" w:hAnsi="Times New Roman"/>
                <w:sz w:val="22"/>
              </w:rPr>
            </w:pPr>
            <w:r>
              <w:rPr>
                <w:rFonts w:ascii="Times New Roman" w:hAnsi="Times New Roman"/>
                <w:sz w:val="22"/>
              </w:rPr>
              <w:t>2</w:t>
            </w:r>
          </w:p>
        </w:tc>
        <w:tc>
          <w:tcPr>
            <w:tcW w:w="399" w:type="pct"/>
            <w:tcBorders>
              <w:top w:val="single" w:color="auto" w:sz="4" w:space="0"/>
            </w:tcBorders>
          </w:tcPr>
          <w:p w14:paraId="21EA49E1">
            <w:pPr>
              <w:jc w:val="center"/>
              <w:rPr>
                <w:rFonts w:ascii="Times New Roman" w:hAnsi="Times New Roman"/>
                <w:sz w:val="22"/>
              </w:rPr>
            </w:pPr>
            <w:r>
              <w:rPr>
                <w:rFonts w:ascii="Times New Roman" w:hAnsi="Times New Roman"/>
                <w:sz w:val="22"/>
              </w:rPr>
              <w:t>2</w:t>
            </w:r>
          </w:p>
        </w:tc>
        <w:tc>
          <w:tcPr>
            <w:tcW w:w="3803" w:type="pct"/>
            <w:tcBorders>
              <w:top w:val="single" w:color="auto" w:sz="4" w:space="0"/>
            </w:tcBorders>
          </w:tcPr>
          <w:p w14:paraId="373A96EE">
            <w:pPr>
              <w:rPr>
                <w:rFonts w:ascii="Times New Roman" w:hAnsi="Times New Roman"/>
                <w:sz w:val="22"/>
              </w:rPr>
            </w:pPr>
            <w:r>
              <w:rPr>
                <w:rFonts w:ascii="Times New Roman" w:hAnsi="Times New Roman"/>
                <w:sz w:val="22"/>
              </w:rPr>
              <w:t>双飞技术练习</w:t>
            </w:r>
          </w:p>
        </w:tc>
        <w:tc>
          <w:tcPr>
            <w:tcW w:w="399" w:type="pct"/>
            <w:tcBorders>
              <w:top w:val="single" w:color="auto" w:sz="4" w:space="0"/>
            </w:tcBorders>
            <w:vAlign w:val="center"/>
          </w:tcPr>
          <w:p w14:paraId="639ADDDA">
            <w:pPr>
              <w:rPr>
                <w:rFonts w:ascii="Times New Roman" w:hAnsi="Times New Roman"/>
                <w:sz w:val="24"/>
                <w:szCs w:val="24"/>
              </w:rPr>
            </w:pPr>
          </w:p>
        </w:tc>
      </w:tr>
      <w:tr w14:paraId="555C2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 w:hRule="atLeast"/>
          <w:jc w:val="center"/>
        </w:trPr>
        <w:tc>
          <w:tcPr>
            <w:tcW w:w="399" w:type="pct"/>
            <w:tcBorders>
              <w:bottom w:val="single" w:color="auto" w:sz="4" w:space="0"/>
            </w:tcBorders>
            <w:vAlign w:val="center"/>
          </w:tcPr>
          <w:p w14:paraId="197C03AC">
            <w:pPr>
              <w:jc w:val="center"/>
              <w:rPr>
                <w:rFonts w:ascii="Times New Roman" w:hAnsi="Times New Roman"/>
                <w:sz w:val="22"/>
              </w:rPr>
            </w:pPr>
            <w:r>
              <w:rPr>
                <w:rFonts w:ascii="Times New Roman" w:hAnsi="Times New Roman"/>
                <w:sz w:val="22"/>
              </w:rPr>
              <w:t>3</w:t>
            </w:r>
          </w:p>
        </w:tc>
        <w:tc>
          <w:tcPr>
            <w:tcW w:w="399" w:type="pct"/>
            <w:tcBorders>
              <w:bottom w:val="single" w:color="auto" w:sz="4" w:space="0"/>
            </w:tcBorders>
          </w:tcPr>
          <w:p w14:paraId="6442B672">
            <w:pPr>
              <w:jc w:val="center"/>
              <w:rPr>
                <w:rFonts w:ascii="Times New Roman" w:hAnsi="Times New Roman"/>
                <w:sz w:val="22"/>
              </w:rPr>
            </w:pPr>
            <w:r>
              <w:rPr>
                <w:rFonts w:ascii="Times New Roman" w:hAnsi="Times New Roman"/>
                <w:sz w:val="22"/>
              </w:rPr>
              <w:t>2</w:t>
            </w:r>
          </w:p>
        </w:tc>
        <w:tc>
          <w:tcPr>
            <w:tcW w:w="3803" w:type="pct"/>
            <w:tcBorders>
              <w:bottom w:val="single" w:color="auto" w:sz="4" w:space="0"/>
            </w:tcBorders>
          </w:tcPr>
          <w:p w14:paraId="1129B984">
            <w:pPr>
              <w:rPr>
                <w:rFonts w:ascii="Times New Roman" w:hAnsi="Times New Roman"/>
                <w:sz w:val="22"/>
              </w:rPr>
            </w:pPr>
            <w:r>
              <w:rPr>
                <w:rFonts w:ascii="Times New Roman" w:hAnsi="Times New Roman"/>
                <w:sz w:val="22"/>
              </w:rPr>
              <w:t>旱地冰壶常见损伤的处理与预防（理论课）</w:t>
            </w:r>
          </w:p>
        </w:tc>
        <w:tc>
          <w:tcPr>
            <w:tcW w:w="399" w:type="pct"/>
            <w:tcBorders>
              <w:bottom w:val="single" w:color="auto" w:sz="4" w:space="0"/>
            </w:tcBorders>
            <w:vAlign w:val="center"/>
          </w:tcPr>
          <w:p w14:paraId="6ABF868C">
            <w:pPr>
              <w:rPr>
                <w:rFonts w:ascii="Times New Roman" w:hAnsi="Times New Roman"/>
                <w:sz w:val="24"/>
                <w:szCs w:val="24"/>
              </w:rPr>
            </w:pPr>
          </w:p>
        </w:tc>
      </w:tr>
      <w:tr w14:paraId="4C43B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399" w:type="pct"/>
            <w:tcBorders>
              <w:top w:val="single" w:color="auto" w:sz="4" w:space="0"/>
            </w:tcBorders>
            <w:vAlign w:val="center"/>
          </w:tcPr>
          <w:p w14:paraId="0E1C696D">
            <w:pPr>
              <w:jc w:val="center"/>
              <w:rPr>
                <w:rFonts w:ascii="Times New Roman" w:hAnsi="Times New Roman"/>
                <w:sz w:val="22"/>
              </w:rPr>
            </w:pPr>
            <w:r>
              <w:rPr>
                <w:rFonts w:ascii="Times New Roman" w:hAnsi="Times New Roman"/>
                <w:sz w:val="22"/>
              </w:rPr>
              <w:t>4</w:t>
            </w:r>
          </w:p>
        </w:tc>
        <w:tc>
          <w:tcPr>
            <w:tcW w:w="399" w:type="pct"/>
            <w:tcBorders>
              <w:top w:val="single" w:color="auto" w:sz="4" w:space="0"/>
            </w:tcBorders>
          </w:tcPr>
          <w:p w14:paraId="78FE1296">
            <w:pPr>
              <w:jc w:val="center"/>
              <w:rPr>
                <w:rFonts w:ascii="Times New Roman" w:hAnsi="Times New Roman"/>
                <w:sz w:val="22"/>
              </w:rPr>
            </w:pPr>
            <w:r>
              <w:rPr>
                <w:rFonts w:ascii="Times New Roman" w:hAnsi="Times New Roman"/>
                <w:sz w:val="22"/>
              </w:rPr>
              <w:t>2</w:t>
            </w:r>
          </w:p>
        </w:tc>
        <w:tc>
          <w:tcPr>
            <w:tcW w:w="3803" w:type="pct"/>
            <w:tcBorders>
              <w:top w:val="single" w:color="auto" w:sz="4" w:space="0"/>
              <w:bottom w:val="single" w:color="auto" w:sz="4" w:space="0"/>
            </w:tcBorders>
          </w:tcPr>
          <w:p w14:paraId="506FAC05">
            <w:pPr>
              <w:ind w:right="74"/>
              <w:rPr>
                <w:rFonts w:ascii="Times New Roman" w:hAnsi="Times New Roman"/>
                <w:sz w:val="22"/>
              </w:rPr>
            </w:pPr>
            <w:r>
              <w:rPr>
                <w:rFonts w:ascii="Times New Roman" w:hAnsi="Times New Roman"/>
                <w:sz w:val="22"/>
              </w:rPr>
              <w:t>投壶布局练习（一）</w:t>
            </w:r>
          </w:p>
        </w:tc>
        <w:tc>
          <w:tcPr>
            <w:tcW w:w="399" w:type="pct"/>
            <w:tcBorders>
              <w:top w:val="single" w:color="auto" w:sz="4" w:space="0"/>
            </w:tcBorders>
            <w:vAlign w:val="center"/>
          </w:tcPr>
          <w:p w14:paraId="0341A6D1">
            <w:pPr>
              <w:rPr>
                <w:rFonts w:ascii="Times New Roman" w:hAnsi="Times New Roman"/>
                <w:sz w:val="24"/>
                <w:szCs w:val="24"/>
              </w:rPr>
            </w:pPr>
          </w:p>
        </w:tc>
      </w:tr>
      <w:tr w14:paraId="64F4B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 w:hRule="atLeast"/>
          <w:jc w:val="center"/>
        </w:trPr>
        <w:tc>
          <w:tcPr>
            <w:tcW w:w="399" w:type="pct"/>
            <w:tcBorders>
              <w:bottom w:val="single" w:color="auto" w:sz="4" w:space="0"/>
            </w:tcBorders>
            <w:vAlign w:val="center"/>
          </w:tcPr>
          <w:p w14:paraId="7D8E4E0C">
            <w:pPr>
              <w:jc w:val="center"/>
              <w:rPr>
                <w:rFonts w:ascii="Times New Roman" w:hAnsi="Times New Roman"/>
                <w:sz w:val="22"/>
              </w:rPr>
            </w:pPr>
            <w:r>
              <w:rPr>
                <w:rFonts w:ascii="Times New Roman" w:hAnsi="Times New Roman"/>
                <w:sz w:val="22"/>
              </w:rPr>
              <w:t>5</w:t>
            </w:r>
          </w:p>
        </w:tc>
        <w:tc>
          <w:tcPr>
            <w:tcW w:w="399" w:type="pct"/>
            <w:tcBorders>
              <w:bottom w:val="single" w:color="auto" w:sz="4" w:space="0"/>
            </w:tcBorders>
          </w:tcPr>
          <w:p w14:paraId="044CE818">
            <w:pPr>
              <w:jc w:val="center"/>
              <w:rPr>
                <w:rFonts w:ascii="Times New Roman" w:hAnsi="Times New Roman"/>
                <w:sz w:val="22"/>
              </w:rPr>
            </w:pPr>
            <w:r>
              <w:rPr>
                <w:rFonts w:ascii="Times New Roman" w:hAnsi="Times New Roman"/>
                <w:sz w:val="22"/>
              </w:rPr>
              <w:t>2</w:t>
            </w:r>
          </w:p>
        </w:tc>
        <w:tc>
          <w:tcPr>
            <w:tcW w:w="3803" w:type="pct"/>
            <w:tcBorders>
              <w:top w:val="single" w:color="auto" w:sz="4" w:space="0"/>
              <w:bottom w:val="single" w:color="auto" w:sz="4" w:space="0"/>
            </w:tcBorders>
          </w:tcPr>
          <w:p w14:paraId="7AF966A1">
            <w:pPr>
              <w:rPr>
                <w:rFonts w:ascii="Times New Roman" w:hAnsi="Times New Roman"/>
                <w:sz w:val="22"/>
              </w:rPr>
            </w:pPr>
            <w:r>
              <w:rPr>
                <w:rFonts w:ascii="Times New Roman" w:hAnsi="Times New Roman"/>
                <w:sz w:val="22"/>
              </w:rPr>
              <w:t>投壶布局练习（二）</w:t>
            </w:r>
          </w:p>
        </w:tc>
        <w:tc>
          <w:tcPr>
            <w:tcW w:w="399" w:type="pct"/>
            <w:tcBorders>
              <w:bottom w:val="single" w:color="auto" w:sz="4" w:space="0"/>
            </w:tcBorders>
            <w:vAlign w:val="center"/>
          </w:tcPr>
          <w:p w14:paraId="42503315">
            <w:pPr>
              <w:rPr>
                <w:rFonts w:ascii="Times New Roman" w:hAnsi="Times New Roman"/>
                <w:sz w:val="24"/>
                <w:szCs w:val="24"/>
              </w:rPr>
            </w:pPr>
          </w:p>
        </w:tc>
      </w:tr>
      <w:tr w14:paraId="4E806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399" w:type="pct"/>
            <w:tcBorders>
              <w:top w:val="single" w:color="auto" w:sz="4" w:space="0"/>
            </w:tcBorders>
            <w:vAlign w:val="center"/>
          </w:tcPr>
          <w:p w14:paraId="056D166F">
            <w:pPr>
              <w:jc w:val="center"/>
              <w:rPr>
                <w:rFonts w:ascii="Times New Roman" w:hAnsi="Times New Roman"/>
                <w:sz w:val="22"/>
              </w:rPr>
            </w:pPr>
            <w:r>
              <w:rPr>
                <w:rFonts w:ascii="Times New Roman" w:hAnsi="Times New Roman"/>
                <w:sz w:val="22"/>
              </w:rPr>
              <w:t>6</w:t>
            </w:r>
          </w:p>
        </w:tc>
        <w:tc>
          <w:tcPr>
            <w:tcW w:w="399" w:type="pct"/>
            <w:tcBorders>
              <w:top w:val="single" w:color="auto" w:sz="4" w:space="0"/>
            </w:tcBorders>
          </w:tcPr>
          <w:p w14:paraId="055C7DF2">
            <w:pPr>
              <w:jc w:val="center"/>
              <w:rPr>
                <w:rFonts w:ascii="Times New Roman" w:hAnsi="Times New Roman"/>
                <w:sz w:val="22"/>
              </w:rPr>
            </w:pPr>
            <w:r>
              <w:rPr>
                <w:rFonts w:ascii="Times New Roman" w:hAnsi="Times New Roman"/>
                <w:sz w:val="22"/>
              </w:rPr>
              <w:t>2</w:t>
            </w:r>
          </w:p>
        </w:tc>
        <w:tc>
          <w:tcPr>
            <w:tcW w:w="3803" w:type="pct"/>
            <w:tcBorders>
              <w:top w:val="single" w:color="auto" w:sz="4" w:space="0"/>
            </w:tcBorders>
          </w:tcPr>
          <w:p w14:paraId="373CFC31">
            <w:pPr>
              <w:ind w:right="74"/>
              <w:rPr>
                <w:rFonts w:ascii="Times New Roman" w:hAnsi="Times New Roman"/>
                <w:sz w:val="22"/>
              </w:rPr>
            </w:pPr>
            <w:r>
              <w:rPr>
                <w:rFonts w:ascii="Times New Roman" w:hAnsi="Times New Roman"/>
                <w:sz w:val="22"/>
              </w:rPr>
              <w:t>战术训练（一）</w:t>
            </w:r>
          </w:p>
        </w:tc>
        <w:tc>
          <w:tcPr>
            <w:tcW w:w="399" w:type="pct"/>
            <w:tcBorders>
              <w:top w:val="single" w:color="auto" w:sz="4" w:space="0"/>
            </w:tcBorders>
            <w:vAlign w:val="center"/>
          </w:tcPr>
          <w:p w14:paraId="3F4C41E1">
            <w:pPr>
              <w:rPr>
                <w:rFonts w:ascii="Times New Roman" w:hAnsi="Times New Roman"/>
                <w:sz w:val="24"/>
                <w:szCs w:val="24"/>
              </w:rPr>
            </w:pPr>
          </w:p>
        </w:tc>
      </w:tr>
      <w:tr w14:paraId="041EB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jc w:val="center"/>
        </w:trPr>
        <w:tc>
          <w:tcPr>
            <w:tcW w:w="399" w:type="pct"/>
            <w:tcBorders>
              <w:left w:val="single" w:color="auto" w:sz="4" w:space="0"/>
              <w:bottom w:val="single" w:color="auto" w:sz="4" w:space="0"/>
            </w:tcBorders>
            <w:vAlign w:val="center"/>
          </w:tcPr>
          <w:p w14:paraId="659EBCDF">
            <w:pPr>
              <w:jc w:val="center"/>
              <w:rPr>
                <w:rFonts w:ascii="Times New Roman" w:hAnsi="Times New Roman"/>
                <w:sz w:val="22"/>
              </w:rPr>
            </w:pPr>
            <w:r>
              <w:rPr>
                <w:rFonts w:ascii="Times New Roman" w:hAnsi="Times New Roman"/>
                <w:sz w:val="22"/>
              </w:rPr>
              <w:t>7</w:t>
            </w:r>
          </w:p>
        </w:tc>
        <w:tc>
          <w:tcPr>
            <w:tcW w:w="399" w:type="pct"/>
            <w:tcBorders>
              <w:bottom w:val="single" w:color="auto" w:sz="4" w:space="0"/>
            </w:tcBorders>
          </w:tcPr>
          <w:p w14:paraId="718F563F">
            <w:pPr>
              <w:jc w:val="center"/>
              <w:rPr>
                <w:rFonts w:ascii="Times New Roman" w:hAnsi="Times New Roman"/>
                <w:sz w:val="22"/>
              </w:rPr>
            </w:pPr>
            <w:r>
              <w:rPr>
                <w:rFonts w:ascii="Times New Roman" w:hAnsi="Times New Roman"/>
                <w:sz w:val="22"/>
              </w:rPr>
              <w:t>2</w:t>
            </w:r>
          </w:p>
        </w:tc>
        <w:tc>
          <w:tcPr>
            <w:tcW w:w="3803" w:type="pct"/>
            <w:tcBorders>
              <w:bottom w:val="single" w:color="auto" w:sz="4" w:space="0"/>
            </w:tcBorders>
          </w:tcPr>
          <w:p w14:paraId="1B3630EF">
            <w:pPr>
              <w:rPr>
                <w:rFonts w:ascii="Times New Roman" w:hAnsi="Times New Roman"/>
                <w:sz w:val="22"/>
              </w:rPr>
            </w:pPr>
            <w:r>
              <w:rPr>
                <w:rFonts w:ascii="Times New Roman" w:hAnsi="Times New Roman"/>
                <w:color w:val="000000"/>
                <w:sz w:val="22"/>
              </w:rPr>
              <w:t>专项素质训练（一）</w:t>
            </w:r>
          </w:p>
        </w:tc>
        <w:tc>
          <w:tcPr>
            <w:tcW w:w="399" w:type="pct"/>
            <w:tcBorders>
              <w:bottom w:val="single" w:color="auto" w:sz="4" w:space="0"/>
            </w:tcBorders>
            <w:vAlign w:val="center"/>
          </w:tcPr>
          <w:p w14:paraId="4D8AAD56">
            <w:pPr>
              <w:rPr>
                <w:rFonts w:ascii="Times New Roman" w:hAnsi="Times New Roman"/>
                <w:sz w:val="24"/>
                <w:szCs w:val="24"/>
              </w:rPr>
            </w:pPr>
          </w:p>
        </w:tc>
      </w:tr>
      <w:tr w14:paraId="7F271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jc w:val="center"/>
        </w:trPr>
        <w:tc>
          <w:tcPr>
            <w:tcW w:w="399" w:type="pct"/>
            <w:tcBorders>
              <w:top w:val="single" w:color="auto" w:sz="4" w:space="0"/>
              <w:left w:val="single" w:color="auto" w:sz="4" w:space="0"/>
            </w:tcBorders>
            <w:vAlign w:val="center"/>
          </w:tcPr>
          <w:p w14:paraId="4B1D9651">
            <w:pPr>
              <w:jc w:val="center"/>
              <w:rPr>
                <w:rFonts w:ascii="Times New Roman" w:hAnsi="Times New Roman"/>
                <w:sz w:val="22"/>
              </w:rPr>
            </w:pPr>
            <w:r>
              <w:rPr>
                <w:rFonts w:ascii="Times New Roman" w:hAnsi="Times New Roman"/>
                <w:sz w:val="22"/>
              </w:rPr>
              <w:t>8</w:t>
            </w:r>
          </w:p>
        </w:tc>
        <w:tc>
          <w:tcPr>
            <w:tcW w:w="399" w:type="pct"/>
            <w:tcBorders>
              <w:top w:val="single" w:color="auto" w:sz="4" w:space="0"/>
            </w:tcBorders>
          </w:tcPr>
          <w:p w14:paraId="5DF16572">
            <w:pPr>
              <w:jc w:val="center"/>
              <w:rPr>
                <w:rFonts w:ascii="Times New Roman" w:hAnsi="Times New Roman"/>
                <w:sz w:val="22"/>
              </w:rPr>
            </w:pPr>
            <w:r>
              <w:rPr>
                <w:rFonts w:ascii="Times New Roman" w:hAnsi="Times New Roman"/>
                <w:sz w:val="22"/>
              </w:rPr>
              <w:t>2</w:t>
            </w:r>
          </w:p>
        </w:tc>
        <w:tc>
          <w:tcPr>
            <w:tcW w:w="3803" w:type="pct"/>
            <w:tcBorders>
              <w:top w:val="single" w:color="auto" w:sz="4" w:space="0"/>
            </w:tcBorders>
          </w:tcPr>
          <w:p w14:paraId="3096BAF8">
            <w:pPr>
              <w:ind w:right="74"/>
              <w:rPr>
                <w:rFonts w:ascii="Times New Roman" w:hAnsi="Times New Roman"/>
                <w:color w:val="000000"/>
                <w:sz w:val="22"/>
              </w:rPr>
            </w:pPr>
            <w:r>
              <w:rPr>
                <w:rFonts w:ascii="Times New Roman" w:hAnsi="Times New Roman"/>
                <w:color w:val="000000"/>
                <w:sz w:val="22"/>
              </w:rPr>
              <w:t>专项素质训练（二）</w:t>
            </w:r>
          </w:p>
        </w:tc>
        <w:tc>
          <w:tcPr>
            <w:tcW w:w="399" w:type="pct"/>
            <w:tcBorders>
              <w:top w:val="single" w:color="auto" w:sz="4" w:space="0"/>
            </w:tcBorders>
            <w:vAlign w:val="center"/>
          </w:tcPr>
          <w:p w14:paraId="78CE605C">
            <w:pPr>
              <w:rPr>
                <w:rFonts w:ascii="Times New Roman" w:hAnsi="Times New Roman"/>
                <w:sz w:val="24"/>
                <w:szCs w:val="24"/>
              </w:rPr>
            </w:pPr>
          </w:p>
        </w:tc>
      </w:tr>
      <w:tr w14:paraId="3019C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 w:hRule="atLeast"/>
          <w:jc w:val="center"/>
        </w:trPr>
        <w:tc>
          <w:tcPr>
            <w:tcW w:w="399" w:type="pct"/>
            <w:tcBorders>
              <w:bottom w:val="single" w:color="auto" w:sz="4" w:space="0"/>
            </w:tcBorders>
            <w:vAlign w:val="center"/>
          </w:tcPr>
          <w:p w14:paraId="43E4DD90">
            <w:pPr>
              <w:jc w:val="center"/>
              <w:rPr>
                <w:rFonts w:ascii="Times New Roman" w:hAnsi="Times New Roman"/>
                <w:sz w:val="22"/>
              </w:rPr>
            </w:pPr>
            <w:r>
              <w:rPr>
                <w:rFonts w:ascii="Times New Roman" w:hAnsi="Times New Roman"/>
                <w:sz w:val="22"/>
              </w:rPr>
              <w:t>9</w:t>
            </w:r>
          </w:p>
        </w:tc>
        <w:tc>
          <w:tcPr>
            <w:tcW w:w="399" w:type="pct"/>
            <w:tcBorders>
              <w:bottom w:val="single" w:color="auto" w:sz="4" w:space="0"/>
            </w:tcBorders>
          </w:tcPr>
          <w:p w14:paraId="643191ED">
            <w:pPr>
              <w:jc w:val="center"/>
              <w:rPr>
                <w:rFonts w:ascii="Times New Roman" w:hAnsi="Times New Roman"/>
                <w:sz w:val="22"/>
              </w:rPr>
            </w:pPr>
            <w:r>
              <w:rPr>
                <w:rFonts w:ascii="Times New Roman" w:hAnsi="Times New Roman"/>
                <w:sz w:val="22"/>
              </w:rPr>
              <w:t>2</w:t>
            </w:r>
          </w:p>
        </w:tc>
        <w:tc>
          <w:tcPr>
            <w:tcW w:w="3803" w:type="pct"/>
            <w:tcBorders>
              <w:bottom w:val="single" w:color="auto" w:sz="4" w:space="0"/>
            </w:tcBorders>
          </w:tcPr>
          <w:p w14:paraId="128C007E">
            <w:pPr>
              <w:rPr>
                <w:rFonts w:ascii="Times New Roman" w:hAnsi="Times New Roman"/>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399" w:type="pct"/>
            <w:tcBorders>
              <w:bottom w:val="single" w:color="auto" w:sz="4" w:space="0"/>
            </w:tcBorders>
            <w:vAlign w:val="center"/>
          </w:tcPr>
          <w:p w14:paraId="270A68B1">
            <w:pPr>
              <w:rPr>
                <w:rFonts w:ascii="Times New Roman" w:hAnsi="Times New Roman"/>
                <w:sz w:val="24"/>
                <w:szCs w:val="24"/>
              </w:rPr>
            </w:pPr>
          </w:p>
        </w:tc>
      </w:tr>
      <w:tr w14:paraId="3812D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 w:hRule="atLeast"/>
          <w:jc w:val="center"/>
        </w:trPr>
        <w:tc>
          <w:tcPr>
            <w:tcW w:w="399" w:type="pct"/>
            <w:tcBorders>
              <w:top w:val="single" w:color="auto" w:sz="4" w:space="0"/>
            </w:tcBorders>
            <w:vAlign w:val="center"/>
          </w:tcPr>
          <w:p w14:paraId="71AB38EA">
            <w:pPr>
              <w:jc w:val="center"/>
              <w:rPr>
                <w:rFonts w:ascii="Times New Roman" w:hAnsi="Times New Roman"/>
                <w:sz w:val="22"/>
              </w:rPr>
            </w:pPr>
            <w:r>
              <w:rPr>
                <w:rFonts w:ascii="Times New Roman" w:hAnsi="Times New Roman"/>
                <w:sz w:val="22"/>
              </w:rPr>
              <w:t>10</w:t>
            </w:r>
          </w:p>
        </w:tc>
        <w:tc>
          <w:tcPr>
            <w:tcW w:w="399" w:type="pct"/>
            <w:tcBorders>
              <w:top w:val="single" w:color="auto" w:sz="4" w:space="0"/>
            </w:tcBorders>
          </w:tcPr>
          <w:p w14:paraId="25F0ED3A">
            <w:pPr>
              <w:jc w:val="center"/>
              <w:rPr>
                <w:rFonts w:ascii="Times New Roman" w:hAnsi="Times New Roman"/>
                <w:sz w:val="22"/>
              </w:rPr>
            </w:pPr>
            <w:r>
              <w:rPr>
                <w:rFonts w:ascii="Times New Roman" w:hAnsi="Times New Roman"/>
                <w:sz w:val="22"/>
              </w:rPr>
              <w:t>2</w:t>
            </w:r>
          </w:p>
        </w:tc>
        <w:tc>
          <w:tcPr>
            <w:tcW w:w="3803" w:type="pct"/>
            <w:tcBorders>
              <w:top w:val="single" w:color="auto" w:sz="4" w:space="0"/>
            </w:tcBorders>
          </w:tcPr>
          <w:p w14:paraId="15119A4C">
            <w:pPr>
              <w:rPr>
                <w:rFonts w:ascii="Times New Roman" w:hAnsi="Times New Roman"/>
                <w:color w:val="000000"/>
                <w:kern w:val="0"/>
                <w:sz w:val="22"/>
              </w:rPr>
            </w:pPr>
            <w:r>
              <w:rPr>
                <w:rFonts w:ascii="Times New Roman" w:hAnsi="Times New Roman"/>
                <w:sz w:val="22"/>
              </w:rPr>
              <w:t>战术训练（二）</w:t>
            </w:r>
          </w:p>
        </w:tc>
        <w:tc>
          <w:tcPr>
            <w:tcW w:w="399" w:type="pct"/>
            <w:tcBorders>
              <w:top w:val="single" w:color="auto" w:sz="4" w:space="0"/>
            </w:tcBorders>
            <w:vAlign w:val="center"/>
          </w:tcPr>
          <w:p w14:paraId="416CA64A">
            <w:pPr>
              <w:rPr>
                <w:rFonts w:ascii="Times New Roman" w:hAnsi="Times New Roman"/>
                <w:sz w:val="24"/>
                <w:szCs w:val="24"/>
              </w:rPr>
            </w:pPr>
          </w:p>
        </w:tc>
      </w:tr>
      <w:tr w14:paraId="797AD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 w:hRule="atLeast"/>
          <w:jc w:val="center"/>
        </w:trPr>
        <w:tc>
          <w:tcPr>
            <w:tcW w:w="399" w:type="pct"/>
            <w:tcBorders>
              <w:bottom w:val="single" w:color="auto" w:sz="4" w:space="0"/>
            </w:tcBorders>
            <w:vAlign w:val="center"/>
          </w:tcPr>
          <w:p w14:paraId="60B9B75F">
            <w:pPr>
              <w:jc w:val="center"/>
              <w:rPr>
                <w:rFonts w:ascii="Times New Roman" w:hAnsi="Times New Roman"/>
                <w:sz w:val="22"/>
              </w:rPr>
            </w:pPr>
            <w:r>
              <w:rPr>
                <w:rFonts w:ascii="Times New Roman" w:hAnsi="Times New Roman"/>
                <w:sz w:val="22"/>
              </w:rPr>
              <w:t>11</w:t>
            </w:r>
          </w:p>
        </w:tc>
        <w:tc>
          <w:tcPr>
            <w:tcW w:w="399" w:type="pct"/>
            <w:tcBorders>
              <w:bottom w:val="single" w:color="auto" w:sz="4" w:space="0"/>
            </w:tcBorders>
          </w:tcPr>
          <w:p w14:paraId="093BF19A">
            <w:pPr>
              <w:jc w:val="center"/>
              <w:rPr>
                <w:rFonts w:ascii="Times New Roman" w:hAnsi="Times New Roman"/>
                <w:sz w:val="22"/>
              </w:rPr>
            </w:pPr>
            <w:r>
              <w:rPr>
                <w:rFonts w:ascii="Times New Roman" w:hAnsi="Times New Roman"/>
                <w:sz w:val="22"/>
              </w:rPr>
              <w:t>2</w:t>
            </w:r>
          </w:p>
        </w:tc>
        <w:tc>
          <w:tcPr>
            <w:tcW w:w="3803" w:type="pct"/>
            <w:tcBorders>
              <w:bottom w:val="single" w:color="auto" w:sz="4" w:space="0"/>
            </w:tcBorders>
          </w:tcPr>
          <w:p w14:paraId="4DBD3ABA">
            <w:pPr>
              <w:rPr>
                <w:rFonts w:ascii="Times New Roman" w:hAnsi="Times New Roman"/>
                <w:color w:val="000000"/>
                <w:kern w:val="0"/>
                <w:sz w:val="22"/>
              </w:rPr>
            </w:pPr>
            <w:r>
              <w:rPr>
                <w:rFonts w:ascii="Times New Roman" w:hAnsi="Times New Roman"/>
                <w:sz w:val="22"/>
              </w:rPr>
              <w:t>旱地冰壶竞赛的组织与编排（理论课）</w:t>
            </w:r>
          </w:p>
        </w:tc>
        <w:tc>
          <w:tcPr>
            <w:tcW w:w="399" w:type="pct"/>
            <w:tcBorders>
              <w:bottom w:val="single" w:color="auto" w:sz="4" w:space="0"/>
            </w:tcBorders>
            <w:vAlign w:val="center"/>
          </w:tcPr>
          <w:p w14:paraId="37D105DB">
            <w:pPr>
              <w:rPr>
                <w:rFonts w:ascii="Times New Roman" w:hAnsi="Times New Roman"/>
                <w:sz w:val="24"/>
                <w:szCs w:val="24"/>
              </w:rPr>
            </w:pPr>
          </w:p>
        </w:tc>
      </w:tr>
      <w:tr w14:paraId="00E22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399" w:type="pct"/>
            <w:tcBorders>
              <w:top w:val="single" w:color="auto" w:sz="4" w:space="0"/>
            </w:tcBorders>
            <w:vAlign w:val="center"/>
          </w:tcPr>
          <w:p w14:paraId="4599472C">
            <w:pPr>
              <w:jc w:val="center"/>
              <w:rPr>
                <w:rFonts w:ascii="Times New Roman" w:hAnsi="Times New Roman"/>
                <w:sz w:val="22"/>
              </w:rPr>
            </w:pPr>
            <w:r>
              <w:rPr>
                <w:rFonts w:ascii="Times New Roman" w:hAnsi="Times New Roman"/>
                <w:sz w:val="22"/>
              </w:rPr>
              <w:t>12</w:t>
            </w:r>
          </w:p>
        </w:tc>
        <w:tc>
          <w:tcPr>
            <w:tcW w:w="399" w:type="pct"/>
            <w:tcBorders>
              <w:top w:val="single" w:color="auto" w:sz="4" w:space="0"/>
            </w:tcBorders>
          </w:tcPr>
          <w:p w14:paraId="1605F9ED">
            <w:pPr>
              <w:jc w:val="center"/>
              <w:rPr>
                <w:rFonts w:ascii="Times New Roman" w:hAnsi="Times New Roman"/>
                <w:sz w:val="22"/>
              </w:rPr>
            </w:pPr>
            <w:r>
              <w:rPr>
                <w:rFonts w:ascii="Times New Roman" w:hAnsi="Times New Roman"/>
                <w:sz w:val="22"/>
              </w:rPr>
              <w:t>2</w:t>
            </w:r>
          </w:p>
        </w:tc>
        <w:tc>
          <w:tcPr>
            <w:tcW w:w="3803" w:type="pct"/>
            <w:tcBorders>
              <w:top w:val="single" w:color="auto" w:sz="4" w:space="0"/>
            </w:tcBorders>
          </w:tcPr>
          <w:p w14:paraId="4B102FCE">
            <w:pPr>
              <w:rPr>
                <w:rFonts w:ascii="Times New Roman" w:hAnsi="Times New Roman"/>
                <w:spacing w:val="30"/>
                <w:sz w:val="22"/>
              </w:rPr>
            </w:pPr>
            <w:r>
              <w:rPr>
                <w:rFonts w:ascii="Times New Roman" w:hAnsi="Times New Roman"/>
                <w:sz w:val="22"/>
              </w:rPr>
              <w:t>投壶练习与教学比赛</w:t>
            </w:r>
          </w:p>
        </w:tc>
        <w:tc>
          <w:tcPr>
            <w:tcW w:w="399" w:type="pct"/>
            <w:tcBorders>
              <w:top w:val="single" w:color="auto" w:sz="4" w:space="0"/>
            </w:tcBorders>
            <w:vAlign w:val="center"/>
          </w:tcPr>
          <w:p w14:paraId="13D50A31">
            <w:pPr>
              <w:rPr>
                <w:rFonts w:ascii="Times New Roman" w:hAnsi="Times New Roman"/>
                <w:sz w:val="24"/>
                <w:szCs w:val="24"/>
              </w:rPr>
            </w:pPr>
          </w:p>
        </w:tc>
      </w:tr>
      <w:tr w14:paraId="101BE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 w:hRule="atLeast"/>
          <w:jc w:val="center"/>
        </w:trPr>
        <w:tc>
          <w:tcPr>
            <w:tcW w:w="399" w:type="pct"/>
            <w:tcBorders>
              <w:bottom w:val="single" w:color="auto" w:sz="4" w:space="0"/>
            </w:tcBorders>
            <w:vAlign w:val="center"/>
          </w:tcPr>
          <w:p w14:paraId="6224C063">
            <w:pPr>
              <w:jc w:val="center"/>
              <w:rPr>
                <w:rFonts w:ascii="Times New Roman" w:hAnsi="Times New Roman"/>
                <w:sz w:val="22"/>
              </w:rPr>
            </w:pPr>
            <w:r>
              <w:rPr>
                <w:rFonts w:ascii="Times New Roman" w:hAnsi="Times New Roman"/>
                <w:sz w:val="22"/>
              </w:rPr>
              <w:t>13</w:t>
            </w:r>
          </w:p>
        </w:tc>
        <w:tc>
          <w:tcPr>
            <w:tcW w:w="399" w:type="pct"/>
            <w:tcBorders>
              <w:bottom w:val="single" w:color="auto" w:sz="4" w:space="0"/>
            </w:tcBorders>
          </w:tcPr>
          <w:p w14:paraId="4DAEB548">
            <w:pPr>
              <w:jc w:val="center"/>
              <w:rPr>
                <w:rFonts w:ascii="Times New Roman" w:hAnsi="Times New Roman"/>
                <w:sz w:val="22"/>
              </w:rPr>
            </w:pPr>
            <w:r>
              <w:rPr>
                <w:rFonts w:ascii="Times New Roman" w:hAnsi="Times New Roman"/>
                <w:sz w:val="22"/>
              </w:rPr>
              <w:t>2</w:t>
            </w:r>
          </w:p>
        </w:tc>
        <w:tc>
          <w:tcPr>
            <w:tcW w:w="3803" w:type="pct"/>
            <w:tcBorders>
              <w:bottom w:val="single" w:color="auto" w:sz="4" w:space="0"/>
            </w:tcBorders>
          </w:tcPr>
          <w:p w14:paraId="18A6380A">
            <w:pPr>
              <w:rPr>
                <w:rFonts w:ascii="Times New Roman" w:hAnsi="Times New Roman"/>
                <w:sz w:val="22"/>
              </w:rPr>
            </w:pPr>
            <w:r>
              <w:rPr>
                <w:rFonts w:ascii="Times New Roman" w:hAnsi="Times New Roman"/>
                <w:sz w:val="22"/>
              </w:rPr>
              <w:t>击打练习与教学比赛</w:t>
            </w:r>
          </w:p>
        </w:tc>
        <w:tc>
          <w:tcPr>
            <w:tcW w:w="399" w:type="pct"/>
            <w:tcBorders>
              <w:bottom w:val="single" w:color="auto" w:sz="4" w:space="0"/>
            </w:tcBorders>
            <w:vAlign w:val="center"/>
          </w:tcPr>
          <w:p w14:paraId="56246E22">
            <w:pPr>
              <w:rPr>
                <w:rFonts w:ascii="Times New Roman" w:hAnsi="Times New Roman"/>
                <w:sz w:val="24"/>
                <w:szCs w:val="24"/>
              </w:rPr>
            </w:pPr>
          </w:p>
        </w:tc>
      </w:tr>
      <w:tr w14:paraId="00DEE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 w:hRule="atLeast"/>
          <w:jc w:val="center"/>
        </w:trPr>
        <w:tc>
          <w:tcPr>
            <w:tcW w:w="399" w:type="pct"/>
            <w:tcBorders>
              <w:top w:val="single" w:color="auto" w:sz="4" w:space="0"/>
            </w:tcBorders>
            <w:vAlign w:val="center"/>
          </w:tcPr>
          <w:p w14:paraId="3D90641C">
            <w:pPr>
              <w:jc w:val="center"/>
              <w:rPr>
                <w:rFonts w:ascii="Times New Roman" w:hAnsi="Times New Roman"/>
                <w:sz w:val="22"/>
              </w:rPr>
            </w:pPr>
            <w:r>
              <w:rPr>
                <w:rFonts w:ascii="Times New Roman" w:hAnsi="Times New Roman"/>
                <w:sz w:val="22"/>
              </w:rPr>
              <w:t>14</w:t>
            </w:r>
          </w:p>
        </w:tc>
        <w:tc>
          <w:tcPr>
            <w:tcW w:w="399" w:type="pct"/>
            <w:tcBorders>
              <w:top w:val="single" w:color="auto" w:sz="4" w:space="0"/>
            </w:tcBorders>
          </w:tcPr>
          <w:p w14:paraId="2BCF1D81">
            <w:pPr>
              <w:jc w:val="center"/>
              <w:rPr>
                <w:rFonts w:ascii="Times New Roman" w:hAnsi="Times New Roman"/>
                <w:sz w:val="22"/>
              </w:rPr>
            </w:pPr>
            <w:r>
              <w:rPr>
                <w:rFonts w:ascii="Times New Roman" w:hAnsi="Times New Roman"/>
                <w:sz w:val="22"/>
              </w:rPr>
              <w:t>2</w:t>
            </w:r>
          </w:p>
        </w:tc>
        <w:tc>
          <w:tcPr>
            <w:tcW w:w="3803" w:type="pct"/>
            <w:tcBorders>
              <w:top w:val="single" w:color="auto" w:sz="4" w:space="0"/>
            </w:tcBorders>
          </w:tcPr>
          <w:p w14:paraId="75A6BEEF">
            <w:pPr>
              <w:rPr>
                <w:rFonts w:ascii="Times New Roman" w:hAnsi="Times New Roman"/>
                <w:sz w:val="22"/>
              </w:rPr>
            </w:pPr>
            <w:r>
              <w:rPr>
                <w:rFonts w:ascii="Times New Roman" w:hAnsi="Times New Roman"/>
                <w:sz w:val="22"/>
              </w:rPr>
              <w:t>综合技术与教学比赛</w:t>
            </w:r>
          </w:p>
        </w:tc>
        <w:tc>
          <w:tcPr>
            <w:tcW w:w="399" w:type="pct"/>
            <w:tcBorders>
              <w:top w:val="single" w:color="auto" w:sz="4" w:space="0"/>
            </w:tcBorders>
            <w:vAlign w:val="center"/>
          </w:tcPr>
          <w:p w14:paraId="495A0ED1">
            <w:pPr>
              <w:rPr>
                <w:rFonts w:ascii="Times New Roman" w:hAnsi="Times New Roman"/>
                <w:sz w:val="24"/>
                <w:szCs w:val="24"/>
              </w:rPr>
            </w:pPr>
          </w:p>
        </w:tc>
      </w:tr>
      <w:tr w14:paraId="08023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jc w:val="center"/>
        </w:trPr>
        <w:tc>
          <w:tcPr>
            <w:tcW w:w="399" w:type="pct"/>
            <w:tcBorders>
              <w:bottom w:val="single" w:color="auto" w:sz="4" w:space="0"/>
            </w:tcBorders>
            <w:vAlign w:val="center"/>
          </w:tcPr>
          <w:p w14:paraId="76697D0F">
            <w:pPr>
              <w:jc w:val="center"/>
              <w:rPr>
                <w:rFonts w:ascii="Times New Roman" w:hAnsi="Times New Roman"/>
                <w:sz w:val="22"/>
              </w:rPr>
            </w:pPr>
            <w:r>
              <w:rPr>
                <w:rFonts w:ascii="Times New Roman" w:hAnsi="Times New Roman"/>
                <w:sz w:val="22"/>
              </w:rPr>
              <w:t>15</w:t>
            </w:r>
          </w:p>
        </w:tc>
        <w:tc>
          <w:tcPr>
            <w:tcW w:w="399" w:type="pct"/>
            <w:tcBorders>
              <w:bottom w:val="single" w:color="auto" w:sz="4" w:space="0"/>
            </w:tcBorders>
          </w:tcPr>
          <w:p w14:paraId="0EB197DA">
            <w:pPr>
              <w:jc w:val="center"/>
              <w:rPr>
                <w:rFonts w:ascii="Times New Roman" w:hAnsi="Times New Roman"/>
                <w:sz w:val="22"/>
              </w:rPr>
            </w:pPr>
            <w:r>
              <w:rPr>
                <w:rFonts w:ascii="Times New Roman" w:hAnsi="Times New Roman"/>
                <w:sz w:val="22"/>
              </w:rPr>
              <w:t>2</w:t>
            </w:r>
          </w:p>
        </w:tc>
        <w:tc>
          <w:tcPr>
            <w:tcW w:w="3803" w:type="pct"/>
            <w:tcBorders>
              <w:bottom w:val="single" w:color="auto" w:sz="4" w:space="0"/>
            </w:tcBorders>
          </w:tcPr>
          <w:p w14:paraId="781D2D3D">
            <w:pPr>
              <w:rPr>
                <w:rFonts w:ascii="Times New Roman" w:hAnsi="Times New Roman"/>
                <w:spacing w:val="30"/>
                <w:sz w:val="22"/>
              </w:rPr>
            </w:pPr>
            <w:r>
              <w:rPr>
                <w:rFonts w:ascii="Times New Roman" w:hAnsi="Times New Roman"/>
                <w:sz w:val="22"/>
              </w:rPr>
              <w:t>技能测试</w:t>
            </w:r>
          </w:p>
        </w:tc>
        <w:tc>
          <w:tcPr>
            <w:tcW w:w="399" w:type="pct"/>
            <w:tcBorders>
              <w:bottom w:val="single" w:color="auto" w:sz="4" w:space="0"/>
            </w:tcBorders>
            <w:vAlign w:val="center"/>
          </w:tcPr>
          <w:p w14:paraId="331DE624">
            <w:pPr>
              <w:rPr>
                <w:rFonts w:ascii="Times New Roman" w:hAnsi="Times New Roman"/>
                <w:sz w:val="24"/>
                <w:szCs w:val="24"/>
              </w:rPr>
            </w:pPr>
          </w:p>
        </w:tc>
      </w:tr>
      <w:tr w14:paraId="25C1A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399" w:type="pct"/>
            <w:tcBorders>
              <w:top w:val="single" w:color="auto" w:sz="4" w:space="0"/>
              <w:bottom w:val="single" w:color="auto" w:sz="4" w:space="0"/>
            </w:tcBorders>
            <w:vAlign w:val="center"/>
          </w:tcPr>
          <w:p w14:paraId="712652B2">
            <w:pPr>
              <w:jc w:val="center"/>
              <w:rPr>
                <w:rFonts w:ascii="Times New Roman" w:hAnsi="Times New Roman"/>
                <w:sz w:val="22"/>
              </w:rPr>
            </w:pPr>
            <w:r>
              <w:rPr>
                <w:rFonts w:ascii="Times New Roman" w:hAnsi="Times New Roman"/>
                <w:sz w:val="22"/>
              </w:rPr>
              <w:t>16</w:t>
            </w:r>
          </w:p>
        </w:tc>
        <w:tc>
          <w:tcPr>
            <w:tcW w:w="399" w:type="pct"/>
            <w:tcBorders>
              <w:top w:val="single" w:color="auto" w:sz="4" w:space="0"/>
              <w:bottom w:val="single" w:color="auto" w:sz="4" w:space="0"/>
            </w:tcBorders>
          </w:tcPr>
          <w:p w14:paraId="078F9064">
            <w:pPr>
              <w:jc w:val="center"/>
              <w:rPr>
                <w:rFonts w:ascii="Times New Roman" w:hAnsi="Times New Roman"/>
                <w:sz w:val="22"/>
              </w:rPr>
            </w:pPr>
            <w:r>
              <w:rPr>
                <w:rFonts w:ascii="Times New Roman" w:hAnsi="Times New Roman"/>
                <w:sz w:val="22"/>
              </w:rPr>
              <w:t>2</w:t>
            </w:r>
          </w:p>
        </w:tc>
        <w:tc>
          <w:tcPr>
            <w:tcW w:w="3803" w:type="pct"/>
            <w:tcBorders>
              <w:top w:val="single" w:color="auto" w:sz="4" w:space="0"/>
              <w:bottom w:val="single" w:color="auto" w:sz="4" w:space="0"/>
            </w:tcBorders>
          </w:tcPr>
          <w:p w14:paraId="31A749C9">
            <w:pPr>
              <w:pStyle w:val="5"/>
              <w:spacing w:after="0"/>
              <w:ind w:left="0" w:leftChars="0"/>
              <w:rPr>
                <w:sz w:val="22"/>
                <w:szCs w:val="22"/>
              </w:rPr>
            </w:pPr>
            <w:r>
              <w:rPr>
                <w:sz w:val="22"/>
                <w:szCs w:val="22"/>
              </w:rPr>
              <w:t>技能测试</w:t>
            </w:r>
          </w:p>
        </w:tc>
        <w:tc>
          <w:tcPr>
            <w:tcW w:w="399" w:type="pct"/>
            <w:tcBorders>
              <w:top w:val="single" w:color="auto" w:sz="4" w:space="0"/>
              <w:bottom w:val="single" w:color="auto" w:sz="4" w:space="0"/>
            </w:tcBorders>
            <w:vAlign w:val="center"/>
          </w:tcPr>
          <w:p w14:paraId="11D424FD">
            <w:pPr>
              <w:rPr>
                <w:rFonts w:ascii="Times New Roman" w:hAnsi="Times New Roman"/>
                <w:sz w:val="24"/>
                <w:szCs w:val="24"/>
              </w:rPr>
            </w:pPr>
          </w:p>
        </w:tc>
      </w:tr>
    </w:tbl>
    <w:p w14:paraId="7C439677">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07D4FCC5">
      <w:pPr>
        <w:ind w:firstLine="482" w:firstLineChars="200"/>
        <w:rPr>
          <w:rFonts w:ascii="Times New Roman" w:hAnsi="Times New Roman"/>
          <w:b/>
          <w:sz w:val="24"/>
        </w:rPr>
      </w:pPr>
      <w:r>
        <w:rPr>
          <w:rFonts w:ascii="Times New Roman" w:hAnsi="Times New Roman"/>
          <w:b/>
          <w:sz w:val="24"/>
        </w:rPr>
        <w:t>（1）击打技术（占20%）</w:t>
      </w:r>
    </w:p>
    <w:p w14:paraId="6086A627">
      <w:pPr>
        <w:ind w:firstLine="480" w:firstLineChars="200"/>
        <w:rPr>
          <w:rFonts w:ascii="Times New Roman" w:hAnsi="Times New Roman"/>
          <w:sz w:val="24"/>
        </w:rPr>
      </w:pPr>
      <w:r>
        <w:rPr>
          <w:rFonts w:ascii="Times New Roman" w:hAnsi="Times New Roman"/>
          <w:sz w:val="24"/>
        </w:rPr>
        <w:t>利用恰当的力将大本营内的壶击出，击打壶留下的位置。</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1392"/>
        <w:gridCol w:w="1392"/>
        <w:gridCol w:w="1392"/>
        <w:gridCol w:w="1393"/>
        <w:gridCol w:w="1555"/>
      </w:tblGrid>
      <w:tr w14:paraId="0A4A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0" w:type="pct"/>
          </w:tcPr>
          <w:p w14:paraId="51310D97">
            <w:pPr>
              <w:jc w:val="center"/>
              <w:rPr>
                <w:rFonts w:ascii="Times New Roman" w:hAnsi="Times New Roman"/>
                <w:b/>
                <w:szCs w:val="21"/>
              </w:rPr>
            </w:pPr>
            <w:r>
              <w:rPr>
                <w:rFonts w:ascii="Times New Roman" w:hAnsi="Times New Roman"/>
                <w:b/>
                <w:szCs w:val="21"/>
              </w:rPr>
              <w:t>击打完成时位置</w:t>
            </w:r>
          </w:p>
        </w:tc>
        <w:tc>
          <w:tcPr>
            <w:tcW w:w="817" w:type="pct"/>
          </w:tcPr>
          <w:p w14:paraId="5E5AB810">
            <w:pPr>
              <w:jc w:val="center"/>
              <w:rPr>
                <w:rFonts w:ascii="Times New Roman" w:hAnsi="Times New Roman"/>
                <w:szCs w:val="21"/>
              </w:rPr>
            </w:pPr>
            <w:r>
              <w:rPr>
                <w:rFonts w:ascii="Times New Roman" w:hAnsi="Times New Roman"/>
                <w:szCs w:val="21"/>
              </w:rPr>
              <w:t>大本营1号圆内</w:t>
            </w:r>
          </w:p>
        </w:tc>
        <w:tc>
          <w:tcPr>
            <w:tcW w:w="817" w:type="pct"/>
          </w:tcPr>
          <w:p w14:paraId="20C6DE3F">
            <w:pPr>
              <w:jc w:val="center"/>
              <w:rPr>
                <w:rFonts w:ascii="Times New Roman" w:hAnsi="Times New Roman"/>
                <w:szCs w:val="21"/>
              </w:rPr>
            </w:pPr>
            <w:r>
              <w:rPr>
                <w:rFonts w:ascii="Times New Roman" w:hAnsi="Times New Roman"/>
                <w:szCs w:val="21"/>
              </w:rPr>
              <w:t>大本营2号圆区</w:t>
            </w:r>
          </w:p>
        </w:tc>
        <w:tc>
          <w:tcPr>
            <w:tcW w:w="817" w:type="pct"/>
          </w:tcPr>
          <w:p w14:paraId="76E70658">
            <w:pPr>
              <w:jc w:val="center"/>
              <w:rPr>
                <w:rFonts w:ascii="Times New Roman" w:hAnsi="Times New Roman"/>
                <w:szCs w:val="21"/>
              </w:rPr>
            </w:pPr>
            <w:r>
              <w:rPr>
                <w:rFonts w:ascii="Times New Roman" w:hAnsi="Times New Roman"/>
                <w:szCs w:val="21"/>
              </w:rPr>
              <w:t>大本营3号圆区</w:t>
            </w:r>
          </w:p>
        </w:tc>
        <w:tc>
          <w:tcPr>
            <w:tcW w:w="817" w:type="pct"/>
          </w:tcPr>
          <w:p w14:paraId="3A304E35">
            <w:pPr>
              <w:jc w:val="center"/>
              <w:rPr>
                <w:rFonts w:ascii="Times New Roman" w:hAnsi="Times New Roman"/>
                <w:szCs w:val="21"/>
              </w:rPr>
            </w:pPr>
            <w:r>
              <w:rPr>
                <w:rFonts w:ascii="Times New Roman" w:hAnsi="Times New Roman"/>
                <w:szCs w:val="21"/>
              </w:rPr>
              <w:t>大本营4号圆区</w:t>
            </w:r>
          </w:p>
        </w:tc>
        <w:tc>
          <w:tcPr>
            <w:tcW w:w="912" w:type="pct"/>
          </w:tcPr>
          <w:p w14:paraId="11847D7E">
            <w:pPr>
              <w:jc w:val="center"/>
              <w:rPr>
                <w:rFonts w:ascii="Times New Roman" w:hAnsi="Times New Roman"/>
                <w:szCs w:val="21"/>
              </w:rPr>
            </w:pPr>
            <w:r>
              <w:rPr>
                <w:rFonts w:ascii="Times New Roman" w:hAnsi="Times New Roman"/>
                <w:szCs w:val="21"/>
              </w:rPr>
              <w:t>大本营外的有效区</w:t>
            </w:r>
          </w:p>
        </w:tc>
      </w:tr>
      <w:tr w14:paraId="058E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820" w:type="pct"/>
          </w:tcPr>
          <w:p w14:paraId="192A43CC">
            <w:pPr>
              <w:jc w:val="center"/>
              <w:rPr>
                <w:rFonts w:ascii="Times New Roman" w:hAnsi="Times New Roman"/>
                <w:b/>
                <w:szCs w:val="21"/>
              </w:rPr>
            </w:pPr>
            <w:r>
              <w:rPr>
                <w:rFonts w:ascii="Times New Roman" w:hAnsi="Times New Roman"/>
                <w:b/>
                <w:szCs w:val="21"/>
              </w:rPr>
              <w:t>评分等级</w:t>
            </w:r>
          </w:p>
        </w:tc>
        <w:tc>
          <w:tcPr>
            <w:tcW w:w="817" w:type="pct"/>
          </w:tcPr>
          <w:p w14:paraId="5450E53D">
            <w:pPr>
              <w:jc w:val="center"/>
              <w:rPr>
                <w:rFonts w:ascii="Times New Roman" w:hAnsi="Times New Roman"/>
                <w:szCs w:val="21"/>
              </w:rPr>
            </w:pPr>
            <w:r>
              <w:rPr>
                <w:rFonts w:ascii="Times New Roman" w:hAnsi="Times New Roman"/>
                <w:szCs w:val="21"/>
              </w:rPr>
              <w:t>优秀</w:t>
            </w:r>
          </w:p>
        </w:tc>
        <w:tc>
          <w:tcPr>
            <w:tcW w:w="817" w:type="pct"/>
          </w:tcPr>
          <w:p w14:paraId="6F9C55A8">
            <w:pPr>
              <w:jc w:val="center"/>
              <w:rPr>
                <w:rFonts w:ascii="Times New Roman" w:hAnsi="Times New Roman"/>
                <w:szCs w:val="21"/>
              </w:rPr>
            </w:pPr>
            <w:r>
              <w:rPr>
                <w:rFonts w:ascii="Times New Roman" w:hAnsi="Times New Roman"/>
                <w:szCs w:val="21"/>
              </w:rPr>
              <w:t>良好</w:t>
            </w:r>
          </w:p>
        </w:tc>
        <w:tc>
          <w:tcPr>
            <w:tcW w:w="817" w:type="pct"/>
          </w:tcPr>
          <w:p w14:paraId="78A43C0D">
            <w:pPr>
              <w:jc w:val="center"/>
              <w:rPr>
                <w:rFonts w:ascii="Times New Roman" w:hAnsi="Times New Roman"/>
                <w:szCs w:val="21"/>
              </w:rPr>
            </w:pPr>
            <w:r>
              <w:rPr>
                <w:rFonts w:ascii="Times New Roman" w:hAnsi="Times New Roman"/>
                <w:szCs w:val="21"/>
              </w:rPr>
              <w:t>及格</w:t>
            </w:r>
          </w:p>
        </w:tc>
        <w:tc>
          <w:tcPr>
            <w:tcW w:w="817" w:type="pct"/>
          </w:tcPr>
          <w:p w14:paraId="5F3B5736">
            <w:pPr>
              <w:jc w:val="center"/>
              <w:rPr>
                <w:rFonts w:ascii="Times New Roman" w:hAnsi="Times New Roman"/>
                <w:szCs w:val="21"/>
              </w:rPr>
            </w:pPr>
            <w:r>
              <w:rPr>
                <w:rFonts w:ascii="Times New Roman" w:hAnsi="Times New Roman"/>
                <w:szCs w:val="21"/>
              </w:rPr>
              <w:t>不及格</w:t>
            </w:r>
          </w:p>
        </w:tc>
        <w:tc>
          <w:tcPr>
            <w:tcW w:w="912" w:type="pct"/>
          </w:tcPr>
          <w:p w14:paraId="3AAA8200">
            <w:pPr>
              <w:jc w:val="center"/>
              <w:rPr>
                <w:rFonts w:ascii="Times New Roman" w:hAnsi="Times New Roman"/>
                <w:szCs w:val="21"/>
              </w:rPr>
            </w:pPr>
            <w:r>
              <w:rPr>
                <w:rFonts w:ascii="Times New Roman" w:hAnsi="Times New Roman"/>
                <w:szCs w:val="21"/>
              </w:rPr>
              <w:t>较差</w:t>
            </w:r>
          </w:p>
        </w:tc>
      </w:tr>
    </w:tbl>
    <w:p w14:paraId="243041A1">
      <w:pPr>
        <w:adjustRightInd w:val="0"/>
        <w:snapToGrid w:val="0"/>
        <w:ind w:firstLine="480" w:firstLineChars="200"/>
        <w:outlineLvl w:val="0"/>
        <w:rPr>
          <w:rFonts w:ascii="Times New Roman" w:hAnsi="Times New Roman"/>
          <w:sz w:val="24"/>
        </w:rPr>
      </w:pPr>
      <w:r>
        <w:rPr>
          <w:rFonts w:ascii="Times New Roman" w:hAnsi="Times New Roman"/>
          <w:sz w:val="24"/>
        </w:rPr>
        <w:t>注：每人3壶，取最好一次成绩，投壶前思考时间不超过3分钟，每壶投出间隔时间为不超过30秒。</w:t>
      </w:r>
    </w:p>
    <w:p w14:paraId="4497C8AD">
      <w:pPr>
        <w:jc w:val="center"/>
        <w:rPr>
          <w:rFonts w:ascii="Times New Roman" w:hAnsi="Times New Roman"/>
          <w:b/>
          <w:sz w:val="24"/>
        </w:rPr>
      </w:pPr>
      <w:r>
        <w:rPr>
          <w:rFonts w:ascii="Times New Roman" w:hAnsi="Times New Roman"/>
          <w:b/>
          <w:sz w:val="24"/>
        </w:rPr>
        <w:drawing>
          <wp:inline distT="0" distB="0" distL="0" distR="0">
            <wp:extent cx="2314575" cy="1428750"/>
            <wp:effectExtent l="19050" t="0" r="952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12" cstate="print"/>
                    <a:srcRect/>
                    <a:stretch>
                      <a:fillRect/>
                    </a:stretch>
                  </pic:blipFill>
                  <pic:spPr>
                    <a:xfrm>
                      <a:off x="0" y="0"/>
                      <a:ext cx="2314575" cy="1428750"/>
                    </a:xfrm>
                    <a:prstGeom prst="rect">
                      <a:avLst/>
                    </a:prstGeom>
                    <a:noFill/>
                    <a:ln w="9525">
                      <a:noFill/>
                      <a:miter lim="800000"/>
                      <a:headEnd/>
                      <a:tailEnd/>
                    </a:ln>
                  </pic:spPr>
                </pic:pic>
              </a:graphicData>
            </a:graphic>
          </wp:inline>
        </w:drawing>
      </w:r>
    </w:p>
    <w:p w14:paraId="437E9E30">
      <w:pPr>
        <w:ind w:firstLine="482" w:firstLineChars="200"/>
        <w:rPr>
          <w:rFonts w:ascii="Times New Roman" w:hAnsi="Times New Roman"/>
          <w:b/>
          <w:sz w:val="24"/>
        </w:rPr>
      </w:pPr>
      <w:r>
        <w:rPr>
          <w:rFonts w:ascii="Times New Roman" w:hAnsi="Times New Roman"/>
          <w:b/>
          <w:sz w:val="24"/>
        </w:rPr>
        <w:t>（2）分组比赛（占20%）</w:t>
      </w:r>
    </w:p>
    <w:p w14:paraId="3743C298">
      <w:pPr>
        <w:ind w:firstLine="480" w:firstLineChars="200"/>
        <w:rPr>
          <w:rFonts w:ascii="Times New Roman" w:hAnsi="Times New Roman"/>
          <w:sz w:val="24"/>
        </w:rPr>
      </w:pPr>
      <w:r>
        <w:rPr>
          <w:rFonts w:ascii="Times New Roman" w:hAnsi="Times New Roman"/>
          <w:sz w:val="24"/>
        </w:rPr>
        <w:t>每4人为一组，进行分组比赛。根据比赛成绩及个人表现给予综合评定。</w:t>
      </w:r>
    </w:p>
    <w:p w14:paraId="2ECE1829">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2357EC24">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54A697E4">
      <w:pPr>
        <w:ind w:firstLine="480" w:firstLineChars="200"/>
        <w:rPr>
          <w:rFonts w:ascii="Times New Roman" w:hAnsi="Times New Roman"/>
          <w:sz w:val="24"/>
          <w:szCs w:val="24"/>
        </w:rPr>
      </w:pPr>
      <w:r>
        <w:rPr>
          <w:rFonts w:ascii="Times New Roman" w:hAnsi="Times New Roman"/>
          <w:sz w:val="24"/>
          <w:szCs w:val="24"/>
        </w:rPr>
        <w:t>李凌姝，钱军，王骏等主编，《冰壶入门与教学》，世界图书出版社，2015.</w:t>
      </w:r>
    </w:p>
    <w:p w14:paraId="4C977846">
      <w:pPr>
        <w:spacing w:after="156" w:afterLines="50"/>
        <w:ind w:firstLine="480" w:firstLineChars="200"/>
        <w:rPr>
          <w:rFonts w:ascii="Times New Roman" w:hAnsi="Times New Roman"/>
          <w:sz w:val="24"/>
          <w:szCs w:val="24"/>
        </w:rPr>
      </w:pPr>
      <w:r>
        <w:rPr>
          <w:rFonts w:ascii="Times New Roman" w:hAnsi="Times New Roman"/>
          <w:sz w:val="24"/>
          <w:szCs w:val="24"/>
        </w:rPr>
        <w:t>《旱冰壶竞技规则（试行版）》，2019.</w:t>
      </w:r>
    </w:p>
    <w:p w14:paraId="2FD0D9FE">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13.武术</w:t>
      </w:r>
    </w:p>
    <w:p w14:paraId="38434379">
      <w:pPr>
        <w:tabs>
          <w:tab w:val="left" w:pos="4350"/>
        </w:tabs>
        <w:spacing w:line="360" w:lineRule="exact"/>
        <w:ind w:firstLine="482" w:firstLineChars="200"/>
        <w:rPr>
          <w:rFonts w:ascii="Times New Roman" w:hAnsi="Times New Roman"/>
          <w:sz w:val="24"/>
          <w:szCs w:val="24"/>
        </w:rPr>
      </w:pPr>
      <w:r>
        <w:rPr>
          <w:rFonts w:ascii="Times New Roman" w:hAnsi="Times New Roman"/>
          <w:b/>
          <w:sz w:val="24"/>
          <w:szCs w:val="24"/>
        </w:rPr>
        <w:t>1）初级武术</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MPE043）</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Chinese Martial Arts</w:t>
      </w:r>
    </w:p>
    <w:p w14:paraId="38A2C21B">
      <w:pPr>
        <w:tabs>
          <w:tab w:val="left" w:pos="435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62C293CE">
      <w:pPr>
        <w:tabs>
          <w:tab w:val="left" w:pos="436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6F2CD32E">
      <w:pPr>
        <w:adjustRightInd w:val="0"/>
        <w:snapToGrid w:val="0"/>
        <w:spacing w:line="360" w:lineRule="exact"/>
        <w:ind w:firstLine="482" w:firstLineChars="200"/>
        <w:rPr>
          <w:rFonts w:ascii="Times New Roman" w:hAnsi="Times New Roman"/>
          <w:sz w:val="24"/>
          <w:szCs w:val="24"/>
        </w:rPr>
      </w:pPr>
      <w:r>
        <w:rPr>
          <w:rFonts w:ascii="Times New Roman" w:hAnsi="Times New Roman"/>
          <w:b/>
          <w:color w:val="000000"/>
          <w:sz w:val="24"/>
          <w:szCs w:val="24"/>
        </w:rPr>
        <w:t>课程介绍：</w:t>
      </w:r>
      <w:r>
        <w:rPr>
          <w:rFonts w:ascii="Times New Roman" w:hAnsi="Times New Roman"/>
          <w:sz w:val="24"/>
          <w:szCs w:val="24"/>
        </w:rPr>
        <w:t>武术是集踢、打、摔、拿等攻防技击动作与手型、手法、步型、步法、平衡跳跃等动作于一体，通过套路与博击等运动形式，来增强体质、培养意志，注重内外兼修的一项民族传统体育项目。通过简化太极拳的学习，掌握锻炼身体的方法和手段，同时让学生更加深入的了解武术的内涵，掌握它的运动技能，使大学生强身健体、培养坚忍不拔的意志品质，更能具备一定的防身自卫的能力。由此达到增长劲力、克敌制胜，丰富业余文化生活的目的。</w:t>
      </w:r>
      <w:r>
        <w:rPr>
          <w:rFonts w:ascii="Times New Roman" w:hAnsi="Times New Roman"/>
          <w:kern w:val="0"/>
          <w:sz w:val="24"/>
        </w:rPr>
        <w:t>通过武术教学和武术文化教育，使学生了解武术运动的基本理论知识，培养武德修养。</w:t>
      </w:r>
      <w:r>
        <w:rPr>
          <w:rFonts w:ascii="Times New Roman" w:hAnsi="Times New Roman"/>
          <w:sz w:val="24"/>
          <w:szCs w:val="24"/>
        </w:rPr>
        <w:t>教学以24式简化太极拳作为武术的重点教学内容，通过教师讲授动作要领，指导学生反复练习，使其各项身体素质得以同步发展。教师应充分发挥自身主动作用，熟练掌握教学内容，并进行娴熟的讲解、示范，并结合授课对象的特点，因材施教。在掌握技术动作的同时，进行多种多样的身体练习，以促进技术和身体素质的全面发展。理论教学不仅使学生掌握各个运动项目的专项知识，技术要领，并要深入了解，体育运动，生理，卫生和运动康复保健，运动健身评价，以及运动处方的制定与实施等知识，以理论指导健身运动实践，并在实践中加以运用。</w:t>
      </w:r>
    </w:p>
    <w:p w14:paraId="647B14DD">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本课程主要涉及理论和实践两方面，理论方面主要介绍：武术运动概述、竞赛规则、裁判方法等。实践方面主要学习与练习：武术基本功和基本动作，初级班学习简化太极拳。课程将采用讲授、练习相结合的方法。</w:t>
      </w:r>
    </w:p>
    <w:p w14:paraId="2EF194D2">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能讲述武术的起源和其发展的基本历史过程；能讲述武术基本术语；能讲述武术运动的特点和作用；初步掌握武术基本技法，如手眼身法步、精神气力功的协调配合；了解武术竞赛规则与裁判法。</w:t>
      </w:r>
    </w:p>
    <w:p w14:paraId="0B5F4773">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1209"/>
        <w:gridCol w:w="743"/>
        <w:gridCol w:w="1703"/>
        <w:gridCol w:w="1987"/>
        <w:gridCol w:w="2880"/>
      </w:tblGrid>
      <w:tr w14:paraId="61BBA98F">
        <w:tblPrEx>
          <w:tblCellMar>
            <w:top w:w="0" w:type="dxa"/>
            <w:left w:w="108" w:type="dxa"/>
            <w:bottom w:w="0" w:type="dxa"/>
            <w:right w:w="108" w:type="dxa"/>
          </w:tblCellMar>
        </w:tblPrEx>
        <w:trPr>
          <w:trHeight w:val="169" w:hRule="atLeast"/>
          <w:jc w:val="center"/>
        </w:trPr>
        <w:tc>
          <w:tcPr>
            <w:tcW w:w="1209" w:type="dxa"/>
            <w:tcBorders>
              <w:top w:val="single" w:color="auto" w:sz="12" w:space="0"/>
              <w:left w:val="single" w:color="auto" w:sz="4" w:space="0"/>
              <w:bottom w:val="single" w:color="auto" w:sz="12" w:space="0"/>
              <w:right w:val="single" w:color="auto" w:sz="4" w:space="0"/>
            </w:tcBorders>
            <w:noWrap/>
            <w:vAlign w:val="center"/>
          </w:tcPr>
          <w:p w14:paraId="178B0E8E">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433" w:type="dxa"/>
            <w:gridSpan w:val="3"/>
            <w:tcBorders>
              <w:top w:val="single" w:color="auto" w:sz="12" w:space="0"/>
              <w:left w:val="nil"/>
              <w:bottom w:val="single" w:color="auto" w:sz="12" w:space="0"/>
              <w:right w:val="single" w:color="auto" w:sz="4" w:space="0"/>
            </w:tcBorders>
            <w:noWrap/>
            <w:vAlign w:val="center"/>
          </w:tcPr>
          <w:p w14:paraId="56BA6A4F">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2880" w:type="dxa"/>
            <w:tcBorders>
              <w:top w:val="single" w:color="auto" w:sz="12" w:space="0"/>
              <w:left w:val="nil"/>
              <w:bottom w:val="single" w:color="auto" w:sz="12" w:space="0"/>
              <w:right w:val="single" w:color="auto" w:sz="4" w:space="0"/>
            </w:tcBorders>
            <w:noWrap/>
            <w:vAlign w:val="center"/>
          </w:tcPr>
          <w:p w14:paraId="2738A68A">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52E0FF8F">
        <w:tblPrEx>
          <w:tblCellMar>
            <w:top w:w="0" w:type="dxa"/>
            <w:left w:w="108" w:type="dxa"/>
            <w:bottom w:w="0" w:type="dxa"/>
            <w:right w:w="108" w:type="dxa"/>
          </w:tblCellMar>
        </w:tblPrEx>
        <w:trPr>
          <w:trHeight w:val="259" w:hRule="atLeast"/>
          <w:jc w:val="center"/>
        </w:trPr>
        <w:tc>
          <w:tcPr>
            <w:tcW w:w="1209" w:type="dxa"/>
            <w:vMerge w:val="restart"/>
            <w:tcBorders>
              <w:top w:val="single" w:color="auto" w:sz="12" w:space="0"/>
              <w:left w:val="single" w:color="auto" w:sz="4" w:space="0"/>
              <w:bottom w:val="single" w:color="000000" w:sz="8" w:space="0"/>
              <w:right w:val="single" w:color="auto" w:sz="4" w:space="0"/>
            </w:tcBorders>
            <w:vAlign w:val="center"/>
          </w:tcPr>
          <w:p w14:paraId="6E341E5B">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743" w:type="dxa"/>
            <w:vMerge w:val="restart"/>
            <w:tcBorders>
              <w:top w:val="single" w:color="auto" w:sz="12" w:space="0"/>
              <w:left w:val="single" w:color="auto" w:sz="4" w:space="0"/>
              <w:bottom w:val="single" w:color="auto" w:sz="4" w:space="0"/>
              <w:right w:val="single" w:color="auto" w:sz="4" w:space="0"/>
            </w:tcBorders>
            <w:noWrap/>
            <w:vAlign w:val="center"/>
          </w:tcPr>
          <w:p w14:paraId="4998D3F1">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1703" w:type="dxa"/>
            <w:tcBorders>
              <w:top w:val="single" w:color="auto" w:sz="12" w:space="0"/>
              <w:left w:val="nil"/>
              <w:bottom w:val="single" w:color="auto" w:sz="4" w:space="0"/>
              <w:right w:val="single" w:color="auto" w:sz="4" w:space="0"/>
            </w:tcBorders>
            <w:noWrap/>
            <w:vAlign w:val="center"/>
          </w:tcPr>
          <w:p w14:paraId="38867557">
            <w:pPr>
              <w:widowControl/>
              <w:jc w:val="center"/>
              <w:rPr>
                <w:rFonts w:ascii="Times New Roman" w:hAnsi="Times New Roman"/>
                <w:color w:val="000000"/>
                <w:kern w:val="0"/>
                <w:sz w:val="22"/>
              </w:rPr>
            </w:pPr>
            <w:r>
              <w:rPr>
                <w:rFonts w:ascii="Times New Roman" w:hAnsi="Times New Roman"/>
                <w:color w:val="000000"/>
                <w:kern w:val="0"/>
                <w:sz w:val="22"/>
              </w:rPr>
              <w:t>成套动作30%</w:t>
            </w:r>
          </w:p>
        </w:tc>
        <w:tc>
          <w:tcPr>
            <w:tcW w:w="1987" w:type="dxa"/>
            <w:tcBorders>
              <w:top w:val="single" w:color="auto" w:sz="12" w:space="0"/>
              <w:left w:val="nil"/>
              <w:bottom w:val="single" w:color="auto" w:sz="4" w:space="0"/>
              <w:right w:val="single" w:color="auto" w:sz="4" w:space="0"/>
            </w:tcBorders>
            <w:noWrap/>
            <w:vAlign w:val="center"/>
          </w:tcPr>
          <w:p w14:paraId="0A91671A">
            <w:pPr>
              <w:widowControl/>
              <w:jc w:val="center"/>
              <w:rPr>
                <w:rFonts w:ascii="Times New Roman" w:hAnsi="Times New Roman"/>
                <w:color w:val="000000"/>
                <w:kern w:val="0"/>
                <w:sz w:val="22"/>
              </w:rPr>
            </w:pPr>
            <w:r>
              <w:rPr>
                <w:rFonts w:ascii="Times New Roman" w:hAnsi="Times New Roman"/>
                <w:color w:val="000000"/>
                <w:kern w:val="0"/>
                <w:sz w:val="22"/>
              </w:rPr>
              <w:t>简化24式太极拳</w:t>
            </w:r>
          </w:p>
        </w:tc>
        <w:tc>
          <w:tcPr>
            <w:tcW w:w="2880" w:type="dxa"/>
            <w:tcBorders>
              <w:top w:val="single" w:color="auto" w:sz="12" w:space="0"/>
              <w:left w:val="nil"/>
              <w:bottom w:val="single" w:color="auto" w:sz="4" w:space="0"/>
              <w:right w:val="single" w:color="auto" w:sz="4" w:space="0"/>
            </w:tcBorders>
            <w:vAlign w:val="center"/>
          </w:tcPr>
          <w:p w14:paraId="792A6B1C">
            <w:pPr>
              <w:widowControl/>
              <w:rPr>
                <w:rFonts w:ascii="Times New Roman" w:hAnsi="Times New Roman"/>
                <w:color w:val="000000"/>
                <w:kern w:val="0"/>
                <w:sz w:val="22"/>
              </w:rPr>
            </w:pPr>
            <w:r>
              <w:rPr>
                <w:rFonts w:ascii="Times New Roman" w:hAnsi="Times New Roman"/>
                <w:color w:val="000000"/>
                <w:kern w:val="0"/>
                <w:sz w:val="22"/>
              </w:rPr>
              <w:t>见考试方法与评分标准</w:t>
            </w:r>
          </w:p>
        </w:tc>
      </w:tr>
      <w:tr w14:paraId="4FFC51C5">
        <w:tblPrEx>
          <w:tblCellMar>
            <w:top w:w="0" w:type="dxa"/>
            <w:left w:w="108" w:type="dxa"/>
            <w:bottom w:w="0" w:type="dxa"/>
            <w:right w:w="108" w:type="dxa"/>
          </w:tblCellMar>
        </w:tblPrEx>
        <w:trPr>
          <w:trHeight w:val="301" w:hRule="atLeast"/>
          <w:jc w:val="center"/>
        </w:trPr>
        <w:tc>
          <w:tcPr>
            <w:tcW w:w="1209" w:type="dxa"/>
            <w:vMerge w:val="continue"/>
            <w:tcBorders>
              <w:top w:val="single" w:color="auto" w:sz="4" w:space="0"/>
              <w:left w:val="single" w:color="auto" w:sz="4" w:space="0"/>
              <w:bottom w:val="single" w:color="auto" w:sz="4" w:space="0"/>
              <w:right w:val="single" w:color="auto" w:sz="4" w:space="0"/>
            </w:tcBorders>
            <w:vAlign w:val="center"/>
          </w:tcPr>
          <w:p w14:paraId="4AF17B9F">
            <w:pPr>
              <w:widowControl/>
              <w:jc w:val="left"/>
              <w:rPr>
                <w:rFonts w:ascii="Times New Roman" w:hAnsi="Times New Roman"/>
                <w:color w:val="000000"/>
                <w:kern w:val="0"/>
                <w:sz w:val="22"/>
              </w:rPr>
            </w:pPr>
          </w:p>
        </w:tc>
        <w:tc>
          <w:tcPr>
            <w:tcW w:w="743" w:type="dxa"/>
            <w:vMerge w:val="continue"/>
            <w:tcBorders>
              <w:top w:val="nil"/>
              <w:left w:val="single" w:color="auto" w:sz="4" w:space="0"/>
              <w:bottom w:val="single" w:color="auto" w:sz="4" w:space="0"/>
              <w:right w:val="single" w:color="auto" w:sz="4" w:space="0"/>
            </w:tcBorders>
            <w:vAlign w:val="center"/>
          </w:tcPr>
          <w:p w14:paraId="24E30DC9">
            <w:pPr>
              <w:widowControl/>
              <w:jc w:val="left"/>
              <w:rPr>
                <w:rFonts w:ascii="Times New Roman" w:hAnsi="Times New Roman"/>
                <w:color w:val="000000"/>
                <w:kern w:val="0"/>
                <w:sz w:val="22"/>
              </w:rPr>
            </w:pPr>
          </w:p>
        </w:tc>
        <w:tc>
          <w:tcPr>
            <w:tcW w:w="1703" w:type="dxa"/>
            <w:tcBorders>
              <w:top w:val="nil"/>
              <w:left w:val="nil"/>
              <w:bottom w:val="single" w:color="auto" w:sz="4" w:space="0"/>
              <w:right w:val="single" w:color="auto" w:sz="4" w:space="0"/>
            </w:tcBorders>
            <w:noWrap/>
            <w:vAlign w:val="center"/>
          </w:tcPr>
          <w:p w14:paraId="5ED3626F">
            <w:pPr>
              <w:widowControl/>
              <w:jc w:val="center"/>
              <w:rPr>
                <w:rFonts w:ascii="Times New Roman" w:hAnsi="Times New Roman"/>
                <w:color w:val="000000"/>
                <w:kern w:val="0"/>
                <w:sz w:val="22"/>
              </w:rPr>
            </w:pPr>
            <w:r>
              <w:rPr>
                <w:rFonts w:ascii="Times New Roman" w:hAnsi="Times New Roman"/>
                <w:color w:val="000000"/>
                <w:kern w:val="0"/>
                <w:sz w:val="22"/>
              </w:rPr>
              <w:t>专项技术10%</w:t>
            </w:r>
          </w:p>
        </w:tc>
        <w:tc>
          <w:tcPr>
            <w:tcW w:w="1987" w:type="dxa"/>
            <w:tcBorders>
              <w:top w:val="nil"/>
              <w:left w:val="nil"/>
              <w:bottom w:val="single" w:color="auto" w:sz="4" w:space="0"/>
              <w:right w:val="single" w:color="auto" w:sz="4" w:space="0"/>
            </w:tcBorders>
            <w:noWrap/>
            <w:vAlign w:val="center"/>
          </w:tcPr>
          <w:p w14:paraId="51C8E3BF">
            <w:pPr>
              <w:widowControl/>
              <w:jc w:val="center"/>
              <w:rPr>
                <w:rFonts w:ascii="Times New Roman" w:hAnsi="Times New Roman"/>
                <w:color w:val="000000"/>
                <w:kern w:val="0"/>
                <w:sz w:val="22"/>
              </w:rPr>
            </w:pPr>
            <w:r>
              <w:rPr>
                <w:rFonts w:ascii="Times New Roman" w:hAnsi="Times New Roman"/>
                <w:color w:val="000000"/>
                <w:kern w:val="0"/>
                <w:sz w:val="22"/>
              </w:rPr>
              <w:t>抡臂拍掌</w:t>
            </w:r>
          </w:p>
        </w:tc>
        <w:tc>
          <w:tcPr>
            <w:tcW w:w="2880" w:type="dxa"/>
            <w:tcBorders>
              <w:top w:val="nil"/>
              <w:left w:val="nil"/>
              <w:bottom w:val="single" w:color="auto" w:sz="4" w:space="0"/>
              <w:right w:val="single" w:color="auto" w:sz="4" w:space="0"/>
            </w:tcBorders>
            <w:vAlign w:val="center"/>
          </w:tcPr>
          <w:p w14:paraId="4022FC76">
            <w:pPr>
              <w:widowControl/>
              <w:rPr>
                <w:rFonts w:ascii="Times New Roman" w:hAnsi="Times New Roman"/>
                <w:color w:val="000000"/>
                <w:kern w:val="0"/>
                <w:sz w:val="22"/>
              </w:rPr>
            </w:pPr>
            <w:r>
              <w:rPr>
                <w:rFonts w:ascii="Times New Roman" w:hAnsi="Times New Roman"/>
                <w:color w:val="000000"/>
                <w:kern w:val="0"/>
                <w:sz w:val="22"/>
              </w:rPr>
              <w:t>见考试方法与评分标准</w:t>
            </w:r>
          </w:p>
        </w:tc>
      </w:tr>
    </w:tbl>
    <w:p w14:paraId="51CFF858">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64CE9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774" w:type="dxa"/>
            <w:tcBorders>
              <w:top w:val="single" w:color="000000" w:sz="12" w:space="0"/>
              <w:bottom w:val="single" w:color="000000" w:sz="12" w:space="0"/>
            </w:tcBorders>
          </w:tcPr>
          <w:p w14:paraId="1ED9CA15">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184563E1">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60F24F33">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056D11A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3600B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774" w:type="dxa"/>
            <w:tcBorders>
              <w:top w:val="single" w:color="000000" w:sz="12" w:space="0"/>
              <w:bottom w:val="single" w:color="auto" w:sz="4" w:space="0"/>
            </w:tcBorders>
            <w:vAlign w:val="center"/>
          </w:tcPr>
          <w:p w14:paraId="0CD7871A">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341CF5DE">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tcPr>
          <w:p w14:paraId="799CA5C4">
            <w:pPr>
              <w:rPr>
                <w:rFonts w:ascii="Times New Roman" w:hAnsi="Times New Roman"/>
                <w:sz w:val="22"/>
              </w:rPr>
            </w:pPr>
            <w:r>
              <w:rPr>
                <w:rFonts w:ascii="Times New Roman" w:hAnsi="Times New Roman"/>
                <w:sz w:val="22"/>
              </w:rPr>
              <w:t>武术基本概论, 简化太极拳基本</w:t>
            </w:r>
            <w:r>
              <w:rPr>
                <w:rFonts w:ascii="Times New Roman" w:hAnsi="Times New Roman"/>
                <w:color w:val="000000"/>
                <w:sz w:val="22"/>
              </w:rPr>
              <w:t>（理论课）</w:t>
            </w:r>
          </w:p>
        </w:tc>
        <w:tc>
          <w:tcPr>
            <w:tcW w:w="772" w:type="dxa"/>
            <w:tcBorders>
              <w:top w:val="single" w:color="000000" w:sz="12" w:space="0"/>
              <w:bottom w:val="single" w:color="auto" w:sz="4" w:space="0"/>
            </w:tcBorders>
          </w:tcPr>
          <w:p w14:paraId="28C966F4">
            <w:pPr>
              <w:rPr>
                <w:rFonts w:ascii="Times New Roman" w:hAnsi="Times New Roman"/>
                <w:sz w:val="22"/>
              </w:rPr>
            </w:pPr>
          </w:p>
        </w:tc>
      </w:tr>
      <w:tr w14:paraId="1BCEF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 w:hRule="atLeast"/>
          <w:jc w:val="center"/>
        </w:trPr>
        <w:tc>
          <w:tcPr>
            <w:tcW w:w="774" w:type="dxa"/>
            <w:tcBorders>
              <w:top w:val="single" w:color="auto" w:sz="4" w:space="0"/>
            </w:tcBorders>
            <w:vAlign w:val="center"/>
          </w:tcPr>
          <w:p w14:paraId="1F018CE7">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32D080AD">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3DE1625D">
            <w:pPr>
              <w:rPr>
                <w:rFonts w:ascii="Times New Roman" w:hAnsi="Times New Roman"/>
                <w:sz w:val="22"/>
              </w:rPr>
            </w:pPr>
            <w:r>
              <w:rPr>
                <w:rFonts w:ascii="Times New Roman" w:hAnsi="Times New Roman"/>
                <w:sz w:val="22"/>
              </w:rPr>
              <w:t>简化太极拳教学第一组动作</w:t>
            </w:r>
          </w:p>
        </w:tc>
        <w:tc>
          <w:tcPr>
            <w:tcW w:w="772" w:type="dxa"/>
            <w:tcBorders>
              <w:top w:val="single" w:color="auto" w:sz="4" w:space="0"/>
            </w:tcBorders>
            <w:vAlign w:val="center"/>
          </w:tcPr>
          <w:p w14:paraId="008E73A6">
            <w:pPr>
              <w:rPr>
                <w:rFonts w:ascii="Times New Roman" w:hAnsi="Times New Roman"/>
                <w:sz w:val="22"/>
              </w:rPr>
            </w:pPr>
          </w:p>
        </w:tc>
      </w:tr>
      <w:tr w14:paraId="0C898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5E31306F">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309FA0F9">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1910EBD9">
            <w:pPr>
              <w:rPr>
                <w:rFonts w:ascii="Times New Roman" w:hAnsi="Times New Roman"/>
                <w:sz w:val="22"/>
              </w:rPr>
            </w:pPr>
            <w:r>
              <w:rPr>
                <w:rFonts w:ascii="Times New Roman" w:hAnsi="Times New Roman"/>
                <w:sz w:val="22"/>
              </w:rPr>
              <w:t>简化太极拳教学第二组动作</w:t>
            </w:r>
          </w:p>
        </w:tc>
        <w:tc>
          <w:tcPr>
            <w:tcW w:w="772" w:type="dxa"/>
            <w:tcBorders>
              <w:bottom w:val="single" w:color="auto" w:sz="4" w:space="0"/>
            </w:tcBorders>
            <w:vAlign w:val="center"/>
          </w:tcPr>
          <w:p w14:paraId="440ED582">
            <w:pPr>
              <w:rPr>
                <w:rFonts w:ascii="Times New Roman" w:hAnsi="Times New Roman"/>
                <w:sz w:val="22"/>
              </w:rPr>
            </w:pPr>
          </w:p>
        </w:tc>
      </w:tr>
      <w:tr w14:paraId="37925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0C61E21E">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4585D37A">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3AA2368D">
            <w:pPr>
              <w:ind w:right="74"/>
              <w:rPr>
                <w:rFonts w:ascii="Times New Roman" w:hAnsi="Times New Roman"/>
                <w:sz w:val="22"/>
              </w:rPr>
            </w:pPr>
            <w:r>
              <w:rPr>
                <w:rFonts w:ascii="Times New Roman" w:hAnsi="Times New Roman"/>
                <w:sz w:val="22"/>
              </w:rPr>
              <w:t>复习巩固简化太极拳</w:t>
            </w:r>
          </w:p>
        </w:tc>
        <w:tc>
          <w:tcPr>
            <w:tcW w:w="772" w:type="dxa"/>
            <w:tcBorders>
              <w:top w:val="single" w:color="auto" w:sz="4" w:space="0"/>
            </w:tcBorders>
            <w:vAlign w:val="center"/>
          </w:tcPr>
          <w:p w14:paraId="33880AF5">
            <w:pPr>
              <w:rPr>
                <w:rFonts w:ascii="Times New Roman" w:hAnsi="Times New Roman"/>
                <w:sz w:val="22"/>
              </w:rPr>
            </w:pPr>
          </w:p>
        </w:tc>
      </w:tr>
      <w:tr w14:paraId="439AC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774" w:type="dxa"/>
            <w:tcBorders>
              <w:bottom w:val="single" w:color="auto" w:sz="4" w:space="0"/>
            </w:tcBorders>
            <w:vAlign w:val="center"/>
          </w:tcPr>
          <w:p w14:paraId="34CF95E6">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573DA586">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4338A7FB">
            <w:pPr>
              <w:rPr>
                <w:rFonts w:ascii="Times New Roman" w:hAnsi="Times New Roman"/>
                <w:sz w:val="22"/>
              </w:rPr>
            </w:pPr>
            <w:r>
              <w:rPr>
                <w:rFonts w:ascii="Times New Roman" w:hAnsi="Times New Roman"/>
                <w:sz w:val="22"/>
              </w:rPr>
              <w:t>简化太极拳教学第三组动作</w:t>
            </w:r>
          </w:p>
        </w:tc>
        <w:tc>
          <w:tcPr>
            <w:tcW w:w="772" w:type="dxa"/>
            <w:tcBorders>
              <w:bottom w:val="single" w:color="auto" w:sz="4" w:space="0"/>
            </w:tcBorders>
            <w:vAlign w:val="center"/>
          </w:tcPr>
          <w:p w14:paraId="32414EEC">
            <w:pPr>
              <w:rPr>
                <w:rFonts w:ascii="Times New Roman" w:hAnsi="Times New Roman"/>
                <w:sz w:val="22"/>
              </w:rPr>
            </w:pPr>
          </w:p>
        </w:tc>
      </w:tr>
      <w:tr w14:paraId="2A338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774" w:type="dxa"/>
            <w:tcBorders>
              <w:top w:val="single" w:color="auto" w:sz="4" w:space="0"/>
            </w:tcBorders>
            <w:vAlign w:val="center"/>
          </w:tcPr>
          <w:p w14:paraId="5076B329">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736135A4">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19F600EE">
            <w:pPr>
              <w:rPr>
                <w:rFonts w:ascii="Times New Roman" w:hAnsi="Times New Roman"/>
                <w:sz w:val="22"/>
              </w:rPr>
            </w:pPr>
            <w:r>
              <w:rPr>
                <w:rFonts w:ascii="Times New Roman" w:hAnsi="Times New Roman"/>
                <w:sz w:val="22"/>
              </w:rPr>
              <w:t>简化太极拳教学第四组动作</w:t>
            </w:r>
          </w:p>
        </w:tc>
        <w:tc>
          <w:tcPr>
            <w:tcW w:w="772" w:type="dxa"/>
            <w:tcBorders>
              <w:top w:val="single" w:color="auto" w:sz="4" w:space="0"/>
            </w:tcBorders>
            <w:vAlign w:val="center"/>
          </w:tcPr>
          <w:p w14:paraId="4D9E809D">
            <w:pPr>
              <w:rPr>
                <w:rFonts w:ascii="Times New Roman" w:hAnsi="Times New Roman"/>
                <w:sz w:val="22"/>
              </w:rPr>
            </w:pPr>
          </w:p>
        </w:tc>
      </w:tr>
      <w:tr w14:paraId="5B0B2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 w:hRule="atLeast"/>
          <w:jc w:val="center"/>
        </w:trPr>
        <w:tc>
          <w:tcPr>
            <w:tcW w:w="774" w:type="dxa"/>
            <w:tcBorders>
              <w:left w:val="single" w:color="auto" w:sz="4" w:space="0"/>
              <w:bottom w:val="single" w:color="auto" w:sz="4" w:space="0"/>
            </w:tcBorders>
            <w:vAlign w:val="center"/>
          </w:tcPr>
          <w:p w14:paraId="57A05946">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7FA59640">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394BEAA9">
            <w:pPr>
              <w:rPr>
                <w:rFonts w:ascii="Times New Roman" w:hAnsi="Times New Roman"/>
                <w:color w:val="000000"/>
                <w:sz w:val="22"/>
              </w:rPr>
            </w:pPr>
            <w:r>
              <w:rPr>
                <w:rFonts w:ascii="Times New Roman" w:hAnsi="Times New Roman"/>
                <w:sz w:val="22"/>
              </w:rPr>
              <w:t>简化太极拳教学第五组动作</w:t>
            </w:r>
          </w:p>
        </w:tc>
        <w:tc>
          <w:tcPr>
            <w:tcW w:w="772" w:type="dxa"/>
            <w:tcBorders>
              <w:bottom w:val="single" w:color="auto" w:sz="4" w:space="0"/>
            </w:tcBorders>
            <w:vAlign w:val="center"/>
          </w:tcPr>
          <w:p w14:paraId="27D02B2D">
            <w:pPr>
              <w:rPr>
                <w:rFonts w:ascii="Times New Roman" w:hAnsi="Times New Roman"/>
                <w:sz w:val="22"/>
              </w:rPr>
            </w:pPr>
          </w:p>
        </w:tc>
      </w:tr>
      <w:tr w14:paraId="3828E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6" w:hRule="atLeast"/>
          <w:jc w:val="center"/>
        </w:trPr>
        <w:tc>
          <w:tcPr>
            <w:tcW w:w="774" w:type="dxa"/>
            <w:tcBorders>
              <w:top w:val="single" w:color="auto" w:sz="4" w:space="0"/>
              <w:left w:val="single" w:color="auto" w:sz="4" w:space="0"/>
            </w:tcBorders>
            <w:vAlign w:val="center"/>
          </w:tcPr>
          <w:p w14:paraId="50AF9C04">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4E227F5B">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30955DBD">
            <w:pPr>
              <w:ind w:right="74"/>
              <w:rPr>
                <w:rFonts w:ascii="Times New Roman" w:hAnsi="Times New Roman"/>
                <w:color w:val="000000"/>
                <w:sz w:val="22"/>
              </w:rPr>
            </w:pPr>
            <w:r>
              <w:rPr>
                <w:rFonts w:ascii="Times New Roman" w:hAnsi="Times New Roman"/>
                <w:sz w:val="22"/>
              </w:rPr>
              <w:t>复习巩固简化太极拳, 素质练习</w:t>
            </w:r>
          </w:p>
        </w:tc>
        <w:tc>
          <w:tcPr>
            <w:tcW w:w="772" w:type="dxa"/>
            <w:tcBorders>
              <w:top w:val="single" w:color="auto" w:sz="4" w:space="0"/>
            </w:tcBorders>
            <w:vAlign w:val="center"/>
          </w:tcPr>
          <w:p w14:paraId="675503FA">
            <w:pPr>
              <w:rPr>
                <w:rFonts w:ascii="Times New Roman" w:hAnsi="Times New Roman"/>
                <w:sz w:val="22"/>
              </w:rPr>
            </w:pPr>
          </w:p>
        </w:tc>
      </w:tr>
      <w:tr w14:paraId="37020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 w:hRule="atLeast"/>
          <w:jc w:val="center"/>
        </w:trPr>
        <w:tc>
          <w:tcPr>
            <w:tcW w:w="774" w:type="dxa"/>
            <w:tcBorders>
              <w:bottom w:val="single" w:color="auto" w:sz="4" w:space="0"/>
            </w:tcBorders>
            <w:vAlign w:val="center"/>
          </w:tcPr>
          <w:p w14:paraId="40FAF2E6">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109F3251">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6C81D26C">
            <w:pPr>
              <w:rPr>
                <w:rFonts w:ascii="Times New Roman" w:hAnsi="Times New Roman"/>
                <w:sz w:val="22"/>
              </w:rPr>
            </w:pPr>
            <w:r>
              <w:rPr>
                <w:rFonts w:ascii="Times New Roman" w:hAnsi="Times New Roman"/>
                <w:sz w:val="22"/>
              </w:rPr>
              <w:t>简化太极拳教学第六组动作</w:t>
            </w:r>
          </w:p>
        </w:tc>
        <w:tc>
          <w:tcPr>
            <w:tcW w:w="772" w:type="dxa"/>
            <w:tcBorders>
              <w:bottom w:val="single" w:color="auto" w:sz="4" w:space="0"/>
            </w:tcBorders>
            <w:vAlign w:val="center"/>
          </w:tcPr>
          <w:p w14:paraId="771748EB">
            <w:pPr>
              <w:rPr>
                <w:rFonts w:ascii="Times New Roman" w:hAnsi="Times New Roman"/>
                <w:sz w:val="22"/>
              </w:rPr>
            </w:pPr>
          </w:p>
        </w:tc>
      </w:tr>
      <w:tr w14:paraId="592DE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2" w:hRule="atLeast"/>
          <w:jc w:val="center"/>
        </w:trPr>
        <w:tc>
          <w:tcPr>
            <w:tcW w:w="774" w:type="dxa"/>
            <w:tcBorders>
              <w:top w:val="single" w:color="auto" w:sz="4" w:space="0"/>
            </w:tcBorders>
            <w:vAlign w:val="center"/>
          </w:tcPr>
          <w:p w14:paraId="08C63C63">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749EAF88">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1E42CAE">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13D91126">
            <w:pPr>
              <w:rPr>
                <w:rFonts w:ascii="Times New Roman" w:hAnsi="Times New Roman"/>
                <w:sz w:val="22"/>
              </w:rPr>
            </w:pPr>
          </w:p>
        </w:tc>
      </w:tr>
      <w:tr w14:paraId="7CB07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74" w:type="dxa"/>
            <w:tcBorders>
              <w:bottom w:val="single" w:color="auto" w:sz="4" w:space="0"/>
            </w:tcBorders>
            <w:vAlign w:val="center"/>
          </w:tcPr>
          <w:p w14:paraId="017D4CD2">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52A012FA">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69F0A2E1">
            <w:pPr>
              <w:rPr>
                <w:rFonts w:ascii="Times New Roman" w:hAnsi="Times New Roman"/>
                <w:color w:val="000000"/>
                <w:kern w:val="0"/>
                <w:sz w:val="22"/>
              </w:rPr>
            </w:pPr>
            <w:r>
              <w:rPr>
                <w:rFonts w:ascii="Times New Roman" w:hAnsi="Times New Roman"/>
                <w:sz w:val="22"/>
              </w:rPr>
              <w:t>简化太极拳教学第七组动作</w:t>
            </w:r>
          </w:p>
        </w:tc>
        <w:tc>
          <w:tcPr>
            <w:tcW w:w="772" w:type="dxa"/>
            <w:tcBorders>
              <w:bottom w:val="single" w:color="auto" w:sz="4" w:space="0"/>
            </w:tcBorders>
            <w:vAlign w:val="center"/>
          </w:tcPr>
          <w:p w14:paraId="05DDD5AC">
            <w:pPr>
              <w:rPr>
                <w:rFonts w:ascii="Times New Roman" w:hAnsi="Times New Roman"/>
                <w:sz w:val="22"/>
              </w:rPr>
            </w:pPr>
          </w:p>
        </w:tc>
      </w:tr>
      <w:tr w14:paraId="695F4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774" w:type="dxa"/>
            <w:tcBorders>
              <w:top w:val="single" w:color="auto" w:sz="4" w:space="0"/>
            </w:tcBorders>
            <w:vAlign w:val="center"/>
          </w:tcPr>
          <w:p w14:paraId="07767FB2">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2D73A9E4">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49D73A7">
            <w:pPr>
              <w:rPr>
                <w:rFonts w:ascii="Times New Roman" w:hAnsi="Times New Roman"/>
                <w:spacing w:val="30"/>
                <w:sz w:val="22"/>
              </w:rPr>
            </w:pPr>
            <w:r>
              <w:rPr>
                <w:rFonts w:ascii="Times New Roman" w:hAnsi="Times New Roman"/>
                <w:sz w:val="22"/>
              </w:rPr>
              <w:t>简化太极拳教学第八组动作</w:t>
            </w:r>
          </w:p>
        </w:tc>
        <w:tc>
          <w:tcPr>
            <w:tcW w:w="772" w:type="dxa"/>
            <w:tcBorders>
              <w:top w:val="single" w:color="auto" w:sz="4" w:space="0"/>
            </w:tcBorders>
            <w:vAlign w:val="center"/>
          </w:tcPr>
          <w:p w14:paraId="2B22A059">
            <w:pPr>
              <w:rPr>
                <w:rFonts w:ascii="Times New Roman" w:hAnsi="Times New Roman"/>
                <w:sz w:val="22"/>
              </w:rPr>
            </w:pPr>
          </w:p>
        </w:tc>
      </w:tr>
      <w:tr w14:paraId="7FA55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 w:hRule="atLeast"/>
          <w:jc w:val="center"/>
        </w:trPr>
        <w:tc>
          <w:tcPr>
            <w:tcW w:w="774" w:type="dxa"/>
            <w:tcBorders>
              <w:bottom w:val="single" w:color="auto" w:sz="4" w:space="0"/>
            </w:tcBorders>
            <w:vAlign w:val="center"/>
          </w:tcPr>
          <w:p w14:paraId="09EB5070">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3CFECB6E">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547B58D">
            <w:pPr>
              <w:rPr>
                <w:rFonts w:ascii="Times New Roman" w:hAnsi="Times New Roman"/>
                <w:sz w:val="22"/>
              </w:rPr>
            </w:pPr>
            <w:r>
              <w:rPr>
                <w:rFonts w:ascii="Times New Roman" w:hAnsi="Times New Roman"/>
                <w:color w:val="000000"/>
                <w:sz w:val="22"/>
              </w:rPr>
              <w:t>简化</w:t>
            </w:r>
            <w:r>
              <w:rPr>
                <w:rFonts w:ascii="Times New Roman" w:hAnsi="Times New Roman"/>
                <w:sz w:val="22"/>
              </w:rPr>
              <w:t>太极拳总复习</w:t>
            </w:r>
          </w:p>
        </w:tc>
        <w:tc>
          <w:tcPr>
            <w:tcW w:w="772" w:type="dxa"/>
            <w:tcBorders>
              <w:bottom w:val="single" w:color="auto" w:sz="4" w:space="0"/>
            </w:tcBorders>
            <w:vAlign w:val="center"/>
          </w:tcPr>
          <w:p w14:paraId="162215A7">
            <w:pPr>
              <w:rPr>
                <w:rFonts w:ascii="Times New Roman" w:hAnsi="Times New Roman"/>
                <w:sz w:val="22"/>
              </w:rPr>
            </w:pPr>
          </w:p>
        </w:tc>
      </w:tr>
      <w:tr w14:paraId="60347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jc w:val="center"/>
        </w:trPr>
        <w:tc>
          <w:tcPr>
            <w:tcW w:w="774" w:type="dxa"/>
            <w:tcBorders>
              <w:top w:val="single" w:color="auto" w:sz="4" w:space="0"/>
            </w:tcBorders>
            <w:vAlign w:val="center"/>
          </w:tcPr>
          <w:p w14:paraId="5A86DB3C">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598358DF">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72FE6A1">
            <w:pPr>
              <w:rPr>
                <w:rFonts w:ascii="Times New Roman" w:hAnsi="Times New Roman"/>
                <w:sz w:val="22"/>
              </w:rPr>
            </w:pPr>
            <w:r>
              <w:rPr>
                <w:rFonts w:ascii="Times New Roman" w:hAnsi="Times New Roman"/>
                <w:sz w:val="22"/>
              </w:rPr>
              <w:t>简化太极拳考试</w:t>
            </w:r>
          </w:p>
        </w:tc>
        <w:tc>
          <w:tcPr>
            <w:tcW w:w="772" w:type="dxa"/>
            <w:tcBorders>
              <w:top w:val="single" w:color="auto" w:sz="4" w:space="0"/>
            </w:tcBorders>
            <w:vAlign w:val="center"/>
          </w:tcPr>
          <w:p w14:paraId="1E918C28">
            <w:pPr>
              <w:rPr>
                <w:rFonts w:ascii="Times New Roman" w:hAnsi="Times New Roman"/>
                <w:sz w:val="22"/>
              </w:rPr>
            </w:pPr>
          </w:p>
        </w:tc>
      </w:tr>
      <w:tr w14:paraId="2EAFC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jc w:val="center"/>
        </w:trPr>
        <w:tc>
          <w:tcPr>
            <w:tcW w:w="774" w:type="dxa"/>
            <w:tcBorders>
              <w:bottom w:val="single" w:color="auto" w:sz="4" w:space="0"/>
            </w:tcBorders>
            <w:vAlign w:val="center"/>
          </w:tcPr>
          <w:p w14:paraId="7676B673">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6A87C586">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045B1F98">
            <w:pPr>
              <w:rPr>
                <w:rFonts w:ascii="Times New Roman" w:hAnsi="Times New Roman"/>
                <w:spacing w:val="30"/>
                <w:sz w:val="22"/>
              </w:rPr>
            </w:pPr>
            <w:r>
              <w:rPr>
                <w:rFonts w:ascii="Times New Roman" w:hAnsi="Times New Roman"/>
                <w:sz w:val="22"/>
              </w:rPr>
              <w:t>简化太极拳补考</w:t>
            </w:r>
          </w:p>
        </w:tc>
        <w:tc>
          <w:tcPr>
            <w:tcW w:w="772" w:type="dxa"/>
            <w:tcBorders>
              <w:bottom w:val="single" w:color="auto" w:sz="4" w:space="0"/>
            </w:tcBorders>
            <w:vAlign w:val="center"/>
          </w:tcPr>
          <w:p w14:paraId="36FAAFAF">
            <w:pPr>
              <w:rPr>
                <w:rFonts w:ascii="Times New Roman" w:hAnsi="Times New Roman"/>
                <w:sz w:val="22"/>
              </w:rPr>
            </w:pPr>
          </w:p>
        </w:tc>
      </w:tr>
      <w:tr w14:paraId="30733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 w:hRule="atLeast"/>
          <w:jc w:val="center"/>
        </w:trPr>
        <w:tc>
          <w:tcPr>
            <w:tcW w:w="774" w:type="dxa"/>
            <w:tcBorders>
              <w:top w:val="single" w:color="auto" w:sz="4" w:space="0"/>
              <w:bottom w:val="single" w:color="auto" w:sz="4" w:space="0"/>
            </w:tcBorders>
            <w:vAlign w:val="center"/>
          </w:tcPr>
          <w:p w14:paraId="57F231DC">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1BE2B49F">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50A8EF11">
            <w:pPr>
              <w:pStyle w:val="5"/>
              <w:spacing w:after="0"/>
              <w:ind w:left="0" w:leftChars="0"/>
              <w:rPr>
                <w:sz w:val="22"/>
                <w:szCs w:val="22"/>
              </w:rPr>
            </w:pPr>
            <w:r>
              <w:rPr>
                <w:sz w:val="22"/>
                <w:szCs w:val="22"/>
              </w:rPr>
              <w:t>查漏补缺、教学反馈</w:t>
            </w:r>
          </w:p>
        </w:tc>
        <w:tc>
          <w:tcPr>
            <w:tcW w:w="772" w:type="dxa"/>
            <w:tcBorders>
              <w:top w:val="single" w:color="auto" w:sz="4" w:space="0"/>
              <w:bottom w:val="single" w:color="auto" w:sz="4" w:space="0"/>
            </w:tcBorders>
            <w:vAlign w:val="center"/>
          </w:tcPr>
          <w:p w14:paraId="527D87A6">
            <w:pPr>
              <w:rPr>
                <w:rFonts w:ascii="Times New Roman" w:hAnsi="Times New Roman"/>
                <w:sz w:val="22"/>
              </w:rPr>
            </w:pPr>
          </w:p>
        </w:tc>
      </w:tr>
    </w:tbl>
    <w:p w14:paraId="57127795">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0BFB159B">
      <w:pPr>
        <w:ind w:firstLine="482" w:firstLineChars="200"/>
        <w:rPr>
          <w:rFonts w:ascii="Times New Roman" w:hAnsi="Times New Roman"/>
          <w:sz w:val="24"/>
          <w:szCs w:val="24"/>
        </w:rPr>
      </w:pPr>
      <w:r>
        <w:rPr>
          <w:rFonts w:ascii="Times New Roman" w:hAnsi="Times New Roman"/>
          <w:b/>
          <w:sz w:val="24"/>
          <w:szCs w:val="24"/>
        </w:rPr>
        <w:t>（1）太极拳套路技术</w:t>
      </w:r>
      <w:r>
        <w:rPr>
          <w:rFonts w:ascii="Times New Roman" w:hAnsi="Times New Roman"/>
          <w:b/>
          <w:kern w:val="0"/>
          <w:sz w:val="24"/>
          <w:szCs w:val="24"/>
        </w:rPr>
        <w:t>（30%）</w:t>
      </w:r>
    </w:p>
    <w:p w14:paraId="0F7E3D54">
      <w:pPr>
        <w:ind w:firstLine="480" w:firstLineChars="200"/>
        <w:rPr>
          <w:rFonts w:ascii="Times New Roman" w:hAnsi="Times New Roman"/>
          <w:kern w:val="0"/>
          <w:sz w:val="24"/>
          <w:szCs w:val="24"/>
        </w:rPr>
      </w:pPr>
      <w:r>
        <w:rPr>
          <w:rFonts w:ascii="Times New Roman" w:hAnsi="Times New Roman"/>
          <w:sz w:val="24"/>
          <w:szCs w:val="24"/>
        </w:rPr>
        <w:t>根据成套动作演练</w:t>
      </w:r>
      <w:r>
        <w:rPr>
          <w:rFonts w:ascii="Times New Roman" w:hAnsi="Times New Roman"/>
          <w:kern w:val="0"/>
          <w:sz w:val="24"/>
          <w:szCs w:val="24"/>
        </w:rPr>
        <w:t>的规格与质量进行评判。</w:t>
      </w:r>
    </w:p>
    <w:tbl>
      <w:tblPr>
        <w:tblStyle w:val="13"/>
        <w:tblW w:w="8460" w:type="dxa"/>
        <w:jc w:val="center"/>
        <w:tblLayout w:type="fixed"/>
        <w:tblCellMar>
          <w:top w:w="0" w:type="dxa"/>
          <w:left w:w="108" w:type="dxa"/>
          <w:bottom w:w="0" w:type="dxa"/>
          <w:right w:w="108" w:type="dxa"/>
        </w:tblCellMar>
      </w:tblPr>
      <w:tblGrid>
        <w:gridCol w:w="1618"/>
        <w:gridCol w:w="6842"/>
      </w:tblGrid>
      <w:tr w14:paraId="56C768C5">
        <w:tblPrEx>
          <w:tblCellMar>
            <w:top w:w="0" w:type="dxa"/>
            <w:left w:w="108" w:type="dxa"/>
            <w:bottom w:w="0" w:type="dxa"/>
            <w:right w:w="108" w:type="dxa"/>
          </w:tblCellMar>
        </w:tblPrEx>
        <w:trPr>
          <w:trHeight w:val="196" w:hRule="atLeast"/>
          <w:jc w:val="center"/>
        </w:trPr>
        <w:tc>
          <w:tcPr>
            <w:tcW w:w="1618" w:type="dxa"/>
            <w:tcBorders>
              <w:top w:val="single" w:color="auto" w:sz="12" w:space="0"/>
              <w:left w:val="single" w:color="auto" w:sz="4" w:space="0"/>
              <w:bottom w:val="single" w:color="auto" w:sz="12" w:space="0"/>
              <w:right w:val="single" w:color="auto" w:sz="4" w:space="0"/>
            </w:tcBorders>
            <w:vAlign w:val="center"/>
          </w:tcPr>
          <w:p w14:paraId="33AEBA97">
            <w:pPr>
              <w:jc w:val="center"/>
              <w:rPr>
                <w:rFonts w:ascii="Times New Roman" w:hAnsi="Times New Roman" w:eastAsia="黑体"/>
                <w:b/>
                <w:sz w:val="22"/>
              </w:rPr>
            </w:pPr>
            <w:r>
              <w:rPr>
                <w:rFonts w:ascii="Times New Roman" w:hAnsi="Times New Roman" w:eastAsia="黑体"/>
                <w:b/>
                <w:sz w:val="22"/>
              </w:rPr>
              <w:t>分值</w:t>
            </w:r>
          </w:p>
        </w:tc>
        <w:tc>
          <w:tcPr>
            <w:tcW w:w="6842" w:type="dxa"/>
            <w:tcBorders>
              <w:top w:val="single" w:color="auto" w:sz="12" w:space="0"/>
              <w:left w:val="single" w:color="auto" w:sz="4" w:space="0"/>
              <w:bottom w:val="single" w:color="auto" w:sz="12" w:space="0"/>
              <w:right w:val="single" w:color="auto" w:sz="4" w:space="0"/>
            </w:tcBorders>
            <w:vAlign w:val="center"/>
          </w:tcPr>
          <w:p w14:paraId="64F65466">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12611D05">
        <w:tblPrEx>
          <w:tblCellMar>
            <w:top w:w="0" w:type="dxa"/>
            <w:left w:w="108" w:type="dxa"/>
            <w:bottom w:w="0" w:type="dxa"/>
            <w:right w:w="108" w:type="dxa"/>
          </w:tblCellMar>
        </w:tblPrEx>
        <w:trPr>
          <w:trHeight w:val="413" w:hRule="atLeast"/>
          <w:jc w:val="center"/>
        </w:trPr>
        <w:tc>
          <w:tcPr>
            <w:tcW w:w="1618" w:type="dxa"/>
            <w:tcBorders>
              <w:top w:val="single" w:color="auto" w:sz="12" w:space="0"/>
              <w:left w:val="single" w:color="auto" w:sz="4" w:space="0"/>
              <w:bottom w:val="single" w:color="auto" w:sz="4" w:space="0"/>
              <w:right w:val="single" w:color="auto" w:sz="4" w:space="0"/>
            </w:tcBorders>
            <w:vAlign w:val="center"/>
          </w:tcPr>
          <w:p w14:paraId="2C53855E">
            <w:pPr>
              <w:jc w:val="center"/>
              <w:rPr>
                <w:rFonts w:ascii="Times New Roman" w:hAnsi="Times New Roman"/>
                <w:sz w:val="22"/>
              </w:rPr>
            </w:pPr>
            <w:r>
              <w:rPr>
                <w:rFonts w:ascii="Times New Roman" w:hAnsi="Times New Roman"/>
                <w:sz w:val="22"/>
              </w:rPr>
              <w:t>90—100</w:t>
            </w:r>
          </w:p>
        </w:tc>
        <w:tc>
          <w:tcPr>
            <w:tcW w:w="6842" w:type="dxa"/>
            <w:tcBorders>
              <w:top w:val="single" w:color="auto" w:sz="12" w:space="0"/>
              <w:left w:val="single" w:color="auto" w:sz="4" w:space="0"/>
              <w:bottom w:val="single" w:color="auto" w:sz="4" w:space="0"/>
              <w:right w:val="single" w:color="auto" w:sz="4" w:space="0"/>
            </w:tcBorders>
            <w:vAlign w:val="center"/>
          </w:tcPr>
          <w:p w14:paraId="6A5E59E2">
            <w:pPr>
              <w:spacing w:line="240" w:lineRule="atLeast"/>
              <w:jc w:val="left"/>
              <w:rPr>
                <w:rFonts w:ascii="Times New Roman" w:hAnsi="Times New Roman"/>
                <w:sz w:val="22"/>
              </w:rPr>
            </w:pPr>
            <w:r>
              <w:rPr>
                <w:rFonts w:ascii="Times New Roman" w:hAnsi="Times New Roman"/>
                <w:sz w:val="22"/>
              </w:rPr>
              <w:t>动作规范、方法准确、精神饱满，动作协调，套路演练连贯完整动作方法清楚，姿势正确，节奏明显，劲力顺达，风格突出</w:t>
            </w:r>
          </w:p>
        </w:tc>
      </w:tr>
      <w:tr w14:paraId="55B35F18">
        <w:tblPrEx>
          <w:tblCellMar>
            <w:top w:w="0" w:type="dxa"/>
            <w:left w:w="108" w:type="dxa"/>
            <w:bottom w:w="0" w:type="dxa"/>
            <w:right w:w="108" w:type="dxa"/>
          </w:tblCellMar>
        </w:tblPrEx>
        <w:trPr>
          <w:trHeight w:val="70"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6C7C90C6">
            <w:pPr>
              <w:jc w:val="center"/>
              <w:rPr>
                <w:rFonts w:ascii="Times New Roman" w:hAnsi="Times New Roman"/>
                <w:sz w:val="22"/>
              </w:rPr>
            </w:pPr>
            <w:r>
              <w:rPr>
                <w:rFonts w:ascii="Times New Roman" w:hAnsi="Times New Roman"/>
                <w:sz w:val="22"/>
              </w:rPr>
              <w:t>80—89</w:t>
            </w:r>
          </w:p>
        </w:tc>
        <w:tc>
          <w:tcPr>
            <w:tcW w:w="6842" w:type="dxa"/>
            <w:tcBorders>
              <w:top w:val="single" w:color="auto" w:sz="4" w:space="0"/>
              <w:left w:val="single" w:color="auto" w:sz="4" w:space="0"/>
              <w:bottom w:val="single" w:color="auto" w:sz="4" w:space="0"/>
              <w:right w:val="single" w:color="auto" w:sz="4" w:space="0"/>
            </w:tcBorders>
            <w:vAlign w:val="center"/>
          </w:tcPr>
          <w:p w14:paraId="382BD697">
            <w:pPr>
              <w:spacing w:line="240" w:lineRule="atLeast"/>
              <w:jc w:val="left"/>
              <w:rPr>
                <w:rFonts w:ascii="Times New Roman" w:hAnsi="Times New Roman"/>
                <w:sz w:val="22"/>
              </w:rPr>
            </w:pPr>
            <w:r>
              <w:rPr>
                <w:rFonts w:ascii="Times New Roman" w:hAnsi="Times New Roman"/>
                <w:kern w:val="0"/>
                <w:sz w:val="22"/>
              </w:rPr>
              <w:t>姿势正确、方法准确，动作协调，套路不够熟练（遗忘1次）</w:t>
            </w:r>
          </w:p>
        </w:tc>
      </w:tr>
      <w:tr w14:paraId="0DECE333">
        <w:tblPrEx>
          <w:tblCellMar>
            <w:top w:w="0" w:type="dxa"/>
            <w:left w:w="108" w:type="dxa"/>
            <w:bottom w:w="0" w:type="dxa"/>
            <w:right w:w="108" w:type="dxa"/>
          </w:tblCellMar>
        </w:tblPrEx>
        <w:trPr>
          <w:trHeight w:val="164"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7FCBB49C">
            <w:pPr>
              <w:jc w:val="center"/>
              <w:rPr>
                <w:rFonts w:ascii="Times New Roman" w:hAnsi="Times New Roman"/>
                <w:sz w:val="22"/>
              </w:rPr>
            </w:pPr>
            <w:r>
              <w:rPr>
                <w:rFonts w:ascii="Times New Roman" w:hAnsi="Times New Roman"/>
                <w:sz w:val="22"/>
              </w:rPr>
              <w:t>70—79</w:t>
            </w:r>
          </w:p>
        </w:tc>
        <w:tc>
          <w:tcPr>
            <w:tcW w:w="6842" w:type="dxa"/>
            <w:tcBorders>
              <w:top w:val="single" w:color="auto" w:sz="4" w:space="0"/>
              <w:left w:val="single" w:color="auto" w:sz="4" w:space="0"/>
              <w:bottom w:val="single" w:color="auto" w:sz="4" w:space="0"/>
              <w:right w:val="single" w:color="auto" w:sz="4" w:space="0"/>
            </w:tcBorders>
            <w:vAlign w:val="center"/>
          </w:tcPr>
          <w:p w14:paraId="670884EF">
            <w:pPr>
              <w:spacing w:line="240" w:lineRule="atLeast"/>
              <w:jc w:val="left"/>
              <w:rPr>
                <w:rFonts w:ascii="Times New Roman" w:hAnsi="Times New Roman"/>
                <w:sz w:val="22"/>
              </w:rPr>
            </w:pPr>
            <w:r>
              <w:rPr>
                <w:rFonts w:ascii="Times New Roman" w:hAnsi="Times New Roman"/>
                <w:sz w:val="22"/>
              </w:rPr>
              <w:t>成套动作较准确、清晰，套路较熟练，姿势较正确，用力较顺达</w:t>
            </w:r>
          </w:p>
        </w:tc>
      </w:tr>
      <w:tr w14:paraId="342E68F7">
        <w:tblPrEx>
          <w:tblCellMar>
            <w:top w:w="0" w:type="dxa"/>
            <w:left w:w="108" w:type="dxa"/>
            <w:bottom w:w="0" w:type="dxa"/>
            <w:right w:w="108" w:type="dxa"/>
          </w:tblCellMar>
        </w:tblPrEx>
        <w:trPr>
          <w:trHeight w:val="410"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331282F6">
            <w:pPr>
              <w:jc w:val="center"/>
              <w:rPr>
                <w:rFonts w:ascii="Times New Roman" w:hAnsi="Times New Roman"/>
                <w:sz w:val="22"/>
              </w:rPr>
            </w:pPr>
            <w:r>
              <w:rPr>
                <w:rFonts w:ascii="Times New Roman" w:hAnsi="Times New Roman"/>
                <w:sz w:val="22"/>
              </w:rPr>
              <w:t>60—69</w:t>
            </w:r>
          </w:p>
        </w:tc>
        <w:tc>
          <w:tcPr>
            <w:tcW w:w="6842" w:type="dxa"/>
            <w:tcBorders>
              <w:top w:val="single" w:color="auto" w:sz="4" w:space="0"/>
              <w:left w:val="single" w:color="auto" w:sz="4" w:space="0"/>
              <w:bottom w:val="single" w:color="auto" w:sz="4" w:space="0"/>
              <w:right w:val="single" w:color="auto" w:sz="4" w:space="0"/>
            </w:tcBorders>
            <w:vAlign w:val="center"/>
          </w:tcPr>
          <w:p w14:paraId="1F408035">
            <w:pPr>
              <w:spacing w:line="240" w:lineRule="atLeast"/>
              <w:jc w:val="left"/>
              <w:rPr>
                <w:rFonts w:ascii="Times New Roman" w:hAnsi="Times New Roman"/>
                <w:sz w:val="22"/>
              </w:rPr>
            </w:pPr>
            <w:r>
              <w:rPr>
                <w:rFonts w:ascii="Times New Roman" w:hAnsi="Times New Roman"/>
                <w:sz w:val="22"/>
              </w:rPr>
              <w:t>成套动作基本符合要求，</w:t>
            </w:r>
            <w:r>
              <w:rPr>
                <w:rFonts w:ascii="Times New Roman" w:hAnsi="Times New Roman"/>
                <w:kern w:val="0"/>
                <w:sz w:val="22"/>
              </w:rPr>
              <w:t>姿势基本正确，动作不够协调，套路不够熟练（遗忘不超过2次）</w:t>
            </w:r>
          </w:p>
        </w:tc>
      </w:tr>
      <w:tr w14:paraId="3AECED67">
        <w:tblPrEx>
          <w:tblCellMar>
            <w:top w:w="0" w:type="dxa"/>
            <w:left w:w="108" w:type="dxa"/>
            <w:bottom w:w="0" w:type="dxa"/>
            <w:right w:w="108" w:type="dxa"/>
          </w:tblCellMar>
        </w:tblPrEx>
        <w:trPr>
          <w:trHeight w:val="476"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4325986C">
            <w:pPr>
              <w:jc w:val="center"/>
              <w:rPr>
                <w:rFonts w:ascii="Times New Roman" w:hAnsi="Times New Roman"/>
                <w:sz w:val="22"/>
              </w:rPr>
            </w:pPr>
            <w:r>
              <w:rPr>
                <w:rFonts w:ascii="Times New Roman" w:hAnsi="Times New Roman"/>
                <w:sz w:val="22"/>
              </w:rPr>
              <w:t>60以下</w:t>
            </w:r>
          </w:p>
        </w:tc>
        <w:tc>
          <w:tcPr>
            <w:tcW w:w="6842" w:type="dxa"/>
            <w:tcBorders>
              <w:top w:val="single" w:color="auto" w:sz="4" w:space="0"/>
              <w:left w:val="single" w:color="auto" w:sz="4" w:space="0"/>
              <w:bottom w:val="single" w:color="auto" w:sz="4" w:space="0"/>
              <w:right w:val="single" w:color="auto" w:sz="4" w:space="0"/>
            </w:tcBorders>
            <w:vAlign w:val="center"/>
          </w:tcPr>
          <w:p w14:paraId="2C9A12F2">
            <w:pPr>
              <w:spacing w:line="240" w:lineRule="atLeast"/>
              <w:jc w:val="left"/>
              <w:rPr>
                <w:rFonts w:ascii="Times New Roman" w:hAnsi="Times New Roman"/>
                <w:sz w:val="22"/>
              </w:rPr>
            </w:pPr>
            <w:r>
              <w:rPr>
                <w:rFonts w:ascii="Times New Roman" w:hAnsi="Times New Roman"/>
                <w:sz w:val="22"/>
              </w:rPr>
              <w:t>成套动作不熟练、不连贯，</w:t>
            </w:r>
            <w:r>
              <w:rPr>
                <w:rFonts w:ascii="Times New Roman" w:hAnsi="Times New Roman"/>
                <w:kern w:val="0"/>
                <w:sz w:val="22"/>
              </w:rPr>
              <w:t>势不正确，套路不熟练（遗忘不超过3次）体力不够充沛，基本能完成套路动作</w:t>
            </w:r>
          </w:p>
        </w:tc>
      </w:tr>
    </w:tbl>
    <w:p w14:paraId="564DD7A2">
      <w:pPr>
        <w:ind w:firstLine="482" w:firstLineChars="200"/>
        <w:rPr>
          <w:rFonts w:ascii="Times New Roman" w:hAnsi="Times New Roman"/>
          <w:sz w:val="24"/>
        </w:rPr>
      </w:pPr>
      <w:r>
        <w:rPr>
          <w:rFonts w:ascii="Times New Roman" w:hAnsi="Times New Roman"/>
          <w:b/>
          <w:kern w:val="0"/>
          <w:sz w:val="24"/>
        </w:rPr>
        <w:t>（2）专项技术</w:t>
      </w:r>
      <w:r>
        <w:rPr>
          <w:rFonts w:ascii="Times New Roman" w:hAnsi="Times New Roman"/>
          <w:b/>
          <w:sz w:val="24"/>
        </w:rPr>
        <w:t>抡臂拍掌（10%）</w:t>
      </w:r>
    </w:p>
    <w:p w14:paraId="3BC7D66A">
      <w:pPr>
        <w:ind w:firstLine="480" w:firstLineChars="200"/>
        <w:rPr>
          <w:rFonts w:ascii="Times New Roman" w:hAnsi="Times New Roman"/>
        </w:rPr>
      </w:pPr>
      <w:r>
        <w:rPr>
          <w:rFonts w:ascii="Times New Roman" w:hAnsi="Times New Roman"/>
          <w:sz w:val="24"/>
        </w:rPr>
        <w:t>10秒完成10个，满分100分。一个动作10分，并有动作要求，仆步没全蹲，动作不标准一个扣5分。</w:t>
      </w:r>
    </w:p>
    <w:p w14:paraId="21F84EBD">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60CA21E2">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3E7A1CF4">
      <w:pPr>
        <w:ind w:firstLine="480" w:firstLineChars="200"/>
        <w:rPr>
          <w:rFonts w:ascii="Times New Roman" w:hAnsi="Times New Roman"/>
          <w:sz w:val="24"/>
          <w:szCs w:val="24"/>
        </w:rPr>
      </w:pPr>
      <w:r>
        <w:rPr>
          <w:rFonts w:ascii="Times New Roman" w:hAnsi="Times New Roman"/>
          <w:sz w:val="24"/>
          <w:szCs w:val="24"/>
        </w:rPr>
        <w:t>蔡仲林主编.高等学校教材《武术》，高等教育出版社，1996</w:t>
      </w:r>
    </w:p>
    <w:p w14:paraId="0338AB05">
      <w:pPr>
        <w:spacing w:after="156" w:afterLines="50"/>
        <w:ind w:firstLine="480" w:firstLineChars="200"/>
        <w:rPr>
          <w:rFonts w:ascii="Times New Roman" w:hAnsi="Times New Roman"/>
          <w:sz w:val="24"/>
          <w:szCs w:val="24"/>
        </w:rPr>
      </w:pPr>
      <w:r>
        <w:rPr>
          <w:rFonts w:ascii="Times New Roman" w:hAnsi="Times New Roman"/>
          <w:sz w:val="24"/>
          <w:szCs w:val="24"/>
        </w:rPr>
        <w:t>金福春主编.浙江省高等学校教材《体育与健康》，高等教育出版社，2006</w:t>
      </w:r>
    </w:p>
    <w:p w14:paraId="3A055E4A">
      <w:pPr>
        <w:tabs>
          <w:tab w:val="left" w:pos="4350"/>
        </w:tabs>
        <w:spacing w:line="360" w:lineRule="exact"/>
        <w:ind w:firstLine="482" w:firstLineChars="200"/>
        <w:rPr>
          <w:rFonts w:ascii="Times New Roman" w:hAnsi="Times New Roman"/>
          <w:sz w:val="24"/>
          <w:szCs w:val="24"/>
        </w:rPr>
      </w:pPr>
      <w:r>
        <w:rPr>
          <w:rFonts w:ascii="Times New Roman" w:hAnsi="Times New Roman"/>
          <w:b/>
          <w:sz w:val="24"/>
          <w:szCs w:val="24"/>
        </w:rPr>
        <w:t>2）中级武术</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MPE044）</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Chinese Martial Arts</w:t>
      </w:r>
    </w:p>
    <w:p w14:paraId="4411752F">
      <w:pPr>
        <w:tabs>
          <w:tab w:val="left" w:pos="435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29EFEEFF">
      <w:pPr>
        <w:tabs>
          <w:tab w:val="left" w:pos="436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：初级武术或有基础</w:t>
      </w:r>
    </w:p>
    <w:p w14:paraId="08FBC0DD">
      <w:pPr>
        <w:adjustRightInd w:val="0"/>
        <w:snapToGrid w:val="0"/>
        <w:spacing w:line="360" w:lineRule="exact"/>
        <w:ind w:firstLine="482" w:firstLineChars="200"/>
        <w:rPr>
          <w:rFonts w:ascii="Times New Roman" w:hAnsi="Times New Roman"/>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武术是集踢、打、摔、拿等攻防技击动作与手型、手法、步型、步法、平衡跳跃等动作于一体，通过套路与博击等运动形式，来增强体质、培养意志，注重内外兼修的一项民族传统体育项目。</w:t>
      </w:r>
      <w:r>
        <w:rPr>
          <w:rFonts w:ascii="Times New Roman" w:hAnsi="Times New Roman"/>
          <w:kern w:val="0"/>
          <w:sz w:val="24"/>
        </w:rPr>
        <w:t>通过武术教学和武术文化教育，使学生了解武术运动的基本理论知识，培养武德修养。</w:t>
      </w:r>
      <w:r>
        <w:rPr>
          <w:rFonts w:ascii="Times New Roman" w:hAnsi="Times New Roman"/>
          <w:sz w:val="24"/>
          <w:szCs w:val="24"/>
        </w:rPr>
        <w:t>教学以初级剑术作为武术的重点教学内容，通过教师讲授动作要领，指导学生反复练习，使其各项身体素质得以同步发展。教师应充分发挥自身主动作用，熟练掌握教学内容，并进行娴熟的讲解、示范，并结合授课对象的特点，因材施教。在掌握技术动作的同时，进行多种多样的身体练习，以促进技术和身体素质的全面发展。理论教学不仅使学生掌握各个运动项目的专项知识，技术要领，并要深入了解，体育运动，生理，卫生和运动康复保健，运动健身评价，以及运动处方的制定与实施等知识，以理论指导健身运动实践，并在实践中加以运用。</w:t>
      </w:r>
    </w:p>
    <w:p w14:paraId="3DD13893">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sz w:val="24"/>
          <w:szCs w:val="24"/>
        </w:rPr>
        <w:t>本课程主要涉及理论和实践两方面，理论方面主要介绍：武术运动概述、竞赛规则、裁判方法等。实践方面主要学习与练习：武术基本功和基本动作，中级班学习初级剑。课程将采用讲授、练习相结合的方法。</w:t>
      </w:r>
    </w:p>
    <w:p w14:paraId="33C07109">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能讲述武术的起源和其发展的基本历史过程；能讲述武术基本术语；能讲述武术运动的特点和作用；初步掌握武术基本技法，如手眼身法步、精神气力功的协调配合；了解武术竞赛规则与裁判法。</w:t>
      </w:r>
    </w:p>
    <w:p w14:paraId="65FA3411">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1207"/>
        <w:gridCol w:w="1168"/>
        <w:gridCol w:w="1560"/>
        <w:gridCol w:w="1986"/>
        <w:gridCol w:w="2601"/>
      </w:tblGrid>
      <w:tr w14:paraId="045D8F9C">
        <w:tblPrEx>
          <w:tblCellMar>
            <w:top w:w="0" w:type="dxa"/>
            <w:left w:w="108" w:type="dxa"/>
            <w:bottom w:w="0" w:type="dxa"/>
            <w:right w:w="108" w:type="dxa"/>
          </w:tblCellMar>
        </w:tblPrEx>
        <w:trPr>
          <w:trHeight w:val="197" w:hRule="atLeast"/>
          <w:jc w:val="center"/>
        </w:trPr>
        <w:tc>
          <w:tcPr>
            <w:tcW w:w="1207" w:type="dxa"/>
            <w:tcBorders>
              <w:top w:val="single" w:color="auto" w:sz="12" w:space="0"/>
              <w:left w:val="single" w:color="auto" w:sz="4" w:space="0"/>
              <w:bottom w:val="single" w:color="auto" w:sz="12" w:space="0"/>
              <w:right w:val="single" w:color="auto" w:sz="4" w:space="0"/>
            </w:tcBorders>
            <w:noWrap/>
            <w:vAlign w:val="center"/>
          </w:tcPr>
          <w:p w14:paraId="2AC717EA">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714" w:type="dxa"/>
            <w:gridSpan w:val="3"/>
            <w:tcBorders>
              <w:top w:val="single" w:color="auto" w:sz="12" w:space="0"/>
              <w:left w:val="nil"/>
              <w:bottom w:val="single" w:color="auto" w:sz="12" w:space="0"/>
              <w:right w:val="single" w:color="auto" w:sz="4" w:space="0"/>
            </w:tcBorders>
            <w:noWrap/>
            <w:vAlign w:val="center"/>
          </w:tcPr>
          <w:p w14:paraId="392BD591">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2601" w:type="dxa"/>
            <w:tcBorders>
              <w:top w:val="single" w:color="auto" w:sz="12" w:space="0"/>
              <w:left w:val="nil"/>
              <w:bottom w:val="single" w:color="auto" w:sz="12" w:space="0"/>
              <w:right w:val="single" w:color="auto" w:sz="4" w:space="0"/>
            </w:tcBorders>
            <w:noWrap/>
            <w:vAlign w:val="center"/>
          </w:tcPr>
          <w:p w14:paraId="3A4E6366">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5DCDA396">
        <w:tblPrEx>
          <w:tblCellMar>
            <w:top w:w="0" w:type="dxa"/>
            <w:left w:w="108" w:type="dxa"/>
            <w:bottom w:w="0" w:type="dxa"/>
            <w:right w:w="108" w:type="dxa"/>
          </w:tblCellMar>
        </w:tblPrEx>
        <w:trPr>
          <w:trHeight w:val="130" w:hRule="atLeast"/>
          <w:jc w:val="center"/>
        </w:trPr>
        <w:tc>
          <w:tcPr>
            <w:tcW w:w="1207" w:type="dxa"/>
            <w:tcBorders>
              <w:top w:val="single" w:color="auto" w:sz="12" w:space="0"/>
              <w:left w:val="single" w:color="auto" w:sz="4" w:space="0"/>
              <w:bottom w:val="single" w:color="000000" w:sz="8" w:space="0"/>
              <w:right w:val="single" w:color="auto" w:sz="4" w:space="0"/>
            </w:tcBorders>
            <w:vAlign w:val="center"/>
          </w:tcPr>
          <w:p w14:paraId="721318CB">
            <w:pPr>
              <w:widowControl/>
              <w:jc w:val="center"/>
              <w:rPr>
                <w:rFonts w:ascii="Times New Roman" w:hAnsi="Times New Roman"/>
                <w:color w:val="000000"/>
                <w:kern w:val="0"/>
                <w:sz w:val="22"/>
              </w:rPr>
            </w:pPr>
            <w:r>
              <w:rPr>
                <w:rFonts w:ascii="Times New Roman" w:hAnsi="Times New Roman"/>
                <w:color w:val="000000"/>
                <w:kern w:val="0"/>
                <w:sz w:val="22"/>
              </w:rPr>
              <w:t>中级班</w:t>
            </w:r>
          </w:p>
        </w:tc>
        <w:tc>
          <w:tcPr>
            <w:tcW w:w="1168" w:type="dxa"/>
            <w:tcBorders>
              <w:top w:val="single" w:color="auto" w:sz="12" w:space="0"/>
              <w:left w:val="single" w:color="auto" w:sz="4" w:space="0"/>
              <w:bottom w:val="single" w:color="auto" w:sz="4" w:space="0"/>
              <w:right w:val="single" w:color="auto" w:sz="4" w:space="0"/>
            </w:tcBorders>
            <w:noWrap/>
            <w:vAlign w:val="center"/>
          </w:tcPr>
          <w:p w14:paraId="57D2546A">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1560" w:type="dxa"/>
            <w:tcBorders>
              <w:top w:val="single" w:color="auto" w:sz="12" w:space="0"/>
              <w:left w:val="nil"/>
              <w:bottom w:val="single" w:color="auto" w:sz="4" w:space="0"/>
              <w:right w:val="single" w:color="auto" w:sz="4" w:space="0"/>
            </w:tcBorders>
            <w:noWrap/>
            <w:vAlign w:val="center"/>
          </w:tcPr>
          <w:p w14:paraId="76A91188">
            <w:pPr>
              <w:widowControl/>
              <w:jc w:val="center"/>
              <w:rPr>
                <w:rFonts w:ascii="Times New Roman" w:hAnsi="Times New Roman"/>
                <w:color w:val="000000"/>
                <w:kern w:val="0"/>
                <w:sz w:val="22"/>
              </w:rPr>
            </w:pPr>
            <w:r>
              <w:rPr>
                <w:rFonts w:ascii="Times New Roman" w:hAnsi="Times New Roman"/>
                <w:color w:val="000000"/>
                <w:kern w:val="0"/>
                <w:sz w:val="22"/>
              </w:rPr>
              <w:t>成套动作40%</w:t>
            </w:r>
          </w:p>
        </w:tc>
        <w:tc>
          <w:tcPr>
            <w:tcW w:w="1986" w:type="dxa"/>
            <w:tcBorders>
              <w:top w:val="single" w:color="auto" w:sz="12" w:space="0"/>
              <w:left w:val="nil"/>
              <w:bottom w:val="single" w:color="auto" w:sz="4" w:space="0"/>
              <w:right w:val="single" w:color="auto" w:sz="4" w:space="0"/>
            </w:tcBorders>
            <w:noWrap/>
            <w:vAlign w:val="center"/>
          </w:tcPr>
          <w:p w14:paraId="4AC6B943">
            <w:pPr>
              <w:widowControl/>
              <w:jc w:val="center"/>
              <w:rPr>
                <w:rFonts w:ascii="Times New Roman" w:hAnsi="Times New Roman"/>
                <w:color w:val="000000"/>
                <w:kern w:val="0"/>
                <w:sz w:val="22"/>
              </w:rPr>
            </w:pPr>
            <w:r>
              <w:rPr>
                <w:rFonts w:ascii="Times New Roman" w:hAnsi="Times New Roman"/>
                <w:color w:val="000000"/>
                <w:kern w:val="0"/>
                <w:sz w:val="22"/>
              </w:rPr>
              <w:t>初级剑成套</w:t>
            </w:r>
          </w:p>
        </w:tc>
        <w:tc>
          <w:tcPr>
            <w:tcW w:w="2601" w:type="dxa"/>
            <w:tcBorders>
              <w:top w:val="single" w:color="auto" w:sz="12" w:space="0"/>
              <w:left w:val="nil"/>
              <w:bottom w:val="single" w:color="auto" w:sz="4" w:space="0"/>
              <w:right w:val="single" w:color="auto" w:sz="4" w:space="0"/>
            </w:tcBorders>
            <w:vAlign w:val="center"/>
          </w:tcPr>
          <w:p w14:paraId="5AA3BFA0">
            <w:pPr>
              <w:widowControl/>
              <w:rPr>
                <w:rFonts w:ascii="Times New Roman" w:hAnsi="Times New Roman"/>
                <w:color w:val="000000"/>
                <w:kern w:val="0"/>
                <w:sz w:val="22"/>
              </w:rPr>
            </w:pPr>
            <w:r>
              <w:rPr>
                <w:rFonts w:ascii="Times New Roman" w:hAnsi="Times New Roman"/>
                <w:color w:val="000000"/>
                <w:kern w:val="0"/>
                <w:sz w:val="22"/>
              </w:rPr>
              <w:t>见考试方法与评分标准</w:t>
            </w:r>
          </w:p>
        </w:tc>
      </w:tr>
    </w:tbl>
    <w:p w14:paraId="00FD6C51">
      <w:pPr>
        <w:adjustRightInd w:val="0"/>
        <w:snapToGrid w:val="0"/>
        <w:spacing w:line="360" w:lineRule="exact"/>
        <w:ind w:firstLine="482" w:firstLineChars="200"/>
        <w:rPr>
          <w:rFonts w:ascii="Times New Roman" w:hAnsi="Times New Roman"/>
          <w:color w:val="FF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1"/>
        <w:gridCol w:w="760"/>
        <w:gridCol w:w="6243"/>
        <w:gridCol w:w="758"/>
      </w:tblGrid>
      <w:tr w14:paraId="46A9A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jc w:val="center"/>
        </w:trPr>
        <w:tc>
          <w:tcPr>
            <w:tcW w:w="761" w:type="dxa"/>
            <w:tcBorders>
              <w:top w:val="single" w:color="000000" w:sz="12" w:space="0"/>
              <w:bottom w:val="single" w:color="000000" w:sz="12" w:space="0"/>
            </w:tcBorders>
          </w:tcPr>
          <w:p w14:paraId="384C757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60" w:type="dxa"/>
            <w:tcBorders>
              <w:top w:val="single" w:color="000000" w:sz="12" w:space="0"/>
              <w:bottom w:val="single" w:color="000000" w:sz="12" w:space="0"/>
            </w:tcBorders>
          </w:tcPr>
          <w:p w14:paraId="5B105C31">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43" w:type="dxa"/>
            <w:tcBorders>
              <w:top w:val="single" w:color="000000" w:sz="12" w:space="0"/>
              <w:bottom w:val="single" w:color="000000" w:sz="12" w:space="0"/>
            </w:tcBorders>
          </w:tcPr>
          <w:p w14:paraId="5378EE3F">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58" w:type="dxa"/>
            <w:tcBorders>
              <w:top w:val="single" w:color="000000" w:sz="12" w:space="0"/>
              <w:bottom w:val="single" w:color="000000" w:sz="12" w:space="0"/>
            </w:tcBorders>
          </w:tcPr>
          <w:p w14:paraId="4DFF23A8">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6D4ED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 w:hRule="atLeast"/>
          <w:jc w:val="center"/>
        </w:trPr>
        <w:tc>
          <w:tcPr>
            <w:tcW w:w="761" w:type="dxa"/>
            <w:tcBorders>
              <w:top w:val="single" w:color="000000" w:sz="12" w:space="0"/>
              <w:bottom w:val="single" w:color="auto" w:sz="4" w:space="0"/>
            </w:tcBorders>
            <w:vAlign w:val="center"/>
          </w:tcPr>
          <w:p w14:paraId="404C28AC">
            <w:pPr>
              <w:jc w:val="center"/>
              <w:rPr>
                <w:rFonts w:ascii="Times New Roman" w:hAnsi="Times New Roman"/>
                <w:sz w:val="22"/>
              </w:rPr>
            </w:pPr>
            <w:r>
              <w:rPr>
                <w:rFonts w:ascii="Times New Roman" w:hAnsi="Times New Roman"/>
                <w:sz w:val="22"/>
              </w:rPr>
              <w:t>1</w:t>
            </w:r>
          </w:p>
        </w:tc>
        <w:tc>
          <w:tcPr>
            <w:tcW w:w="760" w:type="dxa"/>
            <w:tcBorders>
              <w:top w:val="single" w:color="000000" w:sz="12" w:space="0"/>
              <w:bottom w:val="single" w:color="auto" w:sz="4" w:space="0"/>
            </w:tcBorders>
          </w:tcPr>
          <w:p w14:paraId="48F37451">
            <w:pPr>
              <w:jc w:val="center"/>
              <w:rPr>
                <w:rFonts w:ascii="Times New Roman" w:hAnsi="Times New Roman"/>
                <w:sz w:val="22"/>
              </w:rPr>
            </w:pPr>
            <w:r>
              <w:rPr>
                <w:rFonts w:ascii="Times New Roman" w:hAnsi="Times New Roman"/>
                <w:sz w:val="22"/>
              </w:rPr>
              <w:t>2</w:t>
            </w:r>
          </w:p>
        </w:tc>
        <w:tc>
          <w:tcPr>
            <w:tcW w:w="6243" w:type="dxa"/>
            <w:tcBorders>
              <w:top w:val="single" w:color="000000" w:sz="12" w:space="0"/>
              <w:bottom w:val="single" w:color="auto" w:sz="4" w:space="0"/>
            </w:tcBorders>
          </w:tcPr>
          <w:p w14:paraId="5F30B2CA">
            <w:pPr>
              <w:rPr>
                <w:rFonts w:ascii="Times New Roman" w:hAnsi="Times New Roman"/>
                <w:sz w:val="22"/>
              </w:rPr>
            </w:pPr>
            <w:r>
              <w:rPr>
                <w:rFonts w:ascii="Times New Roman" w:hAnsi="Times New Roman"/>
                <w:color w:val="000000"/>
                <w:sz w:val="22"/>
              </w:rPr>
              <w:t>武术</w:t>
            </w:r>
            <w:r>
              <w:rPr>
                <w:rFonts w:ascii="Times New Roman" w:hAnsi="Times New Roman"/>
                <w:sz w:val="22"/>
              </w:rPr>
              <w:t>理论, 初级剑术基本</w:t>
            </w:r>
            <w:r>
              <w:rPr>
                <w:rFonts w:ascii="Times New Roman" w:hAnsi="Times New Roman"/>
                <w:color w:val="000000"/>
                <w:sz w:val="22"/>
              </w:rPr>
              <w:t>（理论课）</w:t>
            </w:r>
          </w:p>
        </w:tc>
        <w:tc>
          <w:tcPr>
            <w:tcW w:w="758" w:type="dxa"/>
            <w:tcBorders>
              <w:top w:val="single" w:color="000000" w:sz="12" w:space="0"/>
              <w:bottom w:val="single" w:color="auto" w:sz="4" w:space="0"/>
            </w:tcBorders>
          </w:tcPr>
          <w:p w14:paraId="06635937">
            <w:pPr>
              <w:rPr>
                <w:rFonts w:ascii="Times New Roman" w:hAnsi="Times New Roman"/>
                <w:sz w:val="22"/>
              </w:rPr>
            </w:pPr>
          </w:p>
        </w:tc>
      </w:tr>
      <w:tr w14:paraId="72431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61" w:type="dxa"/>
            <w:tcBorders>
              <w:top w:val="single" w:color="auto" w:sz="4" w:space="0"/>
            </w:tcBorders>
            <w:vAlign w:val="center"/>
          </w:tcPr>
          <w:p w14:paraId="7E572EA0">
            <w:pPr>
              <w:jc w:val="center"/>
              <w:rPr>
                <w:rFonts w:ascii="Times New Roman" w:hAnsi="Times New Roman"/>
                <w:sz w:val="22"/>
              </w:rPr>
            </w:pPr>
            <w:r>
              <w:rPr>
                <w:rFonts w:ascii="Times New Roman" w:hAnsi="Times New Roman"/>
                <w:sz w:val="22"/>
              </w:rPr>
              <w:t>2</w:t>
            </w:r>
          </w:p>
        </w:tc>
        <w:tc>
          <w:tcPr>
            <w:tcW w:w="760" w:type="dxa"/>
            <w:tcBorders>
              <w:top w:val="single" w:color="auto" w:sz="4" w:space="0"/>
            </w:tcBorders>
          </w:tcPr>
          <w:p w14:paraId="0A9CD0A4">
            <w:pPr>
              <w:jc w:val="center"/>
              <w:rPr>
                <w:rFonts w:ascii="Times New Roman" w:hAnsi="Times New Roman"/>
                <w:sz w:val="22"/>
              </w:rPr>
            </w:pPr>
            <w:r>
              <w:rPr>
                <w:rFonts w:ascii="Times New Roman" w:hAnsi="Times New Roman"/>
                <w:sz w:val="22"/>
              </w:rPr>
              <w:t>2</w:t>
            </w:r>
          </w:p>
        </w:tc>
        <w:tc>
          <w:tcPr>
            <w:tcW w:w="6243" w:type="dxa"/>
            <w:tcBorders>
              <w:top w:val="single" w:color="auto" w:sz="4" w:space="0"/>
            </w:tcBorders>
          </w:tcPr>
          <w:p w14:paraId="406BCA5F">
            <w:pPr>
              <w:rPr>
                <w:rFonts w:ascii="Times New Roman" w:hAnsi="Times New Roman"/>
                <w:sz w:val="22"/>
              </w:rPr>
            </w:pPr>
            <w:r>
              <w:rPr>
                <w:rFonts w:ascii="Times New Roman" w:hAnsi="Times New Roman"/>
                <w:sz w:val="22"/>
              </w:rPr>
              <w:t>剑术基本功的练习</w:t>
            </w:r>
          </w:p>
        </w:tc>
        <w:tc>
          <w:tcPr>
            <w:tcW w:w="758" w:type="dxa"/>
            <w:tcBorders>
              <w:top w:val="single" w:color="auto" w:sz="4" w:space="0"/>
            </w:tcBorders>
            <w:vAlign w:val="center"/>
          </w:tcPr>
          <w:p w14:paraId="295F6F7D">
            <w:pPr>
              <w:rPr>
                <w:rFonts w:ascii="Times New Roman" w:hAnsi="Times New Roman"/>
                <w:sz w:val="22"/>
              </w:rPr>
            </w:pPr>
          </w:p>
        </w:tc>
      </w:tr>
      <w:tr w14:paraId="5559B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 w:hRule="atLeast"/>
          <w:jc w:val="center"/>
        </w:trPr>
        <w:tc>
          <w:tcPr>
            <w:tcW w:w="761" w:type="dxa"/>
            <w:tcBorders>
              <w:bottom w:val="single" w:color="auto" w:sz="4" w:space="0"/>
            </w:tcBorders>
            <w:vAlign w:val="center"/>
          </w:tcPr>
          <w:p w14:paraId="5007C036">
            <w:pPr>
              <w:jc w:val="center"/>
              <w:rPr>
                <w:rFonts w:ascii="Times New Roman" w:hAnsi="Times New Roman"/>
                <w:sz w:val="22"/>
              </w:rPr>
            </w:pPr>
            <w:r>
              <w:rPr>
                <w:rFonts w:ascii="Times New Roman" w:hAnsi="Times New Roman"/>
                <w:sz w:val="22"/>
              </w:rPr>
              <w:t>3</w:t>
            </w:r>
          </w:p>
        </w:tc>
        <w:tc>
          <w:tcPr>
            <w:tcW w:w="760" w:type="dxa"/>
            <w:tcBorders>
              <w:bottom w:val="single" w:color="auto" w:sz="4" w:space="0"/>
            </w:tcBorders>
          </w:tcPr>
          <w:p w14:paraId="23B86232">
            <w:pPr>
              <w:jc w:val="center"/>
              <w:rPr>
                <w:rFonts w:ascii="Times New Roman" w:hAnsi="Times New Roman"/>
                <w:sz w:val="22"/>
              </w:rPr>
            </w:pPr>
            <w:r>
              <w:rPr>
                <w:rFonts w:ascii="Times New Roman" w:hAnsi="Times New Roman"/>
                <w:sz w:val="22"/>
              </w:rPr>
              <w:t>2</w:t>
            </w:r>
          </w:p>
        </w:tc>
        <w:tc>
          <w:tcPr>
            <w:tcW w:w="6243" w:type="dxa"/>
            <w:tcBorders>
              <w:bottom w:val="single" w:color="auto" w:sz="4" w:space="0"/>
            </w:tcBorders>
          </w:tcPr>
          <w:p w14:paraId="38166158">
            <w:pPr>
              <w:rPr>
                <w:rFonts w:ascii="Times New Roman" w:hAnsi="Times New Roman"/>
                <w:sz w:val="22"/>
              </w:rPr>
            </w:pPr>
            <w:r>
              <w:rPr>
                <w:rFonts w:ascii="Times New Roman" w:hAnsi="Times New Roman"/>
                <w:sz w:val="22"/>
              </w:rPr>
              <w:t>剑术基本功练习、初级剑教学</w:t>
            </w:r>
          </w:p>
        </w:tc>
        <w:tc>
          <w:tcPr>
            <w:tcW w:w="758" w:type="dxa"/>
            <w:tcBorders>
              <w:bottom w:val="single" w:color="auto" w:sz="4" w:space="0"/>
            </w:tcBorders>
            <w:vAlign w:val="center"/>
          </w:tcPr>
          <w:p w14:paraId="4712CE25">
            <w:pPr>
              <w:rPr>
                <w:rFonts w:ascii="Times New Roman" w:hAnsi="Times New Roman"/>
                <w:sz w:val="22"/>
              </w:rPr>
            </w:pPr>
          </w:p>
        </w:tc>
      </w:tr>
      <w:tr w14:paraId="5FBDA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 w:hRule="atLeast"/>
          <w:jc w:val="center"/>
        </w:trPr>
        <w:tc>
          <w:tcPr>
            <w:tcW w:w="761" w:type="dxa"/>
            <w:tcBorders>
              <w:top w:val="single" w:color="auto" w:sz="4" w:space="0"/>
            </w:tcBorders>
            <w:vAlign w:val="center"/>
          </w:tcPr>
          <w:p w14:paraId="3559CAD8">
            <w:pPr>
              <w:jc w:val="center"/>
              <w:rPr>
                <w:rFonts w:ascii="Times New Roman" w:hAnsi="Times New Roman"/>
                <w:sz w:val="22"/>
              </w:rPr>
            </w:pPr>
            <w:r>
              <w:rPr>
                <w:rFonts w:ascii="Times New Roman" w:hAnsi="Times New Roman"/>
                <w:sz w:val="22"/>
              </w:rPr>
              <w:t>4</w:t>
            </w:r>
          </w:p>
        </w:tc>
        <w:tc>
          <w:tcPr>
            <w:tcW w:w="760" w:type="dxa"/>
            <w:tcBorders>
              <w:top w:val="single" w:color="auto" w:sz="4" w:space="0"/>
            </w:tcBorders>
          </w:tcPr>
          <w:p w14:paraId="3E77830D">
            <w:pPr>
              <w:jc w:val="center"/>
              <w:rPr>
                <w:rFonts w:ascii="Times New Roman" w:hAnsi="Times New Roman"/>
                <w:sz w:val="22"/>
              </w:rPr>
            </w:pPr>
            <w:r>
              <w:rPr>
                <w:rFonts w:ascii="Times New Roman" w:hAnsi="Times New Roman"/>
                <w:sz w:val="22"/>
              </w:rPr>
              <w:t>2</w:t>
            </w:r>
          </w:p>
        </w:tc>
        <w:tc>
          <w:tcPr>
            <w:tcW w:w="6243" w:type="dxa"/>
            <w:tcBorders>
              <w:top w:val="single" w:color="auto" w:sz="4" w:space="0"/>
              <w:bottom w:val="single" w:color="auto" w:sz="4" w:space="0"/>
            </w:tcBorders>
          </w:tcPr>
          <w:p w14:paraId="4E2A6CC1">
            <w:pPr>
              <w:ind w:right="74"/>
              <w:rPr>
                <w:rFonts w:ascii="Times New Roman" w:hAnsi="Times New Roman"/>
                <w:sz w:val="22"/>
              </w:rPr>
            </w:pPr>
            <w:r>
              <w:rPr>
                <w:rFonts w:ascii="Times New Roman" w:hAnsi="Times New Roman"/>
                <w:sz w:val="22"/>
              </w:rPr>
              <w:t>剑术基本功练习、初级剑教学</w:t>
            </w:r>
          </w:p>
        </w:tc>
        <w:tc>
          <w:tcPr>
            <w:tcW w:w="758" w:type="dxa"/>
            <w:tcBorders>
              <w:top w:val="single" w:color="auto" w:sz="4" w:space="0"/>
            </w:tcBorders>
            <w:vAlign w:val="center"/>
          </w:tcPr>
          <w:p w14:paraId="700144AF">
            <w:pPr>
              <w:rPr>
                <w:rFonts w:ascii="Times New Roman" w:hAnsi="Times New Roman"/>
                <w:sz w:val="22"/>
              </w:rPr>
            </w:pPr>
          </w:p>
        </w:tc>
      </w:tr>
      <w:tr w14:paraId="51ED5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 w:hRule="atLeast"/>
          <w:jc w:val="center"/>
        </w:trPr>
        <w:tc>
          <w:tcPr>
            <w:tcW w:w="761" w:type="dxa"/>
            <w:tcBorders>
              <w:bottom w:val="single" w:color="auto" w:sz="4" w:space="0"/>
            </w:tcBorders>
            <w:vAlign w:val="center"/>
          </w:tcPr>
          <w:p w14:paraId="6D20D4B3">
            <w:pPr>
              <w:jc w:val="center"/>
              <w:rPr>
                <w:rFonts w:ascii="Times New Roman" w:hAnsi="Times New Roman"/>
                <w:sz w:val="22"/>
              </w:rPr>
            </w:pPr>
            <w:r>
              <w:rPr>
                <w:rFonts w:ascii="Times New Roman" w:hAnsi="Times New Roman"/>
                <w:sz w:val="22"/>
              </w:rPr>
              <w:t>5</w:t>
            </w:r>
          </w:p>
        </w:tc>
        <w:tc>
          <w:tcPr>
            <w:tcW w:w="760" w:type="dxa"/>
            <w:tcBorders>
              <w:bottom w:val="single" w:color="auto" w:sz="4" w:space="0"/>
            </w:tcBorders>
          </w:tcPr>
          <w:p w14:paraId="3C4AE1DF">
            <w:pPr>
              <w:jc w:val="center"/>
              <w:rPr>
                <w:rFonts w:ascii="Times New Roman" w:hAnsi="Times New Roman"/>
                <w:sz w:val="22"/>
              </w:rPr>
            </w:pPr>
            <w:r>
              <w:rPr>
                <w:rFonts w:ascii="Times New Roman" w:hAnsi="Times New Roman"/>
                <w:sz w:val="22"/>
              </w:rPr>
              <w:t>2</w:t>
            </w:r>
          </w:p>
        </w:tc>
        <w:tc>
          <w:tcPr>
            <w:tcW w:w="6243" w:type="dxa"/>
            <w:tcBorders>
              <w:top w:val="single" w:color="auto" w:sz="4" w:space="0"/>
              <w:bottom w:val="single" w:color="auto" w:sz="4" w:space="0"/>
            </w:tcBorders>
          </w:tcPr>
          <w:p w14:paraId="7FC5DC9C">
            <w:pPr>
              <w:rPr>
                <w:rFonts w:ascii="Times New Roman" w:hAnsi="Times New Roman"/>
                <w:sz w:val="22"/>
              </w:rPr>
            </w:pPr>
            <w:r>
              <w:rPr>
                <w:rFonts w:ascii="Times New Roman" w:hAnsi="Times New Roman"/>
                <w:sz w:val="22"/>
              </w:rPr>
              <w:t>剑术组合练习</w:t>
            </w:r>
          </w:p>
        </w:tc>
        <w:tc>
          <w:tcPr>
            <w:tcW w:w="758" w:type="dxa"/>
            <w:tcBorders>
              <w:bottom w:val="single" w:color="auto" w:sz="4" w:space="0"/>
            </w:tcBorders>
            <w:vAlign w:val="center"/>
          </w:tcPr>
          <w:p w14:paraId="721F84A7">
            <w:pPr>
              <w:rPr>
                <w:rFonts w:ascii="Times New Roman" w:hAnsi="Times New Roman"/>
                <w:sz w:val="22"/>
              </w:rPr>
            </w:pPr>
          </w:p>
        </w:tc>
      </w:tr>
      <w:tr w14:paraId="12FF8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6" w:hRule="atLeast"/>
          <w:jc w:val="center"/>
        </w:trPr>
        <w:tc>
          <w:tcPr>
            <w:tcW w:w="761" w:type="dxa"/>
            <w:tcBorders>
              <w:top w:val="single" w:color="auto" w:sz="4" w:space="0"/>
            </w:tcBorders>
            <w:vAlign w:val="center"/>
          </w:tcPr>
          <w:p w14:paraId="6BAC667E">
            <w:pPr>
              <w:jc w:val="center"/>
              <w:rPr>
                <w:rFonts w:ascii="Times New Roman" w:hAnsi="Times New Roman"/>
                <w:sz w:val="22"/>
              </w:rPr>
            </w:pPr>
            <w:r>
              <w:rPr>
                <w:rFonts w:ascii="Times New Roman" w:hAnsi="Times New Roman"/>
                <w:sz w:val="22"/>
              </w:rPr>
              <w:t>6</w:t>
            </w:r>
          </w:p>
        </w:tc>
        <w:tc>
          <w:tcPr>
            <w:tcW w:w="760" w:type="dxa"/>
            <w:tcBorders>
              <w:top w:val="single" w:color="auto" w:sz="4" w:space="0"/>
            </w:tcBorders>
          </w:tcPr>
          <w:p w14:paraId="4392AE7B">
            <w:pPr>
              <w:jc w:val="center"/>
              <w:rPr>
                <w:rFonts w:ascii="Times New Roman" w:hAnsi="Times New Roman"/>
                <w:sz w:val="22"/>
              </w:rPr>
            </w:pPr>
            <w:r>
              <w:rPr>
                <w:rFonts w:ascii="Times New Roman" w:hAnsi="Times New Roman"/>
                <w:sz w:val="22"/>
              </w:rPr>
              <w:t>2</w:t>
            </w:r>
          </w:p>
        </w:tc>
        <w:tc>
          <w:tcPr>
            <w:tcW w:w="6243" w:type="dxa"/>
            <w:tcBorders>
              <w:top w:val="single" w:color="auto" w:sz="4" w:space="0"/>
            </w:tcBorders>
          </w:tcPr>
          <w:p w14:paraId="268CD966">
            <w:pPr>
              <w:rPr>
                <w:rFonts w:ascii="Times New Roman" w:hAnsi="Times New Roman"/>
                <w:sz w:val="22"/>
              </w:rPr>
            </w:pPr>
            <w:r>
              <w:rPr>
                <w:rFonts w:ascii="Times New Roman" w:hAnsi="Times New Roman"/>
                <w:sz w:val="22"/>
              </w:rPr>
              <w:t>初级剑教学</w:t>
            </w:r>
          </w:p>
        </w:tc>
        <w:tc>
          <w:tcPr>
            <w:tcW w:w="758" w:type="dxa"/>
            <w:tcBorders>
              <w:top w:val="single" w:color="auto" w:sz="4" w:space="0"/>
            </w:tcBorders>
            <w:vAlign w:val="center"/>
          </w:tcPr>
          <w:p w14:paraId="6A949D82">
            <w:pPr>
              <w:rPr>
                <w:rFonts w:ascii="Times New Roman" w:hAnsi="Times New Roman"/>
                <w:sz w:val="22"/>
              </w:rPr>
            </w:pPr>
          </w:p>
        </w:tc>
      </w:tr>
      <w:tr w14:paraId="03367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 w:hRule="atLeast"/>
          <w:jc w:val="center"/>
        </w:trPr>
        <w:tc>
          <w:tcPr>
            <w:tcW w:w="761" w:type="dxa"/>
            <w:tcBorders>
              <w:left w:val="single" w:color="auto" w:sz="4" w:space="0"/>
              <w:bottom w:val="single" w:color="auto" w:sz="4" w:space="0"/>
            </w:tcBorders>
            <w:vAlign w:val="center"/>
          </w:tcPr>
          <w:p w14:paraId="2F7F19B0">
            <w:pPr>
              <w:jc w:val="center"/>
              <w:rPr>
                <w:rFonts w:ascii="Times New Roman" w:hAnsi="Times New Roman"/>
                <w:sz w:val="22"/>
              </w:rPr>
            </w:pPr>
            <w:r>
              <w:rPr>
                <w:rFonts w:ascii="Times New Roman" w:hAnsi="Times New Roman"/>
                <w:sz w:val="22"/>
              </w:rPr>
              <w:t>7</w:t>
            </w:r>
          </w:p>
        </w:tc>
        <w:tc>
          <w:tcPr>
            <w:tcW w:w="760" w:type="dxa"/>
            <w:tcBorders>
              <w:bottom w:val="single" w:color="auto" w:sz="4" w:space="0"/>
            </w:tcBorders>
          </w:tcPr>
          <w:p w14:paraId="4FF32724">
            <w:pPr>
              <w:jc w:val="center"/>
              <w:rPr>
                <w:rFonts w:ascii="Times New Roman" w:hAnsi="Times New Roman"/>
                <w:sz w:val="22"/>
              </w:rPr>
            </w:pPr>
            <w:r>
              <w:rPr>
                <w:rFonts w:ascii="Times New Roman" w:hAnsi="Times New Roman"/>
                <w:sz w:val="22"/>
              </w:rPr>
              <w:t>2</w:t>
            </w:r>
          </w:p>
        </w:tc>
        <w:tc>
          <w:tcPr>
            <w:tcW w:w="6243" w:type="dxa"/>
            <w:tcBorders>
              <w:bottom w:val="single" w:color="auto" w:sz="4" w:space="0"/>
            </w:tcBorders>
          </w:tcPr>
          <w:p w14:paraId="3391C85E">
            <w:pPr>
              <w:rPr>
                <w:rFonts w:ascii="Times New Roman" w:hAnsi="Times New Roman"/>
                <w:color w:val="000000"/>
                <w:sz w:val="22"/>
              </w:rPr>
            </w:pPr>
            <w:r>
              <w:rPr>
                <w:rFonts w:ascii="Times New Roman" w:hAnsi="Times New Roman"/>
                <w:sz w:val="22"/>
              </w:rPr>
              <w:t>复习巩固初级剑</w:t>
            </w:r>
          </w:p>
        </w:tc>
        <w:tc>
          <w:tcPr>
            <w:tcW w:w="758" w:type="dxa"/>
            <w:tcBorders>
              <w:bottom w:val="single" w:color="auto" w:sz="4" w:space="0"/>
            </w:tcBorders>
            <w:vAlign w:val="center"/>
          </w:tcPr>
          <w:p w14:paraId="7743CE69">
            <w:pPr>
              <w:rPr>
                <w:rFonts w:ascii="Times New Roman" w:hAnsi="Times New Roman"/>
                <w:sz w:val="22"/>
              </w:rPr>
            </w:pPr>
          </w:p>
        </w:tc>
      </w:tr>
      <w:tr w14:paraId="7AAB2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61" w:type="dxa"/>
            <w:tcBorders>
              <w:top w:val="single" w:color="auto" w:sz="4" w:space="0"/>
              <w:left w:val="single" w:color="auto" w:sz="4" w:space="0"/>
            </w:tcBorders>
            <w:vAlign w:val="center"/>
          </w:tcPr>
          <w:p w14:paraId="6E3C9C4C">
            <w:pPr>
              <w:jc w:val="center"/>
              <w:rPr>
                <w:rFonts w:ascii="Times New Roman" w:hAnsi="Times New Roman"/>
                <w:sz w:val="22"/>
              </w:rPr>
            </w:pPr>
            <w:r>
              <w:rPr>
                <w:rFonts w:ascii="Times New Roman" w:hAnsi="Times New Roman"/>
                <w:sz w:val="22"/>
              </w:rPr>
              <w:t>8</w:t>
            </w:r>
          </w:p>
        </w:tc>
        <w:tc>
          <w:tcPr>
            <w:tcW w:w="760" w:type="dxa"/>
            <w:tcBorders>
              <w:top w:val="single" w:color="auto" w:sz="4" w:space="0"/>
            </w:tcBorders>
          </w:tcPr>
          <w:p w14:paraId="431F8A15">
            <w:pPr>
              <w:jc w:val="center"/>
              <w:rPr>
                <w:rFonts w:ascii="Times New Roman" w:hAnsi="Times New Roman"/>
                <w:sz w:val="22"/>
              </w:rPr>
            </w:pPr>
            <w:r>
              <w:rPr>
                <w:rFonts w:ascii="Times New Roman" w:hAnsi="Times New Roman"/>
                <w:sz w:val="22"/>
              </w:rPr>
              <w:t>2</w:t>
            </w:r>
          </w:p>
        </w:tc>
        <w:tc>
          <w:tcPr>
            <w:tcW w:w="6243" w:type="dxa"/>
            <w:tcBorders>
              <w:top w:val="single" w:color="auto" w:sz="4" w:space="0"/>
            </w:tcBorders>
          </w:tcPr>
          <w:p w14:paraId="3330F6A7">
            <w:pPr>
              <w:ind w:right="74"/>
              <w:rPr>
                <w:rFonts w:ascii="Times New Roman" w:hAnsi="Times New Roman"/>
                <w:color w:val="000000"/>
                <w:sz w:val="22"/>
              </w:rPr>
            </w:pPr>
            <w:r>
              <w:rPr>
                <w:rFonts w:ascii="Times New Roman" w:hAnsi="Times New Roman"/>
                <w:sz w:val="22"/>
              </w:rPr>
              <w:t>剑术组合练习</w:t>
            </w:r>
          </w:p>
        </w:tc>
        <w:tc>
          <w:tcPr>
            <w:tcW w:w="758" w:type="dxa"/>
            <w:tcBorders>
              <w:top w:val="single" w:color="auto" w:sz="4" w:space="0"/>
            </w:tcBorders>
            <w:vAlign w:val="center"/>
          </w:tcPr>
          <w:p w14:paraId="76140873">
            <w:pPr>
              <w:rPr>
                <w:rFonts w:ascii="Times New Roman" w:hAnsi="Times New Roman"/>
                <w:sz w:val="22"/>
              </w:rPr>
            </w:pPr>
          </w:p>
        </w:tc>
      </w:tr>
      <w:tr w14:paraId="3EC7A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 w:hRule="atLeast"/>
          <w:jc w:val="center"/>
        </w:trPr>
        <w:tc>
          <w:tcPr>
            <w:tcW w:w="761" w:type="dxa"/>
            <w:tcBorders>
              <w:bottom w:val="single" w:color="auto" w:sz="4" w:space="0"/>
            </w:tcBorders>
            <w:vAlign w:val="center"/>
          </w:tcPr>
          <w:p w14:paraId="0D6F9DFE">
            <w:pPr>
              <w:jc w:val="center"/>
              <w:rPr>
                <w:rFonts w:ascii="Times New Roman" w:hAnsi="Times New Roman"/>
                <w:sz w:val="22"/>
              </w:rPr>
            </w:pPr>
            <w:r>
              <w:rPr>
                <w:rFonts w:ascii="Times New Roman" w:hAnsi="Times New Roman"/>
                <w:sz w:val="22"/>
              </w:rPr>
              <w:t>9</w:t>
            </w:r>
          </w:p>
        </w:tc>
        <w:tc>
          <w:tcPr>
            <w:tcW w:w="760" w:type="dxa"/>
            <w:tcBorders>
              <w:bottom w:val="single" w:color="auto" w:sz="4" w:space="0"/>
            </w:tcBorders>
          </w:tcPr>
          <w:p w14:paraId="2D630C67">
            <w:pPr>
              <w:jc w:val="center"/>
              <w:rPr>
                <w:rFonts w:ascii="Times New Roman" w:hAnsi="Times New Roman"/>
                <w:sz w:val="22"/>
              </w:rPr>
            </w:pPr>
            <w:r>
              <w:rPr>
                <w:rFonts w:ascii="Times New Roman" w:hAnsi="Times New Roman"/>
                <w:sz w:val="22"/>
              </w:rPr>
              <w:t>2</w:t>
            </w:r>
          </w:p>
        </w:tc>
        <w:tc>
          <w:tcPr>
            <w:tcW w:w="6243" w:type="dxa"/>
            <w:tcBorders>
              <w:bottom w:val="single" w:color="auto" w:sz="4" w:space="0"/>
            </w:tcBorders>
          </w:tcPr>
          <w:p w14:paraId="53A15200">
            <w:pPr>
              <w:rPr>
                <w:rFonts w:ascii="Times New Roman" w:hAnsi="Times New Roman"/>
                <w:sz w:val="22"/>
              </w:rPr>
            </w:pPr>
            <w:r>
              <w:rPr>
                <w:rFonts w:ascii="Times New Roman" w:hAnsi="Times New Roman"/>
                <w:sz w:val="22"/>
              </w:rPr>
              <w:t>初级剑教学</w:t>
            </w:r>
          </w:p>
        </w:tc>
        <w:tc>
          <w:tcPr>
            <w:tcW w:w="758" w:type="dxa"/>
            <w:tcBorders>
              <w:bottom w:val="single" w:color="auto" w:sz="4" w:space="0"/>
            </w:tcBorders>
            <w:vAlign w:val="center"/>
          </w:tcPr>
          <w:p w14:paraId="67D022D0">
            <w:pPr>
              <w:rPr>
                <w:rFonts w:ascii="Times New Roman" w:hAnsi="Times New Roman"/>
                <w:sz w:val="22"/>
              </w:rPr>
            </w:pPr>
          </w:p>
        </w:tc>
      </w:tr>
      <w:tr w14:paraId="7773F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761" w:type="dxa"/>
            <w:tcBorders>
              <w:top w:val="single" w:color="auto" w:sz="4" w:space="0"/>
            </w:tcBorders>
            <w:vAlign w:val="center"/>
          </w:tcPr>
          <w:p w14:paraId="3B3DCE12">
            <w:pPr>
              <w:jc w:val="center"/>
              <w:rPr>
                <w:rFonts w:ascii="Times New Roman" w:hAnsi="Times New Roman"/>
                <w:sz w:val="22"/>
              </w:rPr>
            </w:pPr>
            <w:r>
              <w:rPr>
                <w:rFonts w:ascii="Times New Roman" w:hAnsi="Times New Roman"/>
                <w:sz w:val="22"/>
              </w:rPr>
              <w:t>10</w:t>
            </w:r>
          </w:p>
        </w:tc>
        <w:tc>
          <w:tcPr>
            <w:tcW w:w="760" w:type="dxa"/>
            <w:tcBorders>
              <w:top w:val="single" w:color="auto" w:sz="4" w:space="0"/>
            </w:tcBorders>
          </w:tcPr>
          <w:p w14:paraId="1FA1A80B">
            <w:pPr>
              <w:jc w:val="center"/>
              <w:rPr>
                <w:rFonts w:ascii="Times New Roman" w:hAnsi="Times New Roman"/>
                <w:sz w:val="22"/>
              </w:rPr>
            </w:pPr>
            <w:r>
              <w:rPr>
                <w:rFonts w:ascii="Times New Roman" w:hAnsi="Times New Roman"/>
                <w:sz w:val="22"/>
              </w:rPr>
              <w:t>2</w:t>
            </w:r>
          </w:p>
        </w:tc>
        <w:tc>
          <w:tcPr>
            <w:tcW w:w="6243" w:type="dxa"/>
            <w:tcBorders>
              <w:top w:val="single" w:color="auto" w:sz="4" w:space="0"/>
            </w:tcBorders>
          </w:tcPr>
          <w:p w14:paraId="5B6F0691">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58" w:type="dxa"/>
            <w:tcBorders>
              <w:top w:val="single" w:color="auto" w:sz="4" w:space="0"/>
            </w:tcBorders>
            <w:vAlign w:val="center"/>
          </w:tcPr>
          <w:p w14:paraId="2B2D7187">
            <w:pPr>
              <w:rPr>
                <w:rFonts w:ascii="Times New Roman" w:hAnsi="Times New Roman"/>
                <w:sz w:val="22"/>
              </w:rPr>
            </w:pPr>
          </w:p>
        </w:tc>
      </w:tr>
      <w:tr w14:paraId="069F6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jc w:val="center"/>
        </w:trPr>
        <w:tc>
          <w:tcPr>
            <w:tcW w:w="761" w:type="dxa"/>
            <w:tcBorders>
              <w:bottom w:val="single" w:color="auto" w:sz="4" w:space="0"/>
            </w:tcBorders>
            <w:vAlign w:val="center"/>
          </w:tcPr>
          <w:p w14:paraId="6046C761">
            <w:pPr>
              <w:jc w:val="center"/>
              <w:rPr>
                <w:rFonts w:ascii="Times New Roman" w:hAnsi="Times New Roman"/>
                <w:sz w:val="22"/>
              </w:rPr>
            </w:pPr>
            <w:r>
              <w:rPr>
                <w:rFonts w:ascii="Times New Roman" w:hAnsi="Times New Roman"/>
                <w:sz w:val="22"/>
              </w:rPr>
              <w:t>11</w:t>
            </w:r>
          </w:p>
        </w:tc>
        <w:tc>
          <w:tcPr>
            <w:tcW w:w="760" w:type="dxa"/>
            <w:tcBorders>
              <w:bottom w:val="single" w:color="auto" w:sz="4" w:space="0"/>
            </w:tcBorders>
          </w:tcPr>
          <w:p w14:paraId="3003C09C">
            <w:pPr>
              <w:jc w:val="center"/>
              <w:rPr>
                <w:rFonts w:ascii="Times New Roman" w:hAnsi="Times New Roman"/>
                <w:sz w:val="22"/>
              </w:rPr>
            </w:pPr>
            <w:r>
              <w:rPr>
                <w:rFonts w:ascii="Times New Roman" w:hAnsi="Times New Roman"/>
                <w:sz w:val="22"/>
              </w:rPr>
              <w:t>2</w:t>
            </w:r>
          </w:p>
        </w:tc>
        <w:tc>
          <w:tcPr>
            <w:tcW w:w="6243" w:type="dxa"/>
            <w:tcBorders>
              <w:bottom w:val="single" w:color="auto" w:sz="4" w:space="0"/>
            </w:tcBorders>
          </w:tcPr>
          <w:p w14:paraId="0FEB48D0">
            <w:pPr>
              <w:rPr>
                <w:rFonts w:ascii="Times New Roman" w:hAnsi="Times New Roman"/>
                <w:color w:val="000000"/>
                <w:kern w:val="0"/>
                <w:sz w:val="22"/>
              </w:rPr>
            </w:pPr>
            <w:r>
              <w:rPr>
                <w:rFonts w:ascii="Times New Roman" w:hAnsi="Times New Roman"/>
                <w:sz w:val="22"/>
              </w:rPr>
              <w:t>复习巩固初级剑</w:t>
            </w:r>
          </w:p>
        </w:tc>
        <w:tc>
          <w:tcPr>
            <w:tcW w:w="758" w:type="dxa"/>
            <w:tcBorders>
              <w:bottom w:val="single" w:color="auto" w:sz="4" w:space="0"/>
            </w:tcBorders>
            <w:vAlign w:val="center"/>
          </w:tcPr>
          <w:p w14:paraId="509BC4BD">
            <w:pPr>
              <w:rPr>
                <w:rFonts w:ascii="Times New Roman" w:hAnsi="Times New Roman"/>
                <w:sz w:val="22"/>
              </w:rPr>
            </w:pPr>
          </w:p>
        </w:tc>
      </w:tr>
      <w:tr w14:paraId="75C6D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jc w:val="center"/>
        </w:trPr>
        <w:tc>
          <w:tcPr>
            <w:tcW w:w="761" w:type="dxa"/>
            <w:tcBorders>
              <w:top w:val="single" w:color="auto" w:sz="4" w:space="0"/>
            </w:tcBorders>
            <w:vAlign w:val="center"/>
          </w:tcPr>
          <w:p w14:paraId="305CCD22">
            <w:pPr>
              <w:jc w:val="center"/>
              <w:rPr>
                <w:rFonts w:ascii="Times New Roman" w:hAnsi="Times New Roman"/>
                <w:sz w:val="22"/>
              </w:rPr>
            </w:pPr>
            <w:r>
              <w:rPr>
                <w:rFonts w:ascii="Times New Roman" w:hAnsi="Times New Roman"/>
                <w:sz w:val="22"/>
              </w:rPr>
              <w:t>12</w:t>
            </w:r>
          </w:p>
        </w:tc>
        <w:tc>
          <w:tcPr>
            <w:tcW w:w="760" w:type="dxa"/>
            <w:tcBorders>
              <w:top w:val="single" w:color="auto" w:sz="4" w:space="0"/>
            </w:tcBorders>
          </w:tcPr>
          <w:p w14:paraId="7478B1A9">
            <w:pPr>
              <w:jc w:val="center"/>
              <w:rPr>
                <w:rFonts w:ascii="Times New Roman" w:hAnsi="Times New Roman"/>
                <w:sz w:val="22"/>
              </w:rPr>
            </w:pPr>
            <w:r>
              <w:rPr>
                <w:rFonts w:ascii="Times New Roman" w:hAnsi="Times New Roman"/>
                <w:sz w:val="22"/>
              </w:rPr>
              <w:t>2</w:t>
            </w:r>
          </w:p>
        </w:tc>
        <w:tc>
          <w:tcPr>
            <w:tcW w:w="6243" w:type="dxa"/>
            <w:tcBorders>
              <w:top w:val="single" w:color="auto" w:sz="4" w:space="0"/>
            </w:tcBorders>
          </w:tcPr>
          <w:p w14:paraId="488D9693">
            <w:pPr>
              <w:rPr>
                <w:rFonts w:ascii="Times New Roman" w:hAnsi="Times New Roman"/>
                <w:spacing w:val="30"/>
                <w:sz w:val="22"/>
              </w:rPr>
            </w:pPr>
            <w:r>
              <w:rPr>
                <w:rFonts w:ascii="Times New Roman" w:hAnsi="Times New Roman"/>
                <w:sz w:val="22"/>
              </w:rPr>
              <w:t>初级剑术组合练习</w:t>
            </w:r>
          </w:p>
        </w:tc>
        <w:tc>
          <w:tcPr>
            <w:tcW w:w="758" w:type="dxa"/>
            <w:tcBorders>
              <w:top w:val="single" w:color="auto" w:sz="4" w:space="0"/>
            </w:tcBorders>
            <w:vAlign w:val="center"/>
          </w:tcPr>
          <w:p w14:paraId="702DA292">
            <w:pPr>
              <w:rPr>
                <w:rFonts w:ascii="Times New Roman" w:hAnsi="Times New Roman"/>
                <w:sz w:val="22"/>
              </w:rPr>
            </w:pPr>
          </w:p>
        </w:tc>
      </w:tr>
      <w:tr w14:paraId="6A2E9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61" w:type="dxa"/>
            <w:tcBorders>
              <w:bottom w:val="single" w:color="auto" w:sz="4" w:space="0"/>
            </w:tcBorders>
            <w:vAlign w:val="center"/>
          </w:tcPr>
          <w:p w14:paraId="0163B25B">
            <w:pPr>
              <w:jc w:val="center"/>
              <w:rPr>
                <w:rFonts w:ascii="Times New Roman" w:hAnsi="Times New Roman"/>
                <w:sz w:val="22"/>
              </w:rPr>
            </w:pPr>
            <w:r>
              <w:rPr>
                <w:rFonts w:ascii="Times New Roman" w:hAnsi="Times New Roman"/>
                <w:sz w:val="22"/>
              </w:rPr>
              <w:t>13</w:t>
            </w:r>
          </w:p>
        </w:tc>
        <w:tc>
          <w:tcPr>
            <w:tcW w:w="760" w:type="dxa"/>
            <w:tcBorders>
              <w:bottom w:val="single" w:color="auto" w:sz="4" w:space="0"/>
            </w:tcBorders>
          </w:tcPr>
          <w:p w14:paraId="2D7C632D">
            <w:pPr>
              <w:jc w:val="center"/>
              <w:rPr>
                <w:rFonts w:ascii="Times New Roman" w:hAnsi="Times New Roman"/>
                <w:sz w:val="22"/>
              </w:rPr>
            </w:pPr>
            <w:r>
              <w:rPr>
                <w:rFonts w:ascii="Times New Roman" w:hAnsi="Times New Roman"/>
                <w:sz w:val="22"/>
              </w:rPr>
              <w:t>2</w:t>
            </w:r>
          </w:p>
        </w:tc>
        <w:tc>
          <w:tcPr>
            <w:tcW w:w="6243" w:type="dxa"/>
            <w:tcBorders>
              <w:bottom w:val="single" w:color="auto" w:sz="4" w:space="0"/>
            </w:tcBorders>
          </w:tcPr>
          <w:p w14:paraId="4F269491">
            <w:pPr>
              <w:rPr>
                <w:rFonts w:ascii="Times New Roman" w:hAnsi="Times New Roman"/>
                <w:sz w:val="22"/>
              </w:rPr>
            </w:pPr>
            <w:r>
              <w:rPr>
                <w:rFonts w:ascii="Times New Roman" w:hAnsi="Times New Roman"/>
                <w:sz w:val="22"/>
              </w:rPr>
              <w:t>复习巩固初级剑</w:t>
            </w:r>
          </w:p>
        </w:tc>
        <w:tc>
          <w:tcPr>
            <w:tcW w:w="758" w:type="dxa"/>
            <w:tcBorders>
              <w:bottom w:val="single" w:color="auto" w:sz="4" w:space="0"/>
            </w:tcBorders>
            <w:vAlign w:val="center"/>
          </w:tcPr>
          <w:p w14:paraId="2A86C108">
            <w:pPr>
              <w:rPr>
                <w:rFonts w:ascii="Times New Roman" w:hAnsi="Times New Roman"/>
                <w:sz w:val="22"/>
              </w:rPr>
            </w:pPr>
          </w:p>
        </w:tc>
      </w:tr>
      <w:tr w14:paraId="5C3FD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 w:hRule="atLeast"/>
          <w:jc w:val="center"/>
        </w:trPr>
        <w:tc>
          <w:tcPr>
            <w:tcW w:w="761" w:type="dxa"/>
            <w:tcBorders>
              <w:top w:val="single" w:color="auto" w:sz="4" w:space="0"/>
            </w:tcBorders>
            <w:vAlign w:val="center"/>
          </w:tcPr>
          <w:p w14:paraId="50F5C3AD">
            <w:pPr>
              <w:jc w:val="center"/>
              <w:rPr>
                <w:rFonts w:ascii="Times New Roman" w:hAnsi="Times New Roman"/>
                <w:sz w:val="22"/>
              </w:rPr>
            </w:pPr>
            <w:r>
              <w:rPr>
                <w:rFonts w:ascii="Times New Roman" w:hAnsi="Times New Roman"/>
                <w:sz w:val="22"/>
              </w:rPr>
              <w:t>14</w:t>
            </w:r>
          </w:p>
        </w:tc>
        <w:tc>
          <w:tcPr>
            <w:tcW w:w="760" w:type="dxa"/>
            <w:tcBorders>
              <w:top w:val="single" w:color="auto" w:sz="4" w:space="0"/>
            </w:tcBorders>
          </w:tcPr>
          <w:p w14:paraId="5A51C442">
            <w:pPr>
              <w:jc w:val="center"/>
              <w:rPr>
                <w:rFonts w:ascii="Times New Roman" w:hAnsi="Times New Roman"/>
                <w:sz w:val="22"/>
              </w:rPr>
            </w:pPr>
            <w:r>
              <w:rPr>
                <w:rFonts w:ascii="Times New Roman" w:hAnsi="Times New Roman"/>
                <w:sz w:val="22"/>
              </w:rPr>
              <w:t>2</w:t>
            </w:r>
          </w:p>
        </w:tc>
        <w:tc>
          <w:tcPr>
            <w:tcW w:w="6243" w:type="dxa"/>
            <w:tcBorders>
              <w:top w:val="single" w:color="auto" w:sz="4" w:space="0"/>
            </w:tcBorders>
          </w:tcPr>
          <w:p w14:paraId="095179FB">
            <w:pPr>
              <w:rPr>
                <w:rFonts w:ascii="Times New Roman" w:hAnsi="Times New Roman"/>
                <w:sz w:val="22"/>
              </w:rPr>
            </w:pPr>
            <w:r>
              <w:rPr>
                <w:rFonts w:ascii="Times New Roman" w:hAnsi="Times New Roman"/>
                <w:sz w:val="22"/>
              </w:rPr>
              <w:t>初级剑总复习</w:t>
            </w:r>
          </w:p>
        </w:tc>
        <w:tc>
          <w:tcPr>
            <w:tcW w:w="758" w:type="dxa"/>
            <w:tcBorders>
              <w:top w:val="single" w:color="auto" w:sz="4" w:space="0"/>
            </w:tcBorders>
            <w:vAlign w:val="center"/>
          </w:tcPr>
          <w:p w14:paraId="0504132D">
            <w:pPr>
              <w:rPr>
                <w:rFonts w:ascii="Times New Roman" w:hAnsi="Times New Roman"/>
                <w:sz w:val="22"/>
              </w:rPr>
            </w:pPr>
          </w:p>
        </w:tc>
      </w:tr>
      <w:tr w14:paraId="522B9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 w:hRule="atLeast"/>
          <w:jc w:val="center"/>
        </w:trPr>
        <w:tc>
          <w:tcPr>
            <w:tcW w:w="761" w:type="dxa"/>
            <w:tcBorders>
              <w:bottom w:val="single" w:color="auto" w:sz="4" w:space="0"/>
            </w:tcBorders>
            <w:vAlign w:val="center"/>
          </w:tcPr>
          <w:p w14:paraId="27F66022">
            <w:pPr>
              <w:jc w:val="center"/>
              <w:rPr>
                <w:rFonts w:ascii="Times New Roman" w:hAnsi="Times New Roman"/>
                <w:sz w:val="22"/>
              </w:rPr>
            </w:pPr>
            <w:r>
              <w:rPr>
                <w:rFonts w:ascii="Times New Roman" w:hAnsi="Times New Roman"/>
                <w:sz w:val="22"/>
              </w:rPr>
              <w:t>15</w:t>
            </w:r>
          </w:p>
        </w:tc>
        <w:tc>
          <w:tcPr>
            <w:tcW w:w="760" w:type="dxa"/>
            <w:tcBorders>
              <w:bottom w:val="single" w:color="auto" w:sz="4" w:space="0"/>
            </w:tcBorders>
          </w:tcPr>
          <w:p w14:paraId="2B7116AB">
            <w:pPr>
              <w:jc w:val="center"/>
              <w:rPr>
                <w:rFonts w:ascii="Times New Roman" w:hAnsi="Times New Roman"/>
                <w:sz w:val="22"/>
              </w:rPr>
            </w:pPr>
            <w:r>
              <w:rPr>
                <w:rFonts w:ascii="Times New Roman" w:hAnsi="Times New Roman"/>
                <w:sz w:val="22"/>
              </w:rPr>
              <w:t>2</w:t>
            </w:r>
          </w:p>
        </w:tc>
        <w:tc>
          <w:tcPr>
            <w:tcW w:w="6243" w:type="dxa"/>
            <w:tcBorders>
              <w:bottom w:val="single" w:color="auto" w:sz="4" w:space="0"/>
            </w:tcBorders>
          </w:tcPr>
          <w:p w14:paraId="3AE48A73">
            <w:pPr>
              <w:rPr>
                <w:rFonts w:ascii="Times New Roman" w:hAnsi="Times New Roman"/>
                <w:spacing w:val="30"/>
                <w:sz w:val="22"/>
              </w:rPr>
            </w:pPr>
            <w:r>
              <w:rPr>
                <w:rFonts w:ascii="Times New Roman" w:hAnsi="Times New Roman"/>
                <w:sz w:val="22"/>
              </w:rPr>
              <w:t>初级剑考试、专项素质考试</w:t>
            </w:r>
          </w:p>
        </w:tc>
        <w:tc>
          <w:tcPr>
            <w:tcW w:w="758" w:type="dxa"/>
            <w:tcBorders>
              <w:bottom w:val="single" w:color="auto" w:sz="4" w:space="0"/>
            </w:tcBorders>
            <w:vAlign w:val="center"/>
          </w:tcPr>
          <w:p w14:paraId="12B07E51">
            <w:pPr>
              <w:rPr>
                <w:rFonts w:ascii="Times New Roman" w:hAnsi="Times New Roman"/>
                <w:sz w:val="22"/>
              </w:rPr>
            </w:pPr>
          </w:p>
        </w:tc>
      </w:tr>
      <w:tr w14:paraId="154C0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761" w:type="dxa"/>
            <w:tcBorders>
              <w:top w:val="single" w:color="auto" w:sz="4" w:space="0"/>
              <w:bottom w:val="single" w:color="auto" w:sz="4" w:space="0"/>
            </w:tcBorders>
            <w:vAlign w:val="center"/>
          </w:tcPr>
          <w:p w14:paraId="43CE0C04">
            <w:pPr>
              <w:jc w:val="center"/>
              <w:rPr>
                <w:rFonts w:ascii="Times New Roman" w:hAnsi="Times New Roman"/>
                <w:sz w:val="22"/>
              </w:rPr>
            </w:pPr>
            <w:r>
              <w:rPr>
                <w:rFonts w:ascii="Times New Roman" w:hAnsi="Times New Roman"/>
                <w:sz w:val="22"/>
              </w:rPr>
              <w:t>16</w:t>
            </w:r>
          </w:p>
        </w:tc>
        <w:tc>
          <w:tcPr>
            <w:tcW w:w="760" w:type="dxa"/>
            <w:tcBorders>
              <w:top w:val="single" w:color="auto" w:sz="4" w:space="0"/>
              <w:bottom w:val="single" w:color="auto" w:sz="4" w:space="0"/>
            </w:tcBorders>
          </w:tcPr>
          <w:p w14:paraId="37B1D549">
            <w:pPr>
              <w:jc w:val="center"/>
              <w:rPr>
                <w:rFonts w:ascii="Times New Roman" w:hAnsi="Times New Roman"/>
                <w:sz w:val="22"/>
              </w:rPr>
            </w:pPr>
            <w:r>
              <w:rPr>
                <w:rFonts w:ascii="Times New Roman" w:hAnsi="Times New Roman"/>
                <w:sz w:val="22"/>
              </w:rPr>
              <w:t>2</w:t>
            </w:r>
          </w:p>
        </w:tc>
        <w:tc>
          <w:tcPr>
            <w:tcW w:w="6243" w:type="dxa"/>
            <w:tcBorders>
              <w:top w:val="single" w:color="auto" w:sz="4" w:space="0"/>
              <w:bottom w:val="single" w:color="auto" w:sz="4" w:space="0"/>
            </w:tcBorders>
          </w:tcPr>
          <w:p w14:paraId="76AB5319">
            <w:pPr>
              <w:pStyle w:val="5"/>
              <w:spacing w:after="0"/>
              <w:ind w:left="0" w:leftChars="0"/>
              <w:rPr>
                <w:sz w:val="22"/>
                <w:szCs w:val="22"/>
              </w:rPr>
            </w:pPr>
            <w:r>
              <w:rPr>
                <w:color w:val="000000"/>
                <w:sz w:val="22"/>
                <w:szCs w:val="22"/>
              </w:rPr>
              <w:t>初级剑补考、</w:t>
            </w:r>
            <w:r>
              <w:rPr>
                <w:sz w:val="22"/>
                <w:szCs w:val="22"/>
              </w:rPr>
              <w:t>查漏补缺、教学反馈</w:t>
            </w:r>
          </w:p>
        </w:tc>
        <w:tc>
          <w:tcPr>
            <w:tcW w:w="758" w:type="dxa"/>
            <w:tcBorders>
              <w:top w:val="single" w:color="auto" w:sz="4" w:space="0"/>
              <w:bottom w:val="single" w:color="auto" w:sz="4" w:space="0"/>
            </w:tcBorders>
            <w:vAlign w:val="center"/>
          </w:tcPr>
          <w:p w14:paraId="3096B5E3">
            <w:pPr>
              <w:rPr>
                <w:rFonts w:ascii="Times New Roman" w:hAnsi="Times New Roman"/>
                <w:sz w:val="22"/>
              </w:rPr>
            </w:pPr>
          </w:p>
        </w:tc>
      </w:tr>
    </w:tbl>
    <w:p w14:paraId="622F1101">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1CDDA606">
      <w:pPr>
        <w:ind w:firstLine="482" w:firstLineChars="200"/>
        <w:rPr>
          <w:rFonts w:ascii="Times New Roman" w:hAnsi="Times New Roman"/>
          <w:sz w:val="24"/>
          <w:szCs w:val="24"/>
        </w:rPr>
      </w:pPr>
      <w:r>
        <w:rPr>
          <w:rFonts w:ascii="Times New Roman" w:hAnsi="Times New Roman"/>
          <w:b/>
          <w:sz w:val="24"/>
          <w:szCs w:val="24"/>
        </w:rPr>
        <w:t>（1）初级剑套路技术</w:t>
      </w:r>
      <w:r>
        <w:rPr>
          <w:rFonts w:ascii="Times New Roman" w:hAnsi="Times New Roman"/>
          <w:b/>
          <w:kern w:val="0"/>
          <w:sz w:val="24"/>
          <w:szCs w:val="24"/>
        </w:rPr>
        <w:t>（40%）</w:t>
      </w:r>
    </w:p>
    <w:p w14:paraId="031B616E">
      <w:pPr>
        <w:ind w:firstLine="480" w:firstLineChars="200"/>
        <w:rPr>
          <w:rFonts w:ascii="Times New Roman" w:hAnsi="Times New Roman"/>
          <w:kern w:val="0"/>
          <w:sz w:val="24"/>
          <w:szCs w:val="24"/>
        </w:rPr>
      </w:pPr>
      <w:r>
        <w:rPr>
          <w:rFonts w:ascii="Times New Roman" w:hAnsi="Times New Roman"/>
          <w:sz w:val="24"/>
          <w:szCs w:val="24"/>
        </w:rPr>
        <w:t>根据成套动作演练</w:t>
      </w:r>
      <w:r>
        <w:rPr>
          <w:rFonts w:ascii="Times New Roman" w:hAnsi="Times New Roman"/>
          <w:kern w:val="0"/>
          <w:sz w:val="24"/>
          <w:szCs w:val="24"/>
        </w:rPr>
        <w:t>的规格与质量进行评判。</w:t>
      </w:r>
    </w:p>
    <w:tbl>
      <w:tblPr>
        <w:tblStyle w:val="13"/>
        <w:tblW w:w="8460" w:type="dxa"/>
        <w:jc w:val="center"/>
        <w:tblLayout w:type="fixed"/>
        <w:tblCellMar>
          <w:top w:w="0" w:type="dxa"/>
          <w:left w:w="108" w:type="dxa"/>
          <w:bottom w:w="0" w:type="dxa"/>
          <w:right w:w="108" w:type="dxa"/>
        </w:tblCellMar>
      </w:tblPr>
      <w:tblGrid>
        <w:gridCol w:w="1618"/>
        <w:gridCol w:w="6842"/>
      </w:tblGrid>
      <w:tr w14:paraId="7461AE29">
        <w:tblPrEx>
          <w:tblCellMar>
            <w:top w:w="0" w:type="dxa"/>
            <w:left w:w="108" w:type="dxa"/>
            <w:bottom w:w="0" w:type="dxa"/>
            <w:right w:w="108" w:type="dxa"/>
          </w:tblCellMar>
        </w:tblPrEx>
        <w:trPr>
          <w:trHeight w:val="121" w:hRule="atLeast"/>
          <w:jc w:val="center"/>
        </w:trPr>
        <w:tc>
          <w:tcPr>
            <w:tcW w:w="1618" w:type="dxa"/>
            <w:tcBorders>
              <w:top w:val="single" w:color="auto" w:sz="12" w:space="0"/>
              <w:left w:val="single" w:color="auto" w:sz="4" w:space="0"/>
              <w:bottom w:val="single" w:color="auto" w:sz="12" w:space="0"/>
              <w:right w:val="single" w:color="auto" w:sz="4" w:space="0"/>
            </w:tcBorders>
            <w:vAlign w:val="center"/>
          </w:tcPr>
          <w:p w14:paraId="1288F640">
            <w:pPr>
              <w:jc w:val="center"/>
              <w:rPr>
                <w:rFonts w:ascii="Times New Roman" w:hAnsi="Times New Roman" w:eastAsia="黑体"/>
                <w:b/>
                <w:sz w:val="22"/>
              </w:rPr>
            </w:pPr>
            <w:r>
              <w:rPr>
                <w:rFonts w:ascii="Times New Roman" w:hAnsi="Times New Roman" w:eastAsia="黑体"/>
                <w:b/>
                <w:sz w:val="22"/>
              </w:rPr>
              <w:t>分值</w:t>
            </w:r>
          </w:p>
        </w:tc>
        <w:tc>
          <w:tcPr>
            <w:tcW w:w="6842" w:type="dxa"/>
            <w:tcBorders>
              <w:top w:val="single" w:color="auto" w:sz="12" w:space="0"/>
              <w:left w:val="single" w:color="auto" w:sz="4" w:space="0"/>
              <w:bottom w:val="single" w:color="auto" w:sz="12" w:space="0"/>
              <w:right w:val="single" w:color="auto" w:sz="4" w:space="0"/>
            </w:tcBorders>
            <w:vAlign w:val="center"/>
          </w:tcPr>
          <w:p w14:paraId="59A3FCDC">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33503373">
        <w:tblPrEx>
          <w:tblCellMar>
            <w:top w:w="0" w:type="dxa"/>
            <w:left w:w="108" w:type="dxa"/>
            <w:bottom w:w="0" w:type="dxa"/>
            <w:right w:w="108" w:type="dxa"/>
          </w:tblCellMar>
        </w:tblPrEx>
        <w:trPr>
          <w:trHeight w:val="352" w:hRule="atLeast"/>
          <w:jc w:val="center"/>
        </w:trPr>
        <w:tc>
          <w:tcPr>
            <w:tcW w:w="1618" w:type="dxa"/>
            <w:tcBorders>
              <w:top w:val="single" w:color="auto" w:sz="12" w:space="0"/>
              <w:left w:val="single" w:color="auto" w:sz="4" w:space="0"/>
              <w:bottom w:val="single" w:color="auto" w:sz="4" w:space="0"/>
              <w:right w:val="single" w:color="auto" w:sz="4" w:space="0"/>
            </w:tcBorders>
            <w:vAlign w:val="center"/>
          </w:tcPr>
          <w:p w14:paraId="4D67A400">
            <w:pPr>
              <w:jc w:val="center"/>
              <w:rPr>
                <w:rFonts w:ascii="Times New Roman" w:hAnsi="Times New Roman"/>
                <w:sz w:val="22"/>
              </w:rPr>
            </w:pPr>
            <w:r>
              <w:rPr>
                <w:rFonts w:ascii="Times New Roman" w:hAnsi="Times New Roman"/>
                <w:sz w:val="22"/>
              </w:rPr>
              <w:t>90—100</w:t>
            </w:r>
          </w:p>
        </w:tc>
        <w:tc>
          <w:tcPr>
            <w:tcW w:w="6842" w:type="dxa"/>
            <w:tcBorders>
              <w:top w:val="single" w:color="auto" w:sz="12" w:space="0"/>
              <w:left w:val="single" w:color="auto" w:sz="4" w:space="0"/>
              <w:bottom w:val="single" w:color="auto" w:sz="4" w:space="0"/>
              <w:right w:val="single" w:color="auto" w:sz="4" w:space="0"/>
            </w:tcBorders>
            <w:vAlign w:val="center"/>
          </w:tcPr>
          <w:p w14:paraId="0F3C6A94">
            <w:pPr>
              <w:spacing w:line="240" w:lineRule="atLeast"/>
              <w:jc w:val="left"/>
              <w:rPr>
                <w:rFonts w:ascii="Times New Roman" w:hAnsi="Times New Roman"/>
                <w:sz w:val="22"/>
              </w:rPr>
            </w:pPr>
            <w:r>
              <w:rPr>
                <w:rFonts w:ascii="Times New Roman" w:hAnsi="Times New Roman"/>
                <w:sz w:val="22"/>
              </w:rPr>
              <w:t>动作规范、方法准确、精神饱满，动作协调，套路演练连贯完整动作方法清楚，姿势正确，节奏明显，劲力顺达，风格突出</w:t>
            </w:r>
          </w:p>
        </w:tc>
      </w:tr>
      <w:tr w14:paraId="020BBBFE">
        <w:tblPrEx>
          <w:tblCellMar>
            <w:top w:w="0" w:type="dxa"/>
            <w:left w:w="108" w:type="dxa"/>
            <w:bottom w:w="0" w:type="dxa"/>
            <w:right w:w="108" w:type="dxa"/>
          </w:tblCellMar>
        </w:tblPrEx>
        <w:trPr>
          <w:trHeight w:val="154"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2732A2AC">
            <w:pPr>
              <w:jc w:val="center"/>
              <w:rPr>
                <w:rFonts w:ascii="Times New Roman" w:hAnsi="Times New Roman"/>
                <w:sz w:val="22"/>
              </w:rPr>
            </w:pPr>
            <w:r>
              <w:rPr>
                <w:rFonts w:ascii="Times New Roman" w:hAnsi="Times New Roman"/>
                <w:sz w:val="22"/>
              </w:rPr>
              <w:t>80—89</w:t>
            </w:r>
          </w:p>
        </w:tc>
        <w:tc>
          <w:tcPr>
            <w:tcW w:w="6842" w:type="dxa"/>
            <w:tcBorders>
              <w:top w:val="single" w:color="auto" w:sz="4" w:space="0"/>
              <w:left w:val="single" w:color="auto" w:sz="4" w:space="0"/>
              <w:bottom w:val="single" w:color="auto" w:sz="4" w:space="0"/>
              <w:right w:val="single" w:color="auto" w:sz="4" w:space="0"/>
            </w:tcBorders>
            <w:vAlign w:val="center"/>
          </w:tcPr>
          <w:p w14:paraId="79A4D87A">
            <w:pPr>
              <w:spacing w:line="240" w:lineRule="atLeast"/>
              <w:jc w:val="left"/>
              <w:rPr>
                <w:rFonts w:ascii="Times New Roman" w:hAnsi="Times New Roman"/>
                <w:sz w:val="22"/>
              </w:rPr>
            </w:pPr>
            <w:r>
              <w:rPr>
                <w:rFonts w:ascii="Times New Roman" w:hAnsi="Times New Roman"/>
                <w:kern w:val="0"/>
                <w:sz w:val="22"/>
              </w:rPr>
              <w:t>姿势正确、方法准确，动作协调，套路不够熟练（遗忘1次）</w:t>
            </w:r>
          </w:p>
        </w:tc>
      </w:tr>
      <w:tr w14:paraId="4A2E863B">
        <w:tblPrEx>
          <w:tblCellMar>
            <w:top w:w="0" w:type="dxa"/>
            <w:left w:w="108" w:type="dxa"/>
            <w:bottom w:w="0" w:type="dxa"/>
            <w:right w:w="108" w:type="dxa"/>
          </w:tblCellMar>
        </w:tblPrEx>
        <w:trPr>
          <w:trHeight w:val="102"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1A4EFE53">
            <w:pPr>
              <w:jc w:val="center"/>
              <w:rPr>
                <w:rFonts w:ascii="Times New Roman" w:hAnsi="Times New Roman"/>
                <w:sz w:val="22"/>
              </w:rPr>
            </w:pPr>
            <w:r>
              <w:rPr>
                <w:rFonts w:ascii="Times New Roman" w:hAnsi="Times New Roman"/>
                <w:sz w:val="22"/>
              </w:rPr>
              <w:t>70—79</w:t>
            </w:r>
          </w:p>
        </w:tc>
        <w:tc>
          <w:tcPr>
            <w:tcW w:w="6842" w:type="dxa"/>
            <w:tcBorders>
              <w:top w:val="single" w:color="auto" w:sz="4" w:space="0"/>
              <w:left w:val="single" w:color="auto" w:sz="4" w:space="0"/>
              <w:bottom w:val="single" w:color="auto" w:sz="4" w:space="0"/>
              <w:right w:val="single" w:color="auto" w:sz="4" w:space="0"/>
            </w:tcBorders>
            <w:vAlign w:val="center"/>
          </w:tcPr>
          <w:p w14:paraId="3EB0B19D">
            <w:pPr>
              <w:spacing w:line="240" w:lineRule="atLeast"/>
              <w:jc w:val="left"/>
              <w:rPr>
                <w:rFonts w:ascii="Times New Roman" w:hAnsi="Times New Roman"/>
                <w:sz w:val="22"/>
              </w:rPr>
            </w:pPr>
            <w:r>
              <w:rPr>
                <w:rFonts w:ascii="Times New Roman" w:hAnsi="Times New Roman"/>
                <w:sz w:val="22"/>
              </w:rPr>
              <w:t>成套动作较准确、清晰，套路较熟练，姿势较正确，用力较顺达</w:t>
            </w:r>
          </w:p>
        </w:tc>
      </w:tr>
      <w:tr w14:paraId="32923573">
        <w:tblPrEx>
          <w:tblCellMar>
            <w:top w:w="0" w:type="dxa"/>
            <w:left w:w="108" w:type="dxa"/>
            <w:bottom w:w="0" w:type="dxa"/>
            <w:right w:w="108" w:type="dxa"/>
          </w:tblCellMar>
        </w:tblPrEx>
        <w:trPr>
          <w:trHeight w:val="503"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23928245">
            <w:pPr>
              <w:jc w:val="center"/>
              <w:rPr>
                <w:rFonts w:ascii="Times New Roman" w:hAnsi="Times New Roman"/>
                <w:sz w:val="22"/>
              </w:rPr>
            </w:pPr>
            <w:r>
              <w:rPr>
                <w:rFonts w:ascii="Times New Roman" w:hAnsi="Times New Roman"/>
                <w:sz w:val="22"/>
              </w:rPr>
              <w:t>60—69</w:t>
            </w:r>
          </w:p>
        </w:tc>
        <w:tc>
          <w:tcPr>
            <w:tcW w:w="6842" w:type="dxa"/>
            <w:tcBorders>
              <w:top w:val="single" w:color="auto" w:sz="4" w:space="0"/>
              <w:left w:val="single" w:color="auto" w:sz="4" w:space="0"/>
              <w:bottom w:val="single" w:color="auto" w:sz="4" w:space="0"/>
              <w:right w:val="single" w:color="auto" w:sz="4" w:space="0"/>
            </w:tcBorders>
            <w:vAlign w:val="center"/>
          </w:tcPr>
          <w:p w14:paraId="477D953B">
            <w:pPr>
              <w:spacing w:line="240" w:lineRule="atLeast"/>
              <w:jc w:val="left"/>
              <w:rPr>
                <w:rFonts w:ascii="Times New Roman" w:hAnsi="Times New Roman"/>
                <w:sz w:val="22"/>
              </w:rPr>
            </w:pPr>
            <w:r>
              <w:rPr>
                <w:rFonts w:ascii="Times New Roman" w:hAnsi="Times New Roman"/>
                <w:sz w:val="22"/>
              </w:rPr>
              <w:t>成套动作基本符合要求，</w:t>
            </w:r>
            <w:r>
              <w:rPr>
                <w:rFonts w:ascii="Times New Roman" w:hAnsi="Times New Roman"/>
                <w:kern w:val="0"/>
                <w:sz w:val="22"/>
              </w:rPr>
              <w:t>姿势基本正确，动作不够协调，套路不够熟练（遗忘不超过2次）</w:t>
            </w:r>
          </w:p>
        </w:tc>
      </w:tr>
      <w:tr w14:paraId="718CD105">
        <w:tblPrEx>
          <w:tblCellMar>
            <w:top w:w="0" w:type="dxa"/>
            <w:left w:w="108" w:type="dxa"/>
            <w:bottom w:w="0" w:type="dxa"/>
            <w:right w:w="108" w:type="dxa"/>
          </w:tblCellMar>
        </w:tblPrEx>
        <w:trPr>
          <w:trHeight w:val="428"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707E0404">
            <w:pPr>
              <w:jc w:val="center"/>
              <w:rPr>
                <w:rFonts w:ascii="Times New Roman" w:hAnsi="Times New Roman"/>
                <w:sz w:val="22"/>
              </w:rPr>
            </w:pPr>
            <w:r>
              <w:rPr>
                <w:rFonts w:ascii="Times New Roman" w:hAnsi="Times New Roman"/>
                <w:sz w:val="22"/>
              </w:rPr>
              <w:t>60以下</w:t>
            </w:r>
          </w:p>
        </w:tc>
        <w:tc>
          <w:tcPr>
            <w:tcW w:w="6842" w:type="dxa"/>
            <w:tcBorders>
              <w:top w:val="single" w:color="auto" w:sz="4" w:space="0"/>
              <w:left w:val="single" w:color="auto" w:sz="4" w:space="0"/>
              <w:bottom w:val="single" w:color="auto" w:sz="4" w:space="0"/>
              <w:right w:val="single" w:color="auto" w:sz="4" w:space="0"/>
            </w:tcBorders>
            <w:vAlign w:val="center"/>
          </w:tcPr>
          <w:p w14:paraId="2D517EEE">
            <w:pPr>
              <w:spacing w:line="240" w:lineRule="atLeast"/>
              <w:jc w:val="left"/>
              <w:rPr>
                <w:rFonts w:ascii="Times New Roman" w:hAnsi="Times New Roman"/>
                <w:sz w:val="22"/>
              </w:rPr>
            </w:pPr>
            <w:r>
              <w:rPr>
                <w:rFonts w:ascii="Times New Roman" w:hAnsi="Times New Roman"/>
                <w:sz w:val="22"/>
              </w:rPr>
              <w:t>成套动作不熟练、不连贯，</w:t>
            </w:r>
            <w:r>
              <w:rPr>
                <w:rFonts w:ascii="Times New Roman" w:hAnsi="Times New Roman"/>
                <w:kern w:val="0"/>
                <w:sz w:val="22"/>
              </w:rPr>
              <w:t>势不正确，套路不熟练（遗忘不超过3次）体力不够充沛，基本能完成套路动作</w:t>
            </w:r>
          </w:p>
        </w:tc>
      </w:tr>
    </w:tbl>
    <w:p w14:paraId="51570490">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787C53E1">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267781F8">
      <w:pPr>
        <w:ind w:firstLine="480" w:firstLineChars="200"/>
        <w:rPr>
          <w:rFonts w:ascii="Times New Roman" w:hAnsi="Times New Roman"/>
          <w:sz w:val="24"/>
          <w:szCs w:val="24"/>
        </w:rPr>
      </w:pPr>
      <w:r>
        <w:rPr>
          <w:rFonts w:ascii="Times New Roman" w:hAnsi="Times New Roman"/>
          <w:sz w:val="24"/>
          <w:szCs w:val="24"/>
        </w:rPr>
        <w:t>蔡仲林主编.高等学校教材《武术》，高等教育出版社，1996</w:t>
      </w:r>
    </w:p>
    <w:p w14:paraId="503A22E1">
      <w:pPr>
        <w:spacing w:after="156" w:afterLines="50"/>
        <w:ind w:firstLine="480" w:firstLineChars="200"/>
        <w:rPr>
          <w:rFonts w:ascii="Times New Roman" w:hAnsi="Times New Roman"/>
          <w:sz w:val="24"/>
          <w:szCs w:val="24"/>
        </w:rPr>
      </w:pPr>
      <w:r>
        <w:rPr>
          <w:rFonts w:ascii="Times New Roman" w:hAnsi="Times New Roman"/>
          <w:sz w:val="24"/>
          <w:szCs w:val="24"/>
        </w:rPr>
        <w:t>金福春主编.浙江省高等学校教材《体育与健康》，高等教育出版社，2006</w:t>
      </w:r>
    </w:p>
    <w:p w14:paraId="46241E8B">
      <w:pPr>
        <w:spacing w:after="156" w:afterLines="50"/>
        <w:ind w:firstLine="480" w:firstLineChars="200"/>
        <w:rPr>
          <w:rFonts w:ascii="Times New Roman" w:hAnsi="Times New Roman"/>
          <w:sz w:val="24"/>
          <w:szCs w:val="24"/>
        </w:rPr>
      </w:pPr>
    </w:p>
    <w:p w14:paraId="26EB8824">
      <w:pPr>
        <w:spacing w:after="156" w:afterLines="50"/>
        <w:ind w:firstLine="480" w:firstLineChars="200"/>
        <w:rPr>
          <w:rFonts w:ascii="Times New Roman" w:hAnsi="Times New Roman"/>
          <w:sz w:val="24"/>
          <w:szCs w:val="24"/>
        </w:rPr>
      </w:pPr>
    </w:p>
    <w:p w14:paraId="097E4BCA">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14.跆拳道</w:t>
      </w:r>
    </w:p>
    <w:p w14:paraId="0E5CCCC0">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1）初级跆拳道</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MPE046）</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Taekwondo</w:t>
      </w:r>
    </w:p>
    <w:p w14:paraId="12849D81">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33398236">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5D0B0753">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本课程是初级跆拳道专项课，面向授课对象是零基础的同学。课程主要学习跆拳道理论和初级基本腿法两方面内容。理论学习讲授跆拳道发展史、基本技战术、竞赛规则。技术教学实践学习跆拳道基本腿法技术、专项体能训练两个方面内容。通过本课程的学习让学生能初步掌握跆拳道的基本腿法与组合，了解跆拳道进攻防守技术，并通过专项体能训练发展学习者的心肺、灵敏、力量等素质。</w:t>
      </w:r>
    </w:p>
    <w:p w14:paraId="46472B86">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了解跆拳道发展的历史、</w:t>
      </w:r>
      <w:r>
        <w:rPr>
          <w:rFonts w:ascii="Times New Roman" w:hAnsi="Times New Roman"/>
          <w:sz w:val="24"/>
          <w:szCs w:val="24"/>
        </w:rPr>
        <w:t>初步</w:t>
      </w:r>
      <w:r>
        <w:rPr>
          <w:rFonts w:ascii="Times New Roman" w:hAnsi="Times New Roman"/>
          <w:color w:val="000000"/>
          <w:sz w:val="24"/>
          <w:szCs w:val="24"/>
        </w:rPr>
        <w:t>掌握跆拳道比赛的基本规则和</w:t>
      </w:r>
      <w:r>
        <w:rPr>
          <w:rFonts w:ascii="Times New Roman" w:hAnsi="Times New Roman"/>
          <w:sz w:val="24"/>
          <w:szCs w:val="24"/>
        </w:rPr>
        <w:t>跆拳道基本腿法技术，最终达到能够将所学运用于实践，能经常参与跆拳道运动。</w:t>
      </w:r>
    </w:p>
    <w:p w14:paraId="43DBC8BF">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跆拳道的起源、竞技跆拳道、传统跆拳道；跆拳道基本腿法名称，如：前踢，下劈，横踢等；跆拳道腿法基本技术，如：站位、左势、右势、击打点、提膝等；跆拳道腿法组合训练的主要方法；跆拳道专项素质提升方法。</w:t>
      </w:r>
    </w:p>
    <w:p w14:paraId="6EF3FFE1">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1100"/>
        <w:gridCol w:w="808"/>
        <w:gridCol w:w="1744"/>
        <w:gridCol w:w="1558"/>
        <w:gridCol w:w="3312"/>
      </w:tblGrid>
      <w:tr w14:paraId="25DF1527">
        <w:tblPrEx>
          <w:tblCellMar>
            <w:top w:w="0" w:type="dxa"/>
            <w:left w:w="108" w:type="dxa"/>
            <w:bottom w:w="0" w:type="dxa"/>
            <w:right w:w="108" w:type="dxa"/>
          </w:tblCellMar>
        </w:tblPrEx>
        <w:trPr>
          <w:trHeight w:val="167" w:hRule="atLeast"/>
          <w:jc w:val="center"/>
        </w:trPr>
        <w:tc>
          <w:tcPr>
            <w:tcW w:w="1100" w:type="dxa"/>
            <w:tcBorders>
              <w:top w:val="single" w:color="auto" w:sz="12" w:space="0"/>
              <w:left w:val="single" w:color="auto" w:sz="4" w:space="0"/>
              <w:bottom w:val="single" w:color="auto" w:sz="12" w:space="0"/>
              <w:right w:val="single" w:color="auto" w:sz="4" w:space="0"/>
            </w:tcBorders>
            <w:noWrap/>
            <w:vAlign w:val="center"/>
          </w:tcPr>
          <w:p w14:paraId="1087B511">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110" w:type="dxa"/>
            <w:gridSpan w:val="3"/>
            <w:tcBorders>
              <w:top w:val="single" w:color="auto" w:sz="12" w:space="0"/>
              <w:left w:val="nil"/>
              <w:bottom w:val="single" w:color="auto" w:sz="12" w:space="0"/>
              <w:right w:val="single" w:color="auto" w:sz="4" w:space="0"/>
            </w:tcBorders>
            <w:noWrap/>
            <w:vAlign w:val="center"/>
          </w:tcPr>
          <w:p w14:paraId="2F8BDE7B">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312" w:type="dxa"/>
            <w:tcBorders>
              <w:top w:val="single" w:color="auto" w:sz="12" w:space="0"/>
              <w:left w:val="nil"/>
              <w:bottom w:val="single" w:color="auto" w:sz="12" w:space="0"/>
              <w:right w:val="single" w:color="auto" w:sz="4" w:space="0"/>
            </w:tcBorders>
            <w:noWrap/>
            <w:vAlign w:val="center"/>
          </w:tcPr>
          <w:p w14:paraId="5FB445B9">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0732F6E2">
        <w:tblPrEx>
          <w:tblCellMar>
            <w:top w:w="0" w:type="dxa"/>
            <w:left w:w="108" w:type="dxa"/>
            <w:bottom w:w="0" w:type="dxa"/>
            <w:right w:w="108" w:type="dxa"/>
          </w:tblCellMar>
        </w:tblPrEx>
        <w:trPr>
          <w:trHeight w:val="242" w:hRule="atLeast"/>
          <w:jc w:val="center"/>
        </w:trPr>
        <w:tc>
          <w:tcPr>
            <w:tcW w:w="1100" w:type="dxa"/>
            <w:vMerge w:val="restart"/>
            <w:tcBorders>
              <w:top w:val="single" w:color="auto" w:sz="12" w:space="0"/>
              <w:left w:val="single" w:color="auto" w:sz="4" w:space="0"/>
              <w:bottom w:val="single" w:color="000000" w:sz="8" w:space="0"/>
              <w:right w:val="single" w:color="auto" w:sz="4" w:space="0"/>
            </w:tcBorders>
            <w:vAlign w:val="center"/>
          </w:tcPr>
          <w:p w14:paraId="773ACBA0">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808" w:type="dxa"/>
            <w:vMerge w:val="restart"/>
            <w:tcBorders>
              <w:top w:val="single" w:color="auto" w:sz="12" w:space="0"/>
              <w:left w:val="single" w:color="auto" w:sz="4" w:space="0"/>
              <w:bottom w:val="single" w:color="auto" w:sz="4" w:space="0"/>
              <w:right w:val="single" w:color="auto" w:sz="4" w:space="0"/>
            </w:tcBorders>
            <w:noWrap/>
            <w:vAlign w:val="center"/>
          </w:tcPr>
          <w:p w14:paraId="5297480F">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1744" w:type="dxa"/>
            <w:tcBorders>
              <w:top w:val="single" w:color="auto" w:sz="12" w:space="0"/>
              <w:left w:val="nil"/>
              <w:bottom w:val="single" w:color="auto" w:sz="4" w:space="0"/>
              <w:right w:val="single" w:color="auto" w:sz="4" w:space="0"/>
            </w:tcBorders>
            <w:noWrap/>
            <w:vAlign w:val="center"/>
          </w:tcPr>
          <w:p w14:paraId="5BA6627C">
            <w:pPr>
              <w:widowControl/>
              <w:jc w:val="center"/>
              <w:rPr>
                <w:rFonts w:ascii="Times New Roman" w:hAnsi="Times New Roman"/>
                <w:color w:val="000000"/>
                <w:kern w:val="0"/>
                <w:sz w:val="22"/>
              </w:rPr>
            </w:pPr>
            <w:r>
              <w:rPr>
                <w:rFonts w:ascii="Times New Roman" w:hAnsi="Times New Roman"/>
                <w:color w:val="000000"/>
                <w:kern w:val="0"/>
                <w:sz w:val="22"/>
              </w:rPr>
              <w:t>腿法组合30%</w:t>
            </w:r>
          </w:p>
        </w:tc>
        <w:tc>
          <w:tcPr>
            <w:tcW w:w="1558" w:type="dxa"/>
            <w:tcBorders>
              <w:top w:val="single" w:color="auto" w:sz="12" w:space="0"/>
              <w:left w:val="nil"/>
              <w:bottom w:val="single" w:color="auto" w:sz="4" w:space="0"/>
              <w:right w:val="single" w:color="auto" w:sz="4" w:space="0"/>
            </w:tcBorders>
            <w:noWrap/>
            <w:vAlign w:val="center"/>
          </w:tcPr>
          <w:p w14:paraId="52E9BEC5">
            <w:pPr>
              <w:widowControl/>
              <w:jc w:val="center"/>
              <w:rPr>
                <w:rFonts w:ascii="Times New Roman" w:hAnsi="Times New Roman"/>
                <w:color w:val="000000"/>
                <w:kern w:val="0"/>
                <w:sz w:val="22"/>
              </w:rPr>
            </w:pPr>
            <w:r>
              <w:rPr>
                <w:rFonts w:ascii="Times New Roman" w:hAnsi="Times New Roman"/>
                <w:color w:val="000000"/>
                <w:kern w:val="0"/>
                <w:sz w:val="22"/>
              </w:rPr>
              <w:t>腿法组合演练</w:t>
            </w:r>
          </w:p>
        </w:tc>
        <w:tc>
          <w:tcPr>
            <w:tcW w:w="3312" w:type="dxa"/>
            <w:tcBorders>
              <w:top w:val="single" w:color="auto" w:sz="12" w:space="0"/>
              <w:left w:val="nil"/>
              <w:bottom w:val="single" w:color="auto" w:sz="4" w:space="0"/>
              <w:right w:val="single" w:color="auto" w:sz="4" w:space="0"/>
            </w:tcBorders>
            <w:vAlign w:val="center"/>
          </w:tcPr>
          <w:p w14:paraId="1E6307BF">
            <w:pPr>
              <w:widowControl/>
              <w:jc w:val="left"/>
              <w:rPr>
                <w:rFonts w:ascii="Times New Roman" w:hAnsi="Times New Roman"/>
                <w:color w:val="000000"/>
                <w:kern w:val="0"/>
                <w:sz w:val="22"/>
              </w:rPr>
            </w:pPr>
            <w:r>
              <w:rPr>
                <w:rFonts w:ascii="Times New Roman" w:hAnsi="Times New Roman"/>
                <w:color w:val="000000"/>
                <w:kern w:val="0"/>
                <w:sz w:val="22"/>
              </w:rPr>
              <w:t>对本学期所学全部腿法进行编排组合演练</w:t>
            </w:r>
          </w:p>
        </w:tc>
      </w:tr>
      <w:tr w14:paraId="38EFD0FB">
        <w:tblPrEx>
          <w:tblCellMar>
            <w:top w:w="0" w:type="dxa"/>
            <w:left w:w="108" w:type="dxa"/>
            <w:bottom w:w="0" w:type="dxa"/>
            <w:right w:w="108" w:type="dxa"/>
          </w:tblCellMar>
        </w:tblPrEx>
        <w:trPr>
          <w:trHeight w:val="162" w:hRule="atLeast"/>
          <w:jc w:val="center"/>
        </w:trPr>
        <w:tc>
          <w:tcPr>
            <w:tcW w:w="1100" w:type="dxa"/>
            <w:vMerge w:val="continue"/>
            <w:tcBorders>
              <w:top w:val="nil"/>
              <w:left w:val="single" w:color="auto" w:sz="4" w:space="0"/>
              <w:bottom w:val="single" w:color="auto" w:sz="4" w:space="0"/>
              <w:right w:val="single" w:color="auto" w:sz="4" w:space="0"/>
            </w:tcBorders>
            <w:vAlign w:val="center"/>
          </w:tcPr>
          <w:p w14:paraId="1CDEAC36">
            <w:pPr>
              <w:widowControl/>
              <w:jc w:val="left"/>
              <w:rPr>
                <w:rFonts w:ascii="Times New Roman" w:hAnsi="Times New Roman"/>
                <w:color w:val="000000"/>
                <w:kern w:val="0"/>
                <w:sz w:val="22"/>
              </w:rPr>
            </w:pPr>
          </w:p>
        </w:tc>
        <w:tc>
          <w:tcPr>
            <w:tcW w:w="808" w:type="dxa"/>
            <w:vMerge w:val="continue"/>
            <w:tcBorders>
              <w:top w:val="nil"/>
              <w:left w:val="single" w:color="auto" w:sz="4" w:space="0"/>
              <w:bottom w:val="single" w:color="auto" w:sz="4" w:space="0"/>
              <w:right w:val="single" w:color="auto" w:sz="4" w:space="0"/>
            </w:tcBorders>
            <w:vAlign w:val="center"/>
          </w:tcPr>
          <w:p w14:paraId="52726F9C">
            <w:pPr>
              <w:widowControl/>
              <w:jc w:val="left"/>
              <w:rPr>
                <w:rFonts w:ascii="Times New Roman" w:hAnsi="Times New Roman"/>
                <w:color w:val="000000"/>
                <w:kern w:val="0"/>
                <w:sz w:val="22"/>
              </w:rPr>
            </w:pPr>
          </w:p>
        </w:tc>
        <w:tc>
          <w:tcPr>
            <w:tcW w:w="1744" w:type="dxa"/>
            <w:tcBorders>
              <w:top w:val="nil"/>
              <w:left w:val="nil"/>
              <w:bottom w:val="single" w:color="auto" w:sz="4" w:space="0"/>
              <w:right w:val="single" w:color="auto" w:sz="4" w:space="0"/>
            </w:tcBorders>
            <w:noWrap/>
            <w:vAlign w:val="center"/>
          </w:tcPr>
          <w:p w14:paraId="39E72705">
            <w:pPr>
              <w:widowControl/>
              <w:jc w:val="center"/>
              <w:rPr>
                <w:rFonts w:ascii="Times New Roman" w:hAnsi="Times New Roman"/>
                <w:color w:val="000000"/>
                <w:kern w:val="0"/>
                <w:sz w:val="22"/>
              </w:rPr>
            </w:pPr>
            <w:r>
              <w:rPr>
                <w:rFonts w:ascii="Times New Roman" w:hAnsi="Times New Roman"/>
                <w:color w:val="000000"/>
                <w:kern w:val="0"/>
                <w:sz w:val="22"/>
              </w:rPr>
              <w:t>柔韧10%</w:t>
            </w:r>
          </w:p>
        </w:tc>
        <w:tc>
          <w:tcPr>
            <w:tcW w:w="1558" w:type="dxa"/>
            <w:tcBorders>
              <w:top w:val="nil"/>
              <w:left w:val="nil"/>
              <w:bottom w:val="single" w:color="auto" w:sz="4" w:space="0"/>
              <w:right w:val="single" w:color="auto" w:sz="4" w:space="0"/>
            </w:tcBorders>
            <w:noWrap/>
            <w:vAlign w:val="center"/>
          </w:tcPr>
          <w:p w14:paraId="648D35C6">
            <w:pPr>
              <w:widowControl/>
              <w:jc w:val="center"/>
              <w:rPr>
                <w:rFonts w:ascii="Times New Roman" w:hAnsi="Times New Roman"/>
                <w:color w:val="000000"/>
                <w:kern w:val="0"/>
                <w:sz w:val="22"/>
              </w:rPr>
            </w:pPr>
            <w:r>
              <w:rPr>
                <w:rFonts w:ascii="Times New Roman" w:hAnsi="Times New Roman"/>
                <w:color w:val="000000"/>
                <w:kern w:val="0"/>
                <w:sz w:val="22"/>
              </w:rPr>
              <w:t>纵叉</w:t>
            </w:r>
          </w:p>
        </w:tc>
        <w:tc>
          <w:tcPr>
            <w:tcW w:w="3312" w:type="dxa"/>
            <w:tcBorders>
              <w:top w:val="nil"/>
              <w:left w:val="nil"/>
              <w:bottom w:val="single" w:color="auto" w:sz="4" w:space="0"/>
              <w:right w:val="single" w:color="auto" w:sz="4" w:space="0"/>
            </w:tcBorders>
            <w:vAlign w:val="center"/>
          </w:tcPr>
          <w:p w14:paraId="3E81A0FF">
            <w:pPr>
              <w:widowControl/>
              <w:jc w:val="left"/>
              <w:rPr>
                <w:rFonts w:ascii="Times New Roman" w:hAnsi="Times New Roman"/>
                <w:color w:val="000000"/>
                <w:kern w:val="0"/>
                <w:sz w:val="22"/>
              </w:rPr>
            </w:pPr>
            <w:r>
              <w:rPr>
                <w:rFonts w:ascii="Times New Roman" w:hAnsi="Times New Roman"/>
                <w:color w:val="000000"/>
                <w:kern w:val="0"/>
                <w:sz w:val="22"/>
              </w:rPr>
              <w:t>以前脚髋关节位置下尺，每离地1cm扣2分</w:t>
            </w:r>
          </w:p>
        </w:tc>
      </w:tr>
    </w:tbl>
    <w:p w14:paraId="4578EE4C">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73A1B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774" w:type="dxa"/>
            <w:tcBorders>
              <w:top w:val="single" w:color="000000" w:sz="12" w:space="0"/>
              <w:bottom w:val="single" w:color="000000" w:sz="12" w:space="0"/>
            </w:tcBorders>
          </w:tcPr>
          <w:p w14:paraId="78B0101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4D93683E">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2DBE9B4E">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1269A4E2">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1AEDC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9" w:hRule="atLeast"/>
          <w:jc w:val="center"/>
        </w:trPr>
        <w:tc>
          <w:tcPr>
            <w:tcW w:w="774" w:type="dxa"/>
            <w:tcBorders>
              <w:top w:val="single" w:color="000000" w:sz="12" w:space="0"/>
              <w:bottom w:val="single" w:color="auto" w:sz="4" w:space="0"/>
            </w:tcBorders>
            <w:vAlign w:val="center"/>
          </w:tcPr>
          <w:p w14:paraId="469E2EB9">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712C1FFB">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tcPr>
          <w:p w14:paraId="56475314">
            <w:pPr>
              <w:rPr>
                <w:rFonts w:ascii="Times New Roman" w:hAnsi="Times New Roman"/>
                <w:sz w:val="22"/>
              </w:rPr>
            </w:pPr>
            <w:r>
              <w:rPr>
                <w:rFonts w:ascii="Times New Roman" w:hAnsi="Times New Roman"/>
                <w:bCs/>
                <w:sz w:val="22"/>
              </w:rPr>
              <w:t>跆拳道运动概述、基本站位、步法</w:t>
            </w:r>
          </w:p>
        </w:tc>
        <w:tc>
          <w:tcPr>
            <w:tcW w:w="772" w:type="dxa"/>
            <w:tcBorders>
              <w:top w:val="single" w:color="000000" w:sz="12" w:space="0"/>
              <w:bottom w:val="single" w:color="auto" w:sz="4" w:space="0"/>
            </w:tcBorders>
          </w:tcPr>
          <w:p w14:paraId="5471D8AB">
            <w:pPr>
              <w:rPr>
                <w:rFonts w:ascii="Times New Roman" w:hAnsi="Times New Roman"/>
                <w:sz w:val="22"/>
              </w:rPr>
            </w:pPr>
          </w:p>
        </w:tc>
      </w:tr>
      <w:tr w14:paraId="03F52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74" w:type="dxa"/>
            <w:tcBorders>
              <w:top w:val="single" w:color="auto" w:sz="4" w:space="0"/>
            </w:tcBorders>
            <w:vAlign w:val="center"/>
          </w:tcPr>
          <w:p w14:paraId="77EC6F23">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1699A84F">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FA1609C">
            <w:pPr>
              <w:rPr>
                <w:rFonts w:ascii="Times New Roman" w:hAnsi="Times New Roman"/>
                <w:sz w:val="22"/>
              </w:rPr>
            </w:pPr>
            <w:r>
              <w:rPr>
                <w:rFonts w:ascii="Times New Roman" w:hAnsi="Times New Roman"/>
                <w:bCs/>
                <w:sz w:val="22"/>
              </w:rPr>
              <w:t>学习前踢技术</w:t>
            </w:r>
          </w:p>
        </w:tc>
        <w:tc>
          <w:tcPr>
            <w:tcW w:w="772" w:type="dxa"/>
            <w:tcBorders>
              <w:top w:val="single" w:color="auto" w:sz="4" w:space="0"/>
            </w:tcBorders>
            <w:vAlign w:val="center"/>
          </w:tcPr>
          <w:p w14:paraId="76F0ED34">
            <w:pPr>
              <w:rPr>
                <w:rFonts w:ascii="Times New Roman" w:hAnsi="Times New Roman"/>
                <w:sz w:val="22"/>
              </w:rPr>
            </w:pPr>
          </w:p>
        </w:tc>
      </w:tr>
      <w:tr w14:paraId="35176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74" w:type="dxa"/>
            <w:tcBorders>
              <w:bottom w:val="single" w:color="auto" w:sz="4" w:space="0"/>
            </w:tcBorders>
            <w:vAlign w:val="center"/>
          </w:tcPr>
          <w:p w14:paraId="3861CFF1">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0D0C8991">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11427256">
            <w:pPr>
              <w:rPr>
                <w:rFonts w:ascii="Times New Roman" w:hAnsi="Times New Roman"/>
                <w:sz w:val="22"/>
              </w:rPr>
            </w:pPr>
            <w:r>
              <w:rPr>
                <w:rFonts w:ascii="Times New Roman" w:hAnsi="Times New Roman"/>
                <w:sz w:val="22"/>
              </w:rPr>
              <w:t>复习前踢技术</w:t>
            </w:r>
          </w:p>
        </w:tc>
        <w:tc>
          <w:tcPr>
            <w:tcW w:w="772" w:type="dxa"/>
            <w:tcBorders>
              <w:bottom w:val="single" w:color="auto" w:sz="4" w:space="0"/>
            </w:tcBorders>
            <w:vAlign w:val="center"/>
          </w:tcPr>
          <w:p w14:paraId="6520D8F5">
            <w:pPr>
              <w:rPr>
                <w:rFonts w:ascii="Times New Roman" w:hAnsi="Times New Roman"/>
                <w:sz w:val="22"/>
              </w:rPr>
            </w:pPr>
          </w:p>
        </w:tc>
      </w:tr>
      <w:tr w14:paraId="35BEC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774" w:type="dxa"/>
            <w:tcBorders>
              <w:top w:val="single" w:color="auto" w:sz="4" w:space="0"/>
            </w:tcBorders>
            <w:vAlign w:val="center"/>
          </w:tcPr>
          <w:p w14:paraId="05D086D0">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50025083">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0F208BF4">
            <w:pPr>
              <w:ind w:right="74"/>
              <w:rPr>
                <w:rFonts w:ascii="Times New Roman" w:hAnsi="Times New Roman"/>
                <w:sz w:val="22"/>
              </w:rPr>
            </w:pPr>
            <w:r>
              <w:rPr>
                <w:rFonts w:ascii="Times New Roman" w:hAnsi="Times New Roman"/>
                <w:sz w:val="22"/>
              </w:rPr>
              <w:t>学习跳踢技术</w:t>
            </w:r>
          </w:p>
        </w:tc>
        <w:tc>
          <w:tcPr>
            <w:tcW w:w="772" w:type="dxa"/>
            <w:tcBorders>
              <w:top w:val="single" w:color="auto" w:sz="4" w:space="0"/>
            </w:tcBorders>
            <w:vAlign w:val="center"/>
          </w:tcPr>
          <w:p w14:paraId="1B2AEFE5">
            <w:pPr>
              <w:rPr>
                <w:rFonts w:ascii="Times New Roman" w:hAnsi="Times New Roman"/>
                <w:sz w:val="22"/>
              </w:rPr>
            </w:pPr>
          </w:p>
        </w:tc>
      </w:tr>
      <w:tr w14:paraId="6D999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774" w:type="dxa"/>
            <w:tcBorders>
              <w:bottom w:val="single" w:color="auto" w:sz="4" w:space="0"/>
            </w:tcBorders>
            <w:vAlign w:val="center"/>
          </w:tcPr>
          <w:p w14:paraId="3E2D3969">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4DF47B51">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39A3D454">
            <w:pPr>
              <w:rPr>
                <w:rFonts w:ascii="Times New Roman" w:hAnsi="Times New Roman"/>
                <w:sz w:val="22"/>
              </w:rPr>
            </w:pPr>
            <w:r>
              <w:rPr>
                <w:rFonts w:ascii="Times New Roman" w:hAnsi="Times New Roman"/>
                <w:sz w:val="22"/>
              </w:rPr>
              <w:t>复习跳踢技术、学习前踢左右腿组合</w:t>
            </w:r>
          </w:p>
        </w:tc>
        <w:tc>
          <w:tcPr>
            <w:tcW w:w="772" w:type="dxa"/>
            <w:tcBorders>
              <w:bottom w:val="single" w:color="auto" w:sz="4" w:space="0"/>
            </w:tcBorders>
            <w:vAlign w:val="center"/>
          </w:tcPr>
          <w:p w14:paraId="09A7617C">
            <w:pPr>
              <w:rPr>
                <w:rFonts w:ascii="Times New Roman" w:hAnsi="Times New Roman"/>
                <w:sz w:val="22"/>
              </w:rPr>
            </w:pPr>
          </w:p>
        </w:tc>
      </w:tr>
      <w:tr w14:paraId="3985D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2" w:hRule="atLeast"/>
          <w:jc w:val="center"/>
        </w:trPr>
        <w:tc>
          <w:tcPr>
            <w:tcW w:w="774" w:type="dxa"/>
            <w:tcBorders>
              <w:top w:val="single" w:color="auto" w:sz="4" w:space="0"/>
            </w:tcBorders>
            <w:vAlign w:val="center"/>
          </w:tcPr>
          <w:p w14:paraId="0813071E">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44C584A6">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D2C56A0">
            <w:pPr>
              <w:rPr>
                <w:rFonts w:ascii="Times New Roman" w:hAnsi="Times New Roman"/>
                <w:sz w:val="22"/>
              </w:rPr>
            </w:pPr>
            <w:r>
              <w:rPr>
                <w:rFonts w:ascii="Times New Roman" w:hAnsi="Times New Roman"/>
                <w:sz w:val="22"/>
              </w:rPr>
              <w:t>学习下劈腿技术</w:t>
            </w:r>
          </w:p>
        </w:tc>
        <w:tc>
          <w:tcPr>
            <w:tcW w:w="772" w:type="dxa"/>
            <w:tcBorders>
              <w:top w:val="single" w:color="auto" w:sz="4" w:space="0"/>
            </w:tcBorders>
            <w:vAlign w:val="center"/>
          </w:tcPr>
          <w:p w14:paraId="69501AE0">
            <w:pPr>
              <w:rPr>
                <w:rFonts w:ascii="Times New Roman" w:hAnsi="Times New Roman"/>
                <w:sz w:val="22"/>
              </w:rPr>
            </w:pPr>
          </w:p>
        </w:tc>
      </w:tr>
      <w:tr w14:paraId="28CD5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774" w:type="dxa"/>
            <w:tcBorders>
              <w:left w:val="single" w:color="auto" w:sz="4" w:space="0"/>
              <w:bottom w:val="single" w:color="auto" w:sz="4" w:space="0"/>
            </w:tcBorders>
            <w:vAlign w:val="center"/>
          </w:tcPr>
          <w:p w14:paraId="68866B07">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676A1398">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12E841C5">
            <w:pPr>
              <w:rPr>
                <w:rFonts w:ascii="Times New Roman" w:hAnsi="Times New Roman"/>
                <w:color w:val="000000"/>
                <w:sz w:val="22"/>
              </w:rPr>
            </w:pPr>
            <w:r>
              <w:rPr>
                <w:rFonts w:ascii="Times New Roman" w:hAnsi="Times New Roman"/>
                <w:sz w:val="22"/>
              </w:rPr>
              <w:t>复习下劈腿、柔韧练习</w:t>
            </w:r>
          </w:p>
        </w:tc>
        <w:tc>
          <w:tcPr>
            <w:tcW w:w="772" w:type="dxa"/>
            <w:tcBorders>
              <w:bottom w:val="single" w:color="auto" w:sz="4" w:space="0"/>
            </w:tcBorders>
            <w:vAlign w:val="center"/>
          </w:tcPr>
          <w:p w14:paraId="2F9260F4">
            <w:pPr>
              <w:rPr>
                <w:rFonts w:ascii="Times New Roman" w:hAnsi="Times New Roman"/>
                <w:sz w:val="22"/>
              </w:rPr>
            </w:pPr>
          </w:p>
        </w:tc>
      </w:tr>
      <w:tr w14:paraId="1EBE6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 w:hRule="atLeast"/>
          <w:jc w:val="center"/>
        </w:trPr>
        <w:tc>
          <w:tcPr>
            <w:tcW w:w="774" w:type="dxa"/>
            <w:tcBorders>
              <w:top w:val="single" w:color="auto" w:sz="4" w:space="0"/>
              <w:left w:val="single" w:color="auto" w:sz="4" w:space="0"/>
            </w:tcBorders>
            <w:vAlign w:val="center"/>
          </w:tcPr>
          <w:p w14:paraId="115969D6">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35A84BE1">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05502706">
            <w:pPr>
              <w:ind w:right="74"/>
              <w:rPr>
                <w:rFonts w:ascii="Times New Roman" w:hAnsi="Times New Roman"/>
                <w:color w:val="000000"/>
                <w:sz w:val="22"/>
              </w:rPr>
            </w:pPr>
            <w:r>
              <w:rPr>
                <w:rFonts w:ascii="Times New Roman" w:hAnsi="Times New Roman"/>
                <w:sz w:val="22"/>
              </w:rPr>
              <w:t>学习横踢技术、素质练习</w:t>
            </w:r>
          </w:p>
        </w:tc>
        <w:tc>
          <w:tcPr>
            <w:tcW w:w="772" w:type="dxa"/>
            <w:tcBorders>
              <w:top w:val="single" w:color="auto" w:sz="4" w:space="0"/>
            </w:tcBorders>
            <w:vAlign w:val="center"/>
          </w:tcPr>
          <w:p w14:paraId="35449ADE">
            <w:pPr>
              <w:rPr>
                <w:rFonts w:ascii="Times New Roman" w:hAnsi="Times New Roman"/>
                <w:sz w:val="22"/>
              </w:rPr>
            </w:pPr>
          </w:p>
        </w:tc>
      </w:tr>
      <w:tr w14:paraId="07821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 w:hRule="atLeast"/>
          <w:jc w:val="center"/>
        </w:trPr>
        <w:tc>
          <w:tcPr>
            <w:tcW w:w="774" w:type="dxa"/>
            <w:tcBorders>
              <w:bottom w:val="single" w:color="auto" w:sz="4" w:space="0"/>
            </w:tcBorders>
            <w:vAlign w:val="center"/>
          </w:tcPr>
          <w:p w14:paraId="7D7A1530">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360F54EB">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5AA4A1B0">
            <w:pPr>
              <w:rPr>
                <w:rFonts w:ascii="Times New Roman" w:hAnsi="Times New Roman"/>
                <w:sz w:val="22"/>
              </w:rPr>
            </w:pPr>
            <w:r>
              <w:rPr>
                <w:rFonts w:ascii="Times New Roman" w:hAnsi="Times New Roman"/>
                <w:sz w:val="22"/>
              </w:rPr>
              <w:t>学习横踢技术、素质练习</w:t>
            </w:r>
          </w:p>
        </w:tc>
        <w:tc>
          <w:tcPr>
            <w:tcW w:w="772" w:type="dxa"/>
            <w:tcBorders>
              <w:bottom w:val="single" w:color="auto" w:sz="4" w:space="0"/>
            </w:tcBorders>
            <w:vAlign w:val="center"/>
          </w:tcPr>
          <w:p w14:paraId="3C1BE159">
            <w:pPr>
              <w:rPr>
                <w:rFonts w:ascii="Times New Roman" w:hAnsi="Times New Roman"/>
                <w:sz w:val="22"/>
              </w:rPr>
            </w:pPr>
          </w:p>
        </w:tc>
      </w:tr>
      <w:tr w14:paraId="5E913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 w:hRule="atLeast"/>
          <w:jc w:val="center"/>
        </w:trPr>
        <w:tc>
          <w:tcPr>
            <w:tcW w:w="774" w:type="dxa"/>
            <w:tcBorders>
              <w:top w:val="single" w:color="auto" w:sz="4" w:space="0"/>
            </w:tcBorders>
            <w:vAlign w:val="center"/>
          </w:tcPr>
          <w:p w14:paraId="6D7C33B7">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43DA10B2">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F7F863D">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03270B92">
            <w:pPr>
              <w:rPr>
                <w:rFonts w:ascii="Times New Roman" w:hAnsi="Times New Roman"/>
                <w:sz w:val="22"/>
              </w:rPr>
            </w:pPr>
          </w:p>
        </w:tc>
      </w:tr>
      <w:tr w14:paraId="46516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5" w:hRule="atLeast"/>
          <w:jc w:val="center"/>
        </w:trPr>
        <w:tc>
          <w:tcPr>
            <w:tcW w:w="774" w:type="dxa"/>
            <w:tcBorders>
              <w:bottom w:val="single" w:color="auto" w:sz="4" w:space="0"/>
            </w:tcBorders>
            <w:vAlign w:val="center"/>
          </w:tcPr>
          <w:p w14:paraId="49D3A58A">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0E06AD99">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33522FA9">
            <w:pPr>
              <w:rPr>
                <w:rFonts w:ascii="Times New Roman" w:hAnsi="Times New Roman"/>
                <w:color w:val="000000"/>
                <w:kern w:val="0"/>
                <w:sz w:val="22"/>
              </w:rPr>
            </w:pPr>
            <w:r>
              <w:rPr>
                <w:rFonts w:ascii="Times New Roman" w:hAnsi="Times New Roman"/>
                <w:sz w:val="22"/>
              </w:rPr>
              <w:t>复习横踢技术、力量训练</w:t>
            </w:r>
          </w:p>
        </w:tc>
        <w:tc>
          <w:tcPr>
            <w:tcW w:w="772" w:type="dxa"/>
            <w:tcBorders>
              <w:bottom w:val="single" w:color="auto" w:sz="4" w:space="0"/>
            </w:tcBorders>
            <w:vAlign w:val="center"/>
          </w:tcPr>
          <w:p w14:paraId="2F38A92A">
            <w:pPr>
              <w:rPr>
                <w:rFonts w:ascii="Times New Roman" w:hAnsi="Times New Roman"/>
                <w:sz w:val="22"/>
              </w:rPr>
            </w:pPr>
          </w:p>
        </w:tc>
      </w:tr>
      <w:tr w14:paraId="51094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 w:hRule="atLeast"/>
          <w:jc w:val="center"/>
        </w:trPr>
        <w:tc>
          <w:tcPr>
            <w:tcW w:w="774" w:type="dxa"/>
            <w:tcBorders>
              <w:top w:val="single" w:color="auto" w:sz="4" w:space="0"/>
            </w:tcBorders>
            <w:vAlign w:val="center"/>
          </w:tcPr>
          <w:p w14:paraId="6930DA1D">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6E28F49C">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7C0DA6D">
            <w:pPr>
              <w:rPr>
                <w:rFonts w:ascii="Times New Roman" w:hAnsi="Times New Roman"/>
                <w:spacing w:val="30"/>
                <w:sz w:val="22"/>
              </w:rPr>
            </w:pPr>
            <w:r>
              <w:rPr>
                <w:rFonts w:ascii="Times New Roman" w:hAnsi="Times New Roman"/>
                <w:sz w:val="22"/>
              </w:rPr>
              <w:t>学习正踢和横踢的组合，柔韧练习</w:t>
            </w:r>
          </w:p>
        </w:tc>
        <w:tc>
          <w:tcPr>
            <w:tcW w:w="772" w:type="dxa"/>
            <w:tcBorders>
              <w:top w:val="single" w:color="auto" w:sz="4" w:space="0"/>
            </w:tcBorders>
            <w:vAlign w:val="center"/>
          </w:tcPr>
          <w:p w14:paraId="14F8DFA3">
            <w:pPr>
              <w:rPr>
                <w:rFonts w:ascii="Times New Roman" w:hAnsi="Times New Roman"/>
                <w:sz w:val="22"/>
              </w:rPr>
            </w:pPr>
          </w:p>
        </w:tc>
      </w:tr>
      <w:tr w14:paraId="5F903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1" w:hRule="atLeast"/>
          <w:jc w:val="center"/>
        </w:trPr>
        <w:tc>
          <w:tcPr>
            <w:tcW w:w="774" w:type="dxa"/>
            <w:tcBorders>
              <w:bottom w:val="single" w:color="auto" w:sz="4" w:space="0"/>
            </w:tcBorders>
            <w:vAlign w:val="center"/>
          </w:tcPr>
          <w:p w14:paraId="738B387A">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333CC702">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E9DD59D">
            <w:pPr>
              <w:rPr>
                <w:rFonts w:ascii="Times New Roman" w:hAnsi="Times New Roman"/>
                <w:sz w:val="22"/>
              </w:rPr>
            </w:pPr>
            <w:r>
              <w:rPr>
                <w:rFonts w:ascii="Times New Roman" w:hAnsi="Times New Roman"/>
                <w:sz w:val="22"/>
              </w:rPr>
              <w:t>技术复习课、柔韧考试</w:t>
            </w:r>
          </w:p>
        </w:tc>
        <w:tc>
          <w:tcPr>
            <w:tcW w:w="772" w:type="dxa"/>
            <w:tcBorders>
              <w:bottom w:val="single" w:color="auto" w:sz="4" w:space="0"/>
            </w:tcBorders>
            <w:vAlign w:val="center"/>
          </w:tcPr>
          <w:p w14:paraId="70CC9417">
            <w:pPr>
              <w:rPr>
                <w:rFonts w:ascii="Times New Roman" w:hAnsi="Times New Roman"/>
                <w:sz w:val="22"/>
              </w:rPr>
            </w:pPr>
          </w:p>
        </w:tc>
      </w:tr>
      <w:tr w14:paraId="177F4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 w:hRule="atLeast"/>
          <w:jc w:val="center"/>
        </w:trPr>
        <w:tc>
          <w:tcPr>
            <w:tcW w:w="774" w:type="dxa"/>
            <w:tcBorders>
              <w:top w:val="single" w:color="auto" w:sz="4" w:space="0"/>
            </w:tcBorders>
            <w:vAlign w:val="center"/>
          </w:tcPr>
          <w:p w14:paraId="3E49E038">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066D67AC">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FDF075F">
            <w:pPr>
              <w:rPr>
                <w:rFonts w:ascii="Times New Roman" w:hAnsi="Times New Roman"/>
                <w:sz w:val="22"/>
              </w:rPr>
            </w:pPr>
            <w:r>
              <w:rPr>
                <w:rFonts w:ascii="Times New Roman" w:hAnsi="Times New Roman"/>
                <w:sz w:val="22"/>
              </w:rPr>
              <w:t>腿法技术考试</w:t>
            </w:r>
          </w:p>
        </w:tc>
        <w:tc>
          <w:tcPr>
            <w:tcW w:w="772" w:type="dxa"/>
            <w:tcBorders>
              <w:top w:val="single" w:color="auto" w:sz="4" w:space="0"/>
            </w:tcBorders>
            <w:vAlign w:val="center"/>
          </w:tcPr>
          <w:p w14:paraId="36242FAB">
            <w:pPr>
              <w:rPr>
                <w:rFonts w:ascii="Times New Roman" w:hAnsi="Times New Roman"/>
                <w:sz w:val="22"/>
              </w:rPr>
            </w:pPr>
          </w:p>
        </w:tc>
      </w:tr>
      <w:tr w14:paraId="17A2B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jc w:val="center"/>
        </w:trPr>
        <w:tc>
          <w:tcPr>
            <w:tcW w:w="774" w:type="dxa"/>
            <w:tcBorders>
              <w:bottom w:val="single" w:color="auto" w:sz="4" w:space="0"/>
            </w:tcBorders>
            <w:vAlign w:val="center"/>
          </w:tcPr>
          <w:p w14:paraId="45204A42">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69120E07">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357ED96F">
            <w:pPr>
              <w:rPr>
                <w:rFonts w:ascii="Times New Roman" w:hAnsi="Times New Roman"/>
                <w:spacing w:val="30"/>
                <w:sz w:val="22"/>
              </w:rPr>
            </w:pPr>
            <w:r>
              <w:rPr>
                <w:rFonts w:ascii="Times New Roman" w:hAnsi="Times New Roman"/>
                <w:sz w:val="22"/>
              </w:rPr>
              <w:t>补考和复习跆拳道理论</w:t>
            </w:r>
          </w:p>
        </w:tc>
        <w:tc>
          <w:tcPr>
            <w:tcW w:w="772" w:type="dxa"/>
            <w:tcBorders>
              <w:bottom w:val="single" w:color="auto" w:sz="4" w:space="0"/>
            </w:tcBorders>
            <w:vAlign w:val="center"/>
          </w:tcPr>
          <w:p w14:paraId="0D4EC59F">
            <w:pPr>
              <w:rPr>
                <w:rFonts w:ascii="Times New Roman" w:hAnsi="Times New Roman"/>
                <w:sz w:val="22"/>
              </w:rPr>
            </w:pPr>
          </w:p>
        </w:tc>
      </w:tr>
      <w:tr w14:paraId="5C0D6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 w:hRule="atLeast"/>
          <w:jc w:val="center"/>
        </w:trPr>
        <w:tc>
          <w:tcPr>
            <w:tcW w:w="774" w:type="dxa"/>
            <w:tcBorders>
              <w:top w:val="single" w:color="auto" w:sz="4" w:space="0"/>
              <w:bottom w:val="single" w:color="auto" w:sz="4" w:space="0"/>
            </w:tcBorders>
            <w:vAlign w:val="center"/>
          </w:tcPr>
          <w:p w14:paraId="1DBADA5D">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18578D86">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297BACDD">
            <w:pPr>
              <w:pStyle w:val="5"/>
              <w:spacing w:after="0"/>
              <w:ind w:left="0" w:leftChars="0"/>
              <w:rPr>
                <w:sz w:val="22"/>
                <w:szCs w:val="22"/>
              </w:rPr>
            </w:pPr>
            <w:r>
              <w:rPr>
                <w:sz w:val="22"/>
                <w:szCs w:val="22"/>
              </w:rPr>
              <w:t>机动</w:t>
            </w:r>
            <w:r>
              <w:rPr>
                <w:bCs/>
                <w:sz w:val="22"/>
                <w:szCs w:val="22"/>
              </w:rPr>
              <w:t>与理论考试</w:t>
            </w:r>
          </w:p>
        </w:tc>
        <w:tc>
          <w:tcPr>
            <w:tcW w:w="772" w:type="dxa"/>
            <w:tcBorders>
              <w:top w:val="single" w:color="auto" w:sz="4" w:space="0"/>
              <w:bottom w:val="single" w:color="auto" w:sz="4" w:space="0"/>
            </w:tcBorders>
            <w:vAlign w:val="center"/>
          </w:tcPr>
          <w:p w14:paraId="7019242F">
            <w:pPr>
              <w:rPr>
                <w:rFonts w:ascii="Times New Roman" w:hAnsi="Times New Roman"/>
                <w:sz w:val="22"/>
              </w:rPr>
            </w:pPr>
          </w:p>
        </w:tc>
      </w:tr>
    </w:tbl>
    <w:p w14:paraId="4EAB610E">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31A499A6">
      <w:pPr>
        <w:ind w:firstLine="482" w:firstLineChars="200"/>
        <w:rPr>
          <w:rFonts w:ascii="Times New Roman" w:hAnsi="Times New Roman"/>
          <w:b/>
          <w:sz w:val="24"/>
          <w:szCs w:val="24"/>
        </w:rPr>
      </w:pPr>
      <w:r>
        <w:rPr>
          <w:rFonts w:ascii="Times New Roman" w:hAnsi="Times New Roman"/>
          <w:b/>
          <w:sz w:val="24"/>
          <w:szCs w:val="24"/>
        </w:rPr>
        <w:t>（1）柔韧考试（10%）</w:t>
      </w:r>
    </w:p>
    <w:p w14:paraId="17CBD8B7">
      <w:pPr>
        <w:adjustRightInd w:val="0"/>
        <w:snapToGrid w:val="0"/>
        <w:ind w:firstLine="482" w:firstLineChars="200"/>
        <w:rPr>
          <w:rFonts w:ascii="Times New Roman" w:hAnsi="Times New Roman"/>
          <w:sz w:val="24"/>
          <w:szCs w:val="24"/>
        </w:rPr>
      </w:pPr>
      <w:r>
        <w:rPr>
          <w:rFonts w:ascii="Times New Roman" w:hAnsi="Times New Roman"/>
          <w:b/>
          <w:sz w:val="24"/>
          <w:szCs w:val="24"/>
        </w:rPr>
        <w:t>考试要求：</w:t>
      </w:r>
      <w:r>
        <w:rPr>
          <w:rFonts w:ascii="Times New Roman" w:hAnsi="Times New Roman"/>
          <w:sz w:val="24"/>
          <w:szCs w:val="24"/>
        </w:rPr>
        <w:t>按照点名册顺序进行，测试者在跆拳道场地中下纵叉，以前脚髋关节位置下尺，大腿根部位置完全贴合地面为100分，每抬起1cm扣2分，以此类推，进行记录。每人有2次机会，取最好成绩。抬起20cm扣40分，柔韧考试成绩最低分为60分，60分以下成绩不记录，得分为0分。男女生标准相同。</w:t>
      </w:r>
    </w:p>
    <w:p w14:paraId="781F3B68">
      <w:pPr>
        <w:adjustRightInd w:val="0"/>
        <w:snapToGrid w:val="0"/>
        <w:ind w:firstLine="482" w:firstLineChars="200"/>
        <w:rPr>
          <w:rFonts w:ascii="Times New Roman" w:hAnsi="Times New Roman"/>
          <w:b/>
          <w:sz w:val="24"/>
          <w:szCs w:val="24"/>
        </w:rPr>
      </w:pPr>
      <w:r>
        <w:rPr>
          <w:rFonts w:ascii="Times New Roman" w:hAnsi="Times New Roman"/>
          <w:b/>
          <w:sz w:val="24"/>
          <w:szCs w:val="24"/>
        </w:rPr>
        <w:t>（2）腿法技术考试（30%）</w:t>
      </w:r>
    </w:p>
    <w:p w14:paraId="49D1BC19">
      <w:pPr>
        <w:adjustRightInd w:val="0"/>
        <w:snapToGrid w:val="0"/>
        <w:ind w:firstLine="482" w:firstLineChars="200"/>
        <w:rPr>
          <w:rFonts w:ascii="Times New Roman" w:hAnsi="Times New Roman"/>
          <w:sz w:val="24"/>
          <w:szCs w:val="24"/>
        </w:rPr>
      </w:pPr>
      <w:r>
        <w:rPr>
          <w:rFonts w:ascii="Times New Roman" w:hAnsi="Times New Roman"/>
          <w:b/>
          <w:sz w:val="24"/>
          <w:szCs w:val="24"/>
        </w:rPr>
        <w:t>考试要求：</w:t>
      </w:r>
      <w:r>
        <w:rPr>
          <w:rFonts w:ascii="Times New Roman" w:hAnsi="Times New Roman"/>
          <w:sz w:val="24"/>
          <w:szCs w:val="24"/>
        </w:rPr>
        <w:t>按照点名册顺序进行，测试者在跆拳道场地中央进行腿法组合动作演练。组合演练必须包含本学期所有学过的腿法动作，配合步法进退，体现攻防含义。每人有2次机会进行演练，取最好成绩记录。未达到及格的同学有一次补考的机会，要求同上，补考最高分为60分。</w:t>
      </w:r>
    </w:p>
    <w:tbl>
      <w:tblPr>
        <w:tblStyle w:val="13"/>
        <w:tblW w:w="8460" w:type="dxa"/>
        <w:jc w:val="center"/>
        <w:tblLayout w:type="fixed"/>
        <w:tblCellMar>
          <w:top w:w="0" w:type="dxa"/>
          <w:left w:w="108" w:type="dxa"/>
          <w:bottom w:w="0" w:type="dxa"/>
          <w:right w:w="108" w:type="dxa"/>
        </w:tblCellMar>
      </w:tblPr>
      <w:tblGrid>
        <w:gridCol w:w="1418"/>
        <w:gridCol w:w="7042"/>
      </w:tblGrid>
      <w:tr w14:paraId="7AE737A9">
        <w:tblPrEx>
          <w:tblCellMar>
            <w:top w:w="0" w:type="dxa"/>
            <w:left w:w="108" w:type="dxa"/>
            <w:bottom w:w="0" w:type="dxa"/>
            <w:right w:w="108" w:type="dxa"/>
          </w:tblCellMar>
        </w:tblPrEx>
        <w:trPr>
          <w:trHeight w:val="213" w:hRule="atLeast"/>
          <w:jc w:val="center"/>
        </w:trPr>
        <w:tc>
          <w:tcPr>
            <w:tcW w:w="1418" w:type="dxa"/>
            <w:tcBorders>
              <w:top w:val="single" w:color="auto" w:sz="12" w:space="0"/>
              <w:left w:val="single" w:color="auto" w:sz="4" w:space="0"/>
              <w:bottom w:val="single" w:color="auto" w:sz="12" w:space="0"/>
              <w:right w:val="single" w:color="auto" w:sz="4" w:space="0"/>
            </w:tcBorders>
            <w:vAlign w:val="center"/>
          </w:tcPr>
          <w:p w14:paraId="490476D3">
            <w:pPr>
              <w:jc w:val="center"/>
              <w:rPr>
                <w:rFonts w:ascii="Times New Roman" w:hAnsi="Times New Roman" w:eastAsia="黑体"/>
                <w:b/>
                <w:sz w:val="22"/>
              </w:rPr>
            </w:pPr>
            <w:r>
              <w:rPr>
                <w:rFonts w:ascii="Times New Roman" w:hAnsi="Times New Roman" w:eastAsia="黑体"/>
                <w:b/>
                <w:sz w:val="22"/>
              </w:rPr>
              <w:t>分值</w:t>
            </w:r>
          </w:p>
        </w:tc>
        <w:tc>
          <w:tcPr>
            <w:tcW w:w="7042" w:type="dxa"/>
            <w:tcBorders>
              <w:top w:val="single" w:color="auto" w:sz="12" w:space="0"/>
              <w:left w:val="single" w:color="auto" w:sz="4" w:space="0"/>
              <w:bottom w:val="single" w:color="auto" w:sz="12" w:space="0"/>
              <w:right w:val="single" w:color="auto" w:sz="4" w:space="0"/>
            </w:tcBorders>
            <w:vAlign w:val="center"/>
          </w:tcPr>
          <w:p w14:paraId="44C9C258">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01789733">
        <w:tblPrEx>
          <w:tblCellMar>
            <w:top w:w="0" w:type="dxa"/>
            <w:left w:w="108" w:type="dxa"/>
            <w:bottom w:w="0" w:type="dxa"/>
            <w:right w:w="108" w:type="dxa"/>
          </w:tblCellMar>
        </w:tblPrEx>
        <w:trPr>
          <w:trHeight w:val="585" w:hRule="atLeast"/>
          <w:jc w:val="center"/>
        </w:trPr>
        <w:tc>
          <w:tcPr>
            <w:tcW w:w="1418" w:type="dxa"/>
            <w:tcBorders>
              <w:top w:val="single" w:color="auto" w:sz="12" w:space="0"/>
              <w:left w:val="single" w:color="auto" w:sz="4" w:space="0"/>
              <w:bottom w:val="single" w:color="auto" w:sz="4" w:space="0"/>
              <w:right w:val="single" w:color="auto" w:sz="4" w:space="0"/>
            </w:tcBorders>
            <w:vAlign w:val="center"/>
          </w:tcPr>
          <w:p w14:paraId="0B298117">
            <w:pPr>
              <w:jc w:val="center"/>
              <w:rPr>
                <w:rFonts w:ascii="Times New Roman" w:hAnsi="Times New Roman"/>
                <w:sz w:val="22"/>
              </w:rPr>
            </w:pPr>
            <w:r>
              <w:rPr>
                <w:rFonts w:ascii="Times New Roman" w:hAnsi="Times New Roman"/>
                <w:sz w:val="22"/>
              </w:rPr>
              <w:t>90—100</w:t>
            </w:r>
          </w:p>
        </w:tc>
        <w:tc>
          <w:tcPr>
            <w:tcW w:w="7042" w:type="dxa"/>
            <w:tcBorders>
              <w:top w:val="single" w:color="auto" w:sz="12" w:space="0"/>
              <w:left w:val="single" w:color="auto" w:sz="4" w:space="0"/>
              <w:bottom w:val="single" w:color="auto" w:sz="4" w:space="0"/>
              <w:right w:val="single" w:color="auto" w:sz="4" w:space="0"/>
            </w:tcBorders>
            <w:vAlign w:val="center"/>
          </w:tcPr>
          <w:p w14:paraId="4A64F706">
            <w:pPr>
              <w:spacing w:line="240" w:lineRule="atLeast"/>
              <w:jc w:val="left"/>
              <w:rPr>
                <w:rFonts w:ascii="Times New Roman" w:hAnsi="Times New Roman"/>
                <w:sz w:val="22"/>
              </w:rPr>
            </w:pPr>
            <w:r>
              <w:rPr>
                <w:rFonts w:ascii="Times New Roman" w:hAnsi="Times New Roman"/>
                <w:sz w:val="22"/>
              </w:rPr>
              <w:t>动作编排合理，连接流畅，攻防意识强，步法灵活，出腿过程全身协调，体现出不同腿法技术特点，迅捷有力，打击力度强</w:t>
            </w:r>
          </w:p>
        </w:tc>
      </w:tr>
      <w:tr w14:paraId="45E9E8D7">
        <w:tblPrEx>
          <w:tblCellMar>
            <w:top w:w="0" w:type="dxa"/>
            <w:left w:w="108" w:type="dxa"/>
            <w:bottom w:w="0" w:type="dxa"/>
            <w:right w:w="108" w:type="dxa"/>
          </w:tblCellMar>
        </w:tblPrEx>
        <w:trPr>
          <w:trHeight w:val="373"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2B535342">
            <w:pPr>
              <w:jc w:val="center"/>
              <w:rPr>
                <w:rFonts w:ascii="Times New Roman" w:hAnsi="Times New Roman"/>
                <w:sz w:val="22"/>
              </w:rPr>
            </w:pPr>
            <w:r>
              <w:rPr>
                <w:rFonts w:ascii="Times New Roman" w:hAnsi="Times New Roman"/>
                <w:sz w:val="22"/>
              </w:rPr>
              <w:t>80—89</w:t>
            </w:r>
          </w:p>
        </w:tc>
        <w:tc>
          <w:tcPr>
            <w:tcW w:w="7042" w:type="dxa"/>
            <w:tcBorders>
              <w:top w:val="single" w:color="auto" w:sz="4" w:space="0"/>
              <w:left w:val="single" w:color="auto" w:sz="4" w:space="0"/>
              <w:bottom w:val="single" w:color="auto" w:sz="4" w:space="0"/>
              <w:right w:val="single" w:color="auto" w:sz="4" w:space="0"/>
            </w:tcBorders>
            <w:vAlign w:val="center"/>
          </w:tcPr>
          <w:p w14:paraId="2B4622F8">
            <w:pPr>
              <w:spacing w:line="240" w:lineRule="atLeast"/>
              <w:jc w:val="left"/>
              <w:rPr>
                <w:rFonts w:ascii="Times New Roman" w:hAnsi="Times New Roman"/>
                <w:sz w:val="22"/>
              </w:rPr>
            </w:pPr>
            <w:r>
              <w:rPr>
                <w:rFonts w:ascii="Times New Roman" w:hAnsi="Times New Roman"/>
                <w:sz w:val="22"/>
              </w:rPr>
              <w:t>动作编排比较合理，连接自然，体现攻防意识，步法自然，出腿过程协调，能体现不同腿法技术特点，迅速有力</w:t>
            </w:r>
          </w:p>
        </w:tc>
      </w:tr>
      <w:tr w14:paraId="2773EF20">
        <w:tblPrEx>
          <w:tblCellMar>
            <w:top w:w="0" w:type="dxa"/>
            <w:left w:w="108" w:type="dxa"/>
            <w:bottom w:w="0" w:type="dxa"/>
            <w:right w:w="108" w:type="dxa"/>
          </w:tblCellMar>
        </w:tblPrEx>
        <w:trPr>
          <w:trHeight w:val="299"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702737E7">
            <w:pPr>
              <w:jc w:val="center"/>
              <w:rPr>
                <w:rFonts w:ascii="Times New Roman" w:hAnsi="Times New Roman"/>
                <w:sz w:val="22"/>
              </w:rPr>
            </w:pPr>
            <w:r>
              <w:rPr>
                <w:rFonts w:ascii="Times New Roman" w:hAnsi="Times New Roman"/>
                <w:sz w:val="22"/>
              </w:rPr>
              <w:t>70—79</w:t>
            </w:r>
          </w:p>
        </w:tc>
        <w:tc>
          <w:tcPr>
            <w:tcW w:w="7042" w:type="dxa"/>
            <w:tcBorders>
              <w:top w:val="single" w:color="auto" w:sz="4" w:space="0"/>
              <w:left w:val="single" w:color="auto" w:sz="4" w:space="0"/>
              <w:bottom w:val="single" w:color="auto" w:sz="4" w:space="0"/>
              <w:right w:val="single" w:color="auto" w:sz="4" w:space="0"/>
            </w:tcBorders>
            <w:vAlign w:val="center"/>
          </w:tcPr>
          <w:p w14:paraId="53F8BE45">
            <w:pPr>
              <w:spacing w:line="240" w:lineRule="atLeast"/>
              <w:jc w:val="left"/>
              <w:rPr>
                <w:rFonts w:ascii="Times New Roman" w:hAnsi="Times New Roman"/>
                <w:sz w:val="22"/>
              </w:rPr>
            </w:pPr>
            <w:r>
              <w:rPr>
                <w:rFonts w:ascii="Times New Roman" w:hAnsi="Times New Roman"/>
                <w:sz w:val="22"/>
              </w:rPr>
              <w:t>动作编排一般，连接不够自然，有攻防意识，步法略滞后，出腿过程略生涩，能分辨出不同腿法的技术特点，速度稍慢，略欠缺力量</w:t>
            </w:r>
          </w:p>
        </w:tc>
      </w:tr>
      <w:tr w14:paraId="4002425E">
        <w:tblPrEx>
          <w:tblCellMar>
            <w:top w:w="0" w:type="dxa"/>
            <w:left w:w="108" w:type="dxa"/>
            <w:bottom w:w="0" w:type="dxa"/>
            <w:right w:w="108" w:type="dxa"/>
          </w:tblCellMar>
        </w:tblPrEx>
        <w:trPr>
          <w:trHeight w:val="236"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797219B2">
            <w:pPr>
              <w:jc w:val="center"/>
              <w:rPr>
                <w:rFonts w:ascii="Times New Roman" w:hAnsi="Times New Roman"/>
                <w:sz w:val="22"/>
              </w:rPr>
            </w:pPr>
            <w:r>
              <w:rPr>
                <w:rFonts w:ascii="Times New Roman" w:hAnsi="Times New Roman"/>
                <w:sz w:val="22"/>
              </w:rPr>
              <w:t>60—69</w:t>
            </w:r>
          </w:p>
        </w:tc>
        <w:tc>
          <w:tcPr>
            <w:tcW w:w="7042" w:type="dxa"/>
            <w:tcBorders>
              <w:top w:val="single" w:color="auto" w:sz="4" w:space="0"/>
              <w:left w:val="single" w:color="auto" w:sz="4" w:space="0"/>
              <w:bottom w:val="single" w:color="auto" w:sz="4" w:space="0"/>
              <w:right w:val="single" w:color="auto" w:sz="4" w:space="0"/>
            </w:tcBorders>
            <w:vAlign w:val="center"/>
          </w:tcPr>
          <w:p w14:paraId="2DF990B7">
            <w:pPr>
              <w:spacing w:line="240" w:lineRule="atLeast"/>
              <w:jc w:val="left"/>
              <w:rPr>
                <w:rFonts w:ascii="Times New Roman" w:hAnsi="Times New Roman"/>
                <w:sz w:val="22"/>
              </w:rPr>
            </w:pPr>
            <w:r>
              <w:rPr>
                <w:rFonts w:ascii="Times New Roman" w:hAnsi="Times New Roman"/>
                <w:sz w:val="22"/>
              </w:rPr>
              <w:t>动作编排生硬，连接欠自然，攻防意识不足，步法略有延迟，出腿过程生涩，尚能分辨不同腿法技术特点，速度慢，力量不足</w:t>
            </w:r>
          </w:p>
        </w:tc>
      </w:tr>
      <w:tr w14:paraId="3B510D5F">
        <w:tblPrEx>
          <w:tblCellMar>
            <w:top w:w="0" w:type="dxa"/>
            <w:left w:w="108" w:type="dxa"/>
            <w:bottom w:w="0" w:type="dxa"/>
            <w:right w:w="108" w:type="dxa"/>
          </w:tblCellMar>
        </w:tblPrEx>
        <w:trPr>
          <w:trHeight w:val="316"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193A1C28">
            <w:pPr>
              <w:jc w:val="center"/>
              <w:rPr>
                <w:rFonts w:ascii="Times New Roman" w:hAnsi="Times New Roman"/>
                <w:sz w:val="22"/>
              </w:rPr>
            </w:pPr>
            <w:r>
              <w:rPr>
                <w:rFonts w:ascii="Times New Roman" w:hAnsi="Times New Roman"/>
                <w:sz w:val="22"/>
              </w:rPr>
              <w:t>60以下</w:t>
            </w:r>
          </w:p>
        </w:tc>
        <w:tc>
          <w:tcPr>
            <w:tcW w:w="7042" w:type="dxa"/>
            <w:tcBorders>
              <w:top w:val="single" w:color="auto" w:sz="4" w:space="0"/>
              <w:left w:val="single" w:color="auto" w:sz="4" w:space="0"/>
              <w:bottom w:val="single" w:color="auto" w:sz="4" w:space="0"/>
              <w:right w:val="single" w:color="auto" w:sz="4" w:space="0"/>
            </w:tcBorders>
            <w:vAlign w:val="center"/>
          </w:tcPr>
          <w:p w14:paraId="5B4BABB0">
            <w:pPr>
              <w:spacing w:line="240" w:lineRule="atLeast"/>
              <w:jc w:val="left"/>
              <w:rPr>
                <w:rFonts w:ascii="Times New Roman" w:hAnsi="Times New Roman"/>
                <w:sz w:val="22"/>
              </w:rPr>
            </w:pPr>
            <w:r>
              <w:rPr>
                <w:rFonts w:ascii="Times New Roman" w:hAnsi="Times New Roman"/>
                <w:sz w:val="22"/>
              </w:rPr>
              <w:t>动作编排不合理，连接生硬，不能体现攻防意识，步法停滞，出腿过程错误，不能分辨不同腿法技术特点，速度缓慢，欠缺击打力量</w:t>
            </w:r>
          </w:p>
        </w:tc>
      </w:tr>
    </w:tbl>
    <w:p w14:paraId="24CF8CE3">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228035D5">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56E50E8B">
      <w:pPr>
        <w:ind w:firstLine="480" w:firstLineChars="200"/>
        <w:rPr>
          <w:rFonts w:ascii="Times New Roman" w:hAnsi="Times New Roman"/>
          <w:sz w:val="24"/>
          <w:szCs w:val="24"/>
        </w:rPr>
      </w:pPr>
      <w:r>
        <w:rPr>
          <w:rFonts w:ascii="Times New Roman" w:hAnsi="Times New Roman"/>
          <w:sz w:val="24"/>
          <w:szCs w:val="24"/>
        </w:rPr>
        <w:t>刘卫军《跆拳道》，北京体育大学出版社，2000</w:t>
      </w:r>
    </w:p>
    <w:p w14:paraId="4B94B16F">
      <w:pPr>
        <w:spacing w:after="156" w:afterLines="50"/>
        <w:ind w:firstLine="480" w:firstLineChars="200"/>
        <w:rPr>
          <w:rFonts w:ascii="Times New Roman" w:hAnsi="Times New Roman"/>
          <w:sz w:val="24"/>
          <w:szCs w:val="24"/>
        </w:rPr>
      </w:pPr>
      <w:r>
        <w:rPr>
          <w:rFonts w:ascii="Times New Roman" w:hAnsi="Times New Roman"/>
          <w:sz w:val="24"/>
          <w:szCs w:val="24"/>
        </w:rPr>
        <w:t>张星杰《手把手教你跆拳道》，人民邮电出版社，2016</w:t>
      </w:r>
    </w:p>
    <w:p w14:paraId="0B5F428B">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2）中级跆拳道</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MPE047）</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Taekwondo</w:t>
      </w:r>
    </w:p>
    <w:p w14:paraId="11FD0B42">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42EF9A9A">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：初级跆拳道或有基础</w:t>
      </w:r>
    </w:p>
    <w:p w14:paraId="720946F8">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本课程是中级跆拳道专项课，面向授课对象是完成跆拳道初级课程有跆拳道基础的同学。课程主要学习跆拳道理论和中级腿法两方面内容。理论学习讲授跆拳道基本技战术、竞赛规则。技术教学实践学习跆拳道中级腿法技术、专项体能训练两个方面内容。通过本课程的学习让学生能进一步掌握跆拳道的基本腿法与组合，了解跆拳道进攻防守技术，并通过专项体能训练发展学习者的心肺、灵敏、力量等素质。提高学生健康水平，培养参与跆拳道运动的习惯。</w:t>
      </w:r>
    </w:p>
    <w:p w14:paraId="0F597239">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了解跆拳道、进一</w:t>
      </w:r>
      <w:r>
        <w:rPr>
          <w:rFonts w:ascii="Times New Roman" w:hAnsi="Times New Roman"/>
          <w:sz w:val="24"/>
          <w:szCs w:val="24"/>
        </w:rPr>
        <w:t>步</w:t>
      </w:r>
      <w:r>
        <w:rPr>
          <w:rFonts w:ascii="Times New Roman" w:hAnsi="Times New Roman"/>
          <w:color w:val="000000"/>
          <w:sz w:val="24"/>
          <w:szCs w:val="24"/>
        </w:rPr>
        <w:t>掌握跆拳道比赛的基本规则和</w:t>
      </w:r>
      <w:r>
        <w:rPr>
          <w:rFonts w:ascii="Times New Roman" w:hAnsi="Times New Roman"/>
          <w:sz w:val="24"/>
          <w:szCs w:val="24"/>
        </w:rPr>
        <w:t>跆拳道中级腿法技术，最终达到能够将所学运用于实践，能经常参与跆拳道运动，为自身能参加初级的业余比赛打下基础。</w:t>
      </w:r>
    </w:p>
    <w:p w14:paraId="78B4474C">
      <w:pPr>
        <w:adjustRightInd w:val="0"/>
        <w:snapToGrid w:val="0"/>
        <w:spacing w:line="360" w:lineRule="exact"/>
        <w:ind w:firstLine="482" w:firstLineChars="200"/>
        <w:rPr>
          <w:rFonts w:ascii="Times New Roman" w:hAnsi="Times New Roman"/>
          <w:color w:val="000000"/>
          <w:kern w:val="0"/>
          <w:sz w:val="24"/>
          <w:szCs w:val="24"/>
        </w:rPr>
      </w:pPr>
      <w:r>
        <w:rPr>
          <w:rFonts w:ascii="Times New Roman" w:hAnsi="Times New Roman"/>
          <w:b/>
          <w:color w:val="000000"/>
          <w:sz w:val="24"/>
          <w:szCs w:val="24"/>
        </w:rPr>
        <w:t>可测量结果：</w:t>
      </w:r>
      <w:r>
        <w:rPr>
          <w:rFonts w:ascii="Times New Roman" w:hAnsi="Times New Roman"/>
          <w:color w:val="000000"/>
          <w:sz w:val="24"/>
          <w:szCs w:val="24"/>
        </w:rPr>
        <w:t>跆拳道的攻防技术；跆拳道腿法名称，如：侧踢，双方，后踢等；跆拳道腿法基本技术，如：站位、击打点、提膝、旋转等；跆拳道腿法组合训练方法；跆拳道专项素质提升方法。</w:t>
      </w:r>
    </w:p>
    <w:p w14:paraId="1B3BA252">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60"/>
        <w:gridCol w:w="709"/>
        <w:gridCol w:w="1133"/>
        <w:gridCol w:w="2408"/>
        <w:gridCol w:w="3312"/>
      </w:tblGrid>
      <w:tr w14:paraId="446DD696">
        <w:tblPrEx>
          <w:tblCellMar>
            <w:top w:w="0" w:type="dxa"/>
            <w:left w:w="108" w:type="dxa"/>
            <w:bottom w:w="0" w:type="dxa"/>
            <w:right w:w="108" w:type="dxa"/>
          </w:tblCellMar>
        </w:tblPrEx>
        <w:trPr>
          <w:trHeight w:val="160" w:hRule="atLeast"/>
          <w:jc w:val="center"/>
        </w:trPr>
        <w:tc>
          <w:tcPr>
            <w:tcW w:w="960" w:type="dxa"/>
            <w:tcBorders>
              <w:top w:val="single" w:color="auto" w:sz="12" w:space="0"/>
              <w:left w:val="single" w:color="auto" w:sz="4" w:space="0"/>
              <w:bottom w:val="single" w:color="auto" w:sz="12" w:space="0"/>
              <w:right w:val="single" w:color="auto" w:sz="4" w:space="0"/>
            </w:tcBorders>
            <w:noWrap/>
            <w:vAlign w:val="center"/>
          </w:tcPr>
          <w:p w14:paraId="603381E3">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250" w:type="dxa"/>
            <w:gridSpan w:val="3"/>
            <w:tcBorders>
              <w:top w:val="single" w:color="auto" w:sz="12" w:space="0"/>
              <w:left w:val="nil"/>
              <w:bottom w:val="single" w:color="auto" w:sz="12" w:space="0"/>
              <w:right w:val="single" w:color="auto" w:sz="4" w:space="0"/>
            </w:tcBorders>
            <w:noWrap/>
            <w:vAlign w:val="center"/>
          </w:tcPr>
          <w:p w14:paraId="57F403FE">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312" w:type="dxa"/>
            <w:tcBorders>
              <w:top w:val="single" w:color="auto" w:sz="12" w:space="0"/>
              <w:left w:val="nil"/>
              <w:bottom w:val="single" w:color="auto" w:sz="12" w:space="0"/>
              <w:right w:val="single" w:color="auto" w:sz="4" w:space="0"/>
            </w:tcBorders>
            <w:noWrap/>
            <w:vAlign w:val="center"/>
          </w:tcPr>
          <w:p w14:paraId="28155E28">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508BEC24">
        <w:tblPrEx>
          <w:tblCellMar>
            <w:top w:w="0" w:type="dxa"/>
            <w:left w:w="108" w:type="dxa"/>
            <w:bottom w:w="0" w:type="dxa"/>
            <w:right w:w="108" w:type="dxa"/>
          </w:tblCellMar>
        </w:tblPrEx>
        <w:trPr>
          <w:trHeight w:val="94" w:hRule="atLeast"/>
          <w:jc w:val="center"/>
        </w:trPr>
        <w:tc>
          <w:tcPr>
            <w:tcW w:w="960" w:type="dxa"/>
            <w:vMerge w:val="restart"/>
            <w:tcBorders>
              <w:top w:val="single" w:color="auto" w:sz="12" w:space="0"/>
              <w:left w:val="single" w:color="auto" w:sz="4" w:space="0"/>
              <w:bottom w:val="single" w:color="000000" w:sz="8" w:space="0"/>
              <w:right w:val="single" w:color="auto" w:sz="4" w:space="0"/>
            </w:tcBorders>
            <w:vAlign w:val="center"/>
          </w:tcPr>
          <w:p w14:paraId="30230D5C">
            <w:pPr>
              <w:widowControl/>
              <w:jc w:val="center"/>
              <w:rPr>
                <w:rFonts w:ascii="Times New Roman" w:hAnsi="Times New Roman"/>
                <w:color w:val="000000"/>
                <w:kern w:val="0"/>
                <w:sz w:val="22"/>
              </w:rPr>
            </w:pPr>
            <w:r>
              <w:rPr>
                <w:rFonts w:ascii="Times New Roman" w:hAnsi="Times New Roman"/>
                <w:color w:val="000000"/>
                <w:kern w:val="0"/>
                <w:sz w:val="22"/>
              </w:rPr>
              <w:t>中级班</w:t>
            </w:r>
          </w:p>
        </w:tc>
        <w:tc>
          <w:tcPr>
            <w:tcW w:w="709" w:type="dxa"/>
            <w:vMerge w:val="restart"/>
            <w:tcBorders>
              <w:top w:val="single" w:color="auto" w:sz="12" w:space="0"/>
              <w:left w:val="single" w:color="auto" w:sz="4" w:space="0"/>
              <w:bottom w:val="single" w:color="auto" w:sz="4" w:space="0"/>
              <w:right w:val="single" w:color="auto" w:sz="4" w:space="0"/>
            </w:tcBorders>
            <w:noWrap/>
            <w:vAlign w:val="center"/>
          </w:tcPr>
          <w:p w14:paraId="1BC36AB9">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1133" w:type="dxa"/>
            <w:tcBorders>
              <w:top w:val="single" w:color="auto" w:sz="12" w:space="0"/>
              <w:left w:val="nil"/>
              <w:bottom w:val="single" w:color="auto" w:sz="4" w:space="0"/>
              <w:right w:val="single" w:color="auto" w:sz="4" w:space="0"/>
            </w:tcBorders>
            <w:noWrap/>
            <w:vAlign w:val="center"/>
          </w:tcPr>
          <w:p w14:paraId="15C04497">
            <w:pPr>
              <w:widowControl/>
              <w:jc w:val="center"/>
              <w:rPr>
                <w:rFonts w:ascii="Times New Roman" w:hAnsi="Times New Roman"/>
                <w:color w:val="000000"/>
                <w:kern w:val="0"/>
                <w:sz w:val="22"/>
              </w:rPr>
            </w:pPr>
            <w:r>
              <w:rPr>
                <w:rFonts w:ascii="Times New Roman" w:hAnsi="Times New Roman"/>
                <w:color w:val="000000"/>
                <w:kern w:val="0"/>
                <w:sz w:val="22"/>
              </w:rPr>
              <w:t>轮踢20%</w:t>
            </w:r>
          </w:p>
        </w:tc>
        <w:tc>
          <w:tcPr>
            <w:tcW w:w="2408" w:type="dxa"/>
            <w:tcBorders>
              <w:top w:val="single" w:color="auto" w:sz="12" w:space="0"/>
              <w:left w:val="nil"/>
              <w:bottom w:val="single" w:color="auto" w:sz="4" w:space="0"/>
              <w:right w:val="single" w:color="auto" w:sz="4" w:space="0"/>
            </w:tcBorders>
            <w:noWrap/>
            <w:vAlign w:val="center"/>
          </w:tcPr>
          <w:p w14:paraId="27E4EFC2">
            <w:pPr>
              <w:widowControl/>
              <w:jc w:val="center"/>
              <w:rPr>
                <w:rFonts w:ascii="Times New Roman" w:hAnsi="Times New Roman"/>
                <w:color w:val="000000"/>
                <w:kern w:val="0"/>
                <w:sz w:val="22"/>
              </w:rPr>
            </w:pPr>
            <w:r>
              <w:rPr>
                <w:rFonts w:ascii="Times New Roman" w:hAnsi="Times New Roman"/>
                <w:color w:val="000000"/>
                <w:kern w:val="0"/>
                <w:sz w:val="22"/>
              </w:rPr>
              <w:t>轮踢完整演练</w:t>
            </w:r>
          </w:p>
        </w:tc>
        <w:tc>
          <w:tcPr>
            <w:tcW w:w="3312" w:type="dxa"/>
            <w:tcBorders>
              <w:top w:val="single" w:color="auto" w:sz="12" w:space="0"/>
              <w:left w:val="nil"/>
              <w:bottom w:val="single" w:color="auto" w:sz="4" w:space="0"/>
              <w:right w:val="single" w:color="auto" w:sz="4" w:space="0"/>
            </w:tcBorders>
            <w:vAlign w:val="center"/>
          </w:tcPr>
          <w:p w14:paraId="6D68AD38">
            <w:pPr>
              <w:widowControl/>
              <w:jc w:val="left"/>
              <w:rPr>
                <w:rFonts w:ascii="Times New Roman" w:hAnsi="Times New Roman"/>
                <w:color w:val="000000"/>
                <w:kern w:val="0"/>
                <w:sz w:val="22"/>
              </w:rPr>
            </w:pPr>
            <w:r>
              <w:rPr>
                <w:rFonts w:ascii="Times New Roman" w:hAnsi="Times New Roman"/>
                <w:color w:val="000000"/>
                <w:kern w:val="0"/>
                <w:sz w:val="22"/>
              </w:rPr>
              <w:t>完整演练轮踢动作击靶</w:t>
            </w:r>
          </w:p>
        </w:tc>
      </w:tr>
      <w:tr w14:paraId="19537B5C">
        <w:tblPrEx>
          <w:tblCellMar>
            <w:top w:w="0" w:type="dxa"/>
            <w:left w:w="108" w:type="dxa"/>
            <w:bottom w:w="0" w:type="dxa"/>
            <w:right w:w="108" w:type="dxa"/>
          </w:tblCellMar>
        </w:tblPrEx>
        <w:trPr>
          <w:trHeight w:val="165" w:hRule="atLeast"/>
          <w:jc w:val="center"/>
        </w:trPr>
        <w:tc>
          <w:tcPr>
            <w:tcW w:w="960" w:type="dxa"/>
            <w:vMerge w:val="continue"/>
            <w:tcBorders>
              <w:top w:val="nil"/>
              <w:left w:val="single" w:color="auto" w:sz="4" w:space="0"/>
              <w:bottom w:val="single" w:color="auto" w:sz="4" w:space="0"/>
              <w:right w:val="single" w:color="auto" w:sz="4" w:space="0"/>
            </w:tcBorders>
            <w:vAlign w:val="center"/>
          </w:tcPr>
          <w:p w14:paraId="304725DB">
            <w:pPr>
              <w:widowControl/>
              <w:jc w:val="left"/>
              <w:rPr>
                <w:rFonts w:ascii="Times New Roman" w:hAnsi="Times New Roman"/>
                <w:color w:val="000000"/>
                <w:kern w:val="0"/>
                <w:sz w:val="22"/>
              </w:rPr>
            </w:pPr>
          </w:p>
        </w:tc>
        <w:tc>
          <w:tcPr>
            <w:tcW w:w="709" w:type="dxa"/>
            <w:vMerge w:val="continue"/>
            <w:tcBorders>
              <w:top w:val="nil"/>
              <w:left w:val="single" w:color="auto" w:sz="4" w:space="0"/>
              <w:bottom w:val="single" w:color="auto" w:sz="4" w:space="0"/>
              <w:right w:val="single" w:color="auto" w:sz="4" w:space="0"/>
            </w:tcBorders>
            <w:vAlign w:val="center"/>
          </w:tcPr>
          <w:p w14:paraId="6862EDC8">
            <w:pPr>
              <w:widowControl/>
              <w:jc w:val="left"/>
              <w:rPr>
                <w:rFonts w:ascii="Times New Roman" w:hAnsi="Times New Roman"/>
                <w:color w:val="000000"/>
                <w:kern w:val="0"/>
                <w:sz w:val="22"/>
              </w:rPr>
            </w:pPr>
          </w:p>
        </w:tc>
        <w:tc>
          <w:tcPr>
            <w:tcW w:w="1133" w:type="dxa"/>
            <w:tcBorders>
              <w:top w:val="nil"/>
              <w:left w:val="nil"/>
              <w:bottom w:val="single" w:color="auto" w:sz="4" w:space="0"/>
              <w:right w:val="single" w:color="auto" w:sz="4" w:space="0"/>
            </w:tcBorders>
            <w:noWrap/>
            <w:vAlign w:val="center"/>
          </w:tcPr>
          <w:p w14:paraId="2186B89F">
            <w:pPr>
              <w:widowControl/>
              <w:jc w:val="center"/>
              <w:rPr>
                <w:rFonts w:ascii="Times New Roman" w:hAnsi="Times New Roman"/>
                <w:color w:val="000000"/>
                <w:kern w:val="0"/>
                <w:sz w:val="22"/>
              </w:rPr>
            </w:pPr>
            <w:r>
              <w:rPr>
                <w:rFonts w:ascii="Times New Roman" w:hAnsi="Times New Roman"/>
                <w:color w:val="000000"/>
                <w:kern w:val="0"/>
                <w:sz w:val="22"/>
              </w:rPr>
              <w:t>技评20%</w:t>
            </w:r>
          </w:p>
        </w:tc>
        <w:tc>
          <w:tcPr>
            <w:tcW w:w="2408" w:type="dxa"/>
            <w:tcBorders>
              <w:top w:val="nil"/>
              <w:left w:val="nil"/>
              <w:bottom w:val="single" w:color="auto" w:sz="4" w:space="0"/>
              <w:right w:val="single" w:color="auto" w:sz="4" w:space="0"/>
            </w:tcBorders>
            <w:noWrap/>
            <w:vAlign w:val="center"/>
          </w:tcPr>
          <w:p w14:paraId="4CD69699">
            <w:pPr>
              <w:widowControl/>
              <w:jc w:val="center"/>
              <w:rPr>
                <w:rFonts w:ascii="Times New Roman" w:hAnsi="Times New Roman"/>
                <w:color w:val="000000"/>
                <w:kern w:val="0"/>
                <w:sz w:val="22"/>
              </w:rPr>
            </w:pPr>
            <w:r>
              <w:rPr>
                <w:rFonts w:ascii="Times New Roman" w:hAnsi="Times New Roman"/>
                <w:color w:val="000000"/>
                <w:kern w:val="0"/>
                <w:sz w:val="22"/>
              </w:rPr>
              <w:t>本学期所有腿法演练</w:t>
            </w:r>
          </w:p>
        </w:tc>
        <w:tc>
          <w:tcPr>
            <w:tcW w:w="3312" w:type="dxa"/>
            <w:tcBorders>
              <w:top w:val="nil"/>
              <w:left w:val="nil"/>
              <w:bottom w:val="single" w:color="auto" w:sz="4" w:space="0"/>
              <w:right w:val="single" w:color="auto" w:sz="4" w:space="0"/>
            </w:tcBorders>
            <w:vAlign w:val="center"/>
          </w:tcPr>
          <w:p w14:paraId="27BE5E8E">
            <w:pPr>
              <w:widowControl/>
              <w:jc w:val="left"/>
              <w:rPr>
                <w:rFonts w:ascii="Times New Roman" w:hAnsi="Times New Roman"/>
                <w:color w:val="000000"/>
                <w:kern w:val="0"/>
                <w:sz w:val="22"/>
              </w:rPr>
            </w:pPr>
            <w:r>
              <w:rPr>
                <w:rFonts w:ascii="Times New Roman" w:hAnsi="Times New Roman"/>
                <w:color w:val="000000"/>
                <w:kern w:val="0"/>
                <w:sz w:val="22"/>
              </w:rPr>
              <w:t>完整演练本学期所有腿法动作</w:t>
            </w:r>
          </w:p>
        </w:tc>
      </w:tr>
    </w:tbl>
    <w:p w14:paraId="58C3780C">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0148E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 w:hRule="atLeast"/>
          <w:jc w:val="center"/>
        </w:trPr>
        <w:tc>
          <w:tcPr>
            <w:tcW w:w="774" w:type="dxa"/>
            <w:tcBorders>
              <w:top w:val="single" w:color="000000" w:sz="12" w:space="0"/>
              <w:bottom w:val="single" w:color="000000" w:sz="12" w:space="0"/>
            </w:tcBorders>
          </w:tcPr>
          <w:p w14:paraId="0EB5353F">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3175FAE3">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0D265B1D">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4A25611C">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049CE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774" w:type="dxa"/>
            <w:tcBorders>
              <w:top w:val="single" w:color="000000" w:sz="12" w:space="0"/>
              <w:bottom w:val="single" w:color="auto" w:sz="4" w:space="0"/>
            </w:tcBorders>
            <w:vAlign w:val="center"/>
          </w:tcPr>
          <w:p w14:paraId="1C92B08D">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7E9FDFD4">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vAlign w:val="center"/>
          </w:tcPr>
          <w:p w14:paraId="0F9C3DA9">
            <w:pPr>
              <w:rPr>
                <w:rFonts w:ascii="Times New Roman" w:hAnsi="Times New Roman"/>
                <w:bCs/>
                <w:sz w:val="22"/>
              </w:rPr>
            </w:pPr>
            <w:r>
              <w:rPr>
                <w:rFonts w:ascii="Times New Roman" w:hAnsi="Times New Roman"/>
                <w:bCs/>
                <w:sz w:val="22"/>
              </w:rPr>
              <w:t>跆拳道运动概述、复习前踢，横踢</w:t>
            </w:r>
          </w:p>
        </w:tc>
        <w:tc>
          <w:tcPr>
            <w:tcW w:w="772" w:type="dxa"/>
            <w:tcBorders>
              <w:top w:val="single" w:color="000000" w:sz="12" w:space="0"/>
              <w:bottom w:val="single" w:color="auto" w:sz="4" w:space="0"/>
            </w:tcBorders>
          </w:tcPr>
          <w:p w14:paraId="35BE6ACB">
            <w:pPr>
              <w:rPr>
                <w:rFonts w:ascii="Times New Roman" w:hAnsi="Times New Roman"/>
                <w:sz w:val="22"/>
              </w:rPr>
            </w:pPr>
          </w:p>
        </w:tc>
      </w:tr>
      <w:tr w14:paraId="25318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 w:hRule="atLeast"/>
          <w:jc w:val="center"/>
        </w:trPr>
        <w:tc>
          <w:tcPr>
            <w:tcW w:w="774" w:type="dxa"/>
            <w:tcBorders>
              <w:top w:val="single" w:color="auto" w:sz="4" w:space="0"/>
            </w:tcBorders>
            <w:vAlign w:val="center"/>
          </w:tcPr>
          <w:p w14:paraId="40BCF6F9">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40365EBB">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0CE4F270">
            <w:pPr>
              <w:rPr>
                <w:rFonts w:ascii="Times New Roman" w:hAnsi="Times New Roman"/>
                <w:bCs/>
                <w:sz w:val="22"/>
              </w:rPr>
            </w:pPr>
            <w:r>
              <w:rPr>
                <w:rFonts w:ascii="Times New Roman" w:hAnsi="Times New Roman"/>
                <w:bCs/>
                <w:sz w:val="22"/>
              </w:rPr>
              <w:t>学习推踢技术</w:t>
            </w:r>
          </w:p>
        </w:tc>
        <w:tc>
          <w:tcPr>
            <w:tcW w:w="772" w:type="dxa"/>
            <w:tcBorders>
              <w:top w:val="single" w:color="auto" w:sz="4" w:space="0"/>
            </w:tcBorders>
            <w:vAlign w:val="center"/>
          </w:tcPr>
          <w:p w14:paraId="6D29EE24">
            <w:pPr>
              <w:rPr>
                <w:rFonts w:ascii="Times New Roman" w:hAnsi="Times New Roman"/>
                <w:sz w:val="22"/>
              </w:rPr>
            </w:pPr>
          </w:p>
        </w:tc>
      </w:tr>
      <w:tr w14:paraId="497F5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774" w:type="dxa"/>
            <w:tcBorders>
              <w:bottom w:val="single" w:color="auto" w:sz="4" w:space="0"/>
            </w:tcBorders>
            <w:vAlign w:val="center"/>
          </w:tcPr>
          <w:p w14:paraId="00B1445A">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1AEC9616">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center"/>
          </w:tcPr>
          <w:p w14:paraId="3DE0FCE1">
            <w:pPr>
              <w:rPr>
                <w:rFonts w:ascii="Times New Roman" w:hAnsi="Times New Roman"/>
                <w:bCs/>
                <w:sz w:val="22"/>
              </w:rPr>
            </w:pPr>
            <w:r>
              <w:rPr>
                <w:rFonts w:ascii="Times New Roman" w:hAnsi="Times New Roman"/>
                <w:bCs/>
                <w:sz w:val="22"/>
              </w:rPr>
              <w:t>复习推踢技术</w:t>
            </w:r>
          </w:p>
        </w:tc>
        <w:tc>
          <w:tcPr>
            <w:tcW w:w="772" w:type="dxa"/>
            <w:tcBorders>
              <w:bottom w:val="single" w:color="auto" w:sz="4" w:space="0"/>
            </w:tcBorders>
            <w:vAlign w:val="center"/>
          </w:tcPr>
          <w:p w14:paraId="1500018F">
            <w:pPr>
              <w:rPr>
                <w:rFonts w:ascii="Times New Roman" w:hAnsi="Times New Roman"/>
                <w:sz w:val="22"/>
              </w:rPr>
            </w:pPr>
          </w:p>
        </w:tc>
      </w:tr>
      <w:tr w14:paraId="4AF24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1E6E24EE">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0C983997">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vAlign w:val="center"/>
          </w:tcPr>
          <w:p w14:paraId="46175846">
            <w:pPr>
              <w:rPr>
                <w:rFonts w:ascii="Times New Roman" w:hAnsi="Times New Roman"/>
                <w:bCs/>
                <w:sz w:val="22"/>
              </w:rPr>
            </w:pPr>
            <w:r>
              <w:rPr>
                <w:rFonts w:ascii="Times New Roman" w:hAnsi="Times New Roman"/>
                <w:bCs/>
                <w:sz w:val="22"/>
              </w:rPr>
              <w:t>学习侧踢技术，高强度间歇性有氧训练</w:t>
            </w:r>
          </w:p>
        </w:tc>
        <w:tc>
          <w:tcPr>
            <w:tcW w:w="772" w:type="dxa"/>
            <w:tcBorders>
              <w:top w:val="single" w:color="auto" w:sz="4" w:space="0"/>
            </w:tcBorders>
            <w:vAlign w:val="center"/>
          </w:tcPr>
          <w:p w14:paraId="164001DD">
            <w:pPr>
              <w:rPr>
                <w:rFonts w:ascii="Times New Roman" w:hAnsi="Times New Roman"/>
                <w:sz w:val="22"/>
              </w:rPr>
            </w:pPr>
          </w:p>
        </w:tc>
      </w:tr>
      <w:tr w14:paraId="3D3B5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 w:hRule="atLeast"/>
          <w:jc w:val="center"/>
        </w:trPr>
        <w:tc>
          <w:tcPr>
            <w:tcW w:w="774" w:type="dxa"/>
            <w:tcBorders>
              <w:bottom w:val="single" w:color="auto" w:sz="4" w:space="0"/>
            </w:tcBorders>
            <w:vAlign w:val="center"/>
          </w:tcPr>
          <w:p w14:paraId="1DD9151B">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5E278A3E">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vAlign w:val="center"/>
          </w:tcPr>
          <w:p w14:paraId="65B0D3BC">
            <w:pPr>
              <w:rPr>
                <w:rFonts w:ascii="Times New Roman" w:hAnsi="Times New Roman"/>
                <w:bCs/>
                <w:sz w:val="22"/>
              </w:rPr>
            </w:pPr>
            <w:r>
              <w:rPr>
                <w:rFonts w:ascii="Times New Roman" w:hAnsi="Times New Roman"/>
                <w:bCs/>
                <w:sz w:val="22"/>
              </w:rPr>
              <w:t>复习侧踢技术、学习前，推踢组合</w:t>
            </w:r>
          </w:p>
        </w:tc>
        <w:tc>
          <w:tcPr>
            <w:tcW w:w="772" w:type="dxa"/>
            <w:tcBorders>
              <w:bottom w:val="single" w:color="auto" w:sz="4" w:space="0"/>
            </w:tcBorders>
            <w:vAlign w:val="center"/>
          </w:tcPr>
          <w:p w14:paraId="3ED03638">
            <w:pPr>
              <w:rPr>
                <w:rFonts w:ascii="Times New Roman" w:hAnsi="Times New Roman"/>
                <w:sz w:val="22"/>
              </w:rPr>
            </w:pPr>
          </w:p>
        </w:tc>
      </w:tr>
      <w:tr w14:paraId="0078B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774" w:type="dxa"/>
            <w:tcBorders>
              <w:top w:val="single" w:color="auto" w:sz="4" w:space="0"/>
            </w:tcBorders>
            <w:vAlign w:val="center"/>
          </w:tcPr>
          <w:p w14:paraId="315C98A2">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1D06089D">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1AB45B02">
            <w:pPr>
              <w:rPr>
                <w:rFonts w:ascii="Times New Roman" w:hAnsi="Times New Roman"/>
                <w:bCs/>
                <w:sz w:val="22"/>
              </w:rPr>
            </w:pPr>
            <w:r>
              <w:rPr>
                <w:rFonts w:ascii="Times New Roman" w:hAnsi="Times New Roman"/>
                <w:bCs/>
                <w:sz w:val="22"/>
              </w:rPr>
              <w:t>学习后踢技术，高强度间歇性有氧训练</w:t>
            </w:r>
          </w:p>
        </w:tc>
        <w:tc>
          <w:tcPr>
            <w:tcW w:w="772" w:type="dxa"/>
            <w:tcBorders>
              <w:top w:val="single" w:color="auto" w:sz="4" w:space="0"/>
            </w:tcBorders>
            <w:vAlign w:val="center"/>
          </w:tcPr>
          <w:p w14:paraId="4858E458">
            <w:pPr>
              <w:rPr>
                <w:rFonts w:ascii="Times New Roman" w:hAnsi="Times New Roman"/>
                <w:sz w:val="22"/>
              </w:rPr>
            </w:pPr>
          </w:p>
        </w:tc>
      </w:tr>
      <w:tr w14:paraId="3BA57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jc w:val="center"/>
        </w:trPr>
        <w:tc>
          <w:tcPr>
            <w:tcW w:w="774" w:type="dxa"/>
            <w:tcBorders>
              <w:left w:val="single" w:color="auto" w:sz="4" w:space="0"/>
              <w:bottom w:val="single" w:color="auto" w:sz="4" w:space="0"/>
            </w:tcBorders>
            <w:vAlign w:val="center"/>
          </w:tcPr>
          <w:p w14:paraId="2D26F66F">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3F9572A0">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center"/>
          </w:tcPr>
          <w:p w14:paraId="1267A4DB">
            <w:pPr>
              <w:rPr>
                <w:rFonts w:ascii="Times New Roman" w:hAnsi="Times New Roman"/>
                <w:bCs/>
                <w:sz w:val="22"/>
              </w:rPr>
            </w:pPr>
            <w:r>
              <w:rPr>
                <w:rFonts w:ascii="Times New Roman" w:hAnsi="Times New Roman"/>
                <w:bCs/>
                <w:sz w:val="22"/>
              </w:rPr>
              <w:t>学习双飞技术，腰腹训练</w:t>
            </w:r>
          </w:p>
        </w:tc>
        <w:tc>
          <w:tcPr>
            <w:tcW w:w="772" w:type="dxa"/>
            <w:tcBorders>
              <w:bottom w:val="single" w:color="auto" w:sz="4" w:space="0"/>
            </w:tcBorders>
            <w:vAlign w:val="center"/>
          </w:tcPr>
          <w:p w14:paraId="0F25A122">
            <w:pPr>
              <w:rPr>
                <w:rFonts w:ascii="Times New Roman" w:hAnsi="Times New Roman"/>
                <w:sz w:val="22"/>
              </w:rPr>
            </w:pPr>
          </w:p>
        </w:tc>
      </w:tr>
      <w:tr w14:paraId="75952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0" w:hRule="atLeast"/>
          <w:jc w:val="center"/>
        </w:trPr>
        <w:tc>
          <w:tcPr>
            <w:tcW w:w="774" w:type="dxa"/>
            <w:tcBorders>
              <w:top w:val="single" w:color="auto" w:sz="4" w:space="0"/>
              <w:left w:val="single" w:color="auto" w:sz="4" w:space="0"/>
            </w:tcBorders>
            <w:vAlign w:val="center"/>
          </w:tcPr>
          <w:p w14:paraId="07B1AAFD">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24D3BDD0">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2E06DAB5">
            <w:pPr>
              <w:rPr>
                <w:rFonts w:ascii="Times New Roman" w:hAnsi="Times New Roman"/>
                <w:bCs/>
                <w:sz w:val="22"/>
              </w:rPr>
            </w:pPr>
            <w:r>
              <w:rPr>
                <w:rFonts w:ascii="Times New Roman" w:hAnsi="Times New Roman"/>
                <w:bCs/>
                <w:sz w:val="22"/>
              </w:rPr>
              <w:t>学习双飞技术，腰腹训练</w:t>
            </w:r>
          </w:p>
        </w:tc>
        <w:tc>
          <w:tcPr>
            <w:tcW w:w="772" w:type="dxa"/>
            <w:tcBorders>
              <w:top w:val="single" w:color="auto" w:sz="4" w:space="0"/>
            </w:tcBorders>
            <w:vAlign w:val="center"/>
          </w:tcPr>
          <w:p w14:paraId="7FC98456">
            <w:pPr>
              <w:rPr>
                <w:rFonts w:ascii="Times New Roman" w:hAnsi="Times New Roman"/>
                <w:sz w:val="22"/>
              </w:rPr>
            </w:pPr>
          </w:p>
        </w:tc>
      </w:tr>
      <w:tr w14:paraId="2504D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 w:hRule="atLeast"/>
          <w:jc w:val="center"/>
        </w:trPr>
        <w:tc>
          <w:tcPr>
            <w:tcW w:w="774" w:type="dxa"/>
            <w:tcBorders>
              <w:bottom w:val="single" w:color="auto" w:sz="4" w:space="0"/>
            </w:tcBorders>
            <w:vAlign w:val="center"/>
          </w:tcPr>
          <w:p w14:paraId="4CB53B58">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56558FDD">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center"/>
          </w:tcPr>
          <w:p w14:paraId="3813233F">
            <w:pPr>
              <w:rPr>
                <w:rFonts w:ascii="Times New Roman" w:hAnsi="Times New Roman"/>
                <w:bCs/>
                <w:sz w:val="22"/>
              </w:rPr>
            </w:pPr>
            <w:r>
              <w:rPr>
                <w:rFonts w:ascii="Times New Roman" w:hAnsi="Times New Roman"/>
                <w:bCs/>
                <w:sz w:val="22"/>
              </w:rPr>
              <w:t>学习轮踢技术</w:t>
            </w:r>
          </w:p>
        </w:tc>
        <w:tc>
          <w:tcPr>
            <w:tcW w:w="772" w:type="dxa"/>
            <w:tcBorders>
              <w:bottom w:val="single" w:color="auto" w:sz="4" w:space="0"/>
            </w:tcBorders>
            <w:vAlign w:val="center"/>
          </w:tcPr>
          <w:p w14:paraId="3735BF20">
            <w:pPr>
              <w:rPr>
                <w:rFonts w:ascii="Times New Roman" w:hAnsi="Times New Roman"/>
                <w:sz w:val="22"/>
              </w:rPr>
            </w:pPr>
          </w:p>
        </w:tc>
      </w:tr>
      <w:tr w14:paraId="5F40E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774" w:type="dxa"/>
            <w:tcBorders>
              <w:top w:val="single" w:color="auto" w:sz="4" w:space="0"/>
            </w:tcBorders>
            <w:vAlign w:val="center"/>
          </w:tcPr>
          <w:p w14:paraId="1066F52D">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2697B4B7">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972F330">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26F66532">
            <w:pPr>
              <w:rPr>
                <w:rFonts w:ascii="Times New Roman" w:hAnsi="Times New Roman"/>
                <w:sz w:val="22"/>
              </w:rPr>
            </w:pPr>
          </w:p>
        </w:tc>
      </w:tr>
      <w:tr w14:paraId="57A41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1" w:hRule="atLeast"/>
          <w:jc w:val="center"/>
        </w:trPr>
        <w:tc>
          <w:tcPr>
            <w:tcW w:w="774" w:type="dxa"/>
            <w:tcBorders>
              <w:bottom w:val="single" w:color="auto" w:sz="4" w:space="0"/>
            </w:tcBorders>
            <w:vAlign w:val="center"/>
          </w:tcPr>
          <w:p w14:paraId="7EA90F28">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45850DA3">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center"/>
          </w:tcPr>
          <w:p w14:paraId="45ECB474">
            <w:pPr>
              <w:rPr>
                <w:rFonts w:ascii="Times New Roman" w:hAnsi="Times New Roman"/>
                <w:bCs/>
                <w:sz w:val="22"/>
              </w:rPr>
            </w:pPr>
            <w:r>
              <w:rPr>
                <w:rFonts w:ascii="Times New Roman" w:hAnsi="Times New Roman"/>
                <w:bCs/>
                <w:sz w:val="22"/>
              </w:rPr>
              <w:t>学习轮踢技术，腰腹训练</w:t>
            </w:r>
          </w:p>
        </w:tc>
        <w:tc>
          <w:tcPr>
            <w:tcW w:w="772" w:type="dxa"/>
            <w:tcBorders>
              <w:bottom w:val="single" w:color="auto" w:sz="4" w:space="0"/>
            </w:tcBorders>
            <w:vAlign w:val="center"/>
          </w:tcPr>
          <w:p w14:paraId="50265B9C">
            <w:pPr>
              <w:rPr>
                <w:rFonts w:ascii="Times New Roman" w:hAnsi="Times New Roman"/>
                <w:sz w:val="22"/>
              </w:rPr>
            </w:pPr>
          </w:p>
        </w:tc>
      </w:tr>
      <w:tr w14:paraId="38D88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774" w:type="dxa"/>
            <w:tcBorders>
              <w:top w:val="single" w:color="auto" w:sz="4" w:space="0"/>
            </w:tcBorders>
            <w:vAlign w:val="center"/>
          </w:tcPr>
          <w:p w14:paraId="0C7C568E">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6282F46F">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7F43C6E3">
            <w:pPr>
              <w:rPr>
                <w:rFonts w:ascii="Times New Roman" w:hAnsi="Times New Roman"/>
                <w:bCs/>
                <w:sz w:val="22"/>
              </w:rPr>
            </w:pPr>
            <w:r>
              <w:rPr>
                <w:rFonts w:ascii="Times New Roman" w:hAnsi="Times New Roman"/>
                <w:bCs/>
                <w:sz w:val="22"/>
              </w:rPr>
              <w:t>学习双飞与横踢的组合，复习轮踢技术</w:t>
            </w:r>
          </w:p>
        </w:tc>
        <w:tc>
          <w:tcPr>
            <w:tcW w:w="772" w:type="dxa"/>
            <w:tcBorders>
              <w:top w:val="single" w:color="auto" w:sz="4" w:space="0"/>
            </w:tcBorders>
            <w:vAlign w:val="center"/>
          </w:tcPr>
          <w:p w14:paraId="63E2BF3F">
            <w:pPr>
              <w:rPr>
                <w:rFonts w:ascii="Times New Roman" w:hAnsi="Times New Roman"/>
                <w:sz w:val="22"/>
              </w:rPr>
            </w:pPr>
          </w:p>
        </w:tc>
      </w:tr>
      <w:tr w14:paraId="54E93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774" w:type="dxa"/>
            <w:tcBorders>
              <w:bottom w:val="single" w:color="auto" w:sz="4" w:space="0"/>
            </w:tcBorders>
            <w:vAlign w:val="center"/>
          </w:tcPr>
          <w:p w14:paraId="3B3E76EF">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48729CE2">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center"/>
          </w:tcPr>
          <w:p w14:paraId="2BF24D7F">
            <w:pPr>
              <w:rPr>
                <w:rFonts w:ascii="Times New Roman" w:hAnsi="Times New Roman"/>
                <w:bCs/>
                <w:sz w:val="22"/>
              </w:rPr>
            </w:pPr>
            <w:r>
              <w:rPr>
                <w:rFonts w:ascii="Times New Roman" w:hAnsi="Times New Roman"/>
                <w:bCs/>
                <w:sz w:val="22"/>
              </w:rPr>
              <w:t>技术复习课、腿法技评考试</w:t>
            </w:r>
          </w:p>
        </w:tc>
        <w:tc>
          <w:tcPr>
            <w:tcW w:w="772" w:type="dxa"/>
            <w:tcBorders>
              <w:bottom w:val="single" w:color="auto" w:sz="4" w:space="0"/>
            </w:tcBorders>
            <w:vAlign w:val="center"/>
          </w:tcPr>
          <w:p w14:paraId="5C52C7FE">
            <w:pPr>
              <w:rPr>
                <w:rFonts w:ascii="Times New Roman" w:hAnsi="Times New Roman"/>
                <w:sz w:val="22"/>
              </w:rPr>
            </w:pPr>
          </w:p>
        </w:tc>
      </w:tr>
      <w:tr w14:paraId="16939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1" w:hRule="atLeast"/>
          <w:jc w:val="center"/>
        </w:trPr>
        <w:tc>
          <w:tcPr>
            <w:tcW w:w="774" w:type="dxa"/>
            <w:tcBorders>
              <w:top w:val="single" w:color="auto" w:sz="4" w:space="0"/>
            </w:tcBorders>
            <w:vAlign w:val="center"/>
          </w:tcPr>
          <w:p w14:paraId="4B8C578B">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3318687D">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0174A02C">
            <w:pPr>
              <w:rPr>
                <w:rFonts w:ascii="Times New Roman" w:hAnsi="Times New Roman"/>
                <w:bCs/>
                <w:sz w:val="22"/>
              </w:rPr>
            </w:pPr>
            <w:r>
              <w:rPr>
                <w:rFonts w:ascii="Times New Roman" w:hAnsi="Times New Roman"/>
                <w:bCs/>
                <w:sz w:val="22"/>
              </w:rPr>
              <w:t>轮踢腿法技术考试</w:t>
            </w:r>
          </w:p>
        </w:tc>
        <w:tc>
          <w:tcPr>
            <w:tcW w:w="772" w:type="dxa"/>
            <w:tcBorders>
              <w:top w:val="single" w:color="auto" w:sz="4" w:space="0"/>
            </w:tcBorders>
            <w:vAlign w:val="center"/>
          </w:tcPr>
          <w:p w14:paraId="39B53E2F">
            <w:pPr>
              <w:rPr>
                <w:rFonts w:ascii="Times New Roman" w:hAnsi="Times New Roman"/>
                <w:sz w:val="22"/>
              </w:rPr>
            </w:pPr>
          </w:p>
        </w:tc>
      </w:tr>
      <w:tr w14:paraId="48D3A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 w:hRule="atLeast"/>
          <w:jc w:val="center"/>
        </w:trPr>
        <w:tc>
          <w:tcPr>
            <w:tcW w:w="774" w:type="dxa"/>
            <w:tcBorders>
              <w:bottom w:val="single" w:color="auto" w:sz="4" w:space="0"/>
            </w:tcBorders>
            <w:vAlign w:val="center"/>
          </w:tcPr>
          <w:p w14:paraId="64D4F46D">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06536A4C">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center"/>
          </w:tcPr>
          <w:p w14:paraId="0329B038">
            <w:pPr>
              <w:rPr>
                <w:rFonts w:ascii="Times New Roman" w:hAnsi="Times New Roman"/>
                <w:bCs/>
                <w:sz w:val="22"/>
              </w:rPr>
            </w:pPr>
            <w:r>
              <w:rPr>
                <w:rFonts w:ascii="Times New Roman" w:hAnsi="Times New Roman"/>
                <w:bCs/>
                <w:sz w:val="22"/>
              </w:rPr>
              <w:t>补考和复习跆拳道理论</w:t>
            </w:r>
          </w:p>
        </w:tc>
        <w:tc>
          <w:tcPr>
            <w:tcW w:w="772" w:type="dxa"/>
            <w:tcBorders>
              <w:bottom w:val="single" w:color="auto" w:sz="4" w:space="0"/>
            </w:tcBorders>
            <w:vAlign w:val="center"/>
          </w:tcPr>
          <w:p w14:paraId="4F562401">
            <w:pPr>
              <w:rPr>
                <w:rFonts w:ascii="Times New Roman" w:hAnsi="Times New Roman"/>
                <w:sz w:val="22"/>
              </w:rPr>
            </w:pPr>
          </w:p>
        </w:tc>
      </w:tr>
      <w:tr w14:paraId="4CA1B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774" w:type="dxa"/>
            <w:tcBorders>
              <w:top w:val="single" w:color="auto" w:sz="4" w:space="0"/>
              <w:bottom w:val="single" w:color="auto" w:sz="4" w:space="0"/>
            </w:tcBorders>
            <w:vAlign w:val="center"/>
          </w:tcPr>
          <w:p w14:paraId="07BDC770">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768B7A31">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vAlign w:val="center"/>
          </w:tcPr>
          <w:p w14:paraId="0E1790E7">
            <w:pPr>
              <w:rPr>
                <w:rFonts w:ascii="Times New Roman" w:hAnsi="Times New Roman"/>
                <w:bCs/>
                <w:sz w:val="22"/>
              </w:rPr>
            </w:pPr>
            <w:r>
              <w:rPr>
                <w:rFonts w:ascii="Times New Roman" w:hAnsi="Times New Roman"/>
                <w:bCs/>
                <w:sz w:val="22"/>
              </w:rPr>
              <w:t>机动与理论考试</w:t>
            </w:r>
          </w:p>
        </w:tc>
        <w:tc>
          <w:tcPr>
            <w:tcW w:w="772" w:type="dxa"/>
            <w:tcBorders>
              <w:top w:val="single" w:color="auto" w:sz="4" w:space="0"/>
              <w:bottom w:val="single" w:color="auto" w:sz="4" w:space="0"/>
            </w:tcBorders>
            <w:vAlign w:val="center"/>
          </w:tcPr>
          <w:p w14:paraId="0EC9383D">
            <w:pPr>
              <w:rPr>
                <w:rFonts w:ascii="Times New Roman" w:hAnsi="Times New Roman"/>
                <w:sz w:val="22"/>
              </w:rPr>
            </w:pPr>
          </w:p>
        </w:tc>
      </w:tr>
    </w:tbl>
    <w:p w14:paraId="66DA312F">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5AACD452">
      <w:pPr>
        <w:adjustRightInd w:val="0"/>
        <w:snapToGrid w:val="0"/>
        <w:ind w:firstLine="482" w:firstLineChars="200"/>
        <w:rPr>
          <w:rFonts w:ascii="Times New Roman" w:hAnsi="Times New Roman"/>
          <w:b/>
          <w:sz w:val="24"/>
          <w:szCs w:val="24"/>
        </w:rPr>
      </w:pPr>
      <w:r>
        <w:rPr>
          <w:rFonts w:ascii="Times New Roman" w:hAnsi="Times New Roman"/>
          <w:b/>
          <w:sz w:val="24"/>
          <w:szCs w:val="24"/>
        </w:rPr>
        <w:t>（1）轮踢技术考试（20%）</w:t>
      </w:r>
    </w:p>
    <w:p w14:paraId="783F61D9">
      <w:pPr>
        <w:adjustRightInd w:val="0"/>
        <w:snapToGrid w:val="0"/>
        <w:ind w:firstLine="482" w:firstLineChars="200"/>
        <w:rPr>
          <w:rFonts w:ascii="Times New Roman" w:hAnsi="Times New Roman"/>
          <w:sz w:val="24"/>
          <w:szCs w:val="24"/>
        </w:rPr>
      </w:pPr>
      <w:r>
        <w:rPr>
          <w:rFonts w:ascii="Times New Roman" w:hAnsi="Times New Roman"/>
          <w:b/>
          <w:sz w:val="24"/>
          <w:szCs w:val="24"/>
        </w:rPr>
        <w:t>考试要求：</w:t>
      </w:r>
      <w:r>
        <w:rPr>
          <w:rFonts w:ascii="Times New Roman" w:hAnsi="Times New Roman"/>
          <w:sz w:val="24"/>
          <w:szCs w:val="24"/>
        </w:rPr>
        <w:t>按照点名册顺序进行，测试者在跆拳道场地中央进行轮踢腿法动作击靶演练。每人有2次机会进行演练，取最好成绩记录。未达到及格的同学有一次补考的机会，要求同上，补考最高分为60分。</w:t>
      </w:r>
    </w:p>
    <w:tbl>
      <w:tblPr>
        <w:tblStyle w:val="13"/>
        <w:tblW w:w="8460" w:type="dxa"/>
        <w:jc w:val="center"/>
        <w:tblLayout w:type="fixed"/>
        <w:tblCellMar>
          <w:top w:w="0" w:type="dxa"/>
          <w:left w:w="108" w:type="dxa"/>
          <w:bottom w:w="0" w:type="dxa"/>
          <w:right w:w="108" w:type="dxa"/>
        </w:tblCellMar>
      </w:tblPr>
      <w:tblGrid>
        <w:gridCol w:w="1418"/>
        <w:gridCol w:w="7042"/>
      </w:tblGrid>
      <w:tr w14:paraId="6F23A93C">
        <w:tblPrEx>
          <w:tblCellMar>
            <w:top w:w="0" w:type="dxa"/>
            <w:left w:w="108" w:type="dxa"/>
            <w:bottom w:w="0" w:type="dxa"/>
            <w:right w:w="108" w:type="dxa"/>
          </w:tblCellMar>
        </w:tblPrEx>
        <w:trPr>
          <w:trHeight w:val="98" w:hRule="atLeast"/>
          <w:jc w:val="center"/>
        </w:trPr>
        <w:tc>
          <w:tcPr>
            <w:tcW w:w="1418" w:type="dxa"/>
            <w:tcBorders>
              <w:top w:val="single" w:color="auto" w:sz="12" w:space="0"/>
              <w:left w:val="single" w:color="auto" w:sz="4" w:space="0"/>
              <w:bottom w:val="single" w:color="auto" w:sz="12" w:space="0"/>
              <w:right w:val="single" w:color="auto" w:sz="4" w:space="0"/>
            </w:tcBorders>
            <w:vAlign w:val="center"/>
          </w:tcPr>
          <w:p w14:paraId="61CCF73D">
            <w:pPr>
              <w:jc w:val="center"/>
              <w:rPr>
                <w:rFonts w:ascii="Times New Roman" w:hAnsi="Times New Roman" w:eastAsia="黑体"/>
                <w:b/>
                <w:sz w:val="22"/>
              </w:rPr>
            </w:pPr>
            <w:r>
              <w:rPr>
                <w:rFonts w:ascii="Times New Roman" w:hAnsi="Times New Roman" w:eastAsia="黑体"/>
                <w:b/>
                <w:sz w:val="22"/>
              </w:rPr>
              <w:t>分值</w:t>
            </w:r>
          </w:p>
        </w:tc>
        <w:tc>
          <w:tcPr>
            <w:tcW w:w="7042" w:type="dxa"/>
            <w:tcBorders>
              <w:top w:val="single" w:color="auto" w:sz="12" w:space="0"/>
              <w:left w:val="single" w:color="auto" w:sz="4" w:space="0"/>
              <w:bottom w:val="single" w:color="auto" w:sz="12" w:space="0"/>
              <w:right w:val="single" w:color="auto" w:sz="4" w:space="0"/>
            </w:tcBorders>
            <w:vAlign w:val="center"/>
          </w:tcPr>
          <w:p w14:paraId="69A69DC1">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29EA040D">
        <w:tblPrEx>
          <w:tblCellMar>
            <w:top w:w="0" w:type="dxa"/>
            <w:left w:w="108" w:type="dxa"/>
            <w:bottom w:w="0" w:type="dxa"/>
            <w:right w:w="108" w:type="dxa"/>
          </w:tblCellMar>
        </w:tblPrEx>
        <w:trPr>
          <w:trHeight w:val="457" w:hRule="atLeast"/>
          <w:jc w:val="center"/>
        </w:trPr>
        <w:tc>
          <w:tcPr>
            <w:tcW w:w="1418" w:type="dxa"/>
            <w:tcBorders>
              <w:top w:val="single" w:color="auto" w:sz="12" w:space="0"/>
              <w:left w:val="single" w:color="auto" w:sz="4" w:space="0"/>
              <w:bottom w:val="single" w:color="auto" w:sz="4" w:space="0"/>
              <w:right w:val="single" w:color="auto" w:sz="4" w:space="0"/>
            </w:tcBorders>
            <w:vAlign w:val="center"/>
          </w:tcPr>
          <w:p w14:paraId="5D2E098A">
            <w:pPr>
              <w:jc w:val="center"/>
              <w:rPr>
                <w:rFonts w:ascii="Times New Roman" w:hAnsi="Times New Roman"/>
                <w:sz w:val="22"/>
              </w:rPr>
            </w:pPr>
            <w:r>
              <w:rPr>
                <w:rFonts w:ascii="Times New Roman" w:hAnsi="Times New Roman"/>
                <w:sz w:val="22"/>
              </w:rPr>
              <w:t>90—100</w:t>
            </w:r>
          </w:p>
        </w:tc>
        <w:tc>
          <w:tcPr>
            <w:tcW w:w="7042" w:type="dxa"/>
            <w:tcBorders>
              <w:top w:val="single" w:color="auto" w:sz="12" w:space="0"/>
              <w:left w:val="single" w:color="auto" w:sz="4" w:space="0"/>
              <w:bottom w:val="single" w:color="auto" w:sz="4" w:space="0"/>
              <w:right w:val="single" w:color="auto" w:sz="4" w:space="0"/>
            </w:tcBorders>
            <w:vAlign w:val="center"/>
          </w:tcPr>
          <w:p w14:paraId="04455533">
            <w:pPr>
              <w:spacing w:line="240" w:lineRule="atLeast"/>
              <w:jc w:val="left"/>
              <w:rPr>
                <w:rFonts w:ascii="Times New Roman" w:hAnsi="Times New Roman"/>
                <w:sz w:val="22"/>
              </w:rPr>
            </w:pPr>
            <w:r>
              <w:rPr>
                <w:rFonts w:ascii="Times New Roman" w:hAnsi="Times New Roman"/>
                <w:sz w:val="22"/>
              </w:rPr>
              <w:t>动作连接流畅，步法灵活，出腿过程全身协调，腾空时间长，一致性好，迅捷有力，打击力度强</w:t>
            </w:r>
          </w:p>
        </w:tc>
      </w:tr>
      <w:tr w14:paraId="57E3699B">
        <w:tblPrEx>
          <w:tblCellMar>
            <w:top w:w="0" w:type="dxa"/>
            <w:left w:w="108" w:type="dxa"/>
            <w:bottom w:w="0" w:type="dxa"/>
            <w:right w:w="108" w:type="dxa"/>
          </w:tblCellMar>
        </w:tblPrEx>
        <w:trPr>
          <w:trHeight w:val="387"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1E89B2AD">
            <w:pPr>
              <w:jc w:val="center"/>
              <w:rPr>
                <w:rFonts w:ascii="Times New Roman" w:hAnsi="Times New Roman"/>
                <w:sz w:val="22"/>
              </w:rPr>
            </w:pPr>
            <w:r>
              <w:rPr>
                <w:rFonts w:ascii="Times New Roman" w:hAnsi="Times New Roman"/>
                <w:sz w:val="22"/>
              </w:rPr>
              <w:t>80—89</w:t>
            </w:r>
          </w:p>
        </w:tc>
        <w:tc>
          <w:tcPr>
            <w:tcW w:w="7042" w:type="dxa"/>
            <w:tcBorders>
              <w:top w:val="single" w:color="auto" w:sz="4" w:space="0"/>
              <w:left w:val="single" w:color="auto" w:sz="4" w:space="0"/>
              <w:bottom w:val="single" w:color="auto" w:sz="4" w:space="0"/>
              <w:right w:val="single" w:color="auto" w:sz="4" w:space="0"/>
            </w:tcBorders>
            <w:vAlign w:val="center"/>
          </w:tcPr>
          <w:p w14:paraId="3A23035C">
            <w:pPr>
              <w:spacing w:line="240" w:lineRule="atLeast"/>
              <w:jc w:val="left"/>
              <w:rPr>
                <w:rFonts w:ascii="Times New Roman" w:hAnsi="Times New Roman"/>
                <w:sz w:val="22"/>
              </w:rPr>
            </w:pPr>
            <w:r>
              <w:rPr>
                <w:rFonts w:ascii="Times New Roman" w:hAnsi="Times New Roman"/>
                <w:sz w:val="22"/>
              </w:rPr>
              <w:t>动作连接自然，步法自然，出腿过程协调，腾空时间长，一致性尚可，迅速有力</w:t>
            </w:r>
          </w:p>
        </w:tc>
      </w:tr>
      <w:tr w14:paraId="2D8C5B54">
        <w:tblPrEx>
          <w:tblCellMar>
            <w:top w:w="0" w:type="dxa"/>
            <w:left w:w="108" w:type="dxa"/>
            <w:bottom w:w="0" w:type="dxa"/>
            <w:right w:w="108" w:type="dxa"/>
          </w:tblCellMar>
        </w:tblPrEx>
        <w:trPr>
          <w:trHeight w:val="62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6410C7E5">
            <w:pPr>
              <w:jc w:val="center"/>
              <w:rPr>
                <w:rFonts w:ascii="Times New Roman" w:hAnsi="Times New Roman"/>
                <w:sz w:val="22"/>
              </w:rPr>
            </w:pPr>
            <w:r>
              <w:rPr>
                <w:rFonts w:ascii="Times New Roman" w:hAnsi="Times New Roman"/>
                <w:sz w:val="22"/>
              </w:rPr>
              <w:t>70—79</w:t>
            </w:r>
          </w:p>
        </w:tc>
        <w:tc>
          <w:tcPr>
            <w:tcW w:w="7042" w:type="dxa"/>
            <w:tcBorders>
              <w:top w:val="single" w:color="auto" w:sz="4" w:space="0"/>
              <w:left w:val="single" w:color="auto" w:sz="4" w:space="0"/>
              <w:bottom w:val="single" w:color="auto" w:sz="4" w:space="0"/>
              <w:right w:val="single" w:color="auto" w:sz="4" w:space="0"/>
            </w:tcBorders>
            <w:vAlign w:val="center"/>
          </w:tcPr>
          <w:p w14:paraId="49704A25">
            <w:pPr>
              <w:spacing w:line="240" w:lineRule="atLeast"/>
              <w:jc w:val="left"/>
              <w:rPr>
                <w:rFonts w:ascii="Times New Roman" w:hAnsi="Times New Roman"/>
                <w:sz w:val="22"/>
              </w:rPr>
            </w:pPr>
            <w:r>
              <w:rPr>
                <w:rFonts w:ascii="Times New Roman" w:hAnsi="Times New Roman"/>
                <w:sz w:val="22"/>
              </w:rPr>
              <w:t>动作连接不够自然，步法略滞后，出腿过程略生涩，腾空时间不足，速度稍慢，略欠缺力量</w:t>
            </w:r>
          </w:p>
        </w:tc>
      </w:tr>
      <w:tr w14:paraId="63AA910A">
        <w:tblPrEx>
          <w:tblCellMar>
            <w:top w:w="0" w:type="dxa"/>
            <w:left w:w="108" w:type="dxa"/>
            <w:bottom w:w="0" w:type="dxa"/>
            <w:right w:w="108" w:type="dxa"/>
          </w:tblCellMar>
        </w:tblPrEx>
        <w:trPr>
          <w:trHeight w:val="62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17F01697">
            <w:pPr>
              <w:jc w:val="center"/>
              <w:rPr>
                <w:rFonts w:ascii="Times New Roman" w:hAnsi="Times New Roman"/>
                <w:sz w:val="22"/>
              </w:rPr>
            </w:pPr>
            <w:r>
              <w:rPr>
                <w:rFonts w:ascii="Times New Roman" w:hAnsi="Times New Roman"/>
                <w:sz w:val="22"/>
              </w:rPr>
              <w:t>60—69</w:t>
            </w:r>
          </w:p>
        </w:tc>
        <w:tc>
          <w:tcPr>
            <w:tcW w:w="7042" w:type="dxa"/>
            <w:tcBorders>
              <w:top w:val="single" w:color="auto" w:sz="4" w:space="0"/>
              <w:left w:val="single" w:color="auto" w:sz="4" w:space="0"/>
              <w:bottom w:val="single" w:color="auto" w:sz="4" w:space="0"/>
              <w:right w:val="single" w:color="auto" w:sz="4" w:space="0"/>
            </w:tcBorders>
            <w:vAlign w:val="center"/>
          </w:tcPr>
          <w:p w14:paraId="5EFE9C09">
            <w:pPr>
              <w:spacing w:line="240" w:lineRule="atLeast"/>
              <w:jc w:val="left"/>
              <w:rPr>
                <w:rFonts w:ascii="Times New Roman" w:hAnsi="Times New Roman"/>
                <w:sz w:val="22"/>
              </w:rPr>
            </w:pPr>
            <w:r>
              <w:rPr>
                <w:rFonts w:ascii="Times New Roman" w:hAnsi="Times New Roman"/>
                <w:sz w:val="22"/>
              </w:rPr>
              <w:t>动作连接欠自然，步法略有延迟，出腿过程生涩，有腾空过程，速度慢，力量不足</w:t>
            </w:r>
          </w:p>
        </w:tc>
      </w:tr>
      <w:tr w14:paraId="6F093EE1">
        <w:tblPrEx>
          <w:tblCellMar>
            <w:top w:w="0" w:type="dxa"/>
            <w:left w:w="108" w:type="dxa"/>
            <w:bottom w:w="0" w:type="dxa"/>
            <w:right w:w="108" w:type="dxa"/>
          </w:tblCellMar>
        </w:tblPrEx>
        <w:trPr>
          <w:trHeight w:val="62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42A63D5D">
            <w:pPr>
              <w:jc w:val="center"/>
              <w:rPr>
                <w:rFonts w:ascii="Times New Roman" w:hAnsi="Times New Roman"/>
                <w:sz w:val="22"/>
              </w:rPr>
            </w:pPr>
            <w:r>
              <w:rPr>
                <w:rFonts w:ascii="Times New Roman" w:hAnsi="Times New Roman"/>
                <w:sz w:val="22"/>
              </w:rPr>
              <w:t>60以下</w:t>
            </w:r>
          </w:p>
        </w:tc>
        <w:tc>
          <w:tcPr>
            <w:tcW w:w="7042" w:type="dxa"/>
            <w:tcBorders>
              <w:top w:val="single" w:color="auto" w:sz="4" w:space="0"/>
              <w:left w:val="single" w:color="auto" w:sz="4" w:space="0"/>
              <w:bottom w:val="single" w:color="auto" w:sz="4" w:space="0"/>
              <w:right w:val="single" w:color="auto" w:sz="4" w:space="0"/>
            </w:tcBorders>
            <w:vAlign w:val="center"/>
          </w:tcPr>
          <w:p w14:paraId="5FB35E15">
            <w:pPr>
              <w:spacing w:line="240" w:lineRule="atLeast"/>
              <w:jc w:val="left"/>
              <w:rPr>
                <w:rFonts w:ascii="Times New Roman" w:hAnsi="Times New Roman"/>
                <w:sz w:val="22"/>
              </w:rPr>
            </w:pPr>
            <w:r>
              <w:rPr>
                <w:rFonts w:ascii="Times New Roman" w:hAnsi="Times New Roman"/>
                <w:sz w:val="22"/>
              </w:rPr>
              <w:t>动作连接生硬，步法停滞，出腿过程错误，欠缺腾空过程，速度缓慢，欠缺击打力量</w:t>
            </w:r>
          </w:p>
        </w:tc>
      </w:tr>
    </w:tbl>
    <w:p w14:paraId="0A94982C">
      <w:pPr>
        <w:ind w:firstLine="482" w:firstLineChars="200"/>
        <w:rPr>
          <w:rFonts w:ascii="Times New Roman" w:hAnsi="Times New Roman"/>
          <w:b/>
          <w:sz w:val="24"/>
          <w:szCs w:val="24"/>
        </w:rPr>
      </w:pPr>
      <w:r>
        <w:rPr>
          <w:rFonts w:ascii="Times New Roman" w:hAnsi="Times New Roman"/>
          <w:b/>
          <w:sz w:val="24"/>
          <w:szCs w:val="24"/>
        </w:rPr>
        <w:t>（2）技评考试（20%）</w:t>
      </w:r>
    </w:p>
    <w:p w14:paraId="1467E4B3">
      <w:pPr>
        <w:ind w:firstLine="482" w:firstLineChars="200"/>
        <w:rPr>
          <w:rFonts w:ascii="Times New Roman" w:hAnsi="Times New Roman"/>
          <w:sz w:val="24"/>
          <w:szCs w:val="24"/>
        </w:rPr>
      </w:pPr>
      <w:r>
        <w:rPr>
          <w:rFonts w:ascii="Times New Roman" w:hAnsi="Times New Roman"/>
          <w:b/>
          <w:sz w:val="24"/>
          <w:szCs w:val="24"/>
        </w:rPr>
        <w:t>考试要求：</w:t>
      </w:r>
      <w:r>
        <w:rPr>
          <w:rFonts w:ascii="Times New Roman" w:hAnsi="Times New Roman"/>
          <w:sz w:val="24"/>
          <w:szCs w:val="24"/>
        </w:rPr>
        <w:t>按照点名册顺序进行，测试者在跆拳道场地中进行推踢，侧踢，后踢，双飞，轮踢的徒手动作演练。每人有2次演练机会，取最好成绩。以通过，和不通过作为区分，技评最高分为85分，不通过的同学有一次补考机会，补考通过后最高分为60。</w:t>
      </w:r>
    </w:p>
    <w:tbl>
      <w:tblPr>
        <w:tblStyle w:val="13"/>
        <w:tblW w:w="8460" w:type="dxa"/>
        <w:jc w:val="center"/>
        <w:tblLayout w:type="fixed"/>
        <w:tblCellMar>
          <w:top w:w="0" w:type="dxa"/>
          <w:left w:w="108" w:type="dxa"/>
          <w:bottom w:w="0" w:type="dxa"/>
          <w:right w:w="108" w:type="dxa"/>
        </w:tblCellMar>
      </w:tblPr>
      <w:tblGrid>
        <w:gridCol w:w="1276"/>
        <w:gridCol w:w="7184"/>
      </w:tblGrid>
      <w:tr w14:paraId="3D4CCB71">
        <w:tblPrEx>
          <w:tblCellMar>
            <w:top w:w="0" w:type="dxa"/>
            <w:left w:w="108" w:type="dxa"/>
            <w:bottom w:w="0" w:type="dxa"/>
            <w:right w:w="108" w:type="dxa"/>
          </w:tblCellMar>
        </w:tblPrEx>
        <w:trPr>
          <w:trHeight w:val="239" w:hRule="atLeast"/>
          <w:jc w:val="center"/>
        </w:trPr>
        <w:tc>
          <w:tcPr>
            <w:tcW w:w="1276" w:type="dxa"/>
            <w:tcBorders>
              <w:top w:val="single" w:color="auto" w:sz="12" w:space="0"/>
              <w:left w:val="single" w:color="auto" w:sz="4" w:space="0"/>
              <w:bottom w:val="single" w:color="auto" w:sz="12" w:space="0"/>
              <w:right w:val="single" w:color="auto" w:sz="4" w:space="0"/>
            </w:tcBorders>
            <w:vAlign w:val="center"/>
          </w:tcPr>
          <w:p w14:paraId="7EDB61A3">
            <w:pPr>
              <w:jc w:val="center"/>
              <w:rPr>
                <w:rFonts w:ascii="Times New Roman" w:hAnsi="Times New Roman" w:eastAsia="黑体"/>
                <w:b/>
                <w:sz w:val="22"/>
              </w:rPr>
            </w:pPr>
            <w:r>
              <w:rPr>
                <w:rFonts w:ascii="Times New Roman" w:hAnsi="Times New Roman" w:eastAsia="黑体"/>
                <w:b/>
                <w:sz w:val="22"/>
              </w:rPr>
              <w:t>分值</w:t>
            </w:r>
          </w:p>
        </w:tc>
        <w:tc>
          <w:tcPr>
            <w:tcW w:w="7184" w:type="dxa"/>
            <w:tcBorders>
              <w:top w:val="single" w:color="auto" w:sz="12" w:space="0"/>
              <w:left w:val="single" w:color="auto" w:sz="4" w:space="0"/>
              <w:bottom w:val="single" w:color="auto" w:sz="12" w:space="0"/>
              <w:right w:val="single" w:color="auto" w:sz="4" w:space="0"/>
            </w:tcBorders>
            <w:vAlign w:val="center"/>
          </w:tcPr>
          <w:p w14:paraId="1BDD9811">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734AE042">
        <w:tblPrEx>
          <w:tblCellMar>
            <w:top w:w="0" w:type="dxa"/>
            <w:left w:w="108" w:type="dxa"/>
            <w:bottom w:w="0" w:type="dxa"/>
            <w:right w:w="108" w:type="dxa"/>
          </w:tblCellMar>
        </w:tblPrEx>
        <w:trPr>
          <w:trHeight w:val="174" w:hRule="atLeast"/>
          <w:jc w:val="center"/>
        </w:trPr>
        <w:tc>
          <w:tcPr>
            <w:tcW w:w="1276" w:type="dxa"/>
            <w:tcBorders>
              <w:top w:val="single" w:color="auto" w:sz="12" w:space="0"/>
              <w:left w:val="single" w:color="auto" w:sz="4" w:space="0"/>
              <w:bottom w:val="single" w:color="auto" w:sz="4" w:space="0"/>
              <w:right w:val="single" w:color="auto" w:sz="4" w:space="0"/>
            </w:tcBorders>
            <w:vAlign w:val="center"/>
          </w:tcPr>
          <w:p w14:paraId="31A5F698">
            <w:pPr>
              <w:jc w:val="center"/>
              <w:rPr>
                <w:rFonts w:ascii="Times New Roman" w:hAnsi="Times New Roman"/>
                <w:sz w:val="22"/>
              </w:rPr>
            </w:pPr>
            <w:r>
              <w:rPr>
                <w:rFonts w:ascii="Times New Roman" w:hAnsi="Times New Roman"/>
                <w:sz w:val="22"/>
              </w:rPr>
              <w:t>75—85</w:t>
            </w:r>
          </w:p>
        </w:tc>
        <w:tc>
          <w:tcPr>
            <w:tcW w:w="7184" w:type="dxa"/>
            <w:tcBorders>
              <w:top w:val="single" w:color="auto" w:sz="12" w:space="0"/>
              <w:left w:val="single" w:color="auto" w:sz="4" w:space="0"/>
              <w:bottom w:val="single" w:color="auto" w:sz="4" w:space="0"/>
              <w:right w:val="single" w:color="auto" w:sz="4" w:space="0"/>
            </w:tcBorders>
            <w:vAlign w:val="center"/>
          </w:tcPr>
          <w:p w14:paraId="62DB341C">
            <w:pPr>
              <w:spacing w:line="240" w:lineRule="atLeast"/>
              <w:jc w:val="left"/>
              <w:rPr>
                <w:rFonts w:ascii="Times New Roman" w:hAnsi="Times New Roman"/>
                <w:sz w:val="22"/>
              </w:rPr>
            </w:pPr>
            <w:r>
              <w:rPr>
                <w:rFonts w:ascii="Times New Roman" w:hAnsi="Times New Roman"/>
                <w:sz w:val="22"/>
              </w:rPr>
              <w:t>动作完成迅速，出腿有力，全身协调，展现腿法技术特点</w:t>
            </w:r>
          </w:p>
        </w:tc>
      </w:tr>
      <w:tr w14:paraId="07B868F2">
        <w:tblPrEx>
          <w:tblCellMar>
            <w:top w:w="0" w:type="dxa"/>
            <w:left w:w="108" w:type="dxa"/>
            <w:bottom w:w="0" w:type="dxa"/>
            <w:right w:w="108" w:type="dxa"/>
          </w:tblCellMar>
        </w:tblPrEx>
        <w:trPr>
          <w:trHeight w:val="2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3D23C79B">
            <w:pPr>
              <w:jc w:val="center"/>
              <w:rPr>
                <w:rFonts w:ascii="Times New Roman" w:hAnsi="Times New Roman"/>
                <w:sz w:val="22"/>
              </w:rPr>
            </w:pPr>
            <w:r>
              <w:rPr>
                <w:rFonts w:ascii="Times New Roman" w:hAnsi="Times New Roman"/>
                <w:sz w:val="22"/>
              </w:rPr>
              <w:t>60—74</w:t>
            </w:r>
          </w:p>
        </w:tc>
        <w:tc>
          <w:tcPr>
            <w:tcW w:w="7184" w:type="dxa"/>
            <w:tcBorders>
              <w:top w:val="single" w:color="auto" w:sz="4" w:space="0"/>
              <w:left w:val="single" w:color="auto" w:sz="4" w:space="0"/>
              <w:bottom w:val="single" w:color="auto" w:sz="4" w:space="0"/>
              <w:right w:val="single" w:color="auto" w:sz="4" w:space="0"/>
            </w:tcBorders>
            <w:vAlign w:val="center"/>
          </w:tcPr>
          <w:p w14:paraId="692825C4">
            <w:pPr>
              <w:spacing w:line="240" w:lineRule="atLeast"/>
              <w:jc w:val="left"/>
              <w:rPr>
                <w:rFonts w:ascii="Times New Roman" w:hAnsi="Times New Roman"/>
                <w:sz w:val="22"/>
              </w:rPr>
            </w:pPr>
            <w:r>
              <w:rPr>
                <w:rFonts w:ascii="Times New Roman" w:hAnsi="Times New Roman"/>
                <w:sz w:val="22"/>
              </w:rPr>
              <w:t>动作完成尚可，出腿欠力度，生涩，全身比较协调，能分辨腿法技术特点</w:t>
            </w:r>
          </w:p>
        </w:tc>
      </w:tr>
      <w:tr w14:paraId="6F118178">
        <w:tblPrEx>
          <w:tblCellMar>
            <w:top w:w="0" w:type="dxa"/>
            <w:left w:w="108" w:type="dxa"/>
            <w:bottom w:w="0" w:type="dxa"/>
            <w:right w:w="108" w:type="dxa"/>
          </w:tblCellMar>
        </w:tblPrEx>
        <w:trPr>
          <w:trHeight w:val="22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5541AF29">
            <w:pPr>
              <w:jc w:val="center"/>
              <w:rPr>
                <w:rFonts w:ascii="Times New Roman" w:hAnsi="Times New Roman"/>
                <w:sz w:val="22"/>
              </w:rPr>
            </w:pPr>
            <w:r>
              <w:rPr>
                <w:rFonts w:ascii="Times New Roman" w:hAnsi="Times New Roman"/>
                <w:sz w:val="22"/>
              </w:rPr>
              <w:t>60以下</w:t>
            </w:r>
          </w:p>
        </w:tc>
        <w:tc>
          <w:tcPr>
            <w:tcW w:w="7184" w:type="dxa"/>
            <w:tcBorders>
              <w:top w:val="single" w:color="auto" w:sz="4" w:space="0"/>
              <w:left w:val="single" w:color="auto" w:sz="4" w:space="0"/>
              <w:bottom w:val="single" w:color="auto" w:sz="4" w:space="0"/>
              <w:right w:val="single" w:color="auto" w:sz="4" w:space="0"/>
            </w:tcBorders>
            <w:vAlign w:val="center"/>
          </w:tcPr>
          <w:p w14:paraId="35293AEA">
            <w:pPr>
              <w:spacing w:line="240" w:lineRule="atLeast"/>
              <w:jc w:val="left"/>
              <w:rPr>
                <w:rFonts w:ascii="Times New Roman" w:hAnsi="Times New Roman"/>
                <w:sz w:val="22"/>
              </w:rPr>
            </w:pPr>
            <w:r>
              <w:rPr>
                <w:rFonts w:ascii="Times New Roman" w:hAnsi="Times New Roman"/>
                <w:sz w:val="22"/>
              </w:rPr>
              <w:t>动作出腿有错误，缓慢生涩，全身不协调，不能体现腿法技术特点</w:t>
            </w:r>
          </w:p>
        </w:tc>
      </w:tr>
    </w:tbl>
    <w:p w14:paraId="2446752A">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097E3A88">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02C01D04">
      <w:pPr>
        <w:ind w:firstLine="480" w:firstLineChars="200"/>
        <w:rPr>
          <w:rFonts w:ascii="Times New Roman" w:hAnsi="Times New Roman"/>
          <w:sz w:val="24"/>
          <w:szCs w:val="24"/>
        </w:rPr>
      </w:pPr>
      <w:r>
        <w:rPr>
          <w:rFonts w:ascii="Times New Roman" w:hAnsi="Times New Roman"/>
          <w:sz w:val="24"/>
          <w:szCs w:val="24"/>
        </w:rPr>
        <w:t>刘卫军.《跆拳道》，北京体育大学出版社，2000</w:t>
      </w:r>
    </w:p>
    <w:p w14:paraId="22C58BB4">
      <w:pPr>
        <w:spacing w:after="156" w:afterLines="50"/>
        <w:ind w:firstLine="480" w:firstLineChars="200"/>
        <w:rPr>
          <w:rFonts w:ascii="Times New Roman" w:hAnsi="Times New Roman"/>
          <w:sz w:val="24"/>
          <w:szCs w:val="24"/>
        </w:rPr>
      </w:pPr>
      <w:r>
        <w:rPr>
          <w:rFonts w:ascii="Times New Roman" w:hAnsi="Times New Roman"/>
          <w:sz w:val="24"/>
          <w:szCs w:val="24"/>
        </w:rPr>
        <w:t>张星杰.《手把手教你跆拳道》，人民邮电出版社，2016</w:t>
      </w:r>
    </w:p>
    <w:p w14:paraId="3C9194B5">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15、健美操</w:t>
      </w:r>
    </w:p>
    <w:p w14:paraId="263B4F77">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1）初级健美操</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MPE049）</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Aerobics</w:t>
      </w:r>
    </w:p>
    <w:p w14:paraId="51FE609E">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5F2118EE">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6770CAD3">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sz w:val="24"/>
          <w:szCs w:val="24"/>
          <w:shd w:val="clear" w:color="auto" w:fill="FFFFFF"/>
        </w:rPr>
        <w:t>健美操是一项深受广大学生喜爱的、普及性极强的，集体操、舞蹈、音乐、健身、娱乐于一体的体育项目。健美操中大量吸收了体操、各种舞蹈的上下肢、躯干、头颈和手足等动作，尤其配合音乐完成的形式，给健美操增添了活力。健美操是一种有氧运动，这种运动集健美和健身于一体，特征是持续一定时间的、中低程度的全身运动，主要锻炼练习者的心肺功能，改善动作的协调性和灵活性，这不仅能帮助练习者有效的强身健体，减少脂肪堆积，塑造形体美，而且它还具有美育功能，有益于培养审美能力和激发表演潜力。本课程为健美操初级班，主要针对零基础学生开展，以学习较简单动作为主，使学生在练习过程中实现从无到有、从生疏到熟练的课程目标，逐渐加深对健美操运动的认识、理解，逐渐形成锻炼兴趣，养成运动习惯。</w:t>
      </w:r>
    </w:p>
    <w:p w14:paraId="158B99E7">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通过健美操专项课的教学，向学生传授健美操的基本理论和知识，基本动作和技术，发展学生的协调、力量及对音乐的运用能力。在教学过程中，培养学生正确的身体姿态，塑造健美体型，陶冶美的情操，使学生初步掌握健美健身的同时，努力提高艺术修养和审美能力，使之在以后的学习和工作中会运用健美操的锻炼方法去塑造健美的体魄，促进健康。</w:t>
      </w:r>
    </w:p>
    <w:p w14:paraId="5E3BEED0">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健美操的起源和其发展的基本历史过程；能讲述健美操基本术语，并能够说明健美操运动的基本原理；初步掌握健美操基本技术，如基本步法、手臂位置、姿态控制等；初步掌握健美操音乐理解能力；了解健美操编排规律；了解健美操比赛规则，并能够进行初级的临场裁判和组织比赛工作；初步掌握健美操教学与训练的主要方法。</w:t>
      </w:r>
    </w:p>
    <w:p w14:paraId="52A8A614">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59"/>
        <w:gridCol w:w="709"/>
        <w:gridCol w:w="708"/>
        <w:gridCol w:w="1843"/>
        <w:gridCol w:w="4303"/>
      </w:tblGrid>
      <w:tr w14:paraId="74D2A724">
        <w:tblPrEx>
          <w:tblCellMar>
            <w:top w:w="0" w:type="dxa"/>
            <w:left w:w="108" w:type="dxa"/>
            <w:bottom w:w="0" w:type="dxa"/>
            <w:right w:w="108" w:type="dxa"/>
          </w:tblCellMar>
        </w:tblPrEx>
        <w:trPr>
          <w:trHeight w:val="204" w:hRule="atLeast"/>
          <w:jc w:val="center"/>
        </w:trPr>
        <w:tc>
          <w:tcPr>
            <w:tcW w:w="959" w:type="dxa"/>
            <w:tcBorders>
              <w:top w:val="single" w:color="auto" w:sz="12" w:space="0"/>
              <w:left w:val="single" w:color="auto" w:sz="4" w:space="0"/>
              <w:bottom w:val="single" w:color="auto" w:sz="12" w:space="0"/>
              <w:right w:val="single" w:color="auto" w:sz="4" w:space="0"/>
            </w:tcBorders>
            <w:noWrap/>
            <w:vAlign w:val="center"/>
          </w:tcPr>
          <w:p w14:paraId="6F9B4E6F">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3260" w:type="dxa"/>
            <w:gridSpan w:val="3"/>
            <w:tcBorders>
              <w:top w:val="single" w:color="auto" w:sz="12" w:space="0"/>
              <w:left w:val="nil"/>
              <w:bottom w:val="single" w:color="auto" w:sz="12" w:space="0"/>
              <w:right w:val="single" w:color="auto" w:sz="4" w:space="0"/>
            </w:tcBorders>
            <w:noWrap/>
            <w:vAlign w:val="center"/>
          </w:tcPr>
          <w:p w14:paraId="0B060AAF">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4303" w:type="dxa"/>
            <w:tcBorders>
              <w:top w:val="single" w:color="auto" w:sz="12" w:space="0"/>
              <w:left w:val="nil"/>
              <w:bottom w:val="single" w:color="auto" w:sz="12" w:space="0"/>
              <w:right w:val="single" w:color="auto" w:sz="4" w:space="0"/>
            </w:tcBorders>
            <w:noWrap/>
            <w:vAlign w:val="center"/>
          </w:tcPr>
          <w:p w14:paraId="5908C07F">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55FCE09C">
        <w:tblPrEx>
          <w:tblCellMar>
            <w:top w:w="0" w:type="dxa"/>
            <w:left w:w="108" w:type="dxa"/>
            <w:bottom w:w="0" w:type="dxa"/>
            <w:right w:w="108" w:type="dxa"/>
          </w:tblCellMar>
        </w:tblPrEx>
        <w:trPr>
          <w:trHeight w:val="463" w:hRule="atLeast"/>
          <w:jc w:val="center"/>
        </w:trPr>
        <w:tc>
          <w:tcPr>
            <w:tcW w:w="959" w:type="dxa"/>
            <w:tcBorders>
              <w:top w:val="single" w:color="auto" w:sz="12" w:space="0"/>
              <w:left w:val="single" w:color="auto" w:sz="4" w:space="0"/>
              <w:bottom w:val="single" w:color="000000" w:sz="8" w:space="0"/>
              <w:right w:val="single" w:color="auto" w:sz="4" w:space="0"/>
            </w:tcBorders>
            <w:vAlign w:val="center"/>
          </w:tcPr>
          <w:p w14:paraId="372920C3">
            <w:pPr>
              <w:widowControl/>
              <w:jc w:val="center"/>
              <w:rPr>
                <w:rFonts w:ascii="Times New Roman" w:hAnsi="Times New Roman"/>
                <w:color w:val="000000"/>
                <w:kern w:val="0"/>
              </w:rPr>
            </w:pPr>
            <w:r>
              <w:rPr>
                <w:rFonts w:ascii="Times New Roman" w:hAnsi="Times New Roman"/>
                <w:color w:val="000000"/>
                <w:kern w:val="0"/>
                <w:sz w:val="22"/>
              </w:rPr>
              <w:t>初级班</w:t>
            </w:r>
          </w:p>
        </w:tc>
        <w:tc>
          <w:tcPr>
            <w:tcW w:w="709" w:type="dxa"/>
            <w:tcBorders>
              <w:top w:val="single" w:color="auto" w:sz="12" w:space="0"/>
              <w:left w:val="single" w:color="auto" w:sz="4" w:space="0"/>
              <w:bottom w:val="single" w:color="auto" w:sz="4" w:space="0"/>
              <w:right w:val="single" w:color="auto" w:sz="4" w:space="0"/>
            </w:tcBorders>
            <w:noWrap/>
            <w:vAlign w:val="center"/>
          </w:tcPr>
          <w:p w14:paraId="1FE0EF4E">
            <w:pPr>
              <w:widowControl/>
              <w:jc w:val="center"/>
              <w:rPr>
                <w:rFonts w:ascii="Times New Roman" w:hAnsi="Times New Roman"/>
                <w:color w:val="000000"/>
                <w:kern w:val="0"/>
              </w:rPr>
            </w:pPr>
            <w:r>
              <w:rPr>
                <w:rFonts w:ascii="Times New Roman" w:hAnsi="Times New Roman"/>
                <w:color w:val="000000"/>
                <w:kern w:val="0"/>
                <w:sz w:val="22"/>
              </w:rPr>
              <w:t>专项40%</w:t>
            </w:r>
          </w:p>
        </w:tc>
        <w:tc>
          <w:tcPr>
            <w:tcW w:w="708" w:type="dxa"/>
            <w:tcBorders>
              <w:top w:val="single" w:color="auto" w:sz="12" w:space="0"/>
              <w:left w:val="nil"/>
              <w:bottom w:val="single" w:color="auto" w:sz="4" w:space="0"/>
              <w:right w:val="single" w:color="auto" w:sz="4" w:space="0"/>
            </w:tcBorders>
            <w:noWrap/>
            <w:vAlign w:val="center"/>
          </w:tcPr>
          <w:p w14:paraId="0C90D044">
            <w:pPr>
              <w:widowControl/>
              <w:jc w:val="center"/>
              <w:rPr>
                <w:rFonts w:ascii="Times New Roman" w:hAnsi="Times New Roman"/>
                <w:color w:val="000000"/>
                <w:kern w:val="0"/>
              </w:rPr>
            </w:pPr>
            <w:r>
              <w:rPr>
                <w:rFonts w:ascii="Times New Roman" w:hAnsi="Times New Roman"/>
                <w:color w:val="000000"/>
                <w:kern w:val="0"/>
                <w:sz w:val="22"/>
              </w:rPr>
              <w:t>技评40%</w:t>
            </w:r>
          </w:p>
        </w:tc>
        <w:tc>
          <w:tcPr>
            <w:tcW w:w="1843" w:type="dxa"/>
            <w:tcBorders>
              <w:top w:val="single" w:color="auto" w:sz="12" w:space="0"/>
              <w:left w:val="nil"/>
              <w:bottom w:val="single" w:color="auto" w:sz="4" w:space="0"/>
              <w:right w:val="single" w:color="auto" w:sz="4" w:space="0"/>
            </w:tcBorders>
            <w:noWrap/>
            <w:vAlign w:val="center"/>
          </w:tcPr>
          <w:p w14:paraId="32E8FC44">
            <w:pPr>
              <w:widowControl/>
              <w:jc w:val="center"/>
              <w:rPr>
                <w:rFonts w:ascii="Times New Roman" w:hAnsi="Times New Roman"/>
                <w:color w:val="000000"/>
                <w:kern w:val="0"/>
              </w:rPr>
            </w:pPr>
            <w:r>
              <w:rPr>
                <w:rFonts w:ascii="Times New Roman" w:hAnsi="Times New Roman"/>
                <w:sz w:val="22"/>
              </w:rPr>
              <w:t>健美操整套动作</w:t>
            </w:r>
          </w:p>
        </w:tc>
        <w:tc>
          <w:tcPr>
            <w:tcW w:w="4303" w:type="dxa"/>
            <w:tcBorders>
              <w:top w:val="single" w:color="auto" w:sz="12" w:space="0"/>
              <w:left w:val="nil"/>
              <w:bottom w:val="single" w:color="auto" w:sz="4" w:space="0"/>
              <w:right w:val="single" w:color="auto" w:sz="4" w:space="0"/>
            </w:tcBorders>
            <w:vAlign w:val="center"/>
          </w:tcPr>
          <w:p w14:paraId="64C31B40">
            <w:pPr>
              <w:widowControl/>
              <w:jc w:val="left"/>
              <w:rPr>
                <w:rFonts w:ascii="Times New Roman" w:hAnsi="Times New Roman"/>
                <w:color w:val="000000"/>
                <w:kern w:val="0"/>
              </w:rPr>
            </w:pPr>
            <w:r>
              <w:rPr>
                <w:rFonts w:ascii="Times New Roman" w:hAnsi="Times New Roman"/>
                <w:sz w:val="22"/>
              </w:rPr>
              <w:t>规范完成所学动作，自选音乐，并将动作进行合理运用，创编队形，使之具有表演性</w:t>
            </w:r>
          </w:p>
        </w:tc>
      </w:tr>
    </w:tbl>
    <w:p w14:paraId="10756BE8">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709"/>
        <w:gridCol w:w="6395"/>
        <w:gridCol w:w="709"/>
      </w:tblGrid>
      <w:tr w14:paraId="19FD6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 w:hRule="atLeast"/>
          <w:jc w:val="center"/>
        </w:trPr>
        <w:tc>
          <w:tcPr>
            <w:tcW w:w="709" w:type="dxa"/>
            <w:tcBorders>
              <w:top w:val="single" w:color="000000" w:sz="12" w:space="0"/>
              <w:bottom w:val="single" w:color="000000" w:sz="12" w:space="0"/>
            </w:tcBorders>
          </w:tcPr>
          <w:p w14:paraId="79F0FDCB">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09" w:type="dxa"/>
            <w:tcBorders>
              <w:top w:val="single" w:color="000000" w:sz="12" w:space="0"/>
              <w:bottom w:val="single" w:color="000000" w:sz="12" w:space="0"/>
            </w:tcBorders>
          </w:tcPr>
          <w:p w14:paraId="3BE13341">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395" w:type="dxa"/>
            <w:tcBorders>
              <w:top w:val="single" w:color="000000" w:sz="12" w:space="0"/>
              <w:bottom w:val="single" w:color="000000" w:sz="12" w:space="0"/>
            </w:tcBorders>
          </w:tcPr>
          <w:p w14:paraId="39890CA0">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09" w:type="dxa"/>
            <w:tcBorders>
              <w:top w:val="single" w:color="000000" w:sz="12" w:space="0"/>
              <w:bottom w:val="single" w:color="000000" w:sz="12" w:space="0"/>
            </w:tcBorders>
          </w:tcPr>
          <w:p w14:paraId="7601ACA2">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7F59C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 w:hRule="atLeast"/>
          <w:jc w:val="center"/>
        </w:trPr>
        <w:tc>
          <w:tcPr>
            <w:tcW w:w="709" w:type="dxa"/>
            <w:tcBorders>
              <w:top w:val="single" w:color="000000" w:sz="12" w:space="0"/>
              <w:bottom w:val="single" w:color="auto" w:sz="4" w:space="0"/>
            </w:tcBorders>
            <w:vAlign w:val="center"/>
          </w:tcPr>
          <w:p w14:paraId="445F6EFC">
            <w:pPr>
              <w:jc w:val="center"/>
              <w:rPr>
                <w:rFonts w:ascii="Times New Roman" w:hAnsi="Times New Roman"/>
                <w:sz w:val="22"/>
              </w:rPr>
            </w:pPr>
            <w:r>
              <w:rPr>
                <w:rFonts w:ascii="Times New Roman" w:hAnsi="Times New Roman"/>
                <w:sz w:val="22"/>
              </w:rPr>
              <w:t>1</w:t>
            </w:r>
          </w:p>
        </w:tc>
        <w:tc>
          <w:tcPr>
            <w:tcW w:w="709" w:type="dxa"/>
            <w:tcBorders>
              <w:top w:val="single" w:color="000000" w:sz="12" w:space="0"/>
              <w:bottom w:val="single" w:color="auto" w:sz="4" w:space="0"/>
            </w:tcBorders>
          </w:tcPr>
          <w:p w14:paraId="296DB0EC">
            <w:pPr>
              <w:jc w:val="center"/>
              <w:rPr>
                <w:rFonts w:ascii="Times New Roman" w:hAnsi="Times New Roman"/>
                <w:sz w:val="22"/>
              </w:rPr>
            </w:pPr>
            <w:r>
              <w:rPr>
                <w:rFonts w:ascii="Times New Roman" w:hAnsi="Times New Roman"/>
                <w:sz w:val="22"/>
              </w:rPr>
              <w:t>2</w:t>
            </w:r>
          </w:p>
        </w:tc>
        <w:tc>
          <w:tcPr>
            <w:tcW w:w="6395" w:type="dxa"/>
            <w:tcBorders>
              <w:top w:val="single" w:color="000000" w:sz="12" w:space="0"/>
              <w:bottom w:val="single" w:color="auto" w:sz="4" w:space="0"/>
            </w:tcBorders>
          </w:tcPr>
          <w:p w14:paraId="074E1F5A">
            <w:pPr>
              <w:rPr>
                <w:rFonts w:ascii="Times New Roman" w:hAnsi="Times New Roman"/>
                <w:sz w:val="22"/>
              </w:rPr>
            </w:pPr>
            <w:r>
              <w:rPr>
                <w:rFonts w:ascii="Times New Roman" w:hAnsi="Times New Roman"/>
                <w:sz w:val="22"/>
              </w:rPr>
              <w:t>健美操运动的起源、发展、分类及趋势；基本术语及练习时要求</w:t>
            </w:r>
          </w:p>
        </w:tc>
        <w:tc>
          <w:tcPr>
            <w:tcW w:w="709" w:type="dxa"/>
            <w:tcBorders>
              <w:top w:val="single" w:color="000000" w:sz="12" w:space="0"/>
              <w:bottom w:val="single" w:color="auto" w:sz="4" w:space="0"/>
            </w:tcBorders>
          </w:tcPr>
          <w:p w14:paraId="17B247B3">
            <w:pPr>
              <w:rPr>
                <w:rFonts w:ascii="Times New Roman" w:hAnsi="Times New Roman"/>
                <w:sz w:val="22"/>
              </w:rPr>
            </w:pPr>
          </w:p>
        </w:tc>
      </w:tr>
      <w:tr w14:paraId="13298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 w:hRule="atLeast"/>
          <w:jc w:val="center"/>
        </w:trPr>
        <w:tc>
          <w:tcPr>
            <w:tcW w:w="709" w:type="dxa"/>
            <w:tcBorders>
              <w:top w:val="single" w:color="auto" w:sz="4" w:space="0"/>
            </w:tcBorders>
            <w:vAlign w:val="center"/>
          </w:tcPr>
          <w:p w14:paraId="1C91DD45">
            <w:pPr>
              <w:jc w:val="center"/>
              <w:rPr>
                <w:rFonts w:ascii="Times New Roman" w:hAnsi="Times New Roman"/>
                <w:sz w:val="22"/>
              </w:rPr>
            </w:pPr>
            <w:r>
              <w:rPr>
                <w:rFonts w:ascii="Times New Roman" w:hAnsi="Times New Roman"/>
                <w:sz w:val="22"/>
              </w:rPr>
              <w:t>2</w:t>
            </w:r>
          </w:p>
        </w:tc>
        <w:tc>
          <w:tcPr>
            <w:tcW w:w="709" w:type="dxa"/>
            <w:tcBorders>
              <w:top w:val="single" w:color="auto" w:sz="4" w:space="0"/>
            </w:tcBorders>
          </w:tcPr>
          <w:p w14:paraId="17C8E11F">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0E4B25C4">
            <w:pPr>
              <w:rPr>
                <w:rFonts w:ascii="Times New Roman" w:hAnsi="Times New Roman"/>
                <w:sz w:val="22"/>
              </w:rPr>
            </w:pPr>
            <w:r>
              <w:rPr>
                <w:rFonts w:ascii="Times New Roman" w:hAnsi="Times New Roman"/>
                <w:sz w:val="22"/>
              </w:rPr>
              <w:t>学习第三套大众健美操三级规定动作，第一组合正方向</w:t>
            </w:r>
          </w:p>
        </w:tc>
        <w:tc>
          <w:tcPr>
            <w:tcW w:w="709" w:type="dxa"/>
            <w:tcBorders>
              <w:top w:val="single" w:color="auto" w:sz="4" w:space="0"/>
            </w:tcBorders>
            <w:vAlign w:val="center"/>
          </w:tcPr>
          <w:p w14:paraId="2DD10010">
            <w:pPr>
              <w:rPr>
                <w:rFonts w:ascii="Times New Roman" w:hAnsi="Times New Roman"/>
                <w:sz w:val="22"/>
              </w:rPr>
            </w:pPr>
          </w:p>
        </w:tc>
      </w:tr>
      <w:tr w14:paraId="63B8D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jc w:val="center"/>
        </w:trPr>
        <w:tc>
          <w:tcPr>
            <w:tcW w:w="709" w:type="dxa"/>
            <w:tcBorders>
              <w:bottom w:val="single" w:color="auto" w:sz="4" w:space="0"/>
            </w:tcBorders>
            <w:vAlign w:val="center"/>
          </w:tcPr>
          <w:p w14:paraId="3BC62272">
            <w:pPr>
              <w:jc w:val="center"/>
              <w:rPr>
                <w:rFonts w:ascii="Times New Roman" w:hAnsi="Times New Roman"/>
                <w:sz w:val="22"/>
              </w:rPr>
            </w:pPr>
            <w:r>
              <w:rPr>
                <w:rFonts w:ascii="Times New Roman" w:hAnsi="Times New Roman"/>
                <w:sz w:val="22"/>
              </w:rPr>
              <w:t>3</w:t>
            </w:r>
          </w:p>
        </w:tc>
        <w:tc>
          <w:tcPr>
            <w:tcW w:w="709" w:type="dxa"/>
            <w:tcBorders>
              <w:bottom w:val="single" w:color="auto" w:sz="4" w:space="0"/>
            </w:tcBorders>
          </w:tcPr>
          <w:p w14:paraId="50594539">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3DE98AB0">
            <w:pPr>
              <w:rPr>
                <w:rFonts w:ascii="Times New Roman" w:hAnsi="Times New Roman"/>
                <w:sz w:val="22"/>
              </w:rPr>
            </w:pPr>
            <w:r>
              <w:rPr>
                <w:rFonts w:ascii="Times New Roman" w:hAnsi="Times New Roman"/>
                <w:sz w:val="22"/>
              </w:rPr>
              <w:t>复习组合一正方向；学习健美操三级规定动作第一个组合反方向</w:t>
            </w:r>
          </w:p>
        </w:tc>
        <w:tc>
          <w:tcPr>
            <w:tcW w:w="709" w:type="dxa"/>
            <w:tcBorders>
              <w:bottom w:val="single" w:color="auto" w:sz="4" w:space="0"/>
            </w:tcBorders>
            <w:vAlign w:val="center"/>
          </w:tcPr>
          <w:p w14:paraId="588028DD">
            <w:pPr>
              <w:rPr>
                <w:rFonts w:ascii="Times New Roman" w:hAnsi="Times New Roman"/>
                <w:sz w:val="22"/>
              </w:rPr>
            </w:pPr>
          </w:p>
        </w:tc>
      </w:tr>
      <w:tr w14:paraId="5C832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 w:hRule="atLeast"/>
          <w:jc w:val="center"/>
        </w:trPr>
        <w:tc>
          <w:tcPr>
            <w:tcW w:w="709" w:type="dxa"/>
            <w:tcBorders>
              <w:top w:val="single" w:color="auto" w:sz="4" w:space="0"/>
            </w:tcBorders>
            <w:vAlign w:val="center"/>
          </w:tcPr>
          <w:p w14:paraId="57BD5589">
            <w:pPr>
              <w:jc w:val="center"/>
              <w:rPr>
                <w:rFonts w:ascii="Times New Roman" w:hAnsi="Times New Roman"/>
                <w:sz w:val="22"/>
              </w:rPr>
            </w:pPr>
            <w:r>
              <w:rPr>
                <w:rFonts w:ascii="Times New Roman" w:hAnsi="Times New Roman"/>
                <w:sz w:val="22"/>
              </w:rPr>
              <w:t>4</w:t>
            </w:r>
          </w:p>
        </w:tc>
        <w:tc>
          <w:tcPr>
            <w:tcW w:w="709" w:type="dxa"/>
            <w:tcBorders>
              <w:top w:val="single" w:color="auto" w:sz="4" w:space="0"/>
            </w:tcBorders>
          </w:tcPr>
          <w:p w14:paraId="57814878">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5F6D88D8">
            <w:pPr>
              <w:ind w:right="74"/>
              <w:rPr>
                <w:rFonts w:ascii="Times New Roman" w:hAnsi="Times New Roman"/>
                <w:sz w:val="22"/>
              </w:rPr>
            </w:pPr>
            <w:r>
              <w:rPr>
                <w:rFonts w:ascii="Times New Roman" w:hAnsi="Times New Roman"/>
                <w:sz w:val="22"/>
              </w:rPr>
              <w:t>复习组合一；学习第三套健美操三级规定动作第二组合正方向</w:t>
            </w:r>
          </w:p>
        </w:tc>
        <w:tc>
          <w:tcPr>
            <w:tcW w:w="709" w:type="dxa"/>
            <w:tcBorders>
              <w:top w:val="single" w:color="auto" w:sz="4" w:space="0"/>
            </w:tcBorders>
            <w:vAlign w:val="center"/>
          </w:tcPr>
          <w:p w14:paraId="5A02B55E">
            <w:pPr>
              <w:rPr>
                <w:rFonts w:ascii="Times New Roman" w:hAnsi="Times New Roman"/>
                <w:sz w:val="22"/>
              </w:rPr>
            </w:pPr>
          </w:p>
        </w:tc>
      </w:tr>
      <w:tr w14:paraId="5283D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4" w:hRule="atLeast"/>
          <w:jc w:val="center"/>
        </w:trPr>
        <w:tc>
          <w:tcPr>
            <w:tcW w:w="709" w:type="dxa"/>
            <w:tcBorders>
              <w:bottom w:val="single" w:color="auto" w:sz="4" w:space="0"/>
            </w:tcBorders>
            <w:vAlign w:val="center"/>
          </w:tcPr>
          <w:p w14:paraId="4494579D">
            <w:pPr>
              <w:jc w:val="center"/>
              <w:rPr>
                <w:rFonts w:ascii="Times New Roman" w:hAnsi="Times New Roman"/>
                <w:sz w:val="22"/>
              </w:rPr>
            </w:pPr>
            <w:r>
              <w:rPr>
                <w:rFonts w:ascii="Times New Roman" w:hAnsi="Times New Roman"/>
                <w:sz w:val="22"/>
              </w:rPr>
              <w:t>5</w:t>
            </w:r>
          </w:p>
        </w:tc>
        <w:tc>
          <w:tcPr>
            <w:tcW w:w="709" w:type="dxa"/>
            <w:tcBorders>
              <w:bottom w:val="single" w:color="auto" w:sz="4" w:space="0"/>
            </w:tcBorders>
          </w:tcPr>
          <w:p w14:paraId="67648C6C">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1DED7852">
            <w:pPr>
              <w:rPr>
                <w:rFonts w:ascii="Times New Roman" w:hAnsi="Times New Roman"/>
                <w:sz w:val="22"/>
              </w:rPr>
            </w:pPr>
            <w:r>
              <w:rPr>
                <w:rFonts w:ascii="Times New Roman" w:hAnsi="Times New Roman"/>
                <w:sz w:val="22"/>
              </w:rPr>
              <w:t>复习组合一 、组合二正方向</w:t>
            </w:r>
          </w:p>
        </w:tc>
        <w:tc>
          <w:tcPr>
            <w:tcW w:w="709" w:type="dxa"/>
            <w:tcBorders>
              <w:bottom w:val="single" w:color="auto" w:sz="4" w:space="0"/>
            </w:tcBorders>
            <w:vAlign w:val="center"/>
          </w:tcPr>
          <w:p w14:paraId="5B50D183">
            <w:pPr>
              <w:rPr>
                <w:rFonts w:ascii="Times New Roman" w:hAnsi="Times New Roman"/>
                <w:sz w:val="22"/>
              </w:rPr>
            </w:pPr>
          </w:p>
        </w:tc>
      </w:tr>
      <w:tr w14:paraId="1C1E0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709" w:type="dxa"/>
            <w:tcBorders>
              <w:top w:val="single" w:color="auto" w:sz="4" w:space="0"/>
            </w:tcBorders>
            <w:vAlign w:val="center"/>
          </w:tcPr>
          <w:p w14:paraId="6AED4E78">
            <w:pPr>
              <w:jc w:val="center"/>
              <w:rPr>
                <w:rFonts w:ascii="Times New Roman" w:hAnsi="Times New Roman"/>
                <w:sz w:val="22"/>
              </w:rPr>
            </w:pPr>
            <w:r>
              <w:rPr>
                <w:rFonts w:ascii="Times New Roman" w:hAnsi="Times New Roman"/>
                <w:sz w:val="22"/>
              </w:rPr>
              <w:t>6</w:t>
            </w:r>
          </w:p>
        </w:tc>
        <w:tc>
          <w:tcPr>
            <w:tcW w:w="709" w:type="dxa"/>
            <w:tcBorders>
              <w:top w:val="single" w:color="auto" w:sz="4" w:space="0"/>
            </w:tcBorders>
          </w:tcPr>
          <w:p w14:paraId="132CAD6F">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7A891E8C">
            <w:pPr>
              <w:rPr>
                <w:rFonts w:ascii="Times New Roman" w:hAnsi="Times New Roman"/>
                <w:sz w:val="22"/>
              </w:rPr>
            </w:pPr>
            <w:r>
              <w:rPr>
                <w:rFonts w:ascii="Times New Roman" w:hAnsi="Times New Roman"/>
                <w:sz w:val="22"/>
              </w:rPr>
              <w:t>复习组合一 、组合二正方向；学习健美操第二组合反方向</w:t>
            </w:r>
          </w:p>
        </w:tc>
        <w:tc>
          <w:tcPr>
            <w:tcW w:w="709" w:type="dxa"/>
            <w:tcBorders>
              <w:top w:val="single" w:color="auto" w:sz="4" w:space="0"/>
            </w:tcBorders>
            <w:vAlign w:val="center"/>
          </w:tcPr>
          <w:p w14:paraId="7BB15BB0">
            <w:pPr>
              <w:rPr>
                <w:rFonts w:ascii="Times New Roman" w:hAnsi="Times New Roman"/>
                <w:sz w:val="22"/>
              </w:rPr>
            </w:pPr>
          </w:p>
        </w:tc>
      </w:tr>
      <w:tr w14:paraId="269E7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 w:hRule="atLeast"/>
          <w:jc w:val="center"/>
        </w:trPr>
        <w:tc>
          <w:tcPr>
            <w:tcW w:w="709" w:type="dxa"/>
            <w:tcBorders>
              <w:left w:val="single" w:color="auto" w:sz="4" w:space="0"/>
              <w:bottom w:val="single" w:color="auto" w:sz="4" w:space="0"/>
            </w:tcBorders>
            <w:vAlign w:val="center"/>
          </w:tcPr>
          <w:p w14:paraId="296AE629">
            <w:pPr>
              <w:jc w:val="center"/>
              <w:rPr>
                <w:rFonts w:ascii="Times New Roman" w:hAnsi="Times New Roman"/>
                <w:sz w:val="22"/>
              </w:rPr>
            </w:pPr>
            <w:r>
              <w:rPr>
                <w:rFonts w:ascii="Times New Roman" w:hAnsi="Times New Roman"/>
                <w:sz w:val="22"/>
              </w:rPr>
              <w:t>7</w:t>
            </w:r>
          </w:p>
        </w:tc>
        <w:tc>
          <w:tcPr>
            <w:tcW w:w="709" w:type="dxa"/>
            <w:tcBorders>
              <w:bottom w:val="single" w:color="auto" w:sz="4" w:space="0"/>
            </w:tcBorders>
          </w:tcPr>
          <w:p w14:paraId="25DAD990">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79D92D07">
            <w:pPr>
              <w:rPr>
                <w:rFonts w:ascii="Times New Roman" w:hAnsi="Times New Roman"/>
                <w:color w:val="000000"/>
                <w:sz w:val="22"/>
              </w:rPr>
            </w:pPr>
            <w:r>
              <w:rPr>
                <w:rFonts w:ascii="Times New Roman" w:hAnsi="Times New Roman"/>
                <w:sz w:val="22"/>
              </w:rPr>
              <w:t>复习组合一 、组合二</w:t>
            </w:r>
          </w:p>
        </w:tc>
        <w:tc>
          <w:tcPr>
            <w:tcW w:w="709" w:type="dxa"/>
            <w:tcBorders>
              <w:bottom w:val="single" w:color="auto" w:sz="4" w:space="0"/>
            </w:tcBorders>
            <w:vAlign w:val="center"/>
          </w:tcPr>
          <w:p w14:paraId="0F54648D">
            <w:pPr>
              <w:rPr>
                <w:rFonts w:ascii="Times New Roman" w:hAnsi="Times New Roman"/>
                <w:sz w:val="22"/>
              </w:rPr>
            </w:pPr>
          </w:p>
        </w:tc>
      </w:tr>
      <w:tr w14:paraId="7FB9F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709" w:type="dxa"/>
            <w:tcBorders>
              <w:top w:val="single" w:color="auto" w:sz="4" w:space="0"/>
              <w:left w:val="single" w:color="auto" w:sz="4" w:space="0"/>
            </w:tcBorders>
            <w:vAlign w:val="center"/>
          </w:tcPr>
          <w:p w14:paraId="42212FA4">
            <w:pPr>
              <w:jc w:val="center"/>
              <w:rPr>
                <w:rFonts w:ascii="Times New Roman" w:hAnsi="Times New Roman"/>
                <w:sz w:val="22"/>
              </w:rPr>
            </w:pPr>
            <w:r>
              <w:rPr>
                <w:rFonts w:ascii="Times New Roman" w:hAnsi="Times New Roman"/>
                <w:sz w:val="22"/>
              </w:rPr>
              <w:t>8</w:t>
            </w:r>
          </w:p>
        </w:tc>
        <w:tc>
          <w:tcPr>
            <w:tcW w:w="709" w:type="dxa"/>
            <w:tcBorders>
              <w:top w:val="single" w:color="auto" w:sz="4" w:space="0"/>
            </w:tcBorders>
          </w:tcPr>
          <w:p w14:paraId="174277BE">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7C305C41">
            <w:pPr>
              <w:ind w:right="74"/>
              <w:rPr>
                <w:rFonts w:ascii="Times New Roman" w:hAnsi="Times New Roman"/>
                <w:color w:val="000000"/>
                <w:sz w:val="22"/>
              </w:rPr>
            </w:pPr>
            <w:r>
              <w:rPr>
                <w:rFonts w:ascii="Times New Roman" w:hAnsi="Times New Roman"/>
                <w:sz w:val="22"/>
              </w:rPr>
              <w:t>复习组合一、组合二；学习健美操第三个组合正方向</w:t>
            </w:r>
          </w:p>
        </w:tc>
        <w:tc>
          <w:tcPr>
            <w:tcW w:w="709" w:type="dxa"/>
            <w:tcBorders>
              <w:top w:val="single" w:color="auto" w:sz="4" w:space="0"/>
            </w:tcBorders>
            <w:vAlign w:val="center"/>
          </w:tcPr>
          <w:p w14:paraId="2CDBFD0B">
            <w:pPr>
              <w:rPr>
                <w:rFonts w:ascii="Times New Roman" w:hAnsi="Times New Roman"/>
                <w:sz w:val="22"/>
              </w:rPr>
            </w:pPr>
          </w:p>
        </w:tc>
      </w:tr>
      <w:tr w14:paraId="196EF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709" w:type="dxa"/>
            <w:tcBorders>
              <w:bottom w:val="single" w:color="auto" w:sz="4" w:space="0"/>
            </w:tcBorders>
            <w:vAlign w:val="center"/>
          </w:tcPr>
          <w:p w14:paraId="6FF128FE">
            <w:pPr>
              <w:jc w:val="center"/>
              <w:rPr>
                <w:rFonts w:ascii="Times New Roman" w:hAnsi="Times New Roman"/>
                <w:sz w:val="22"/>
              </w:rPr>
            </w:pPr>
            <w:r>
              <w:rPr>
                <w:rFonts w:ascii="Times New Roman" w:hAnsi="Times New Roman"/>
                <w:sz w:val="22"/>
              </w:rPr>
              <w:t>9</w:t>
            </w:r>
          </w:p>
        </w:tc>
        <w:tc>
          <w:tcPr>
            <w:tcW w:w="709" w:type="dxa"/>
            <w:tcBorders>
              <w:bottom w:val="single" w:color="auto" w:sz="4" w:space="0"/>
            </w:tcBorders>
          </w:tcPr>
          <w:p w14:paraId="0CC056D6">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4A50064F">
            <w:pPr>
              <w:rPr>
                <w:rFonts w:ascii="Times New Roman" w:hAnsi="Times New Roman"/>
                <w:sz w:val="22"/>
              </w:rPr>
            </w:pPr>
            <w:r>
              <w:rPr>
                <w:rFonts w:ascii="Times New Roman" w:hAnsi="Times New Roman"/>
                <w:sz w:val="22"/>
              </w:rPr>
              <w:t>复习组合一、组合二、组合三正方向；学习第三个组合反方向</w:t>
            </w:r>
          </w:p>
        </w:tc>
        <w:tc>
          <w:tcPr>
            <w:tcW w:w="709" w:type="dxa"/>
            <w:tcBorders>
              <w:bottom w:val="single" w:color="auto" w:sz="4" w:space="0"/>
            </w:tcBorders>
            <w:vAlign w:val="center"/>
          </w:tcPr>
          <w:p w14:paraId="683FBB56">
            <w:pPr>
              <w:rPr>
                <w:rFonts w:ascii="Times New Roman" w:hAnsi="Times New Roman"/>
                <w:sz w:val="22"/>
              </w:rPr>
            </w:pPr>
          </w:p>
        </w:tc>
      </w:tr>
      <w:tr w14:paraId="6B617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709" w:type="dxa"/>
            <w:tcBorders>
              <w:top w:val="single" w:color="auto" w:sz="4" w:space="0"/>
            </w:tcBorders>
            <w:vAlign w:val="center"/>
          </w:tcPr>
          <w:p w14:paraId="05EEE7D0">
            <w:pPr>
              <w:jc w:val="center"/>
              <w:rPr>
                <w:rFonts w:ascii="Times New Roman" w:hAnsi="Times New Roman"/>
                <w:sz w:val="22"/>
              </w:rPr>
            </w:pPr>
            <w:r>
              <w:rPr>
                <w:rFonts w:ascii="Times New Roman" w:hAnsi="Times New Roman"/>
                <w:sz w:val="22"/>
              </w:rPr>
              <w:t>10</w:t>
            </w:r>
          </w:p>
        </w:tc>
        <w:tc>
          <w:tcPr>
            <w:tcW w:w="709" w:type="dxa"/>
            <w:tcBorders>
              <w:top w:val="single" w:color="auto" w:sz="4" w:space="0"/>
            </w:tcBorders>
          </w:tcPr>
          <w:p w14:paraId="2C32ABEB">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7F7CC679">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09" w:type="dxa"/>
            <w:tcBorders>
              <w:top w:val="single" w:color="auto" w:sz="4" w:space="0"/>
            </w:tcBorders>
            <w:vAlign w:val="center"/>
          </w:tcPr>
          <w:p w14:paraId="6F4A57C3">
            <w:pPr>
              <w:rPr>
                <w:rFonts w:ascii="Times New Roman" w:hAnsi="Times New Roman"/>
                <w:sz w:val="22"/>
              </w:rPr>
            </w:pPr>
          </w:p>
        </w:tc>
      </w:tr>
      <w:tr w14:paraId="09185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709" w:type="dxa"/>
            <w:tcBorders>
              <w:bottom w:val="single" w:color="auto" w:sz="4" w:space="0"/>
            </w:tcBorders>
            <w:vAlign w:val="center"/>
          </w:tcPr>
          <w:p w14:paraId="2DE4ACDD">
            <w:pPr>
              <w:jc w:val="center"/>
              <w:rPr>
                <w:rFonts w:ascii="Times New Roman" w:hAnsi="Times New Roman"/>
                <w:sz w:val="22"/>
              </w:rPr>
            </w:pPr>
            <w:r>
              <w:rPr>
                <w:rFonts w:ascii="Times New Roman" w:hAnsi="Times New Roman"/>
                <w:sz w:val="22"/>
              </w:rPr>
              <w:t>11</w:t>
            </w:r>
          </w:p>
        </w:tc>
        <w:tc>
          <w:tcPr>
            <w:tcW w:w="709" w:type="dxa"/>
            <w:tcBorders>
              <w:bottom w:val="single" w:color="auto" w:sz="4" w:space="0"/>
            </w:tcBorders>
          </w:tcPr>
          <w:p w14:paraId="1BEE6ABC">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6C0DE46A">
            <w:pPr>
              <w:rPr>
                <w:rFonts w:ascii="Times New Roman" w:hAnsi="Times New Roman"/>
                <w:color w:val="000000"/>
                <w:kern w:val="0"/>
                <w:sz w:val="22"/>
              </w:rPr>
            </w:pPr>
            <w:r>
              <w:rPr>
                <w:rFonts w:ascii="Times New Roman" w:hAnsi="Times New Roman"/>
                <w:sz w:val="22"/>
              </w:rPr>
              <w:t>复习组合一、组合二、组合三；学习第四组合正方向</w:t>
            </w:r>
          </w:p>
        </w:tc>
        <w:tc>
          <w:tcPr>
            <w:tcW w:w="709" w:type="dxa"/>
            <w:tcBorders>
              <w:bottom w:val="single" w:color="auto" w:sz="4" w:space="0"/>
            </w:tcBorders>
            <w:vAlign w:val="center"/>
          </w:tcPr>
          <w:p w14:paraId="1D6F127D">
            <w:pPr>
              <w:rPr>
                <w:rFonts w:ascii="Times New Roman" w:hAnsi="Times New Roman"/>
                <w:sz w:val="22"/>
              </w:rPr>
            </w:pPr>
          </w:p>
        </w:tc>
      </w:tr>
      <w:tr w14:paraId="261D6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3" w:hRule="atLeast"/>
          <w:jc w:val="center"/>
        </w:trPr>
        <w:tc>
          <w:tcPr>
            <w:tcW w:w="709" w:type="dxa"/>
            <w:tcBorders>
              <w:top w:val="single" w:color="auto" w:sz="4" w:space="0"/>
            </w:tcBorders>
            <w:vAlign w:val="center"/>
          </w:tcPr>
          <w:p w14:paraId="1C8A6276">
            <w:pPr>
              <w:jc w:val="center"/>
              <w:rPr>
                <w:rFonts w:ascii="Times New Roman" w:hAnsi="Times New Roman"/>
                <w:sz w:val="22"/>
              </w:rPr>
            </w:pPr>
            <w:r>
              <w:rPr>
                <w:rFonts w:ascii="Times New Roman" w:hAnsi="Times New Roman"/>
                <w:sz w:val="22"/>
              </w:rPr>
              <w:t>12</w:t>
            </w:r>
          </w:p>
        </w:tc>
        <w:tc>
          <w:tcPr>
            <w:tcW w:w="709" w:type="dxa"/>
            <w:tcBorders>
              <w:top w:val="single" w:color="auto" w:sz="4" w:space="0"/>
            </w:tcBorders>
          </w:tcPr>
          <w:p w14:paraId="17E17FDE">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421C715E">
            <w:pPr>
              <w:rPr>
                <w:rFonts w:ascii="Times New Roman" w:hAnsi="Times New Roman"/>
                <w:spacing w:val="30"/>
                <w:sz w:val="22"/>
              </w:rPr>
            </w:pPr>
            <w:r>
              <w:rPr>
                <w:rFonts w:ascii="Times New Roman" w:hAnsi="Times New Roman"/>
                <w:sz w:val="22"/>
              </w:rPr>
              <w:t>复习组合一、二、三、组合四正方向；学习组合四反方向</w:t>
            </w:r>
          </w:p>
        </w:tc>
        <w:tc>
          <w:tcPr>
            <w:tcW w:w="709" w:type="dxa"/>
            <w:tcBorders>
              <w:top w:val="single" w:color="auto" w:sz="4" w:space="0"/>
            </w:tcBorders>
            <w:vAlign w:val="center"/>
          </w:tcPr>
          <w:p w14:paraId="5FBAE96C">
            <w:pPr>
              <w:rPr>
                <w:rFonts w:ascii="Times New Roman" w:hAnsi="Times New Roman"/>
                <w:sz w:val="22"/>
              </w:rPr>
            </w:pPr>
          </w:p>
        </w:tc>
      </w:tr>
      <w:tr w14:paraId="2FBAD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 w:hRule="atLeast"/>
          <w:jc w:val="center"/>
        </w:trPr>
        <w:tc>
          <w:tcPr>
            <w:tcW w:w="709" w:type="dxa"/>
            <w:tcBorders>
              <w:bottom w:val="single" w:color="auto" w:sz="4" w:space="0"/>
            </w:tcBorders>
            <w:vAlign w:val="center"/>
          </w:tcPr>
          <w:p w14:paraId="05F06C30">
            <w:pPr>
              <w:jc w:val="center"/>
              <w:rPr>
                <w:rFonts w:ascii="Times New Roman" w:hAnsi="Times New Roman"/>
                <w:sz w:val="22"/>
              </w:rPr>
            </w:pPr>
            <w:r>
              <w:rPr>
                <w:rFonts w:ascii="Times New Roman" w:hAnsi="Times New Roman"/>
                <w:sz w:val="22"/>
              </w:rPr>
              <w:t>13</w:t>
            </w:r>
          </w:p>
        </w:tc>
        <w:tc>
          <w:tcPr>
            <w:tcW w:w="709" w:type="dxa"/>
            <w:tcBorders>
              <w:bottom w:val="single" w:color="auto" w:sz="4" w:space="0"/>
            </w:tcBorders>
          </w:tcPr>
          <w:p w14:paraId="3765BB4B">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2F9BDFCC">
            <w:pPr>
              <w:rPr>
                <w:rFonts w:ascii="Times New Roman" w:hAnsi="Times New Roman"/>
                <w:sz w:val="22"/>
              </w:rPr>
            </w:pPr>
            <w:r>
              <w:rPr>
                <w:rFonts w:ascii="Times New Roman" w:hAnsi="Times New Roman"/>
                <w:sz w:val="22"/>
              </w:rPr>
              <w:t>复习组合一、二、三、四；学习、实践大众健美操编排</w:t>
            </w:r>
          </w:p>
        </w:tc>
        <w:tc>
          <w:tcPr>
            <w:tcW w:w="709" w:type="dxa"/>
            <w:tcBorders>
              <w:bottom w:val="single" w:color="auto" w:sz="4" w:space="0"/>
            </w:tcBorders>
            <w:vAlign w:val="center"/>
          </w:tcPr>
          <w:p w14:paraId="4CDEAB36">
            <w:pPr>
              <w:rPr>
                <w:rFonts w:ascii="Times New Roman" w:hAnsi="Times New Roman"/>
                <w:sz w:val="22"/>
              </w:rPr>
            </w:pPr>
          </w:p>
        </w:tc>
      </w:tr>
      <w:tr w14:paraId="15FE7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 w:hRule="atLeast"/>
          <w:jc w:val="center"/>
        </w:trPr>
        <w:tc>
          <w:tcPr>
            <w:tcW w:w="709" w:type="dxa"/>
            <w:tcBorders>
              <w:top w:val="single" w:color="auto" w:sz="4" w:space="0"/>
            </w:tcBorders>
            <w:vAlign w:val="center"/>
          </w:tcPr>
          <w:p w14:paraId="4BF3C0E9">
            <w:pPr>
              <w:jc w:val="center"/>
              <w:rPr>
                <w:rFonts w:ascii="Times New Roman" w:hAnsi="Times New Roman"/>
                <w:sz w:val="22"/>
              </w:rPr>
            </w:pPr>
            <w:r>
              <w:rPr>
                <w:rFonts w:ascii="Times New Roman" w:hAnsi="Times New Roman"/>
                <w:sz w:val="22"/>
              </w:rPr>
              <w:t>14</w:t>
            </w:r>
          </w:p>
        </w:tc>
        <w:tc>
          <w:tcPr>
            <w:tcW w:w="709" w:type="dxa"/>
            <w:tcBorders>
              <w:top w:val="single" w:color="auto" w:sz="4" w:space="0"/>
            </w:tcBorders>
          </w:tcPr>
          <w:p w14:paraId="03B49FBA">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10EBA0D9">
            <w:pPr>
              <w:rPr>
                <w:rFonts w:ascii="Times New Roman" w:hAnsi="Times New Roman"/>
                <w:sz w:val="22"/>
              </w:rPr>
            </w:pPr>
            <w:r>
              <w:rPr>
                <w:rFonts w:ascii="Times New Roman" w:hAnsi="Times New Roman"/>
                <w:sz w:val="22"/>
              </w:rPr>
              <w:t>复习组合一、二、三、四；学习、实践大众健美操编排</w:t>
            </w:r>
          </w:p>
        </w:tc>
        <w:tc>
          <w:tcPr>
            <w:tcW w:w="709" w:type="dxa"/>
            <w:tcBorders>
              <w:top w:val="single" w:color="auto" w:sz="4" w:space="0"/>
            </w:tcBorders>
            <w:vAlign w:val="center"/>
          </w:tcPr>
          <w:p w14:paraId="5CABD8C6">
            <w:pPr>
              <w:rPr>
                <w:rFonts w:ascii="Times New Roman" w:hAnsi="Times New Roman"/>
                <w:sz w:val="22"/>
              </w:rPr>
            </w:pPr>
          </w:p>
        </w:tc>
      </w:tr>
      <w:tr w14:paraId="0C6D4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40112843">
            <w:pPr>
              <w:jc w:val="center"/>
              <w:rPr>
                <w:rFonts w:ascii="Times New Roman" w:hAnsi="Times New Roman"/>
                <w:sz w:val="22"/>
              </w:rPr>
            </w:pPr>
            <w:r>
              <w:rPr>
                <w:rFonts w:ascii="Times New Roman" w:hAnsi="Times New Roman"/>
                <w:sz w:val="22"/>
              </w:rPr>
              <w:t>15</w:t>
            </w:r>
          </w:p>
        </w:tc>
        <w:tc>
          <w:tcPr>
            <w:tcW w:w="709" w:type="dxa"/>
            <w:tcBorders>
              <w:bottom w:val="single" w:color="auto" w:sz="4" w:space="0"/>
            </w:tcBorders>
          </w:tcPr>
          <w:p w14:paraId="58CFA373">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1036E2FC">
            <w:pPr>
              <w:rPr>
                <w:rFonts w:ascii="Times New Roman" w:hAnsi="Times New Roman"/>
                <w:sz w:val="22"/>
              </w:rPr>
            </w:pPr>
            <w:r>
              <w:rPr>
                <w:rFonts w:ascii="Times New Roman" w:hAnsi="Times New Roman"/>
                <w:sz w:val="22"/>
              </w:rPr>
              <w:t>健美操动作考试</w:t>
            </w:r>
          </w:p>
        </w:tc>
        <w:tc>
          <w:tcPr>
            <w:tcW w:w="709" w:type="dxa"/>
            <w:tcBorders>
              <w:bottom w:val="single" w:color="auto" w:sz="4" w:space="0"/>
            </w:tcBorders>
            <w:vAlign w:val="center"/>
          </w:tcPr>
          <w:p w14:paraId="3F0FCA9F">
            <w:pPr>
              <w:rPr>
                <w:rFonts w:ascii="Times New Roman" w:hAnsi="Times New Roman"/>
                <w:sz w:val="22"/>
              </w:rPr>
            </w:pPr>
          </w:p>
        </w:tc>
      </w:tr>
      <w:tr w14:paraId="0F0F0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 w:hRule="atLeast"/>
          <w:jc w:val="center"/>
        </w:trPr>
        <w:tc>
          <w:tcPr>
            <w:tcW w:w="709" w:type="dxa"/>
            <w:tcBorders>
              <w:top w:val="single" w:color="auto" w:sz="4" w:space="0"/>
              <w:bottom w:val="single" w:color="auto" w:sz="4" w:space="0"/>
            </w:tcBorders>
            <w:vAlign w:val="center"/>
          </w:tcPr>
          <w:p w14:paraId="4B537709">
            <w:pPr>
              <w:jc w:val="center"/>
              <w:rPr>
                <w:rFonts w:ascii="Times New Roman" w:hAnsi="Times New Roman"/>
                <w:sz w:val="22"/>
              </w:rPr>
            </w:pPr>
            <w:r>
              <w:rPr>
                <w:rFonts w:ascii="Times New Roman" w:hAnsi="Times New Roman"/>
                <w:sz w:val="22"/>
              </w:rPr>
              <w:t>16</w:t>
            </w:r>
          </w:p>
        </w:tc>
        <w:tc>
          <w:tcPr>
            <w:tcW w:w="709" w:type="dxa"/>
            <w:tcBorders>
              <w:top w:val="single" w:color="auto" w:sz="4" w:space="0"/>
              <w:bottom w:val="single" w:color="auto" w:sz="4" w:space="0"/>
            </w:tcBorders>
          </w:tcPr>
          <w:p w14:paraId="20441D63">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4118426C">
            <w:pPr>
              <w:pStyle w:val="5"/>
              <w:spacing w:after="0"/>
              <w:ind w:left="0" w:leftChars="0"/>
              <w:rPr>
                <w:sz w:val="22"/>
                <w:szCs w:val="22"/>
              </w:rPr>
            </w:pPr>
            <w:r>
              <w:rPr>
                <w:sz w:val="22"/>
                <w:szCs w:val="22"/>
              </w:rPr>
              <w:t>健美操动作补考，健美操理论考试</w:t>
            </w:r>
          </w:p>
        </w:tc>
        <w:tc>
          <w:tcPr>
            <w:tcW w:w="709" w:type="dxa"/>
            <w:tcBorders>
              <w:top w:val="single" w:color="auto" w:sz="4" w:space="0"/>
              <w:bottom w:val="single" w:color="auto" w:sz="4" w:space="0"/>
            </w:tcBorders>
            <w:vAlign w:val="center"/>
          </w:tcPr>
          <w:p w14:paraId="0CDDF2E0">
            <w:pPr>
              <w:rPr>
                <w:rFonts w:ascii="Times New Roman" w:hAnsi="Times New Roman"/>
                <w:sz w:val="22"/>
              </w:rPr>
            </w:pPr>
          </w:p>
        </w:tc>
      </w:tr>
    </w:tbl>
    <w:p w14:paraId="50F7D46D">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73C6B34A">
      <w:pPr>
        <w:ind w:firstLine="482" w:firstLineChars="200"/>
        <w:rPr>
          <w:rFonts w:ascii="Times New Roman" w:hAnsi="Times New Roman"/>
          <w:b/>
          <w:sz w:val="24"/>
          <w:szCs w:val="24"/>
        </w:rPr>
      </w:pPr>
      <w:r>
        <w:rPr>
          <w:rFonts w:ascii="Times New Roman" w:hAnsi="Times New Roman"/>
          <w:b/>
          <w:sz w:val="24"/>
          <w:szCs w:val="24"/>
        </w:rPr>
        <w:t>（1）大众健美操三级规定整套动作（40%）</w:t>
      </w:r>
    </w:p>
    <w:tbl>
      <w:tblPr>
        <w:tblStyle w:val="13"/>
        <w:tblW w:w="8460" w:type="dxa"/>
        <w:jc w:val="center"/>
        <w:tblLayout w:type="fixed"/>
        <w:tblCellMar>
          <w:top w:w="0" w:type="dxa"/>
          <w:left w:w="108" w:type="dxa"/>
          <w:bottom w:w="0" w:type="dxa"/>
          <w:right w:w="108" w:type="dxa"/>
        </w:tblCellMar>
      </w:tblPr>
      <w:tblGrid>
        <w:gridCol w:w="1418"/>
        <w:gridCol w:w="7042"/>
      </w:tblGrid>
      <w:tr w14:paraId="2C782861">
        <w:tblPrEx>
          <w:tblCellMar>
            <w:top w:w="0" w:type="dxa"/>
            <w:left w:w="108" w:type="dxa"/>
            <w:bottom w:w="0" w:type="dxa"/>
            <w:right w:w="108" w:type="dxa"/>
          </w:tblCellMar>
        </w:tblPrEx>
        <w:trPr>
          <w:trHeight w:val="115" w:hRule="atLeast"/>
          <w:jc w:val="center"/>
        </w:trPr>
        <w:tc>
          <w:tcPr>
            <w:tcW w:w="1418" w:type="dxa"/>
            <w:tcBorders>
              <w:top w:val="single" w:color="auto" w:sz="12" w:space="0"/>
              <w:left w:val="single" w:color="auto" w:sz="4" w:space="0"/>
              <w:bottom w:val="single" w:color="auto" w:sz="12" w:space="0"/>
              <w:right w:val="single" w:color="auto" w:sz="4" w:space="0"/>
            </w:tcBorders>
            <w:vAlign w:val="center"/>
          </w:tcPr>
          <w:p w14:paraId="06705814">
            <w:pPr>
              <w:jc w:val="center"/>
              <w:rPr>
                <w:rFonts w:ascii="Times New Roman" w:hAnsi="Times New Roman" w:eastAsia="黑体"/>
                <w:b/>
                <w:sz w:val="22"/>
              </w:rPr>
            </w:pPr>
            <w:r>
              <w:rPr>
                <w:rFonts w:ascii="Times New Roman" w:hAnsi="Times New Roman" w:eastAsia="黑体"/>
                <w:b/>
                <w:sz w:val="22"/>
              </w:rPr>
              <w:t>分值</w:t>
            </w:r>
          </w:p>
        </w:tc>
        <w:tc>
          <w:tcPr>
            <w:tcW w:w="7042" w:type="dxa"/>
            <w:tcBorders>
              <w:top w:val="single" w:color="auto" w:sz="12" w:space="0"/>
              <w:left w:val="single" w:color="auto" w:sz="4" w:space="0"/>
              <w:bottom w:val="single" w:color="auto" w:sz="12" w:space="0"/>
              <w:right w:val="single" w:color="auto" w:sz="4" w:space="0"/>
            </w:tcBorders>
            <w:vAlign w:val="center"/>
          </w:tcPr>
          <w:p w14:paraId="0138877E">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364EBFD3">
        <w:tblPrEx>
          <w:tblCellMar>
            <w:top w:w="0" w:type="dxa"/>
            <w:left w:w="108" w:type="dxa"/>
            <w:bottom w:w="0" w:type="dxa"/>
            <w:right w:w="108" w:type="dxa"/>
          </w:tblCellMar>
        </w:tblPrEx>
        <w:trPr>
          <w:trHeight w:val="209" w:hRule="atLeast"/>
          <w:jc w:val="center"/>
        </w:trPr>
        <w:tc>
          <w:tcPr>
            <w:tcW w:w="1418" w:type="dxa"/>
            <w:tcBorders>
              <w:top w:val="single" w:color="auto" w:sz="12" w:space="0"/>
              <w:left w:val="single" w:color="auto" w:sz="4" w:space="0"/>
              <w:bottom w:val="single" w:color="auto" w:sz="4" w:space="0"/>
              <w:right w:val="single" w:color="auto" w:sz="4" w:space="0"/>
            </w:tcBorders>
            <w:vAlign w:val="center"/>
          </w:tcPr>
          <w:p w14:paraId="290C5793">
            <w:pPr>
              <w:jc w:val="center"/>
              <w:rPr>
                <w:rFonts w:ascii="Times New Roman" w:hAnsi="Times New Roman"/>
                <w:sz w:val="22"/>
              </w:rPr>
            </w:pPr>
            <w:r>
              <w:rPr>
                <w:rFonts w:ascii="Times New Roman" w:hAnsi="Times New Roman"/>
                <w:sz w:val="22"/>
              </w:rPr>
              <w:t>90—100</w:t>
            </w:r>
          </w:p>
        </w:tc>
        <w:tc>
          <w:tcPr>
            <w:tcW w:w="7042" w:type="dxa"/>
            <w:tcBorders>
              <w:top w:val="single" w:color="auto" w:sz="12" w:space="0"/>
              <w:left w:val="single" w:color="auto" w:sz="4" w:space="0"/>
              <w:bottom w:val="single" w:color="auto" w:sz="4" w:space="0"/>
              <w:right w:val="single" w:color="auto" w:sz="4" w:space="0"/>
            </w:tcBorders>
            <w:vAlign w:val="center"/>
          </w:tcPr>
          <w:p w14:paraId="0F1DAAA1">
            <w:pPr>
              <w:spacing w:line="240" w:lineRule="atLeast"/>
              <w:jc w:val="left"/>
              <w:rPr>
                <w:rFonts w:ascii="Times New Roman" w:hAnsi="Times New Roman"/>
                <w:sz w:val="22"/>
              </w:rPr>
            </w:pPr>
            <w:r>
              <w:rPr>
                <w:rFonts w:ascii="Times New Roman" w:hAnsi="Times New Roman"/>
                <w:sz w:val="22"/>
              </w:rPr>
              <w:t>熟练正确，连续地完成全套动作，表现自然，富有感染力</w:t>
            </w:r>
          </w:p>
        </w:tc>
      </w:tr>
      <w:tr w14:paraId="507657EC">
        <w:tblPrEx>
          <w:tblCellMar>
            <w:top w:w="0" w:type="dxa"/>
            <w:left w:w="108" w:type="dxa"/>
            <w:bottom w:w="0" w:type="dxa"/>
            <w:right w:w="108" w:type="dxa"/>
          </w:tblCellMar>
        </w:tblPrEx>
        <w:trPr>
          <w:trHeight w:val="163"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57473C7A">
            <w:pPr>
              <w:jc w:val="center"/>
              <w:rPr>
                <w:rFonts w:ascii="Times New Roman" w:hAnsi="Times New Roman"/>
                <w:sz w:val="22"/>
              </w:rPr>
            </w:pPr>
            <w:r>
              <w:rPr>
                <w:rFonts w:ascii="Times New Roman" w:hAnsi="Times New Roman"/>
                <w:sz w:val="22"/>
              </w:rPr>
              <w:t>80—89</w:t>
            </w:r>
          </w:p>
        </w:tc>
        <w:tc>
          <w:tcPr>
            <w:tcW w:w="7042" w:type="dxa"/>
            <w:tcBorders>
              <w:top w:val="single" w:color="auto" w:sz="4" w:space="0"/>
              <w:left w:val="single" w:color="auto" w:sz="4" w:space="0"/>
              <w:bottom w:val="single" w:color="auto" w:sz="4" w:space="0"/>
              <w:right w:val="single" w:color="auto" w:sz="4" w:space="0"/>
            </w:tcBorders>
            <w:vAlign w:val="center"/>
          </w:tcPr>
          <w:p w14:paraId="6C9439E0">
            <w:pPr>
              <w:spacing w:line="240" w:lineRule="atLeast"/>
              <w:jc w:val="left"/>
              <w:rPr>
                <w:rFonts w:ascii="Times New Roman" w:hAnsi="Times New Roman"/>
                <w:sz w:val="22"/>
              </w:rPr>
            </w:pPr>
            <w:r>
              <w:rPr>
                <w:rFonts w:ascii="Times New Roman" w:hAnsi="Times New Roman"/>
                <w:sz w:val="22"/>
              </w:rPr>
              <w:t>跟着音乐节奏，比较熟练，连续正确地完成动作表现自然</w:t>
            </w:r>
          </w:p>
        </w:tc>
      </w:tr>
      <w:tr w14:paraId="11F3A013">
        <w:tblPrEx>
          <w:tblCellMar>
            <w:top w:w="0" w:type="dxa"/>
            <w:left w:w="108" w:type="dxa"/>
            <w:bottom w:w="0" w:type="dxa"/>
            <w:right w:w="108" w:type="dxa"/>
          </w:tblCellMar>
        </w:tblPrEx>
        <w:trPr>
          <w:trHeight w:val="266"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3EA0B167">
            <w:pPr>
              <w:jc w:val="center"/>
              <w:rPr>
                <w:rFonts w:ascii="Times New Roman" w:hAnsi="Times New Roman"/>
                <w:sz w:val="22"/>
              </w:rPr>
            </w:pPr>
            <w:r>
              <w:rPr>
                <w:rFonts w:ascii="Times New Roman" w:hAnsi="Times New Roman"/>
                <w:sz w:val="22"/>
              </w:rPr>
              <w:t>70—79</w:t>
            </w:r>
          </w:p>
        </w:tc>
        <w:tc>
          <w:tcPr>
            <w:tcW w:w="7042" w:type="dxa"/>
            <w:tcBorders>
              <w:top w:val="single" w:color="auto" w:sz="4" w:space="0"/>
              <w:left w:val="single" w:color="auto" w:sz="4" w:space="0"/>
              <w:bottom w:val="single" w:color="auto" w:sz="4" w:space="0"/>
              <w:right w:val="single" w:color="auto" w:sz="4" w:space="0"/>
            </w:tcBorders>
            <w:vAlign w:val="center"/>
          </w:tcPr>
          <w:p w14:paraId="4FFEC0CA">
            <w:pPr>
              <w:spacing w:line="240" w:lineRule="atLeast"/>
              <w:jc w:val="left"/>
              <w:rPr>
                <w:rFonts w:ascii="Times New Roman" w:hAnsi="Times New Roman"/>
                <w:sz w:val="22"/>
              </w:rPr>
            </w:pPr>
            <w:r>
              <w:rPr>
                <w:rFonts w:ascii="Times New Roman" w:hAnsi="Times New Roman"/>
                <w:sz w:val="22"/>
              </w:rPr>
              <w:t>跟着音乐节奏，较正确地完成一套动作</w:t>
            </w:r>
          </w:p>
        </w:tc>
      </w:tr>
      <w:tr w14:paraId="21C95FFD">
        <w:tblPrEx>
          <w:tblCellMar>
            <w:top w:w="0" w:type="dxa"/>
            <w:left w:w="108" w:type="dxa"/>
            <w:bottom w:w="0" w:type="dxa"/>
            <w:right w:w="108" w:type="dxa"/>
          </w:tblCellMar>
        </w:tblPrEx>
        <w:trPr>
          <w:trHeight w:val="229"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18077593">
            <w:pPr>
              <w:jc w:val="center"/>
              <w:rPr>
                <w:rFonts w:ascii="Times New Roman" w:hAnsi="Times New Roman"/>
                <w:sz w:val="22"/>
              </w:rPr>
            </w:pPr>
            <w:r>
              <w:rPr>
                <w:rFonts w:ascii="Times New Roman" w:hAnsi="Times New Roman"/>
                <w:sz w:val="22"/>
              </w:rPr>
              <w:t>60—69</w:t>
            </w:r>
          </w:p>
        </w:tc>
        <w:tc>
          <w:tcPr>
            <w:tcW w:w="7042" w:type="dxa"/>
            <w:tcBorders>
              <w:top w:val="single" w:color="auto" w:sz="4" w:space="0"/>
              <w:left w:val="single" w:color="auto" w:sz="4" w:space="0"/>
              <w:bottom w:val="single" w:color="auto" w:sz="4" w:space="0"/>
              <w:right w:val="single" w:color="auto" w:sz="4" w:space="0"/>
            </w:tcBorders>
            <w:vAlign w:val="center"/>
          </w:tcPr>
          <w:p w14:paraId="0C15F2FE">
            <w:pPr>
              <w:spacing w:line="240" w:lineRule="atLeast"/>
              <w:jc w:val="left"/>
              <w:rPr>
                <w:rFonts w:ascii="Times New Roman" w:hAnsi="Times New Roman"/>
                <w:sz w:val="22"/>
              </w:rPr>
            </w:pPr>
            <w:r>
              <w:rPr>
                <w:rFonts w:ascii="Times New Roman" w:hAnsi="Times New Roman"/>
                <w:sz w:val="22"/>
              </w:rPr>
              <w:t>音乐，跟动作，稍有不合拍。基本能完成动作</w:t>
            </w:r>
          </w:p>
        </w:tc>
      </w:tr>
      <w:tr w14:paraId="3BF07949">
        <w:tblPrEx>
          <w:tblCellMar>
            <w:top w:w="0" w:type="dxa"/>
            <w:left w:w="108" w:type="dxa"/>
            <w:bottom w:w="0" w:type="dxa"/>
            <w:right w:w="108" w:type="dxa"/>
          </w:tblCellMar>
        </w:tblPrEx>
        <w:trPr>
          <w:trHeight w:val="7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359B8A45">
            <w:pPr>
              <w:jc w:val="center"/>
              <w:rPr>
                <w:rFonts w:ascii="Times New Roman" w:hAnsi="Times New Roman"/>
                <w:sz w:val="22"/>
              </w:rPr>
            </w:pPr>
            <w:r>
              <w:rPr>
                <w:rFonts w:ascii="Times New Roman" w:hAnsi="Times New Roman"/>
                <w:sz w:val="22"/>
              </w:rPr>
              <w:t>60以下</w:t>
            </w:r>
          </w:p>
        </w:tc>
        <w:tc>
          <w:tcPr>
            <w:tcW w:w="7042" w:type="dxa"/>
            <w:tcBorders>
              <w:top w:val="single" w:color="auto" w:sz="4" w:space="0"/>
              <w:left w:val="single" w:color="auto" w:sz="4" w:space="0"/>
              <w:bottom w:val="single" w:color="auto" w:sz="4" w:space="0"/>
              <w:right w:val="single" w:color="auto" w:sz="4" w:space="0"/>
            </w:tcBorders>
            <w:vAlign w:val="center"/>
          </w:tcPr>
          <w:p w14:paraId="3A6F721B">
            <w:pPr>
              <w:spacing w:line="240" w:lineRule="atLeast"/>
              <w:jc w:val="left"/>
              <w:rPr>
                <w:rFonts w:ascii="Times New Roman" w:hAnsi="Times New Roman"/>
                <w:sz w:val="22"/>
              </w:rPr>
            </w:pPr>
            <w:r>
              <w:rPr>
                <w:rFonts w:ascii="Times New Roman" w:hAnsi="Times New Roman"/>
                <w:sz w:val="22"/>
              </w:rPr>
              <w:t>音乐和动作不合拍，在提示下完成全套动作</w:t>
            </w:r>
          </w:p>
        </w:tc>
      </w:tr>
    </w:tbl>
    <w:p w14:paraId="1CF0E4BA">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34DB0536">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02D062DF">
      <w:pPr>
        <w:ind w:firstLine="480" w:firstLineChars="200"/>
        <w:rPr>
          <w:rFonts w:ascii="Times New Roman" w:hAnsi="Times New Roman"/>
          <w:sz w:val="24"/>
          <w:szCs w:val="24"/>
        </w:rPr>
      </w:pPr>
      <w:r>
        <w:rPr>
          <w:rFonts w:ascii="Times New Roman" w:hAnsi="Times New Roman"/>
          <w:sz w:val="24"/>
          <w:szCs w:val="24"/>
        </w:rPr>
        <w:t>健美操运动教程编写组《健美操运动教程》，北京体育大学出版社，2016</w:t>
      </w:r>
    </w:p>
    <w:p w14:paraId="384519CA">
      <w:pPr>
        <w:spacing w:after="156" w:afterLines="50"/>
        <w:ind w:firstLine="480" w:firstLineChars="200"/>
        <w:rPr>
          <w:rFonts w:ascii="Times New Roman" w:hAnsi="Times New Roman"/>
          <w:sz w:val="24"/>
          <w:szCs w:val="24"/>
        </w:rPr>
      </w:pPr>
      <w:r>
        <w:rPr>
          <w:rFonts w:ascii="Times New Roman" w:hAnsi="Times New Roman"/>
          <w:sz w:val="24"/>
          <w:szCs w:val="24"/>
        </w:rPr>
        <w:t>肖光来《健美操》，人民体育出版社，2017</w:t>
      </w:r>
    </w:p>
    <w:p w14:paraId="6C21FCB2">
      <w:pPr>
        <w:spacing w:after="156" w:afterLines="50"/>
        <w:ind w:firstLine="480" w:firstLineChars="200"/>
        <w:rPr>
          <w:rFonts w:ascii="Times New Roman" w:hAnsi="Times New Roman"/>
          <w:sz w:val="24"/>
          <w:szCs w:val="24"/>
        </w:rPr>
      </w:pPr>
    </w:p>
    <w:p w14:paraId="38D74E16">
      <w:pPr>
        <w:tabs>
          <w:tab w:val="left" w:pos="4470"/>
        </w:tabs>
        <w:spacing w:line="360" w:lineRule="exact"/>
        <w:ind w:firstLine="480" w:firstLineChars="200"/>
        <w:rPr>
          <w:rFonts w:ascii="Times New Roman" w:hAnsi="Times New Roman"/>
          <w:sz w:val="24"/>
          <w:szCs w:val="24"/>
        </w:rPr>
      </w:pPr>
      <w:r>
        <w:rPr>
          <w:rFonts w:ascii="Times New Roman" w:hAnsi="Times New Roman"/>
          <w:sz w:val="24"/>
          <w:szCs w:val="24"/>
        </w:rPr>
        <w:t>2）</w:t>
      </w:r>
      <w:r>
        <w:rPr>
          <w:rFonts w:ascii="Times New Roman" w:hAnsi="Times New Roman"/>
          <w:b/>
          <w:sz w:val="24"/>
          <w:szCs w:val="24"/>
        </w:rPr>
        <w:t>中级健美操</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MPE050）</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Aerobics</w:t>
      </w:r>
    </w:p>
    <w:p w14:paraId="3908D77D">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26F5885A">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：初级健美操或有基础</w:t>
      </w:r>
    </w:p>
    <w:p w14:paraId="3B6C53FF">
      <w:pPr>
        <w:adjustRightInd w:val="0"/>
        <w:snapToGrid w:val="0"/>
        <w:spacing w:line="360" w:lineRule="exact"/>
        <w:ind w:firstLine="482" w:firstLineChars="200"/>
        <w:rPr>
          <w:rFonts w:ascii="Times New Roman" w:hAnsi="Times New Roman"/>
          <w:sz w:val="24"/>
          <w:szCs w:val="24"/>
          <w:shd w:val="clear" w:color="auto" w:fill="FFFFFF"/>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shd w:val="clear" w:color="auto" w:fill="FFFFFF"/>
        </w:rPr>
        <w:t>健美操是一项深受广大学生喜爱的、普及性极强的，集体操、舞蹈、音乐、健身、娱乐于一体的体育项目。健美操中大量吸收了体操、各种舞蹈的上下肢、躯干、头颈和手足等动作，尤其配合音乐完成的形式，给健美操增添了活力。健美操是一种有氧运动，这种运动集健美和健身于一体，特征是持续一定时间的、中低程度的全身运动，主要锻炼练习者的心肺功能，改善动作的协调性和灵活性，这不仅能帮助练习者有效的强身健体，减少脂肪堆积，塑造形体美，而且它还具有美育功能，有益于培养审美能力和激发表演潜力。本课程为健美操中级班，主要针对具有一定健美操基础的学生开展，以学习较复杂动作及自编、自创为主，要求学生既能掌握所学动作，又可以灵活运用，并且具有一定的自主创编能力，从而进一步加深对健美操运动的认识、理解、运用，逐渐形成较浓烈的锻炼兴趣，养成良好运动习惯。</w:t>
      </w:r>
    </w:p>
    <w:p w14:paraId="26FDD4DF">
      <w:pPr>
        <w:adjustRightInd w:val="0"/>
        <w:snapToGrid w:val="0"/>
        <w:spacing w:line="360" w:lineRule="exact"/>
        <w:ind w:firstLine="482" w:firstLineChars="200"/>
        <w:rPr>
          <w:rFonts w:ascii="Times New Roman" w:hAnsi="Times New Roman"/>
          <w:sz w:val="24"/>
          <w:szCs w:val="24"/>
          <w:shd w:val="clear" w:color="auto" w:fill="FFFFFF"/>
        </w:rPr>
      </w:pPr>
      <w:r>
        <w:rPr>
          <w:rFonts w:ascii="Times New Roman" w:hAnsi="Times New Roman"/>
          <w:b/>
          <w:color w:val="000000"/>
          <w:sz w:val="24"/>
          <w:szCs w:val="24"/>
        </w:rPr>
        <w:t>学习目标：</w:t>
      </w:r>
      <w:r>
        <w:rPr>
          <w:rFonts w:ascii="Times New Roman" w:hAnsi="Times New Roman"/>
          <w:sz w:val="24"/>
          <w:szCs w:val="24"/>
          <w:shd w:val="clear" w:color="auto" w:fill="FFFFFF"/>
        </w:rPr>
        <w:t>通过健美操专项课的教学，向学生传授健美操的更多的理论和知识，规范的动作和技术，进一步发展学生的协调、力量及对音乐的运用能力。在教学过程中，培养学生正确的身体姿态，塑造健美体型，陶冶美的情操，使学生较全面掌握健美健身的同时，继续努力提高艺术修养和审美能力，使之在以后的学习和工作中会运用健美操的锻炼方法去塑造健美的体魄，促进健康。</w:t>
      </w:r>
    </w:p>
    <w:p w14:paraId="49E4C774">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健美操基本术语，并能够清晰说明健美操运动的基本原理；掌握健美操基本技术，如基本步法、手臂位置、姿态控制等；掌握健美操音乐理解能力；熟练健美操编排规律；掌握健美操比赛规则，并能够进行中级的临场裁判和组织比赛工作；一定程度上掌握健美操教学与训练的主要方法。</w:t>
      </w:r>
    </w:p>
    <w:p w14:paraId="2609C976">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59"/>
        <w:gridCol w:w="888"/>
        <w:gridCol w:w="671"/>
        <w:gridCol w:w="2268"/>
        <w:gridCol w:w="3736"/>
      </w:tblGrid>
      <w:tr w14:paraId="7D244F2C">
        <w:tblPrEx>
          <w:tblCellMar>
            <w:top w:w="0" w:type="dxa"/>
            <w:left w:w="108" w:type="dxa"/>
            <w:bottom w:w="0" w:type="dxa"/>
            <w:right w:w="108" w:type="dxa"/>
          </w:tblCellMar>
        </w:tblPrEx>
        <w:trPr>
          <w:trHeight w:val="262" w:hRule="atLeast"/>
          <w:jc w:val="center"/>
        </w:trPr>
        <w:tc>
          <w:tcPr>
            <w:tcW w:w="959" w:type="dxa"/>
            <w:tcBorders>
              <w:top w:val="single" w:color="auto" w:sz="12" w:space="0"/>
              <w:left w:val="single" w:color="auto" w:sz="4" w:space="0"/>
              <w:bottom w:val="single" w:color="auto" w:sz="12" w:space="0"/>
              <w:right w:val="single" w:color="auto" w:sz="4" w:space="0"/>
            </w:tcBorders>
            <w:noWrap/>
            <w:vAlign w:val="center"/>
          </w:tcPr>
          <w:p w14:paraId="297F6293">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3827" w:type="dxa"/>
            <w:gridSpan w:val="3"/>
            <w:tcBorders>
              <w:top w:val="single" w:color="auto" w:sz="12" w:space="0"/>
              <w:left w:val="nil"/>
              <w:bottom w:val="single" w:color="auto" w:sz="12" w:space="0"/>
              <w:right w:val="single" w:color="auto" w:sz="4" w:space="0"/>
            </w:tcBorders>
            <w:noWrap/>
            <w:vAlign w:val="center"/>
          </w:tcPr>
          <w:p w14:paraId="4CA34159">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736" w:type="dxa"/>
            <w:tcBorders>
              <w:top w:val="single" w:color="auto" w:sz="12" w:space="0"/>
              <w:left w:val="nil"/>
              <w:bottom w:val="single" w:color="auto" w:sz="12" w:space="0"/>
              <w:right w:val="single" w:color="auto" w:sz="4" w:space="0"/>
            </w:tcBorders>
            <w:noWrap/>
            <w:vAlign w:val="center"/>
          </w:tcPr>
          <w:p w14:paraId="2AE3E03B">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3A27397A">
        <w:tblPrEx>
          <w:tblCellMar>
            <w:top w:w="0" w:type="dxa"/>
            <w:left w:w="108" w:type="dxa"/>
            <w:bottom w:w="0" w:type="dxa"/>
            <w:right w:w="108" w:type="dxa"/>
          </w:tblCellMar>
        </w:tblPrEx>
        <w:trPr>
          <w:trHeight w:val="352" w:hRule="atLeast"/>
          <w:jc w:val="center"/>
        </w:trPr>
        <w:tc>
          <w:tcPr>
            <w:tcW w:w="959" w:type="dxa"/>
            <w:tcBorders>
              <w:top w:val="single" w:color="auto" w:sz="12" w:space="0"/>
              <w:left w:val="single" w:color="auto" w:sz="4" w:space="0"/>
              <w:bottom w:val="single" w:color="000000" w:sz="8" w:space="0"/>
              <w:right w:val="single" w:color="auto" w:sz="4" w:space="0"/>
            </w:tcBorders>
            <w:vAlign w:val="center"/>
          </w:tcPr>
          <w:p w14:paraId="24126301">
            <w:pPr>
              <w:widowControl/>
              <w:jc w:val="center"/>
              <w:rPr>
                <w:rFonts w:ascii="Times New Roman" w:hAnsi="Times New Roman"/>
                <w:color w:val="000000"/>
                <w:kern w:val="0"/>
              </w:rPr>
            </w:pPr>
            <w:r>
              <w:rPr>
                <w:rFonts w:ascii="Times New Roman" w:hAnsi="Times New Roman"/>
                <w:color w:val="000000"/>
                <w:kern w:val="0"/>
                <w:sz w:val="22"/>
              </w:rPr>
              <w:t>中级班</w:t>
            </w:r>
          </w:p>
        </w:tc>
        <w:tc>
          <w:tcPr>
            <w:tcW w:w="888" w:type="dxa"/>
            <w:tcBorders>
              <w:top w:val="single" w:color="auto" w:sz="12" w:space="0"/>
              <w:left w:val="single" w:color="auto" w:sz="4" w:space="0"/>
              <w:bottom w:val="single" w:color="auto" w:sz="4" w:space="0"/>
              <w:right w:val="single" w:color="auto" w:sz="4" w:space="0"/>
            </w:tcBorders>
            <w:noWrap/>
            <w:vAlign w:val="center"/>
          </w:tcPr>
          <w:p w14:paraId="7DEEFEAA">
            <w:pPr>
              <w:widowControl/>
              <w:jc w:val="center"/>
              <w:rPr>
                <w:rFonts w:ascii="Times New Roman" w:hAnsi="Times New Roman"/>
                <w:color w:val="000000"/>
                <w:kern w:val="0"/>
              </w:rPr>
            </w:pPr>
            <w:r>
              <w:rPr>
                <w:rFonts w:ascii="Times New Roman" w:hAnsi="Times New Roman"/>
                <w:color w:val="000000"/>
                <w:kern w:val="0"/>
                <w:sz w:val="22"/>
              </w:rPr>
              <w:t>专项40%</w:t>
            </w:r>
          </w:p>
        </w:tc>
        <w:tc>
          <w:tcPr>
            <w:tcW w:w="671" w:type="dxa"/>
            <w:tcBorders>
              <w:top w:val="single" w:color="auto" w:sz="12" w:space="0"/>
              <w:left w:val="nil"/>
              <w:bottom w:val="single" w:color="auto" w:sz="4" w:space="0"/>
              <w:right w:val="single" w:color="auto" w:sz="4" w:space="0"/>
            </w:tcBorders>
            <w:noWrap/>
            <w:vAlign w:val="center"/>
          </w:tcPr>
          <w:p w14:paraId="0CB75CCA">
            <w:pPr>
              <w:widowControl/>
              <w:jc w:val="center"/>
              <w:rPr>
                <w:rFonts w:ascii="Times New Roman" w:hAnsi="Times New Roman"/>
                <w:color w:val="000000"/>
                <w:kern w:val="0"/>
              </w:rPr>
            </w:pPr>
            <w:r>
              <w:rPr>
                <w:rFonts w:ascii="Times New Roman" w:hAnsi="Times New Roman"/>
                <w:color w:val="000000"/>
                <w:kern w:val="0"/>
                <w:sz w:val="22"/>
              </w:rPr>
              <w:t>技评40%</w:t>
            </w:r>
          </w:p>
        </w:tc>
        <w:tc>
          <w:tcPr>
            <w:tcW w:w="2268" w:type="dxa"/>
            <w:tcBorders>
              <w:top w:val="single" w:color="auto" w:sz="12" w:space="0"/>
              <w:left w:val="nil"/>
              <w:bottom w:val="single" w:color="auto" w:sz="4" w:space="0"/>
              <w:right w:val="single" w:color="auto" w:sz="4" w:space="0"/>
            </w:tcBorders>
            <w:noWrap/>
            <w:vAlign w:val="center"/>
          </w:tcPr>
          <w:p w14:paraId="5EB4D46F">
            <w:pPr>
              <w:widowControl/>
              <w:jc w:val="center"/>
              <w:rPr>
                <w:rFonts w:ascii="Times New Roman" w:hAnsi="Times New Roman"/>
                <w:color w:val="000000"/>
                <w:kern w:val="0"/>
              </w:rPr>
            </w:pPr>
            <w:r>
              <w:rPr>
                <w:rFonts w:ascii="Times New Roman" w:hAnsi="Times New Roman"/>
                <w:sz w:val="22"/>
              </w:rPr>
              <w:t>健美操四级规定动作</w:t>
            </w:r>
          </w:p>
        </w:tc>
        <w:tc>
          <w:tcPr>
            <w:tcW w:w="3736" w:type="dxa"/>
            <w:tcBorders>
              <w:top w:val="single" w:color="auto" w:sz="12" w:space="0"/>
              <w:left w:val="nil"/>
              <w:bottom w:val="single" w:color="auto" w:sz="4" w:space="0"/>
              <w:right w:val="single" w:color="auto" w:sz="4" w:space="0"/>
            </w:tcBorders>
            <w:vAlign w:val="center"/>
          </w:tcPr>
          <w:p w14:paraId="34FE3260">
            <w:pPr>
              <w:widowControl/>
              <w:jc w:val="left"/>
              <w:rPr>
                <w:rFonts w:ascii="Times New Roman" w:hAnsi="Times New Roman"/>
                <w:color w:val="000000"/>
                <w:kern w:val="0"/>
              </w:rPr>
            </w:pPr>
            <w:r>
              <w:rPr>
                <w:rFonts w:ascii="Times New Roman" w:hAnsi="Times New Roman"/>
                <w:color w:val="000000"/>
                <w:kern w:val="0"/>
              </w:rPr>
              <w:t>自由组队考试，完成动作，合理编排</w:t>
            </w:r>
          </w:p>
        </w:tc>
      </w:tr>
    </w:tbl>
    <w:p w14:paraId="048498EA">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709"/>
        <w:gridCol w:w="6395"/>
        <w:gridCol w:w="709"/>
      </w:tblGrid>
      <w:tr w14:paraId="6375A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709" w:type="dxa"/>
            <w:tcBorders>
              <w:top w:val="single" w:color="000000" w:sz="12" w:space="0"/>
              <w:bottom w:val="single" w:color="000000" w:sz="12" w:space="0"/>
            </w:tcBorders>
          </w:tcPr>
          <w:p w14:paraId="2DC2B1E1">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09" w:type="dxa"/>
            <w:tcBorders>
              <w:top w:val="single" w:color="000000" w:sz="12" w:space="0"/>
              <w:bottom w:val="single" w:color="000000" w:sz="12" w:space="0"/>
            </w:tcBorders>
          </w:tcPr>
          <w:p w14:paraId="562BBB12">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395" w:type="dxa"/>
            <w:tcBorders>
              <w:top w:val="single" w:color="000000" w:sz="12" w:space="0"/>
              <w:bottom w:val="single" w:color="000000" w:sz="12" w:space="0"/>
            </w:tcBorders>
          </w:tcPr>
          <w:p w14:paraId="08B11536">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09" w:type="dxa"/>
            <w:tcBorders>
              <w:top w:val="single" w:color="000000" w:sz="12" w:space="0"/>
              <w:bottom w:val="single" w:color="000000" w:sz="12" w:space="0"/>
            </w:tcBorders>
          </w:tcPr>
          <w:p w14:paraId="731316FD">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088B7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709" w:type="dxa"/>
            <w:tcBorders>
              <w:top w:val="single" w:color="000000" w:sz="12" w:space="0"/>
              <w:bottom w:val="single" w:color="auto" w:sz="4" w:space="0"/>
            </w:tcBorders>
            <w:vAlign w:val="center"/>
          </w:tcPr>
          <w:p w14:paraId="207A9CF0">
            <w:pPr>
              <w:jc w:val="center"/>
              <w:rPr>
                <w:rFonts w:ascii="Times New Roman" w:hAnsi="Times New Roman"/>
                <w:sz w:val="22"/>
              </w:rPr>
            </w:pPr>
            <w:r>
              <w:rPr>
                <w:rFonts w:ascii="Times New Roman" w:hAnsi="Times New Roman"/>
                <w:sz w:val="22"/>
              </w:rPr>
              <w:t>1</w:t>
            </w:r>
          </w:p>
        </w:tc>
        <w:tc>
          <w:tcPr>
            <w:tcW w:w="709" w:type="dxa"/>
            <w:tcBorders>
              <w:top w:val="single" w:color="000000" w:sz="12" w:space="0"/>
              <w:bottom w:val="single" w:color="auto" w:sz="4" w:space="0"/>
            </w:tcBorders>
          </w:tcPr>
          <w:p w14:paraId="4F0120BF">
            <w:pPr>
              <w:jc w:val="center"/>
              <w:rPr>
                <w:rFonts w:ascii="Times New Roman" w:hAnsi="Times New Roman"/>
                <w:sz w:val="22"/>
              </w:rPr>
            </w:pPr>
            <w:r>
              <w:rPr>
                <w:rFonts w:ascii="Times New Roman" w:hAnsi="Times New Roman"/>
                <w:sz w:val="22"/>
              </w:rPr>
              <w:t>2</w:t>
            </w:r>
          </w:p>
        </w:tc>
        <w:tc>
          <w:tcPr>
            <w:tcW w:w="6395" w:type="dxa"/>
            <w:tcBorders>
              <w:top w:val="single" w:color="000000" w:sz="12" w:space="0"/>
              <w:bottom w:val="single" w:color="auto" w:sz="4" w:space="0"/>
            </w:tcBorders>
          </w:tcPr>
          <w:p w14:paraId="70ADFBEB">
            <w:pPr>
              <w:rPr>
                <w:rFonts w:ascii="Times New Roman" w:hAnsi="Times New Roman"/>
                <w:sz w:val="22"/>
              </w:rPr>
            </w:pPr>
            <w:r>
              <w:rPr>
                <w:rFonts w:ascii="Times New Roman" w:hAnsi="Times New Roman"/>
                <w:sz w:val="24"/>
                <w:szCs w:val="24"/>
              </w:rPr>
              <w:t>理论课，健美操理论知识</w:t>
            </w:r>
          </w:p>
        </w:tc>
        <w:tc>
          <w:tcPr>
            <w:tcW w:w="709" w:type="dxa"/>
            <w:tcBorders>
              <w:top w:val="single" w:color="000000" w:sz="12" w:space="0"/>
              <w:bottom w:val="single" w:color="auto" w:sz="4" w:space="0"/>
            </w:tcBorders>
          </w:tcPr>
          <w:p w14:paraId="170A57E4">
            <w:pPr>
              <w:rPr>
                <w:rFonts w:ascii="Times New Roman" w:hAnsi="Times New Roman"/>
                <w:sz w:val="22"/>
              </w:rPr>
            </w:pPr>
          </w:p>
        </w:tc>
      </w:tr>
      <w:tr w14:paraId="7ACA8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3" w:hRule="atLeast"/>
          <w:jc w:val="center"/>
        </w:trPr>
        <w:tc>
          <w:tcPr>
            <w:tcW w:w="709" w:type="dxa"/>
            <w:tcBorders>
              <w:top w:val="single" w:color="auto" w:sz="4" w:space="0"/>
            </w:tcBorders>
            <w:vAlign w:val="center"/>
          </w:tcPr>
          <w:p w14:paraId="17018E03">
            <w:pPr>
              <w:jc w:val="center"/>
              <w:rPr>
                <w:rFonts w:ascii="Times New Roman" w:hAnsi="Times New Roman"/>
                <w:sz w:val="22"/>
              </w:rPr>
            </w:pPr>
            <w:r>
              <w:rPr>
                <w:rFonts w:ascii="Times New Roman" w:hAnsi="Times New Roman"/>
                <w:sz w:val="22"/>
              </w:rPr>
              <w:t>2</w:t>
            </w:r>
          </w:p>
        </w:tc>
        <w:tc>
          <w:tcPr>
            <w:tcW w:w="709" w:type="dxa"/>
            <w:tcBorders>
              <w:top w:val="single" w:color="auto" w:sz="4" w:space="0"/>
            </w:tcBorders>
          </w:tcPr>
          <w:p w14:paraId="29E869C6">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02F2045A">
            <w:pPr>
              <w:spacing w:line="240" w:lineRule="atLeast"/>
              <w:jc w:val="left"/>
              <w:rPr>
                <w:rFonts w:ascii="Times New Roman" w:hAnsi="Times New Roman"/>
                <w:bCs/>
                <w:sz w:val="24"/>
                <w:szCs w:val="24"/>
              </w:rPr>
            </w:pPr>
            <w:r>
              <w:rPr>
                <w:rFonts w:ascii="Times New Roman" w:hAnsi="Times New Roman"/>
                <w:sz w:val="22"/>
              </w:rPr>
              <w:t>第三套大众健美操四级规定动作，第一组合正方向；自主创编</w:t>
            </w:r>
          </w:p>
        </w:tc>
        <w:tc>
          <w:tcPr>
            <w:tcW w:w="709" w:type="dxa"/>
            <w:tcBorders>
              <w:top w:val="single" w:color="auto" w:sz="4" w:space="0"/>
            </w:tcBorders>
            <w:vAlign w:val="center"/>
          </w:tcPr>
          <w:p w14:paraId="29F890BB">
            <w:pPr>
              <w:rPr>
                <w:rFonts w:ascii="Times New Roman" w:hAnsi="Times New Roman"/>
                <w:sz w:val="22"/>
              </w:rPr>
            </w:pPr>
          </w:p>
        </w:tc>
      </w:tr>
      <w:tr w14:paraId="461A1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709" w:type="dxa"/>
            <w:tcBorders>
              <w:bottom w:val="single" w:color="auto" w:sz="4" w:space="0"/>
            </w:tcBorders>
            <w:vAlign w:val="center"/>
          </w:tcPr>
          <w:p w14:paraId="758D81DD">
            <w:pPr>
              <w:jc w:val="center"/>
              <w:rPr>
                <w:rFonts w:ascii="Times New Roman" w:hAnsi="Times New Roman"/>
                <w:sz w:val="22"/>
              </w:rPr>
            </w:pPr>
            <w:r>
              <w:rPr>
                <w:rFonts w:ascii="Times New Roman" w:hAnsi="Times New Roman"/>
                <w:sz w:val="22"/>
              </w:rPr>
              <w:t>3</w:t>
            </w:r>
          </w:p>
        </w:tc>
        <w:tc>
          <w:tcPr>
            <w:tcW w:w="709" w:type="dxa"/>
            <w:tcBorders>
              <w:bottom w:val="single" w:color="auto" w:sz="4" w:space="0"/>
            </w:tcBorders>
          </w:tcPr>
          <w:p w14:paraId="2F6C2ABA">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76C9D300">
            <w:pPr>
              <w:rPr>
                <w:rFonts w:ascii="Times New Roman" w:hAnsi="Times New Roman"/>
                <w:sz w:val="22"/>
              </w:rPr>
            </w:pPr>
            <w:r>
              <w:rPr>
                <w:rFonts w:ascii="Times New Roman" w:hAnsi="Times New Roman"/>
                <w:sz w:val="22"/>
              </w:rPr>
              <w:t>复习组合一正方向；学习四级规定动作组合一反方向；自主创编</w:t>
            </w:r>
          </w:p>
        </w:tc>
        <w:tc>
          <w:tcPr>
            <w:tcW w:w="709" w:type="dxa"/>
            <w:tcBorders>
              <w:bottom w:val="single" w:color="auto" w:sz="4" w:space="0"/>
            </w:tcBorders>
            <w:vAlign w:val="center"/>
          </w:tcPr>
          <w:p w14:paraId="750F672F">
            <w:pPr>
              <w:rPr>
                <w:rFonts w:ascii="Times New Roman" w:hAnsi="Times New Roman"/>
                <w:sz w:val="22"/>
              </w:rPr>
            </w:pPr>
          </w:p>
        </w:tc>
      </w:tr>
      <w:tr w14:paraId="1573E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709" w:type="dxa"/>
            <w:tcBorders>
              <w:top w:val="single" w:color="auto" w:sz="4" w:space="0"/>
            </w:tcBorders>
            <w:vAlign w:val="center"/>
          </w:tcPr>
          <w:p w14:paraId="06BA96C7">
            <w:pPr>
              <w:jc w:val="center"/>
              <w:rPr>
                <w:rFonts w:ascii="Times New Roman" w:hAnsi="Times New Roman"/>
                <w:sz w:val="22"/>
              </w:rPr>
            </w:pPr>
            <w:r>
              <w:rPr>
                <w:rFonts w:ascii="Times New Roman" w:hAnsi="Times New Roman"/>
                <w:sz w:val="22"/>
              </w:rPr>
              <w:t>4</w:t>
            </w:r>
          </w:p>
        </w:tc>
        <w:tc>
          <w:tcPr>
            <w:tcW w:w="709" w:type="dxa"/>
            <w:tcBorders>
              <w:top w:val="single" w:color="auto" w:sz="4" w:space="0"/>
            </w:tcBorders>
          </w:tcPr>
          <w:p w14:paraId="51A66621">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5830B93C">
            <w:pPr>
              <w:ind w:right="74"/>
              <w:rPr>
                <w:rFonts w:ascii="Times New Roman" w:hAnsi="Times New Roman"/>
                <w:sz w:val="22"/>
              </w:rPr>
            </w:pPr>
            <w:r>
              <w:rPr>
                <w:rFonts w:ascii="Times New Roman" w:hAnsi="Times New Roman"/>
                <w:sz w:val="22"/>
              </w:rPr>
              <w:t>复习组合一；学习四级规定动作组合二正方向；自主创编</w:t>
            </w:r>
          </w:p>
        </w:tc>
        <w:tc>
          <w:tcPr>
            <w:tcW w:w="709" w:type="dxa"/>
            <w:tcBorders>
              <w:top w:val="single" w:color="auto" w:sz="4" w:space="0"/>
            </w:tcBorders>
            <w:vAlign w:val="center"/>
          </w:tcPr>
          <w:p w14:paraId="2B02209A">
            <w:pPr>
              <w:rPr>
                <w:rFonts w:ascii="Times New Roman" w:hAnsi="Times New Roman"/>
                <w:sz w:val="22"/>
              </w:rPr>
            </w:pPr>
          </w:p>
        </w:tc>
      </w:tr>
      <w:tr w14:paraId="650CE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2E12FC3E">
            <w:pPr>
              <w:jc w:val="center"/>
              <w:rPr>
                <w:rFonts w:ascii="Times New Roman" w:hAnsi="Times New Roman"/>
                <w:sz w:val="22"/>
              </w:rPr>
            </w:pPr>
            <w:r>
              <w:rPr>
                <w:rFonts w:ascii="Times New Roman" w:hAnsi="Times New Roman"/>
                <w:sz w:val="22"/>
              </w:rPr>
              <w:t>5</w:t>
            </w:r>
          </w:p>
        </w:tc>
        <w:tc>
          <w:tcPr>
            <w:tcW w:w="709" w:type="dxa"/>
            <w:tcBorders>
              <w:bottom w:val="single" w:color="auto" w:sz="4" w:space="0"/>
            </w:tcBorders>
          </w:tcPr>
          <w:p w14:paraId="694DB551">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6243CCC3">
            <w:pPr>
              <w:rPr>
                <w:rFonts w:ascii="Times New Roman" w:hAnsi="Times New Roman"/>
                <w:sz w:val="22"/>
              </w:rPr>
            </w:pPr>
            <w:r>
              <w:rPr>
                <w:rFonts w:ascii="Times New Roman" w:hAnsi="Times New Roman"/>
                <w:sz w:val="22"/>
              </w:rPr>
              <w:t>复习组合一、组合二正方向；自主创编</w:t>
            </w:r>
          </w:p>
        </w:tc>
        <w:tc>
          <w:tcPr>
            <w:tcW w:w="709" w:type="dxa"/>
            <w:tcBorders>
              <w:bottom w:val="single" w:color="auto" w:sz="4" w:space="0"/>
            </w:tcBorders>
            <w:vAlign w:val="center"/>
          </w:tcPr>
          <w:p w14:paraId="4E7AD980">
            <w:pPr>
              <w:rPr>
                <w:rFonts w:ascii="Times New Roman" w:hAnsi="Times New Roman"/>
                <w:sz w:val="22"/>
              </w:rPr>
            </w:pPr>
          </w:p>
        </w:tc>
      </w:tr>
      <w:tr w14:paraId="73ED6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7D2B97E7">
            <w:pPr>
              <w:jc w:val="center"/>
              <w:rPr>
                <w:rFonts w:ascii="Times New Roman" w:hAnsi="Times New Roman"/>
                <w:sz w:val="22"/>
              </w:rPr>
            </w:pPr>
            <w:r>
              <w:rPr>
                <w:rFonts w:ascii="Times New Roman" w:hAnsi="Times New Roman"/>
                <w:sz w:val="22"/>
              </w:rPr>
              <w:t>6</w:t>
            </w:r>
          </w:p>
        </w:tc>
        <w:tc>
          <w:tcPr>
            <w:tcW w:w="709" w:type="dxa"/>
            <w:tcBorders>
              <w:top w:val="single" w:color="auto" w:sz="4" w:space="0"/>
            </w:tcBorders>
          </w:tcPr>
          <w:p w14:paraId="26CF35F7">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16751198">
            <w:pPr>
              <w:rPr>
                <w:rFonts w:ascii="Times New Roman" w:hAnsi="Times New Roman"/>
                <w:sz w:val="22"/>
              </w:rPr>
            </w:pPr>
            <w:r>
              <w:rPr>
                <w:rFonts w:ascii="Times New Roman" w:hAnsi="Times New Roman"/>
                <w:sz w:val="22"/>
              </w:rPr>
              <w:t>复习组合一、组合二正方向；学习组合二反方向；自主创编</w:t>
            </w:r>
          </w:p>
        </w:tc>
        <w:tc>
          <w:tcPr>
            <w:tcW w:w="709" w:type="dxa"/>
            <w:tcBorders>
              <w:top w:val="single" w:color="auto" w:sz="4" w:space="0"/>
            </w:tcBorders>
            <w:vAlign w:val="center"/>
          </w:tcPr>
          <w:p w14:paraId="39959DFB">
            <w:pPr>
              <w:rPr>
                <w:rFonts w:ascii="Times New Roman" w:hAnsi="Times New Roman"/>
                <w:sz w:val="22"/>
              </w:rPr>
            </w:pPr>
          </w:p>
        </w:tc>
      </w:tr>
      <w:tr w14:paraId="6566A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6" w:hRule="atLeast"/>
          <w:jc w:val="center"/>
        </w:trPr>
        <w:tc>
          <w:tcPr>
            <w:tcW w:w="709" w:type="dxa"/>
            <w:tcBorders>
              <w:left w:val="single" w:color="auto" w:sz="4" w:space="0"/>
              <w:bottom w:val="single" w:color="auto" w:sz="4" w:space="0"/>
            </w:tcBorders>
            <w:vAlign w:val="center"/>
          </w:tcPr>
          <w:p w14:paraId="59306E9C">
            <w:pPr>
              <w:jc w:val="center"/>
              <w:rPr>
                <w:rFonts w:ascii="Times New Roman" w:hAnsi="Times New Roman"/>
                <w:sz w:val="22"/>
              </w:rPr>
            </w:pPr>
            <w:r>
              <w:rPr>
                <w:rFonts w:ascii="Times New Roman" w:hAnsi="Times New Roman"/>
                <w:sz w:val="22"/>
              </w:rPr>
              <w:t>7</w:t>
            </w:r>
          </w:p>
        </w:tc>
        <w:tc>
          <w:tcPr>
            <w:tcW w:w="709" w:type="dxa"/>
            <w:tcBorders>
              <w:bottom w:val="single" w:color="auto" w:sz="4" w:space="0"/>
            </w:tcBorders>
          </w:tcPr>
          <w:p w14:paraId="2EC62DCE">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69972F86">
            <w:pPr>
              <w:rPr>
                <w:rFonts w:ascii="Times New Roman" w:hAnsi="Times New Roman"/>
                <w:color w:val="000000"/>
                <w:sz w:val="22"/>
              </w:rPr>
            </w:pPr>
            <w:r>
              <w:rPr>
                <w:rFonts w:ascii="Times New Roman" w:hAnsi="Times New Roman"/>
                <w:sz w:val="22"/>
              </w:rPr>
              <w:t>复习组合一、组合二；自主创编</w:t>
            </w:r>
          </w:p>
        </w:tc>
        <w:tc>
          <w:tcPr>
            <w:tcW w:w="709" w:type="dxa"/>
            <w:tcBorders>
              <w:bottom w:val="single" w:color="auto" w:sz="4" w:space="0"/>
            </w:tcBorders>
            <w:vAlign w:val="center"/>
          </w:tcPr>
          <w:p w14:paraId="501C6024">
            <w:pPr>
              <w:rPr>
                <w:rFonts w:ascii="Times New Roman" w:hAnsi="Times New Roman"/>
                <w:sz w:val="22"/>
              </w:rPr>
            </w:pPr>
          </w:p>
        </w:tc>
      </w:tr>
      <w:tr w14:paraId="66108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left w:val="single" w:color="auto" w:sz="4" w:space="0"/>
            </w:tcBorders>
            <w:vAlign w:val="center"/>
          </w:tcPr>
          <w:p w14:paraId="086F83CD">
            <w:pPr>
              <w:jc w:val="center"/>
              <w:rPr>
                <w:rFonts w:ascii="Times New Roman" w:hAnsi="Times New Roman"/>
                <w:sz w:val="22"/>
              </w:rPr>
            </w:pPr>
            <w:r>
              <w:rPr>
                <w:rFonts w:ascii="Times New Roman" w:hAnsi="Times New Roman"/>
                <w:sz w:val="22"/>
              </w:rPr>
              <w:t>8</w:t>
            </w:r>
          </w:p>
        </w:tc>
        <w:tc>
          <w:tcPr>
            <w:tcW w:w="709" w:type="dxa"/>
            <w:tcBorders>
              <w:top w:val="single" w:color="auto" w:sz="4" w:space="0"/>
            </w:tcBorders>
          </w:tcPr>
          <w:p w14:paraId="396E7A81">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47892E47">
            <w:pPr>
              <w:ind w:right="74"/>
              <w:rPr>
                <w:rFonts w:ascii="Times New Roman" w:hAnsi="Times New Roman"/>
                <w:color w:val="000000"/>
                <w:sz w:val="22"/>
              </w:rPr>
            </w:pPr>
            <w:r>
              <w:rPr>
                <w:rFonts w:ascii="Times New Roman" w:hAnsi="Times New Roman"/>
                <w:sz w:val="22"/>
              </w:rPr>
              <w:t>复习组合一、组合二；学习第三组合正方向</w:t>
            </w:r>
          </w:p>
        </w:tc>
        <w:tc>
          <w:tcPr>
            <w:tcW w:w="709" w:type="dxa"/>
            <w:tcBorders>
              <w:top w:val="single" w:color="auto" w:sz="4" w:space="0"/>
            </w:tcBorders>
            <w:vAlign w:val="center"/>
          </w:tcPr>
          <w:p w14:paraId="58CCE0DC">
            <w:pPr>
              <w:rPr>
                <w:rFonts w:ascii="Times New Roman" w:hAnsi="Times New Roman"/>
                <w:sz w:val="22"/>
              </w:rPr>
            </w:pPr>
          </w:p>
        </w:tc>
      </w:tr>
      <w:tr w14:paraId="63466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2" w:hRule="atLeast"/>
          <w:jc w:val="center"/>
        </w:trPr>
        <w:tc>
          <w:tcPr>
            <w:tcW w:w="709" w:type="dxa"/>
            <w:tcBorders>
              <w:bottom w:val="single" w:color="auto" w:sz="4" w:space="0"/>
            </w:tcBorders>
            <w:vAlign w:val="center"/>
          </w:tcPr>
          <w:p w14:paraId="5E861EAE">
            <w:pPr>
              <w:jc w:val="center"/>
              <w:rPr>
                <w:rFonts w:ascii="Times New Roman" w:hAnsi="Times New Roman"/>
                <w:sz w:val="22"/>
              </w:rPr>
            </w:pPr>
            <w:r>
              <w:rPr>
                <w:rFonts w:ascii="Times New Roman" w:hAnsi="Times New Roman"/>
                <w:sz w:val="22"/>
              </w:rPr>
              <w:t>9</w:t>
            </w:r>
          </w:p>
        </w:tc>
        <w:tc>
          <w:tcPr>
            <w:tcW w:w="709" w:type="dxa"/>
            <w:tcBorders>
              <w:bottom w:val="single" w:color="auto" w:sz="4" w:space="0"/>
            </w:tcBorders>
          </w:tcPr>
          <w:p w14:paraId="66D16FE4">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639637E5">
            <w:pPr>
              <w:ind w:right="74"/>
              <w:rPr>
                <w:rFonts w:ascii="Times New Roman" w:hAnsi="Times New Roman"/>
                <w:color w:val="000000"/>
                <w:sz w:val="22"/>
              </w:rPr>
            </w:pPr>
            <w:r>
              <w:rPr>
                <w:rFonts w:ascii="Times New Roman" w:hAnsi="Times New Roman"/>
                <w:sz w:val="22"/>
              </w:rPr>
              <w:t>复习组合一、组合二、组合三正方向；学习第三组合反方向</w:t>
            </w:r>
          </w:p>
        </w:tc>
        <w:tc>
          <w:tcPr>
            <w:tcW w:w="709" w:type="dxa"/>
            <w:tcBorders>
              <w:bottom w:val="single" w:color="auto" w:sz="4" w:space="0"/>
            </w:tcBorders>
            <w:vAlign w:val="center"/>
          </w:tcPr>
          <w:p w14:paraId="35C99C43">
            <w:pPr>
              <w:rPr>
                <w:rFonts w:ascii="Times New Roman" w:hAnsi="Times New Roman"/>
                <w:sz w:val="22"/>
              </w:rPr>
            </w:pPr>
          </w:p>
        </w:tc>
      </w:tr>
      <w:tr w14:paraId="1990A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8" w:hRule="atLeast"/>
          <w:jc w:val="center"/>
        </w:trPr>
        <w:tc>
          <w:tcPr>
            <w:tcW w:w="709" w:type="dxa"/>
            <w:tcBorders>
              <w:top w:val="single" w:color="auto" w:sz="4" w:space="0"/>
            </w:tcBorders>
            <w:vAlign w:val="center"/>
          </w:tcPr>
          <w:p w14:paraId="7F2F9077">
            <w:pPr>
              <w:jc w:val="center"/>
              <w:rPr>
                <w:rFonts w:ascii="Times New Roman" w:hAnsi="Times New Roman"/>
                <w:sz w:val="22"/>
              </w:rPr>
            </w:pPr>
            <w:r>
              <w:rPr>
                <w:rFonts w:ascii="Times New Roman" w:hAnsi="Times New Roman"/>
                <w:sz w:val="22"/>
              </w:rPr>
              <w:t>10</w:t>
            </w:r>
          </w:p>
        </w:tc>
        <w:tc>
          <w:tcPr>
            <w:tcW w:w="709" w:type="dxa"/>
            <w:tcBorders>
              <w:top w:val="single" w:color="auto" w:sz="4" w:space="0"/>
            </w:tcBorders>
          </w:tcPr>
          <w:p w14:paraId="6C2581E4">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7114102C">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09" w:type="dxa"/>
            <w:tcBorders>
              <w:top w:val="single" w:color="auto" w:sz="4" w:space="0"/>
            </w:tcBorders>
            <w:vAlign w:val="center"/>
          </w:tcPr>
          <w:p w14:paraId="51258933">
            <w:pPr>
              <w:rPr>
                <w:rFonts w:ascii="Times New Roman" w:hAnsi="Times New Roman"/>
                <w:sz w:val="22"/>
              </w:rPr>
            </w:pPr>
          </w:p>
        </w:tc>
      </w:tr>
      <w:tr w14:paraId="04588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61941CB9">
            <w:pPr>
              <w:jc w:val="center"/>
              <w:rPr>
                <w:rFonts w:ascii="Times New Roman" w:hAnsi="Times New Roman"/>
                <w:sz w:val="22"/>
              </w:rPr>
            </w:pPr>
            <w:r>
              <w:rPr>
                <w:rFonts w:ascii="Times New Roman" w:hAnsi="Times New Roman"/>
                <w:sz w:val="22"/>
              </w:rPr>
              <w:t>11</w:t>
            </w:r>
          </w:p>
        </w:tc>
        <w:tc>
          <w:tcPr>
            <w:tcW w:w="709" w:type="dxa"/>
            <w:tcBorders>
              <w:bottom w:val="single" w:color="auto" w:sz="4" w:space="0"/>
            </w:tcBorders>
          </w:tcPr>
          <w:p w14:paraId="2DFC98B5">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55125B2F">
            <w:pPr>
              <w:rPr>
                <w:rFonts w:ascii="Times New Roman" w:hAnsi="Times New Roman"/>
                <w:color w:val="000000"/>
                <w:kern w:val="0"/>
                <w:sz w:val="22"/>
              </w:rPr>
            </w:pPr>
            <w:r>
              <w:rPr>
                <w:rFonts w:ascii="Times New Roman" w:hAnsi="Times New Roman"/>
                <w:sz w:val="22"/>
              </w:rPr>
              <w:t>复习组合一、组合二、组合三；学习第四组合正方向；自主创编</w:t>
            </w:r>
          </w:p>
        </w:tc>
        <w:tc>
          <w:tcPr>
            <w:tcW w:w="709" w:type="dxa"/>
            <w:tcBorders>
              <w:bottom w:val="single" w:color="auto" w:sz="4" w:space="0"/>
            </w:tcBorders>
            <w:vAlign w:val="center"/>
          </w:tcPr>
          <w:p w14:paraId="40410D31">
            <w:pPr>
              <w:rPr>
                <w:rFonts w:ascii="Times New Roman" w:hAnsi="Times New Roman"/>
                <w:sz w:val="22"/>
              </w:rPr>
            </w:pPr>
          </w:p>
        </w:tc>
      </w:tr>
      <w:tr w14:paraId="20B19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 w:hRule="atLeast"/>
          <w:jc w:val="center"/>
        </w:trPr>
        <w:tc>
          <w:tcPr>
            <w:tcW w:w="709" w:type="dxa"/>
            <w:tcBorders>
              <w:top w:val="single" w:color="auto" w:sz="4" w:space="0"/>
            </w:tcBorders>
            <w:vAlign w:val="center"/>
          </w:tcPr>
          <w:p w14:paraId="1ADF4D1E">
            <w:pPr>
              <w:jc w:val="center"/>
              <w:rPr>
                <w:rFonts w:ascii="Times New Roman" w:hAnsi="Times New Roman"/>
                <w:sz w:val="22"/>
              </w:rPr>
            </w:pPr>
            <w:r>
              <w:rPr>
                <w:rFonts w:ascii="Times New Roman" w:hAnsi="Times New Roman"/>
                <w:sz w:val="22"/>
              </w:rPr>
              <w:t>12</w:t>
            </w:r>
          </w:p>
        </w:tc>
        <w:tc>
          <w:tcPr>
            <w:tcW w:w="709" w:type="dxa"/>
            <w:tcBorders>
              <w:top w:val="single" w:color="auto" w:sz="4" w:space="0"/>
            </w:tcBorders>
          </w:tcPr>
          <w:p w14:paraId="260724AC">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57EBAAFB">
            <w:pPr>
              <w:rPr>
                <w:rFonts w:ascii="Times New Roman" w:hAnsi="Times New Roman"/>
                <w:spacing w:val="30"/>
                <w:sz w:val="22"/>
              </w:rPr>
            </w:pPr>
            <w:r>
              <w:rPr>
                <w:rFonts w:ascii="Times New Roman" w:hAnsi="Times New Roman"/>
                <w:sz w:val="22"/>
              </w:rPr>
              <w:t>复习组合一、二、三、组合四正方向；学习组四合反方向</w:t>
            </w:r>
          </w:p>
        </w:tc>
        <w:tc>
          <w:tcPr>
            <w:tcW w:w="709" w:type="dxa"/>
            <w:tcBorders>
              <w:top w:val="single" w:color="auto" w:sz="4" w:space="0"/>
            </w:tcBorders>
            <w:vAlign w:val="center"/>
          </w:tcPr>
          <w:p w14:paraId="14181657">
            <w:pPr>
              <w:rPr>
                <w:rFonts w:ascii="Times New Roman" w:hAnsi="Times New Roman"/>
                <w:sz w:val="22"/>
              </w:rPr>
            </w:pPr>
          </w:p>
        </w:tc>
      </w:tr>
      <w:tr w14:paraId="3E118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2A95620E">
            <w:pPr>
              <w:jc w:val="center"/>
              <w:rPr>
                <w:rFonts w:ascii="Times New Roman" w:hAnsi="Times New Roman"/>
                <w:sz w:val="22"/>
              </w:rPr>
            </w:pPr>
            <w:r>
              <w:rPr>
                <w:rFonts w:ascii="Times New Roman" w:hAnsi="Times New Roman"/>
                <w:sz w:val="22"/>
              </w:rPr>
              <w:t>13</w:t>
            </w:r>
          </w:p>
        </w:tc>
        <w:tc>
          <w:tcPr>
            <w:tcW w:w="709" w:type="dxa"/>
            <w:tcBorders>
              <w:bottom w:val="single" w:color="auto" w:sz="4" w:space="0"/>
            </w:tcBorders>
          </w:tcPr>
          <w:p w14:paraId="05B88294">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7855E743">
            <w:pPr>
              <w:rPr>
                <w:rFonts w:ascii="Times New Roman" w:hAnsi="Times New Roman"/>
                <w:sz w:val="22"/>
              </w:rPr>
            </w:pPr>
            <w:r>
              <w:rPr>
                <w:rFonts w:ascii="Times New Roman" w:hAnsi="Times New Roman"/>
                <w:sz w:val="22"/>
              </w:rPr>
              <w:t>复习组合一、二、三、四；学习、实践、检验大众健美操编排</w:t>
            </w:r>
          </w:p>
        </w:tc>
        <w:tc>
          <w:tcPr>
            <w:tcW w:w="709" w:type="dxa"/>
            <w:tcBorders>
              <w:bottom w:val="single" w:color="auto" w:sz="4" w:space="0"/>
            </w:tcBorders>
            <w:vAlign w:val="center"/>
          </w:tcPr>
          <w:p w14:paraId="4B78689D">
            <w:pPr>
              <w:rPr>
                <w:rFonts w:ascii="Times New Roman" w:hAnsi="Times New Roman"/>
                <w:sz w:val="22"/>
              </w:rPr>
            </w:pPr>
          </w:p>
        </w:tc>
      </w:tr>
      <w:tr w14:paraId="732AF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jc w:val="center"/>
        </w:trPr>
        <w:tc>
          <w:tcPr>
            <w:tcW w:w="709" w:type="dxa"/>
            <w:tcBorders>
              <w:top w:val="single" w:color="auto" w:sz="4" w:space="0"/>
            </w:tcBorders>
            <w:vAlign w:val="center"/>
          </w:tcPr>
          <w:p w14:paraId="07777008">
            <w:pPr>
              <w:jc w:val="center"/>
              <w:rPr>
                <w:rFonts w:ascii="Times New Roman" w:hAnsi="Times New Roman"/>
                <w:sz w:val="22"/>
              </w:rPr>
            </w:pPr>
            <w:r>
              <w:rPr>
                <w:rFonts w:ascii="Times New Roman" w:hAnsi="Times New Roman"/>
                <w:sz w:val="22"/>
              </w:rPr>
              <w:t>14</w:t>
            </w:r>
          </w:p>
        </w:tc>
        <w:tc>
          <w:tcPr>
            <w:tcW w:w="709" w:type="dxa"/>
            <w:tcBorders>
              <w:top w:val="single" w:color="auto" w:sz="4" w:space="0"/>
            </w:tcBorders>
          </w:tcPr>
          <w:p w14:paraId="1CA81D73">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61844FBD">
            <w:pPr>
              <w:rPr>
                <w:rFonts w:ascii="Times New Roman" w:hAnsi="Times New Roman"/>
                <w:sz w:val="22"/>
              </w:rPr>
            </w:pPr>
            <w:r>
              <w:rPr>
                <w:rFonts w:ascii="Times New Roman" w:hAnsi="Times New Roman"/>
                <w:sz w:val="22"/>
              </w:rPr>
              <w:t>复习组合一、二、三、四；学习、实践、检验大众健美操编排</w:t>
            </w:r>
          </w:p>
        </w:tc>
        <w:tc>
          <w:tcPr>
            <w:tcW w:w="709" w:type="dxa"/>
            <w:tcBorders>
              <w:top w:val="single" w:color="auto" w:sz="4" w:space="0"/>
            </w:tcBorders>
            <w:vAlign w:val="center"/>
          </w:tcPr>
          <w:p w14:paraId="18B33B9E">
            <w:pPr>
              <w:rPr>
                <w:rFonts w:ascii="Times New Roman" w:hAnsi="Times New Roman"/>
                <w:sz w:val="22"/>
              </w:rPr>
            </w:pPr>
          </w:p>
        </w:tc>
      </w:tr>
      <w:tr w14:paraId="1D5F8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709" w:type="dxa"/>
            <w:tcBorders>
              <w:bottom w:val="single" w:color="auto" w:sz="4" w:space="0"/>
            </w:tcBorders>
            <w:vAlign w:val="center"/>
          </w:tcPr>
          <w:p w14:paraId="3A5A7D5F">
            <w:pPr>
              <w:jc w:val="center"/>
              <w:rPr>
                <w:rFonts w:ascii="Times New Roman" w:hAnsi="Times New Roman"/>
                <w:sz w:val="22"/>
              </w:rPr>
            </w:pPr>
            <w:r>
              <w:rPr>
                <w:rFonts w:ascii="Times New Roman" w:hAnsi="Times New Roman"/>
                <w:sz w:val="22"/>
              </w:rPr>
              <w:t>15</w:t>
            </w:r>
          </w:p>
        </w:tc>
        <w:tc>
          <w:tcPr>
            <w:tcW w:w="709" w:type="dxa"/>
            <w:tcBorders>
              <w:bottom w:val="single" w:color="auto" w:sz="4" w:space="0"/>
            </w:tcBorders>
          </w:tcPr>
          <w:p w14:paraId="57B55A9A">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61B0E72E">
            <w:pPr>
              <w:rPr>
                <w:rFonts w:ascii="Times New Roman" w:hAnsi="Times New Roman"/>
                <w:spacing w:val="30"/>
                <w:sz w:val="22"/>
              </w:rPr>
            </w:pPr>
            <w:r>
              <w:rPr>
                <w:rFonts w:ascii="Times New Roman" w:hAnsi="Times New Roman"/>
                <w:sz w:val="22"/>
              </w:rPr>
              <w:t>健美操动作考试</w:t>
            </w:r>
          </w:p>
        </w:tc>
        <w:tc>
          <w:tcPr>
            <w:tcW w:w="709" w:type="dxa"/>
            <w:tcBorders>
              <w:bottom w:val="single" w:color="auto" w:sz="4" w:space="0"/>
            </w:tcBorders>
            <w:vAlign w:val="center"/>
          </w:tcPr>
          <w:p w14:paraId="48005749">
            <w:pPr>
              <w:rPr>
                <w:rFonts w:ascii="Times New Roman" w:hAnsi="Times New Roman"/>
                <w:sz w:val="22"/>
              </w:rPr>
            </w:pPr>
          </w:p>
        </w:tc>
      </w:tr>
      <w:tr w14:paraId="5EDCB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bottom w:val="single" w:color="auto" w:sz="4" w:space="0"/>
            </w:tcBorders>
            <w:vAlign w:val="center"/>
          </w:tcPr>
          <w:p w14:paraId="77DE5B45">
            <w:pPr>
              <w:jc w:val="center"/>
              <w:rPr>
                <w:rFonts w:ascii="Times New Roman" w:hAnsi="Times New Roman"/>
                <w:sz w:val="22"/>
              </w:rPr>
            </w:pPr>
            <w:r>
              <w:rPr>
                <w:rFonts w:ascii="Times New Roman" w:hAnsi="Times New Roman"/>
                <w:sz w:val="22"/>
              </w:rPr>
              <w:t>16</w:t>
            </w:r>
          </w:p>
        </w:tc>
        <w:tc>
          <w:tcPr>
            <w:tcW w:w="709" w:type="dxa"/>
            <w:tcBorders>
              <w:top w:val="single" w:color="auto" w:sz="4" w:space="0"/>
              <w:bottom w:val="single" w:color="auto" w:sz="4" w:space="0"/>
            </w:tcBorders>
          </w:tcPr>
          <w:p w14:paraId="028BD022">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43EE7F6F">
            <w:pPr>
              <w:pStyle w:val="5"/>
              <w:spacing w:after="0"/>
              <w:ind w:left="0" w:leftChars="0"/>
              <w:rPr>
                <w:sz w:val="22"/>
                <w:szCs w:val="22"/>
              </w:rPr>
            </w:pPr>
            <w:r>
              <w:rPr>
                <w:sz w:val="22"/>
              </w:rPr>
              <w:t>健美操</w:t>
            </w:r>
            <w:r>
              <w:rPr>
                <w:sz w:val="22"/>
                <w:szCs w:val="22"/>
              </w:rPr>
              <w:t>动作补考；健美操理论考试</w:t>
            </w:r>
          </w:p>
        </w:tc>
        <w:tc>
          <w:tcPr>
            <w:tcW w:w="709" w:type="dxa"/>
            <w:tcBorders>
              <w:top w:val="single" w:color="auto" w:sz="4" w:space="0"/>
              <w:bottom w:val="single" w:color="auto" w:sz="4" w:space="0"/>
            </w:tcBorders>
            <w:vAlign w:val="center"/>
          </w:tcPr>
          <w:p w14:paraId="1C71F5CD">
            <w:pPr>
              <w:rPr>
                <w:rFonts w:ascii="Times New Roman" w:hAnsi="Times New Roman"/>
                <w:sz w:val="22"/>
              </w:rPr>
            </w:pPr>
          </w:p>
        </w:tc>
      </w:tr>
    </w:tbl>
    <w:p w14:paraId="4CD7D428">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51FBD458">
      <w:pPr>
        <w:ind w:firstLine="482" w:firstLineChars="200"/>
        <w:rPr>
          <w:rFonts w:ascii="Times New Roman" w:hAnsi="Times New Roman"/>
          <w:b/>
          <w:sz w:val="24"/>
          <w:szCs w:val="24"/>
        </w:rPr>
      </w:pPr>
      <w:r>
        <w:rPr>
          <w:rFonts w:ascii="Times New Roman" w:hAnsi="Times New Roman"/>
          <w:b/>
          <w:sz w:val="24"/>
          <w:szCs w:val="24"/>
        </w:rPr>
        <w:t>（1）大众健美操四级规定整套动作（40%）</w:t>
      </w:r>
    </w:p>
    <w:tbl>
      <w:tblPr>
        <w:tblStyle w:val="13"/>
        <w:tblW w:w="8460" w:type="dxa"/>
        <w:jc w:val="center"/>
        <w:tblLayout w:type="fixed"/>
        <w:tblCellMar>
          <w:top w:w="0" w:type="dxa"/>
          <w:left w:w="108" w:type="dxa"/>
          <w:bottom w:w="0" w:type="dxa"/>
          <w:right w:w="108" w:type="dxa"/>
        </w:tblCellMar>
      </w:tblPr>
      <w:tblGrid>
        <w:gridCol w:w="1418"/>
        <w:gridCol w:w="7042"/>
      </w:tblGrid>
      <w:tr w14:paraId="7E82247A">
        <w:tblPrEx>
          <w:tblCellMar>
            <w:top w:w="0" w:type="dxa"/>
            <w:left w:w="108" w:type="dxa"/>
            <w:bottom w:w="0" w:type="dxa"/>
            <w:right w:w="108" w:type="dxa"/>
          </w:tblCellMar>
        </w:tblPrEx>
        <w:trPr>
          <w:trHeight w:val="158" w:hRule="atLeast"/>
          <w:jc w:val="center"/>
        </w:trPr>
        <w:tc>
          <w:tcPr>
            <w:tcW w:w="1418" w:type="dxa"/>
            <w:tcBorders>
              <w:top w:val="single" w:color="auto" w:sz="12" w:space="0"/>
              <w:left w:val="single" w:color="auto" w:sz="4" w:space="0"/>
              <w:bottom w:val="single" w:color="auto" w:sz="12" w:space="0"/>
              <w:right w:val="single" w:color="auto" w:sz="4" w:space="0"/>
            </w:tcBorders>
            <w:vAlign w:val="center"/>
          </w:tcPr>
          <w:p w14:paraId="5201C8D1">
            <w:pPr>
              <w:jc w:val="center"/>
              <w:rPr>
                <w:rFonts w:ascii="Times New Roman" w:hAnsi="Times New Roman" w:eastAsia="黑体"/>
                <w:b/>
                <w:sz w:val="22"/>
              </w:rPr>
            </w:pPr>
            <w:r>
              <w:rPr>
                <w:rFonts w:ascii="Times New Roman" w:hAnsi="Times New Roman" w:eastAsia="黑体"/>
                <w:b/>
                <w:sz w:val="22"/>
              </w:rPr>
              <w:t>分值</w:t>
            </w:r>
          </w:p>
        </w:tc>
        <w:tc>
          <w:tcPr>
            <w:tcW w:w="7042" w:type="dxa"/>
            <w:tcBorders>
              <w:top w:val="single" w:color="auto" w:sz="12" w:space="0"/>
              <w:left w:val="single" w:color="auto" w:sz="4" w:space="0"/>
              <w:bottom w:val="single" w:color="auto" w:sz="12" w:space="0"/>
              <w:right w:val="single" w:color="auto" w:sz="4" w:space="0"/>
            </w:tcBorders>
            <w:vAlign w:val="center"/>
          </w:tcPr>
          <w:p w14:paraId="27C85195">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7197F2B2">
        <w:tblPrEx>
          <w:tblCellMar>
            <w:top w:w="0" w:type="dxa"/>
            <w:left w:w="108" w:type="dxa"/>
            <w:bottom w:w="0" w:type="dxa"/>
            <w:right w:w="108" w:type="dxa"/>
          </w:tblCellMar>
        </w:tblPrEx>
        <w:trPr>
          <w:trHeight w:val="235" w:hRule="atLeast"/>
          <w:jc w:val="center"/>
        </w:trPr>
        <w:tc>
          <w:tcPr>
            <w:tcW w:w="1418" w:type="dxa"/>
            <w:tcBorders>
              <w:top w:val="single" w:color="auto" w:sz="12" w:space="0"/>
              <w:left w:val="single" w:color="auto" w:sz="4" w:space="0"/>
              <w:bottom w:val="single" w:color="auto" w:sz="4" w:space="0"/>
              <w:right w:val="single" w:color="auto" w:sz="4" w:space="0"/>
            </w:tcBorders>
            <w:vAlign w:val="center"/>
          </w:tcPr>
          <w:p w14:paraId="39225653">
            <w:pPr>
              <w:jc w:val="center"/>
              <w:rPr>
                <w:rFonts w:ascii="Times New Roman" w:hAnsi="Times New Roman"/>
                <w:sz w:val="22"/>
              </w:rPr>
            </w:pPr>
            <w:r>
              <w:rPr>
                <w:rFonts w:ascii="Times New Roman" w:hAnsi="Times New Roman"/>
                <w:sz w:val="22"/>
              </w:rPr>
              <w:t>90—100</w:t>
            </w:r>
          </w:p>
        </w:tc>
        <w:tc>
          <w:tcPr>
            <w:tcW w:w="7042" w:type="dxa"/>
            <w:tcBorders>
              <w:top w:val="single" w:color="auto" w:sz="12" w:space="0"/>
              <w:left w:val="single" w:color="auto" w:sz="4" w:space="0"/>
              <w:bottom w:val="single" w:color="auto" w:sz="4" w:space="0"/>
              <w:right w:val="single" w:color="auto" w:sz="4" w:space="0"/>
            </w:tcBorders>
            <w:vAlign w:val="center"/>
          </w:tcPr>
          <w:p w14:paraId="7D936B24">
            <w:pPr>
              <w:spacing w:line="240" w:lineRule="atLeast"/>
              <w:jc w:val="left"/>
              <w:rPr>
                <w:rFonts w:ascii="Times New Roman" w:hAnsi="Times New Roman"/>
                <w:sz w:val="22"/>
              </w:rPr>
            </w:pPr>
            <w:r>
              <w:rPr>
                <w:rFonts w:ascii="Times New Roman" w:hAnsi="Times New Roman"/>
                <w:sz w:val="22"/>
              </w:rPr>
              <w:t>熟练正确，连续地完成全套动作，表现自然，富有感染力</w:t>
            </w:r>
          </w:p>
        </w:tc>
      </w:tr>
      <w:tr w14:paraId="727EC44F">
        <w:tblPrEx>
          <w:tblCellMar>
            <w:top w:w="0" w:type="dxa"/>
            <w:left w:w="108" w:type="dxa"/>
            <w:bottom w:w="0" w:type="dxa"/>
            <w:right w:w="108" w:type="dxa"/>
          </w:tblCellMar>
        </w:tblPrEx>
        <w:trPr>
          <w:trHeight w:val="202"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767D0E23">
            <w:pPr>
              <w:jc w:val="center"/>
              <w:rPr>
                <w:rFonts w:ascii="Times New Roman" w:hAnsi="Times New Roman"/>
                <w:sz w:val="22"/>
              </w:rPr>
            </w:pPr>
            <w:r>
              <w:rPr>
                <w:rFonts w:ascii="Times New Roman" w:hAnsi="Times New Roman"/>
                <w:sz w:val="22"/>
              </w:rPr>
              <w:t>80—89</w:t>
            </w:r>
          </w:p>
        </w:tc>
        <w:tc>
          <w:tcPr>
            <w:tcW w:w="7042" w:type="dxa"/>
            <w:tcBorders>
              <w:top w:val="single" w:color="auto" w:sz="4" w:space="0"/>
              <w:left w:val="single" w:color="auto" w:sz="4" w:space="0"/>
              <w:bottom w:val="single" w:color="auto" w:sz="4" w:space="0"/>
              <w:right w:val="single" w:color="auto" w:sz="4" w:space="0"/>
            </w:tcBorders>
            <w:vAlign w:val="center"/>
          </w:tcPr>
          <w:p w14:paraId="1216C793">
            <w:pPr>
              <w:spacing w:line="240" w:lineRule="atLeast"/>
              <w:jc w:val="left"/>
              <w:rPr>
                <w:rFonts w:ascii="Times New Roman" w:hAnsi="Times New Roman"/>
                <w:sz w:val="22"/>
              </w:rPr>
            </w:pPr>
            <w:r>
              <w:rPr>
                <w:rFonts w:ascii="Times New Roman" w:hAnsi="Times New Roman"/>
                <w:sz w:val="22"/>
              </w:rPr>
              <w:t>跟着音乐节奏，比较熟练，连续正确地完成动作表现自然</w:t>
            </w:r>
          </w:p>
        </w:tc>
      </w:tr>
      <w:tr w14:paraId="24D9929E">
        <w:tblPrEx>
          <w:tblCellMar>
            <w:top w:w="0" w:type="dxa"/>
            <w:left w:w="108" w:type="dxa"/>
            <w:bottom w:w="0" w:type="dxa"/>
            <w:right w:w="108" w:type="dxa"/>
          </w:tblCellMar>
        </w:tblPrEx>
        <w:trPr>
          <w:trHeight w:val="165"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580EE004">
            <w:pPr>
              <w:jc w:val="center"/>
              <w:rPr>
                <w:rFonts w:ascii="Times New Roman" w:hAnsi="Times New Roman"/>
                <w:sz w:val="22"/>
              </w:rPr>
            </w:pPr>
            <w:r>
              <w:rPr>
                <w:rFonts w:ascii="Times New Roman" w:hAnsi="Times New Roman"/>
                <w:sz w:val="22"/>
              </w:rPr>
              <w:t>70—79</w:t>
            </w:r>
          </w:p>
        </w:tc>
        <w:tc>
          <w:tcPr>
            <w:tcW w:w="7042" w:type="dxa"/>
            <w:tcBorders>
              <w:top w:val="single" w:color="auto" w:sz="4" w:space="0"/>
              <w:left w:val="single" w:color="auto" w:sz="4" w:space="0"/>
              <w:bottom w:val="single" w:color="auto" w:sz="4" w:space="0"/>
              <w:right w:val="single" w:color="auto" w:sz="4" w:space="0"/>
            </w:tcBorders>
            <w:vAlign w:val="center"/>
          </w:tcPr>
          <w:p w14:paraId="2F850345">
            <w:pPr>
              <w:spacing w:line="240" w:lineRule="atLeast"/>
              <w:jc w:val="left"/>
              <w:rPr>
                <w:rFonts w:ascii="Times New Roman" w:hAnsi="Times New Roman"/>
                <w:sz w:val="22"/>
              </w:rPr>
            </w:pPr>
            <w:r>
              <w:rPr>
                <w:rFonts w:ascii="Times New Roman" w:hAnsi="Times New Roman"/>
                <w:sz w:val="22"/>
              </w:rPr>
              <w:t>跟着音乐节奏，较正确地完成一套动作</w:t>
            </w:r>
          </w:p>
        </w:tc>
      </w:tr>
      <w:tr w14:paraId="075130FF">
        <w:tblPrEx>
          <w:tblCellMar>
            <w:top w:w="0" w:type="dxa"/>
            <w:left w:w="108" w:type="dxa"/>
            <w:bottom w:w="0" w:type="dxa"/>
            <w:right w:w="108" w:type="dxa"/>
          </w:tblCellMar>
        </w:tblPrEx>
        <w:trPr>
          <w:trHeight w:val="14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2BDD5E8D">
            <w:pPr>
              <w:jc w:val="center"/>
              <w:rPr>
                <w:rFonts w:ascii="Times New Roman" w:hAnsi="Times New Roman"/>
                <w:sz w:val="22"/>
              </w:rPr>
            </w:pPr>
            <w:r>
              <w:rPr>
                <w:rFonts w:ascii="Times New Roman" w:hAnsi="Times New Roman"/>
                <w:sz w:val="22"/>
              </w:rPr>
              <w:t>60—69</w:t>
            </w:r>
          </w:p>
        </w:tc>
        <w:tc>
          <w:tcPr>
            <w:tcW w:w="7042" w:type="dxa"/>
            <w:tcBorders>
              <w:top w:val="single" w:color="auto" w:sz="4" w:space="0"/>
              <w:left w:val="single" w:color="auto" w:sz="4" w:space="0"/>
              <w:bottom w:val="single" w:color="auto" w:sz="4" w:space="0"/>
              <w:right w:val="single" w:color="auto" w:sz="4" w:space="0"/>
            </w:tcBorders>
            <w:vAlign w:val="center"/>
          </w:tcPr>
          <w:p w14:paraId="3C9522F4">
            <w:pPr>
              <w:spacing w:line="240" w:lineRule="atLeast"/>
              <w:jc w:val="left"/>
              <w:rPr>
                <w:rFonts w:ascii="Times New Roman" w:hAnsi="Times New Roman"/>
                <w:sz w:val="22"/>
              </w:rPr>
            </w:pPr>
            <w:r>
              <w:rPr>
                <w:rFonts w:ascii="Times New Roman" w:hAnsi="Times New Roman"/>
                <w:sz w:val="22"/>
              </w:rPr>
              <w:t>音乐，跟动作，稍有不合拍。基本能完成动作</w:t>
            </w:r>
          </w:p>
        </w:tc>
      </w:tr>
      <w:tr w14:paraId="75A43697">
        <w:tblPrEx>
          <w:tblCellMar>
            <w:top w:w="0" w:type="dxa"/>
            <w:left w:w="108" w:type="dxa"/>
            <w:bottom w:w="0" w:type="dxa"/>
            <w:right w:w="108" w:type="dxa"/>
          </w:tblCellMar>
        </w:tblPrEx>
        <w:trPr>
          <w:trHeight w:val="88"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5A21A467">
            <w:pPr>
              <w:jc w:val="center"/>
              <w:rPr>
                <w:rFonts w:ascii="Times New Roman" w:hAnsi="Times New Roman"/>
                <w:sz w:val="22"/>
              </w:rPr>
            </w:pPr>
            <w:r>
              <w:rPr>
                <w:rFonts w:ascii="Times New Roman" w:hAnsi="Times New Roman"/>
                <w:sz w:val="22"/>
              </w:rPr>
              <w:t>60以下</w:t>
            </w:r>
          </w:p>
        </w:tc>
        <w:tc>
          <w:tcPr>
            <w:tcW w:w="7042" w:type="dxa"/>
            <w:tcBorders>
              <w:top w:val="single" w:color="auto" w:sz="4" w:space="0"/>
              <w:left w:val="single" w:color="auto" w:sz="4" w:space="0"/>
              <w:bottom w:val="single" w:color="auto" w:sz="4" w:space="0"/>
              <w:right w:val="single" w:color="auto" w:sz="4" w:space="0"/>
            </w:tcBorders>
            <w:vAlign w:val="center"/>
          </w:tcPr>
          <w:p w14:paraId="681DCEC1">
            <w:pPr>
              <w:spacing w:line="240" w:lineRule="atLeast"/>
              <w:jc w:val="left"/>
              <w:rPr>
                <w:rFonts w:ascii="Times New Roman" w:hAnsi="Times New Roman"/>
                <w:sz w:val="22"/>
              </w:rPr>
            </w:pPr>
            <w:r>
              <w:rPr>
                <w:rFonts w:ascii="Times New Roman" w:hAnsi="Times New Roman"/>
                <w:sz w:val="22"/>
              </w:rPr>
              <w:t>音乐和动作不合拍，在提示下完成全套动作</w:t>
            </w:r>
          </w:p>
        </w:tc>
      </w:tr>
    </w:tbl>
    <w:p w14:paraId="182542BA">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2F2E1BC3">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2933BD16">
      <w:pPr>
        <w:ind w:firstLine="480" w:firstLineChars="200"/>
        <w:rPr>
          <w:rFonts w:ascii="Times New Roman" w:hAnsi="Times New Roman"/>
          <w:sz w:val="24"/>
          <w:szCs w:val="24"/>
        </w:rPr>
      </w:pPr>
      <w:r>
        <w:rPr>
          <w:rFonts w:ascii="Times New Roman" w:hAnsi="Times New Roman"/>
          <w:sz w:val="24"/>
          <w:szCs w:val="24"/>
        </w:rPr>
        <w:t>健美操运动教程编写组《健美操运动教程》，北京体育大学出版社，2016</w:t>
      </w:r>
    </w:p>
    <w:p w14:paraId="6C8B3C55">
      <w:pPr>
        <w:spacing w:after="156" w:afterLines="50"/>
        <w:ind w:firstLine="480" w:firstLineChars="200"/>
        <w:rPr>
          <w:rFonts w:ascii="Times New Roman" w:hAnsi="Times New Roman"/>
          <w:sz w:val="24"/>
          <w:szCs w:val="24"/>
        </w:rPr>
      </w:pPr>
      <w:r>
        <w:rPr>
          <w:rFonts w:ascii="Times New Roman" w:hAnsi="Times New Roman"/>
          <w:sz w:val="24"/>
          <w:szCs w:val="24"/>
        </w:rPr>
        <w:t>肖光来《健美操》，人民体育出版社，2017</w:t>
      </w:r>
    </w:p>
    <w:p w14:paraId="1AE90F1C">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16.体育舞蹈</w:t>
      </w:r>
    </w:p>
    <w:p w14:paraId="781FF58B">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1）初级体育舞蹈</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MPE052）</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Sports Dance</w:t>
      </w:r>
    </w:p>
    <w:p w14:paraId="2A8E4E73">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56381C79">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6D377420">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color w:val="262626"/>
          <w:kern w:val="0"/>
          <w:sz w:val="24"/>
          <w:szCs w:val="24"/>
        </w:rPr>
        <w:t>体育舞蹈是男女二人或多人在音乐的伴奏下，以优美的艺术舞姿为表现形式的一项运动。既是娱乐健身，又是竞技表演的体育运动项目。它融合体育、艺术、音乐、舞蹈于一体，集形体美、动作美、音乐美、服装美于一身。在美的熏陶和享受中，塑造形象，抒发情感，陶冶情操，展示高雅气质和风度。美是体育舞蹈所追求的目标之一，也是本课程的一个重要目标。在体育舞蹈教学中，让学生感受到体育舞蹈所包括的人体美、技术美、礼仪美、服饰美和音乐美，从而激发他们的学习兴趣，陶冶他们的情操，健全他们的体魄，弥补他们的体型缺陷，端正他们的行为，使学生得到美的熏陶和启迪，提高学生对美的感受力、鉴赏力和创造力，提高艺术修养，培养学生正确的审美意识和审美观。本课程主要讲授体育舞蹈的基本理论知识、技术、技能和竞赛规则，介绍体育舞蹈在国际和国内发展的最新动态与趋势。</w:t>
      </w:r>
    </w:p>
    <w:p w14:paraId="224CFE00">
      <w:pPr>
        <w:widowControl/>
        <w:spacing w:line="360" w:lineRule="exact"/>
        <w:ind w:firstLine="482" w:firstLineChars="200"/>
        <w:rPr>
          <w:rFonts w:ascii="Times New Roman" w:hAnsi="Times New Roman"/>
          <w:color w:val="262626"/>
          <w:kern w:val="0"/>
          <w:sz w:val="24"/>
          <w:szCs w:val="24"/>
        </w:rPr>
      </w:pPr>
      <w:r>
        <w:rPr>
          <w:rFonts w:ascii="Times New Roman" w:hAnsi="Times New Roman"/>
          <w:b/>
          <w:color w:val="000000"/>
          <w:sz w:val="24"/>
          <w:szCs w:val="24"/>
        </w:rPr>
        <w:t>学习目标：</w:t>
      </w:r>
      <w:r>
        <w:rPr>
          <w:rFonts w:ascii="Times New Roman" w:hAnsi="Times New Roman"/>
          <w:color w:val="262626"/>
          <w:kern w:val="0"/>
          <w:sz w:val="24"/>
          <w:szCs w:val="24"/>
        </w:rPr>
        <w:t>发展身心健康，陶冶情操，净化心灵，培养学生对体育舞蹈浓厚的兴趣和良好的气质及风度。较系统而丰富地让学生学习和掌握一定的体育舞蹈基本知识与体育舞蹈表演技能。塑造人的形象美、舞蹈美、心灵美和个性美。在美的营造与熏陶中去培养和塑造个性美。对学生进行直接而实际的文化艺术修养和人文素质的教育。此课可以培养学生理论与实践相结合的能力，并且能够有效地组织和开展体育舞蹈比赛活动等。</w:t>
      </w:r>
    </w:p>
    <w:p w14:paraId="086AEFD0">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可测量结果：</w:t>
      </w:r>
      <w:r>
        <w:rPr>
          <w:rFonts w:ascii="Times New Roman" w:hAnsi="Times New Roman"/>
          <w:color w:val="262626"/>
          <w:kern w:val="0"/>
          <w:sz w:val="24"/>
          <w:szCs w:val="24"/>
        </w:rPr>
        <w:t>能讲述体育舞蹈运动的起源与发展，了解国内外体育舞蹈运动简况和价值；能讲述体育舞蹈基本术语，并能够说明体育舞蹈运动的基本原理；初步掌握体育舞蹈各舞种和舞步的技术特点；初步了解体育舞蹈比赛规则和评判标准；初步掌握体育舞蹈学习的主要方法和手段。</w:t>
      </w:r>
    </w:p>
    <w:p w14:paraId="023324F2">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44"/>
        <w:gridCol w:w="711"/>
        <w:gridCol w:w="5527"/>
        <w:gridCol w:w="1340"/>
      </w:tblGrid>
      <w:tr w14:paraId="5DE862C6">
        <w:tblPrEx>
          <w:tblCellMar>
            <w:top w:w="0" w:type="dxa"/>
            <w:left w:w="108" w:type="dxa"/>
            <w:bottom w:w="0" w:type="dxa"/>
            <w:right w:w="108" w:type="dxa"/>
          </w:tblCellMar>
        </w:tblPrEx>
        <w:trPr>
          <w:trHeight w:val="169" w:hRule="atLeast"/>
          <w:jc w:val="center"/>
        </w:trPr>
        <w:tc>
          <w:tcPr>
            <w:tcW w:w="554" w:type="pct"/>
            <w:tcBorders>
              <w:top w:val="single" w:color="auto" w:sz="12" w:space="0"/>
              <w:left w:val="single" w:color="auto" w:sz="4" w:space="0"/>
              <w:bottom w:val="single" w:color="auto" w:sz="12" w:space="0"/>
              <w:right w:val="single" w:color="auto" w:sz="4" w:space="0"/>
            </w:tcBorders>
            <w:noWrap/>
            <w:vAlign w:val="center"/>
          </w:tcPr>
          <w:p w14:paraId="6DF08231">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3660" w:type="pct"/>
            <w:gridSpan w:val="2"/>
            <w:tcBorders>
              <w:top w:val="single" w:color="auto" w:sz="12" w:space="0"/>
              <w:left w:val="nil"/>
              <w:bottom w:val="single" w:color="auto" w:sz="12" w:space="0"/>
              <w:right w:val="single" w:color="auto" w:sz="4" w:space="0"/>
            </w:tcBorders>
            <w:noWrap/>
            <w:vAlign w:val="center"/>
          </w:tcPr>
          <w:p w14:paraId="4F3871D9">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786" w:type="pct"/>
            <w:tcBorders>
              <w:top w:val="single" w:color="auto" w:sz="12" w:space="0"/>
              <w:left w:val="nil"/>
              <w:bottom w:val="single" w:color="auto" w:sz="12" w:space="0"/>
              <w:right w:val="single" w:color="auto" w:sz="4" w:space="0"/>
            </w:tcBorders>
            <w:noWrap/>
            <w:vAlign w:val="center"/>
          </w:tcPr>
          <w:p w14:paraId="2B45FB46">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15075C69">
        <w:tblPrEx>
          <w:tblCellMar>
            <w:top w:w="0" w:type="dxa"/>
            <w:left w:w="108" w:type="dxa"/>
            <w:bottom w:w="0" w:type="dxa"/>
            <w:right w:w="108" w:type="dxa"/>
          </w:tblCellMar>
        </w:tblPrEx>
        <w:trPr>
          <w:trHeight w:val="117" w:hRule="atLeast"/>
          <w:jc w:val="center"/>
        </w:trPr>
        <w:tc>
          <w:tcPr>
            <w:tcW w:w="554" w:type="pct"/>
            <w:vMerge w:val="restart"/>
            <w:tcBorders>
              <w:top w:val="single" w:color="auto" w:sz="12" w:space="0"/>
              <w:left w:val="single" w:color="auto" w:sz="4" w:space="0"/>
              <w:bottom w:val="single" w:color="000000" w:sz="8" w:space="0"/>
              <w:right w:val="single" w:color="auto" w:sz="4" w:space="0"/>
            </w:tcBorders>
            <w:vAlign w:val="center"/>
          </w:tcPr>
          <w:p w14:paraId="42E0C59A">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417" w:type="pct"/>
            <w:vMerge w:val="restart"/>
            <w:tcBorders>
              <w:top w:val="single" w:color="auto" w:sz="12" w:space="0"/>
              <w:left w:val="single" w:color="auto" w:sz="4" w:space="0"/>
              <w:right w:val="single" w:color="auto" w:sz="4" w:space="0"/>
            </w:tcBorders>
            <w:noWrap/>
            <w:vAlign w:val="center"/>
          </w:tcPr>
          <w:p w14:paraId="71051ADB">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3243" w:type="pct"/>
            <w:tcBorders>
              <w:top w:val="single" w:color="auto" w:sz="12" w:space="0"/>
              <w:left w:val="nil"/>
              <w:bottom w:val="single" w:color="auto" w:sz="4" w:space="0"/>
              <w:right w:val="single" w:color="auto" w:sz="4" w:space="0"/>
            </w:tcBorders>
            <w:noWrap/>
            <w:vAlign w:val="center"/>
          </w:tcPr>
          <w:p w14:paraId="4A467181">
            <w:pPr>
              <w:widowControl/>
              <w:jc w:val="center"/>
              <w:rPr>
                <w:rFonts w:ascii="Times New Roman" w:hAnsi="Times New Roman"/>
                <w:color w:val="000000"/>
                <w:kern w:val="0"/>
                <w:sz w:val="22"/>
              </w:rPr>
            </w:pPr>
            <w:r>
              <w:rPr>
                <w:rFonts w:ascii="Times New Roman" w:hAnsi="Times New Roman"/>
                <w:sz w:val="24"/>
                <w:szCs w:val="24"/>
              </w:rPr>
              <w:t>维也纳华尔兹校园套路</w:t>
            </w:r>
          </w:p>
        </w:tc>
        <w:tc>
          <w:tcPr>
            <w:tcW w:w="786" w:type="pct"/>
            <w:tcBorders>
              <w:top w:val="single" w:color="auto" w:sz="12" w:space="0"/>
              <w:left w:val="nil"/>
              <w:bottom w:val="single" w:color="auto" w:sz="4" w:space="0"/>
              <w:right w:val="single" w:color="auto" w:sz="4" w:space="0"/>
            </w:tcBorders>
            <w:vAlign w:val="center"/>
          </w:tcPr>
          <w:p w14:paraId="3465C970">
            <w:pPr>
              <w:widowControl/>
              <w:jc w:val="left"/>
              <w:rPr>
                <w:rFonts w:ascii="Times New Roman" w:hAnsi="Times New Roman"/>
                <w:color w:val="000000"/>
                <w:kern w:val="0"/>
                <w:sz w:val="22"/>
              </w:rPr>
            </w:pPr>
            <w:r>
              <w:rPr>
                <w:rFonts w:ascii="Times New Roman" w:hAnsi="Times New Roman"/>
                <w:color w:val="000000"/>
                <w:kern w:val="0"/>
                <w:sz w:val="22"/>
              </w:rPr>
              <w:t>见评分标准</w:t>
            </w:r>
          </w:p>
        </w:tc>
      </w:tr>
      <w:tr w14:paraId="2B69E6DB">
        <w:tblPrEx>
          <w:tblCellMar>
            <w:top w:w="0" w:type="dxa"/>
            <w:left w:w="108" w:type="dxa"/>
            <w:bottom w:w="0" w:type="dxa"/>
            <w:right w:w="108" w:type="dxa"/>
          </w:tblCellMar>
        </w:tblPrEx>
        <w:trPr>
          <w:trHeight w:val="217" w:hRule="atLeast"/>
          <w:jc w:val="center"/>
        </w:trPr>
        <w:tc>
          <w:tcPr>
            <w:tcW w:w="554" w:type="pct"/>
            <w:vMerge w:val="continue"/>
            <w:tcBorders>
              <w:top w:val="nil"/>
              <w:left w:val="single" w:color="auto" w:sz="4" w:space="0"/>
              <w:bottom w:val="single" w:color="auto" w:sz="4" w:space="0"/>
              <w:right w:val="single" w:color="auto" w:sz="4" w:space="0"/>
            </w:tcBorders>
            <w:vAlign w:val="center"/>
          </w:tcPr>
          <w:p w14:paraId="22D598C6">
            <w:pPr>
              <w:widowControl/>
              <w:jc w:val="left"/>
              <w:rPr>
                <w:rFonts w:ascii="Times New Roman" w:hAnsi="Times New Roman"/>
                <w:color w:val="000000"/>
                <w:kern w:val="0"/>
                <w:sz w:val="22"/>
              </w:rPr>
            </w:pPr>
          </w:p>
        </w:tc>
        <w:tc>
          <w:tcPr>
            <w:tcW w:w="417" w:type="pct"/>
            <w:vMerge w:val="continue"/>
            <w:tcBorders>
              <w:left w:val="single" w:color="auto" w:sz="4" w:space="0"/>
              <w:bottom w:val="single" w:color="auto" w:sz="4" w:space="0"/>
              <w:right w:val="single" w:color="auto" w:sz="4" w:space="0"/>
            </w:tcBorders>
            <w:vAlign w:val="center"/>
          </w:tcPr>
          <w:p w14:paraId="289EFB9E">
            <w:pPr>
              <w:widowControl/>
              <w:jc w:val="center"/>
              <w:rPr>
                <w:rFonts w:ascii="Times New Roman" w:hAnsi="Times New Roman"/>
                <w:color w:val="000000"/>
                <w:kern w:val="0"/>
                <w:sz w:val="22"/>
              </w:rPr>
            </w:pPr>
          </w:p>
        </w:tc>
        <w:tc>
          <w:tcPr>
            <w:tcW w:w="3243" w:type="pct"/>
            <w:tcBorders>
              <w:top w:val="nil"/>
              <w:left w:val="nil"/>
              <w:bottom w:val="single" w:color="auto" w:sz="4" w:space="0"/>
              <w:right w:val="single" w:color="auto" w:sz="4" w:space="0"/>
            </w:tcBorders>
            <w:noWrap/>
            <w:vAlign w:val="center"/>
          </w:tcPr>
          <w:p w14:paraId="49F51942">
            <w:pPr>
              <w:widowControl/>
              <w:jc w:val="center"/>
              <w:rPr>
                <w:rFonts w:ascii="Times New Roman" w:hAnsi="Times New Roman"/>
                <w:color w:val="000000"/>
                <w:kern w:val="0"/>
                <w:sz w:val="22"/>
              </w:rPr>
            </w:pPr>
            <w:r>
              <w:rPr>
                <w:rFonts w:ascii="Times New Roman" w:hAnsi="Times New Roman"/>
                <w:sz w:val="24"/>
                <w:szCs w:val="24"/>
              </w:rPr>
              <w:t>华尔兹组合成套动作（铜牌）建议性或其他摩登舞组合</w:t>
            </w:r>
          </w:p>
        </w:tc>
        <w:tc>
          <w:tcPr>
            <w:tcW w:w="786" w:type="pct"/>
            <w:tcBorders>
              <w:top w:val="nil"/>
              <w:left w:val="nil"/>
              <w:bottom w:val="single" w:color="auto" w:sz="4" w:space="0"/>
              <w:right w:val="single" w:color="auto" w:sz="4" w:space="0"/>
            </w:tcBorders>
            <w:vAlign w:val="center"/>
          </w:tcPr>
          <w:p w14:paraId="585BAB47">
            <w:pPr>
              <w:widowControl/>
              <w:jc w:val="left"/>
              <w:rPr>
                <w:rFonts w:ascii="Times New Roman" w:hAnsi="Times New Roman"/>
                <w:color w:val="000000"/>
                <w:kern w:val="0"/>
                <w:sz w:val="22"/>
              </w:rPr>
            </w:pPr>
            <w:r>
              <w:rPr>
                <w:rFonts w:ascii="Times New Roman" w:hAnsi="Times New Roman"/>
                <w:color w:val="000000"/>
                <w:kern w:val="0"/>
                <w:sz w:val="22"/>
              </w:rPr>
              <w:t>见评分标准</w:t>
            </w:r>
          </w:p>
        </w:tc>
      </w:tr>
    </w:tbl>
    <w:p w14:paraId="0BB0FF3B">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26745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 w:hRule="atLeast"/>
          <w:jc w:val="center"/>
        </w:trPr>
        <w:tc>
          <w:tcPr>
            <w:tcW w:w="774" w:type="dxa"/>
            <w:tcBorders>
              <w:top w:val="single" w:color="000000" w:sz="12" w:space="0"/>
              <w:bottom w:val="single" w:color="000000" w:sz="12" w:space="0"/>
            </w:tcBorders>
          </w:tcPr>
          <w:p w14:paraId="71138C41">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72021857">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31E99D8A">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41BECDBE">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2BCD5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2" w:hRule="atLeast"/>
          <w:jc w:val="center"/>
        </w:trPr>
        <w:tc>
          <w:tcPr>
            <w:tcW w:w="774" w:type="dxa"/>
            <w:tcBorders>
              <w:top w:val="single" w:color="000000" w:sz="12" w:space="0"/>
              <w:bottom w:val="single" w:color="auto" w:sz="4" w:space="0"/>
            </w:tcBorders>
            <w:vAlign w:val="center"/>
          </w:tcPr>
          <w:p w14:paraId="4A0B6E9E">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164FC62E">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tcPr>
          <w:p w14:paraId="7FD4DFDB">
            <w:pPr>
              <w:spacing w:line="240" w:lineRule="atLeast"/>
              <w:jc w:val="left"/>
              <w:rPr>
                <w:rFonts w:ascii="Times New Roman" w:hAnsi="Times New Roman"/>
                <w:kern w:val="0"/>
                <w:sz w:val="22"/>
              </w:rPr>
            </w:pPr>
            <w:r>
              <w:rPr>
                <w:rFonts w:ascii="Times New Roman" w:hAnsi="Times New Roman"/>
                <w:kern w:val="0"/>
                <w:sz w:val="22"/>
              </w:rPr>
              <w:t>理论：体育舞蹈的发展概要，高校体育舞蹈的发展现状</w:t>
            </w:r>
          </w:p>
        </w:tc>
        <w:tc>
          <w:tcPr>
            <w:tcW w:w="772" w:type="dxa"/>
            <w:tcBorders>
              <w:top w:val="single" w:color="000000" w:sz="12" w:space="0"/>
              <w:bottom w:val="single" w:color="auto" w:sz="4" w:space="0"/>
            </w:tcBorders>
          </w:tcPr>
          <w:p w14:paraId="32EB2BB9">
            <w:pPr>
              <w:rPr>
                <w:rFonts w:ascii="Times New Roman" w:hAnsi="Times New Roman"/>
                <w:sz w:val="22"/>
              </w:rPr>
            </w:pPr>
          </w:p>
        </w:tc>
      </w:tr>
      <w:tr w14:paraId="4A65C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 w:hRule="atLeast"/>
          <w:jc w:val="center"/>
        </w:trPr>
        <w:tc>
          <w:tcPr>
            <w:tcW w:w="774" w:type="dxa"/>
            <w:tcBorders>
              <w:top w:val="single" w:color="auto" w:sz="4" w:space="0"/>
            </w:tcBorders>
            <w:vAlign w:val="center"/>
          </w:tcPr>
          <w:p w14:paraId="26F6430F">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15ED4DEB">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07E06259">
            <w:pPr>
              <w:spacing w:line="240" w:lineRule="atLeast"/>
              <w:jc w:val="left"/>
              <w:rPr>
                <w:rFonts w:ascii="Times New Roman" w:hAnsi="Times New Roman"/>
                <w:kern w:val="0"/>
                <w:sz w:val="22"/>
              </w:rPr>
            </w:pPr>
            <w:r>
              <w:rPr>
                <w:rFonts w:ascii="Times New Roman" w:hAnsi="Times New Roman"/>
                <w:kern w:val="0"/>
                <w:sz w:val="22"/>
              </w:rPr>
              <w:t>体育舞蹈姿势，基本动作，体育舞蹈中的路线、转度、方位及方向，体育舞蹈音乐特点与识别</w:t>
            </w:r>
          </w:p>
        </w:tc>
        <w:tc>
          <w:tcPr>
            <w:tcW w:w="772" w:type="dxa"/>
            <w:tcBorders>
              <w:top w:val="single" w:color="auto" w:sz="4" w:space="0"/>
            </w:tcBorders>
            <w:vAlign w:val="center"/>
          </w:tcPr>
          <w:p w14:paraId="43AC6E94">
            <w:pPr>
              <w:rPr>
                <w:rFonts w:ascii="Times New Roman" w:hAnsi="Times New Roman"/>
                <w:sz w:val="22"/>
              </w:rPr>
            </w:pPr>
          </w:p>
        </w:tc>
      </w:tr>
      <w:tr w14:paraId="583F9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jc w:val="center"/>
        </w:trPr>
        <w:tc>
          <w:tcPr>
            <w:tcW w:w="774" w:type="dxa"/>
            <w:tcBorders>
              <w:bottom w:val="single" w:color="auto" w:sz="4" w:space="0"/>
            </w:tcBorders>
            <w:vAlign w:val="center"/>
          </w:tcPr>
          <w:p w14:paraId="3261D8E9">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48C54C91">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51A02493">
            <w:pPr>
              <w:spacing w:line="240" w:lineRule="atLeast"/>
              <w:jc w:val="left"/>
              <w:rPr>
                <w:rFonts w:ascii="Times New Roman" w:hAnsi="Times New Roman"/>
                <w:kern w:val="0"/>
                <w:sz w:val="22"/>
              </w:rPr>
            </w:pPr>
            <w:r>
              <w:rPr>
                <w:rFonts w:ascii="Times New Roman" w:hAnsi="Times New Roman"/>
                <w:kern w:val="0"/>
                <w:sz w:val="22"/>
              </w:rPr>
              <w:t>摩登舞</w:t>
            </w:r>
            <w:r>
              <w:rPr>
                <w:rFonts w:hint="eastAsia" w:ascii="宋体" w:hAnsi="宋体" w:cs="宋体"/>
                <w:kern w:val="0"/>
                <w:sz w:val="22"/>
              </w:rPr>
              <w:t>①</w:t>
            </w:r>
            <w:r>
              <w:rPr>
                <w:rFonts w:ascii="Times New Roman" w:hAnsi="Times New Roman"/>
                <w:kern w:val="0"/>
                <w:sz w:val="22"/>
              </w:rPr>
              <w:t>第一段；身体素质练习</w:t>
            </w:r>
          </w:p>
        </w:tc>
        <w:tc>
          <w:tcPr>
            <w:tcW w:w="772" w:type="dxa"/>
            <w:tcBorders>
              <w:bottom w:val="single" w:color="auto" w:sz="4" w:space="0"/>
            </w:tcBorders>
            <w:vAlign w:val="center"/>
          </w:tcPr>
          <w:p w14:paraId="38B00580">
            <w:pPr>
              <w:rPr>
                <w:rFonts w:ascii="Times New Roman" w:hAnsi="Times New Roman"/>
                <w:sz w:val="22"/>
              </w:rPr>
            </w:pPr>
          </w:p>
        </w:tc>
      </w:tr>
      <w:tr w14:paraId="4C22E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1" w:hRule="atLeast"/>
          <w:jc w:val="center"/>
        </w:trPr>
        <w:tc>
          <w:tcPr>
            <w:tcW w:w="774" w:type="dxa"/>
            <w:tcBorders>
              <w:top w:val="single" w:color="auto" w:sz="4" w:space="0"/>
            </w:tcBorders>
            <w:vAlign w:val="center"/>
          </w:tcPr>
          <w:p w14:paraId="5CCFDDA2">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3B9FCE57">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4ED93032">
            <w:pPr>
              <w:spacing w:line="240" w:lineRule="atLeast"/>
              <w:jc w:val="left"/>
              <w:rPr>
                <w:rFonts w:ascii="Times New Roman" w:hAnsi="Times New Roman"/>
                <w:kern w:val="0"/>
                <w:sz w:val="22"/>
              </w:rPr>
            </w:pPr>
            <w:r>
              <w:rPr>
                <w:rFonts w:ascii="Times New Roman" w:hAnsi="Times New Roman"/>
                <w:kern w:val="0"/>
                <w:sz w:val="22"/>
              </w:rPr>
              <w:t>复习第一段，学习第二段；身体素质练习</w:t>
            </w:r>
          </w:p>
        </w:tc>
        <w:tc>
          <w:tcPr>
            <w:tcW w:w="772" w:type="dxa"/>
            <w:tcBorders>
              <w:top w:val="single" w:color="auto" w:sz="4" w:space="0"/>
            </w:tcBorders>
            <w:vAlign w:val="center"/>
          </w:tcPr>
          <w:p w14:paraId="3CB998AB">
            <w:pPr>
              <w:rPr>
                <w:rFonts w:ascii="Times New Roman" w:hAnsi="Times New Roman"/>
                <w:sz w:val="22"/>
              </w:rPr>
            </w:pPr>
          </w:p>
        </w:tc>
      </w:tr>
      <w:tr w14:paraId="7E5DE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74" w:type="dxa"/>
            <w:tcBorders>
              <w:bottom w:val="single" w:color="auto" w:sz="4" w:space="0"/>
            </w:tcBorders>
            <w:vAlign w:val="center"/>
          </w:tcPr>
          <w:p w14:paraId="09070BFB">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709B7406">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5BCF8F5E">
            <w:pPr>
              <w:spacing w:line="240" w:lineRule="atLeast"/>
              <w:jc w:val="left"/>
              <w:rPr>
                <w:rFonts w:ascii="Times New Roman" w:hAnsi="Times New Roman"/>
                <w:kern w:val="0"/>
                <w:sz w:val="22"/>
              </w:rPr>
            </w:pPr>
            <w:r>
              <w:rPr>
                <w:rFonts w:ascii="Times New Roman" w:hAnsi="Times New Roman"/>
                <w:kern w:val="0"/>
                <w:sz w:val="22"/>
              </w:rPr>
              <w:t>复习第二段，学习第三段；身体素质练习</w:t>
            </w:r>
          </w:p>
        </w:tc>
        <w:tc>
          <w:tcPr>
            <w:tcW w:w="772" w:type="dxa"/>
            <w:tcBorders>
              <w:bottom w:val="single" w:color="auto" w:sz="4" w:space="0"/>
            </w:tcBorders>
            <w:vAlign w:val="center"/>
          </w:tcPr>
          <w:p w14:paraId="20209CB3">
            <w:pPr>
              <w:rPr>
                <w:rFonts w:ascii="Times New Roman" w:hAnsi="Times New Roman"/>
                <w:sz w:val="22"/>
              </w:rPr>
            </w:pPr>
          </w:p>
        </w:tc>
      </w:tr>
      <w:tr w14:paraId="03372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774" w:type="dxa"/>
            <w:tcBorders>
              <w:top w:val="single" w:color="auto" w:sz="4" w:space="0"/>
            </w:tcBorders>
            <w:vAlign w:val="center"/>
          </w:tcPr>
          <w:p w14:paraId="56EA8FF7">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5CACF35F">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436BE28C">
            <w:pPr>
              <w:spacing w:line="240" w:lineRule="atLeast"/>
              <w:jc w:val="left"/>
              <w:rPr>
                <w:rFonts w:ascii="Times New Roman" w:hAnsi="Times New Roman"/>
                <w:kern w:val="0"/>
                <w:sz w:val="22"/>
              </w:rPr>
            </w:pPr>
            <w:r>
              <w:rPr>
                <w:rFonts w:ascii="Times New Roman" w:hAnsi="Times New Roman"/>
                <w:kern w:val="0"/>
                <w:sz w:val="22"/>
              </w:rPr>
              <w:t>复习第三段，学习第四段；身体素质练习</w:t>
            </w:r>
          </w:p>
        </w:tc>
        <w:tc>
          <w:tcPr>
            <w:tcW w:w="772" w:type="dxa"/>
            <w:tcBorders>
              <w:top w:val="single" w:color="auto" w:sz="4" w:space="0"/>
            </w:tcBorders>
            <w:vAlign w:val="center"/>
          </w:tcPr>
          <w:p w14:paraId="08C88BC9">
            <w:pPr>
              <w:rPr>
                <w:rFonts w:ascii="Times New Roman" w:hAnsi="Times New Roman"/>
                <w:sz w:val="22"/>
              </w:rPr>
            </w:pPr>
          </w:p>
        </w:tc>
      </w:tr>
      <w:tr w14:paraId="6503E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 w:hRule="atLeast"/>
          <w:jc w:val="center"/>
        </w:trPr>
        <w:tc>
          <w:tcPr>
            <w:tcW w:w="774" w:type="dxa"/>
            <w:tcBorders>
              <w:left w:val="single" w:color="auto" w:sz="4" w:space="0"/>
              <w:bottom w:val="single" w:color="auto" w:sz="4" w:space="0"/>
            </w:tcBorders>
            <w:vAlign w:val="center"/>
          </w:tcPr>
          <w:p w14:paraId="6963AA98">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04018F6E">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304A4568">
            <w:pPr>
              <w:spacing w:line="240" w:lineRule="atLeast"/>
              <w:jc w:val="left"/>
              <w:rPr>
                <w:rFonts w:ascii="Times New Roman" w:hAnsi="Times New Roman"/>
                <w:kern w:val="0"/>
                <w:sz w:val="22"/>
              </w:rPr>
            </w:pPr>
            <w:r>
              <w:rPr>
                <w:rFonts w:ascii="Times New Roman" w:hAnsi="Times New Roman"/>
                <w:kern w:val="0"/>
                <w:sz w:val="22"/>
              </w:rPr>
              <w:t>复习第四段，学习第五段；身体素质练习</w:t>
            </w:r>
          </w:p>
        </w:tc>
        <w:tc>
          <w:tcPr>
            <w:tcW w:w="772" w:type="dxa"/>
            <w:tcBorders>
              <w:bottom w:val="single" w:color="auto" w:sz="4" w:space="0"/>
            </w:tcBorders>
            <w:vAlign w:val="center"/>
          </w:tcPr>
          <w:p w14:paraId="3C4822E8">
            <w:pPr>
              <w:rPr>
                <w:rFonts w:ascii="Times New Roman" w:hAnsi="Times New Roman"/>
                <w:sz w:val="22"/>
              </w:rPr>
            </w:pPr>
          </w:p>
        </w:tc>
      </w:tr>
      <w:tr w14:paraId="6A6F6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6" w:hRule="atLeast"/>
          <w:jc w:val="center"/>
        </w:trPr>
        <w:tc>
          <w:tcPr>
            <w:tcW w:w="774" w:type="dxa"/>
            <w:tcBorders>
              <w:top w:val="single" w:color="auto" w:sz="4" w:space="0"/>
              <w:left w:val="single" w:color="auto" w:sz="4" w:space="0"/>
            </w:tcBorders>
            <w:vAlign w:val="center"/>
          </w:tcPr>
          <w:p w14:paraId="6F7B9E20">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223647E8">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10CE58E">
            <w:pPr>
              <w:spacing w:line="240" w:lineRule="atLeast"/>
              <w:jc w:val="left"/>
              <w:rPr>
                <w:rFonts w:ascii="Times New Roman" w:hAnsi="Times New Roman"/>
                <w:kern w:val="0"/>
                <w:sz w:val="22"/>
              </w:rPr>
            </w:pPr>
            <w:r>
              <w:rPr>
                <w:rFonts w:ascii="Times New Roman" w:hAnsi="Times New Roman"/>
                <w:kern w:val="0"/>
                <w:sz w:val="22"/>
              </w:rPr>
              <w:t>复习第五段，学习第六段；身体素质练习</w:t>
            </w:r>
          </w:p>
        </w:tc>
        <w:tc>
          <w:tcPr>
            <w:tcW w:w="772" w:type="dxa"/>
            <w:tcBorders>
              <w:top w:val="single" w:color="auto" w:sz="4" w:space="0"/>
            </w:tcBorders>
            <w:vAlign w:val="center"/>
          </w:tcPr>
          <w:p w14:paraId="55DF75A7">
            <w:pPr>
              <w:rPr>
                <w:rFonts w:ascii="Times New Roman" w:hAnsi="Times New Roman"/>
                <w:sz w:val="22"/>
              </w:rPr>
            </w:pPr>
          </w:p>
        </w:tc>
      </w:tr>
      <w:tr w14:paraId="50DB9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 w:hRule="atLeast"/>
          <w:jc w:val="center"/>
        </w:trPr>
        <w:tc>
          <w:tcPr>
            <w:tcW w:w="774" w:type="dxa"/>
            <w:tcBorders>
              <w:bottom w:val="single" w:color="auto" w:sz="4" w:space="0"/>
            </w:tcBorders>
            <w:vAlign w:val="center"/>
          </w:tcPr>
          <w:p w14:paraId="44C000AA">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06CCEB0A">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01C40C89">
            <w:pPr>
              <w:spacing w:line="240" w:lineRule="atLeast"/>
              <w:jc w:val="left"/>
              <w:rPr>
                <w:rFonts w:ascii="Times New Roman" w:hAnsi="Times New Roman"/>
                <w:kern w:val="0"/>
                <w:sz w:val="22"/>
              </w:rPr>
            </w:pPr>
            <w:r>
              <w:rPr>
                <w:rFonts w:ascii="Times New Roman" w:hAnsi="Times New Roman"/>
                <w:kern w:val="0"/>
                <w:sz w:val="22"/>
              </w:rPr>
              <w:t>复习摩登舞</w:t>
            </w:r>
            <w:r>
              <w:rPr>
                <w:rFonts w:hint="eastAsia" w:ascii="宋体" w:hAnsi="宋体" w:cs="宋体"/>
                <w:kern w:val="0"/>
                <w:sz w:val="22"/>
              </w:rPr>
              <w:t>①</w:t>
            </w:r>
            <w:r>
              <w:rPr>
                <w:rFonts w:ascii="Times New Roman" w:hAnsi="Times New Roman"/>
                <w:kern w:val="0"/>
                <w:sz w:val="22"/>
              </w:rPr>
              <w:t>套路</w:t>
            </w:r>
          </w:p>
        </w:tc>
        <w:tc>
          <w:tcPr>
            <w:tcW w:w="772" w:type="dxa"/>
            <w:tcBorders>
              <w:bottom w:val="single" w:color="auto" w:sz="4" w:space="0"/>
            </w:tcBorders>
            <w:vAlign w:val="center"/>
          </w:tcPr>
          <w:p w14:paraId="6C57A44A">
            <w:pPr>
              <w:rPr>
                <w:rFonts w:ascii="Times New Roman" w:hAnsi="Times New Roman"/>
                <w:sz w:val="22"/>
              </w:rPr>
            </w:pPr>
          </w:p>
        </w:tc>
      </w:tr>
      <w:tr w14:paraId="31AE0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2" w:hRule="atLeast"/>
          <w:jc w:val="center"/>
        </w:trPr>
        <w:tc>
          <w:tcPr>
            <w:tcW w:w="774" w:type="dxa"/>
            <w:tcBorders>
              <w:top w:val="single" w:color="auto" w:sz="4" w:space="0"/>
            </w:tcBorders>
            <w:vAlign w:val="center"/>
          </w:tcPr>
          <w:p w14:paraId="7BC31EAE">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1A516169">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33ECC37F">
            <w:pPr>
              <w:spacing w:line="240" w:lineRule="atLeast"/>
              <w:jc w:val="left"/>
              <w:rPr>
                <w:rFonts w:ascii="Times New Roman" w:hAnsi="Times New Roman"/>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3F4BAD47">
            <w:pPr>
              <w:rPr>
                <w:rFonts w:ascii="Times New Roman" w:hAnsi="Times New Roman"/>
                <w:sz w:val="22"/>
              </w:rPr>
            </w:pPr>
          </w:p>
        </w:tc>
      </w:tr>
      <w:tr w14:paraId="35BF2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74" w:type="dxa"/>
            <w:tcBorders>
              <w:bottom w:val="single" w:color="auto" w:sz="4" w:space="0"/>
            </w:tcBorders>
            <w:vAlign w:val="center"/>
          </w:tcPr>
          <w:p w14:paraId="3D050618">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053B5226">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2B959413">
            <w:pPr>
              <w:spacing w:line="240" w:lineRule="atLeast"/>
              <w:jc w:val="left"/>
              <w:rPr>
                <w:rFonts w:ascii="Times New Roman" w:hAnsi="Times New Roman"/>
                <w:kern w:val="0"/>
                <w:sz w:val="22"/>
              </w:rPr>
            </w:pPr>
            <w:r>
              <w:rPr>
                <w:rFonts w:ascii="Times New Roman" w:hAnsi="Times New Roman"/>
                <w:kern w:val="0"/>
                <w:sz w:val="22"/>
              </w:rPr>
              <w:t>摩登舞</w:t>
            </w:r>
            <w:r>
              <w:rPr>
                <w:rFonts w:hint="eastAsia" w:ascii="宋体" w:hAnsi="宋体" w:cs="宋体"/>
                <w:kern w:val="0"/>
                <w:sz w:val="22"/>
              </w:rPr>
              <w:t>②</w:t>
            </w:r>
            <w:r>
              <w:rPr>
                <w:rFonts w:ascii="Times New Roman" w:hAnsi="Times New Roman"/>
                <w:kern w:val="0"/>
                <w:sz w:val="22"/>
              </w:rPr>
              <w:t>第一段；身体素质练习</w:t>
            </w:r>
          </w:p>
        </w:tc>
        <w:tc>
          <w:tcPr>
            <w:tcW w:w="772" w:type="dxa"/>
            <w:tcBorders>
              <w:bottom w:val="single" w:color="auto" w:sz="4" w:space="0"/>
            </w:tcBorders>
            <w:vAlign w:val="center"/>
          </w:tcPr>
          <w:p w14:paraId="43574AF5">
            <w:pPr>
              <w:rPr>
                <w:rFonts w:ascii="Times New Roman" w:hAnsi="Times New Roman"/>
                <w:sz w:val="22"/>
              </w:rPr>
            </w:pPr>
          </w:p>
        </w:tc>
      </w:tr>
      <w:tr w14:paraId="21F98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774" w:type="dxa"/>
            <w:tcBorders>
              <w:top w:val="single" w:color="auto" w:sz="4" w:space="0"/>
            </w:tcBorders>
            <w:vAlign w:val="center"/>
          </w:tcPr>
          <w:p w14:paraId="3AAC3F75">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71A99E79">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469D3C52">
            <w:pPr>
              <w:spacing w:line="240" w:lineRule="atLeast"/>
              <w:jc w:val="left"/>
              <w:rPr>
                <w:rFonts w:ascii="Times New Roman" w:hAnsi="Times New Roman"/>
                <w:kern w:val="0"/>
                <w:sz w:val="22"/>
              </w:rPr>
            </w:pPr>
            <w:r>
              <w:rPr>
                <w:rFonts w:ascii="Times New Roman" w:hAnsi="Times New Roman"/>
                <w:kern w:val="0"/>
                <w:sz w:val="22"/>
              </w:rPr>
              <w:t>复习第二段，学习第三段；身体素质练习</w:t>
            </w:r>
          </w:p>
        </w:tc>
        <w:tc>
          <w:tcPr>
            <w:tcW w:w="772" w:type="dxa"/>
            <w:tcBorders>
              <w:top w:val="single" w:color="auto" w:sz="4" w:space="0"/>
            </w:tcBorders>
            <w:vAlign w:val="center"/>
          </w:tcPr>
          <w:p w14:paraId="450AC48A">
            <w:pPr>
              <w:rPr>
                <w:rFonts w:ascii="Times New Roman" w:hAnsi="Times New Roman"/>
                <w:sz w:val="22"/>
              </w:rPr>
            </w:pPr>
          </w:p>
        </w:tc>
      </w:tr>
      <w:tr w14:paraId="3BA72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 w:hRule="atLeast"/>
          <w:jc w:val="center"/>
        </w:trPr>
        <w:tc>
          <w:tcPr>
            <w:tcW w:w="774" w:type="dxa"/>
            <w:tcBorders>
              <w:bottom w:val="single" w:color="auto" w:sz="4" w:space="0"/>
            </w:tcBorders>
            <w:vAlign w:val="center"/>
          </w:tcPr>
          <w:p w14:paraId="2F257C9B">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3661868B">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47980844">
            <w:pPr>
              <w:spacing w:line="240" w:lineRule="atLeast"/>
              <w:jc w:val="left"/>
              <w:rPr>
                <w:rFonts w:ascii="Times New Roman" w:hAnsi="Times New Roman"/>
                <w:kern w:val="0"/>
                <w:sz w:val="22"/>
              </w:rPr>
            </w:pPr>
            <w:r>
              <w:rPr>
                <w:rFonts w:ascii="Times New Roman" w:hAnsi="Times New Roman"/>
                <w:kern w:val="0"/>
                <w:sz w:val="22"/>
              </w:rPr>
              <w:t>复习第三段，学习第四段；身体素质练习</w:t>
            </w:r>
          </w:p>
        </w:tc>
        <w:tc>
          <w:tcPr>
            <w:tcW w:w="772" w:type="dxa"/>
            <w:tcBorders>
              <w:bottom w:val="single" w:color="auto" w:sz="4" w:space="0"/>
            </w:tcBorders>
            <w:vAlign w:val="center"/>
          </w:tcPr>
          <w:p w14:paraId="332D26B3">
            <w:pPr>
              <w:rPr>
                <w:rFonts w:ascii="Times New Roman" w:hAnsi="Times New Roman"/>
                <w:sz w:val="22"/>
              </w:rPr>
            </w:pPr>
          </w:p>
        </w:tc>
      </w:tr>
      <w:tr w14:paraId="16F1B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jc w:val="center"/>
        </w:trPr>
        <w:tc>
          <w:tcPr>
            <w:tcW w:w="774" w:type="dxa"/>
            <w:tcBorders>
              <w:top w:val="single" w:color="auto" w:sz="4" w:space="0"/>
            </w:tcBorders>
            <w:vAlign w:val="center"/>
          </w:tcPr>
          <w:p w14:paraId="288A2F45">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49039A77">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4432F89">
            <w:pPr>
              <w:spacing w:line="240" w:lineRule="atLeast"/>
              <w:jc w:val="left"/>
              <w:rPr>
                <w:rFonts w:ascii="Times New Roman" w:hAnsi="Times New Roman"/>
                <w:kern w:val="0"/>
                <w:sz w:val="22"/>
              </w:rPr>
            </w:pPr>
            <w:r>
              <w:rPr>
                <w:rFonts w:ascii="Times New Roman" w:hAnsi="Times New Roman"/>
                <w:kern w:val="0"/>
                <w:sz w:val="22"/>
              </w:rPr>
              <w:t>复习摩登舞</w:t>
            </w:r>
            <w:r>
              <w:rPr>
                <w:rFonts w:hint="eastAsia" w:ascii="宋体" w:hAnsi="宋体" w:cs="宋体"/>
                <w:kern w:val="0"/>
                <w:sz w:val="22"/>
              </w:rPr>
              <w:t>①②</w:t>
            </w:r>
            <w:r>
              <w:rPr>
                <w:rFonts w:ascii="Times New Roman" w:hAnsi="Times New Roman"/>
                <w:kern w:val="0"/>
                <w:sz w:val="22"/>
              </w:rPr>
              <w:t>套路</w:t>
            </w:r>
          </w:p>
        </w:tc>
        <w:tc>
          <w:tcPr>
            <w:tcW w:w="772" w:type="dxa"/>
            <w:tcBorders>
              <w:top w:val="single" w:color="auto" w:sz="4" w:space="0"/>
            </w:tcBorders>
            <w:vAlign w:val="center"/>
          </w:tcPr>
          <w:p w14:paraId="182D3BA0">
            <w:pPr>
              <w:rPr>
                <w:rFonts w:ascii="Times New Roman" w:hAnsi="Times New Roman"/>
                <w:sz w:val="22"/>
              </w:rPr>
            </w:pPr>
          </w:p>
        </w:tc>
      </w:tr>
      <w:tr w14:paraId="3AE24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3E7EF376">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2AA1B32D">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5579E2A2">
            <w:pPr>
              <w:spacing w:line="240" w:lineRule="atLeast"/>
              <w:jc w:val="left"/>
              <w:rPr>
                <w:rFonts w:ascii="Times New Roman" w:hAnsi="Times New Roman"/>
                <w:kern w:val="0"/>
                <w:sz w:val="22"/>
              </w:rPr>
            </w:pPr>
            <w:r>
              <w:rPr>
                <w:rFonts w:ascii="Times New Roman" w:hAnsi="Times New Roman"/>
                <w:kern w:val="0"/>
                <w:sz w:val="22"/>
              </w:rPr>
              <w:t>摩登舞模拟考试</w:t>
            </w:r>
          </w:p>
        </w:tc>
        <w:tc>
          <w:tcPr>
            <w:tcW w:w="772" w:type="dxa"/>
            <w:tcBorders>
              <w:bottom w:val="single" w:color="auto" w:sz="4" w:space="0"/>
            </w:tcBorders>
            <w:vAlign w:val="center"/>
          </w:tcPr>
          <w:p w14:paraId="0FF3EE50">
            <w:pPr>
              <w:rPr>
                <w:rFonts w:ascii="Times New Roman" w:hAnsi="Times New Roman"/>
                <w:sz w:val="22"/>
              </w:rPr>
            </w:pPr>
          </w:p>
        </w:tc>
      </w:tr>
      <w:tr w14:paraId="61EE2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 w:hRule="atLeast"/>
          <w:jc w:val="center"/>
        </w:trPr>
        <w:tc>
          <w:tcPr>
            <w:tcW w:w="774" w:type="dxa"/>
            <w:tcBorders>
              <w:top w:val="single" w:color="auto" w:sz="4" w:space="0"/>
              <w:bottom w:val="single" w:color="auto" w:sz="4" w:space="0"/>
            </w:tcBorders>
            <w:vAlign w:val="center"/>
          </w:tcPr>
          <w:p w14:paraId="0EDD0DCD">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3E4D37A9">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7E92CAC1">
            <w:pPr>
              <w:spacing w:line="240" w:lineRule="atLeast"/>
              <w:jc w:val="left"/>
              <w:rPr>
                <w:rFonts w:ascii="Times New Roman" w:hAnsi="Times New Roman"/>
                <w:kern w:val="0"/>
                <w:sz w:val="22"/>
              </w:rPr>
            </w:pPr>
            <w:r>
              <w:rPr>
                <w:rFonts w:ascii="Times New Roman" w:hAnsi="Times New Roman"/>
                <w:kern w:val="0"/>
                <w:sz w:val="22"/>
              </w:rPr>
              <w:t>考试</w:t>
            </w:r>
          </w:p>
        </w:tc>
        <w:tc>
          <w:tcPr>
            <w:tcW w:w="772" w:type="dxa"/>
            <w:tcBorders>
              <w:top w:val="single" w:color="auto" w:sz="4" w:space="0"/>
              <w:bottom w:val="single" w:color="auto" w:sz="4" w:space="0"/>
            </w:tcBorders>
            <w:vAlign w:val="center"/>
          </w:tcPr>
          <w:p w14:paraId="400B121C">
            <w:pPr>
              <w:rPr>
                <w:rFonts w:ascii="Times New Roman" w:hAnsi="Times New Roman"/>
                <w:sz w:val="22"/>
              </w:rPr>
            </w:pPr>
          </w:p>
        </w:tc>
      </w:tr>
    </w:tbl>
    <w:p w14:paraId="5012C23F">
      <w:pPr>
        <w:ind w:firstLine="482" w:firstLineChars="200"/>
        <w:rPr>
          <w:rFonts w:ascii="Times New Roman" w:hAnsi="Times New Roman"/>
          <w:sz w:val="24"/>
          <w:szCs w:val="24"/>
        </w:rPr>
      </w:pPr>
      <w:r>
        <w:rPr>
          <w:rFonts w:ascii="Times New Roman" w:hAnsi="Times New Roman"/>
          <w:b/>
          <w:color w:val="000000"/>
          <w:sz w:val="24"/>
          <w:szCs w:val="24"/>
        </w:rPr>
        <w:t>考试方法与评分标准</w:t>
      </w:r>
      <w:r>
        <w:rPr>
          <w:rFonts w:ascii="Times New Roman" w:hAnsi="Times New Roman"/>
          <w:b/>
          <w:sz w:val="24"/>
          <w:szCs w:val="24"/>
        </w:rPr>
        <w:t>（40%）</w:t>
      </w:r>
      <w:r>
        <w:rPr>
          <w:rFonts w:ascii="Times New Roman" w:hAnsi="Times New Roman"/>
          <w:b/>
          <w:color w:val="000000"/>
          <w:sz w:val="24"/>
          <w:szCs w:val="24"/>
        </w:rPr>
        <w:t>：</w:t>
      </w:r>
    </w:p>
    <w:p w14:paraId="4A0381F2">
      <w:pPr>
        <w:ind w:firstLine="480" w:firstLineChars="200"/>
        <w:rPr>
          <w:rFonts w:ascii="Times New Roman" w:hAnsi="Times New Roman"/>
          <w:sz w:val="24"/>
          <w:szCs w:val="24"/>
        </w:rPr>
      </w:pPr>
      <w:r>
        <w:rPr>
          <w:rFonts w:ascii="Times New Roman" w:hAnsi="Times New Roman"/>
          <w:sz w:val="24"/>
          <w:szCs w:val="24"/>
        </w:rPr>
        <w:t>考试方法：2对一组进行考试</w:t>
      </w:r>
    </w:p>
    <w:p w14:paraId="7F767B81">
      <w:pPr>
        <w:ind w:firstLine="236" w:firstLineChars="98"/>
        <w:rPr>
          <w:rFonts w:ascii="Times New Roman" w:hAnsi="Times New Roman"/>
          <w:b/>
          <w:sz w:val="24"/>
          <w:szCs w:val="24"/>
        </w:rPr>
      </w:pPr>
      <w:r>
        <w:rPr>
          <w:rFonts w:ascii="Times New Roman" w:hAnsi="Times New Roman"/>
          <w:b/>
          <w:sz w:val="24"/>
          <w:szCs w:val="24"/>
        </w:rPr>
        <w:t>（1）维也纳华尔兹校园套路</w:t>
      </w:r>
    </w:p>
    <w:p w14:paraId="46514568">
      <w:pPr>
        <w:spacing w:line="360" w:lineRule="auto"/>
        <w:ind w:firstLine="236" w:firstLineChars="98"/>
        <w:rPr>
          <w:rFonts w:ascii="Times New Roman" w:hAnsi="Times New Roman"/>
          <w:b/>
          <w:sz w:val="24"/>
          <w:szCs w:val="24"/>
        </w:rPr>
      </w:pPr>
      <w:r>
        <w:rPr>
          <w:rFonts w:ascii="Times New Roman" w:hAnsi="Times New Roman"/>
          <w:b/>
          <w:sz w:val="24"/>
          <w:szCs w:val="24"/>
        </w:rPr>
        <w:t>（2）华尔兹组合成套动作（铜牌）建议性或其他摩登舞组合</w:t>
      </w:r>
    </w:p>
    <w:tbl>
      <w:tblPr>
        <w:tblStyle w:val="13"/>
        <w:tblW w:w="8522" w:type="dxa"/>
        <w:jc w:val="center"/>
        <w:tblLayout w:type="fixed"/>
        <w:tblCellMar>
          <w:top w:w="0" w:type="dxa"/>
          <w:left w:w="108" w:type="dxa"/>
          <w:bottom w:w="0" w:type="dxa"/>
          <w:right w:w="108" w:type="dxa"/>
        </w:tblCellMar>
      </w:tblPr>
      <w:tblGrid>
        <w:gridCol w:w="1000"/>
        <w:gridCol w:w="7522"/>
      </w:tblGrid>
      <w:tr w14:paraId="77A44CED">
        <w:tblPrEx>
          <w:tblCellMar>
            <w:top w:w="0" w:type="dxa"/>
            <w:left w:w="108" w:type="dxa"/>
            <w:bottom w:w="0" w:type="dxa"/>
            <w:right w:w="108" w:type="dxa"/>
          </w:tblCellMar>
        </w:tblPrEx>
        <w:trPr>
          <w:trHeight w:val="158" w:hRule="atLeast"/>
          <w:jc w:val="center"/>
        </w:trPr>
        <w:tc>
          <w:tcPr>
            <w:tcW w:w="1000" w:type="dxa"/>
            <w:tcBorders>
              <w:top w:val="single" w:color="auto" w:sz="12" w:space="0"/>
              <w:left w:val="single" w:color="auto" w:sz="4" w:space="0"/>
              <w:bottom w:val="single" w:color="auto" w:sz="12" w:space="0"/>
              <w:right w:val="single" w:color="auto" w:sz="4" w:space="0"/>
            </w:tcBorders>
            <w:vAlign w:val="center"/>
          </w:tcPr>
          <w:p w14:paraId="4CBE5127">
            <w:pPr>
              <w:jc w:val="center"/>
              <w:rPr>
                <w:rFonts w:ascii="Times New Roman" w:hAnsi="Times New Roman" w:eastAsia="黑体"/>
                <w:b/>
                <w:sz w:val="22"/>
              </w:rPr>
            </w:pPr>
            <w:r>
              <w:rPr>
                <w:rFonts w:ascii="Times New Roman" w:hAnsi="Times New Roman" w:eastAsia="黑体"/>
                <w:b/>
                <w:sz w:val="22"/>
              </w:rPr>
              <w:t>分值</w:t>
            </w:r>
          </w:p>
        </w:tc>
        <w:tc>
          <w:tcPr>
            <w:tcW w:w="7522" w:type="dxa"/>
            <w:tcBorders>
              <w:top w:val="single" w:color="auto" w:sz="12" w:space="0"/>
              <w:left w:val="single" w:color="auto" w:sz="4" w:space="0"/>
              <w:bottom w:val="single" w:color="auto" w:sz="12" w:space="0"/>
              <w:right w:val="single" w:color="auto" w:sz="4" w:space="0"/>
            </w:tcBorders>
            <w:vAlign w:val="center"/>
          </w:tcPr>
          <w:p w14:paraId="7016442C">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40CB8AB8">
        <w:tblPrEx>
          <w:tblCellMar>
            <w:top w:w="0" w:type="dxa"/>
            <w:left w:w="108" w:type="dxa"/>
            <w:bottom w:w="0" w:type="dxa"/>
            <w:right w:w="108" w:type="dxa"/>
          </w:tblCellMar>
        </w:tblPrEx>
        <w:trPr>
          <w:trHeight w:val="518" w:hRule="atLeast"/>
          <w:jc w:val="center"/>
        </w:trPr>
        <w:tc>
          <w:tcPr>
            <w:tcW w:w="1000" w:type="dxa"/>
            <w:tcBorders>
              <w:top w:val="single" w:color="auto" w:sz="12" w:space="0"/>
              <w:left w:val="single" w:color="auto" w:sz="4" w:space="0"/>
              <w:bottom w:val="single" w:color="auto" w:sz="4" w:space="0"/>
              <w:right w:val="single" w:color="auto" w:sz="4" w:space="0"/>
            </w:tcBorders>
            <w:vAlign w:val="center"/>
          </w:tcPr>
          <w:p w14:paraId="4EAC9C3E">
            <w:pPr>
              <w:jc w:val="center"/>
              <w:rPr>
                <w:rFonts w:ascii="Times New Roman" w:hAnsi="Times New Roman"/>
                <w:sz w:val="22"/>
              </w:rPr>
            </w:pPr>
            <w:r>
              <w:rPr>
                <w:rFonts w:ascii="Times New Roman" w:hAnsi="Times New Roman"/>
                <w:sz w:val="22"/>
              </w:rPr>
              <w:t>90—100</w:t>
            </w:r>
          </w:p>
        </w:tc>
        <w:tc>
          <w:tcPr>
            <w:tcW w:w="7522" w:type="dxa"/>
            <w:tcBorders>
              <w:top w:val="single" w:color="auto" w:sz="12" w:space="0"/>
              <w:left w:val="single" w:color="auto" w:sz="4" w:space="0"/>
              <w:bottom w:val="single" w:color="auto" w:sz="4" w:space="0"/>
              <w:right w:val="single" w:color="auto" w:sz="4" w:space="0"/>
            </w:tcBorders>
            <w:vAlign w:val="center"/>
          </w:tcPr>
          <w:p w14:paraId="4BA644EA">
            <w:pPr>
              <w:spacing w:line="240" w:lineRule="atLeast"/>
              <w:jc w:val="left"/>
              <w:rPr>
                <w:rFonts w:ascii="Times New Roman" w:hAnsi="Times New Roman"/>
                <w:sz w:val="22"/>
              </w:rPr>
            </w:pPr>
            <w:r>
              <w:rPr>
                <w:rFonts w:ascii="Times New Roman" w:hAnsi="Times New Roman"/>
                <w:kern w:val="0"/>
                <w:sz w:val="22"/>
              </w:rPr>
              <w:t>根据音乐节奏，熟练完成套路（组合）动作，服装得体。动作规范，方向、转度准确，二人配合默契，动作大方飘逸，表现力强，效果好</w:t>
            </w:r>
          </w:p>
        </w:tc>
      </w:tr>
      <w:tr w14:paraId="24A8D1BB">
        <w:tblPrEx>
          <w:tblCellMar>
            <w:top w:w="0" w:type="dxa"/>
            <w:left w:w="108" w:type="dxa"/>
            <w:bottom w:w="0" w:type="dxa"/>
            <w:right w:w="108" w:type="dxa"/>
          </w:tblCellMar>
        </w:tblPrEx>
        <w:trPr>
          <w:trHeight w:val="462"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2058BCE2">
            <w:pPr>
              <w:jc w:val="center"/>
              <w:rPr>
                <w:rFonts w:ascii="Times New Roman" w:hAnsi="Times New Roman"/>
                <w:sz w:val="22"/>
              </w:rPr>
            </w:pPr>
            <w:r>
              <w:rPr>
                <w:rFonts w:ascii="Times New Roman" w:hAnsi="Times New Roman"/>
                <w:sz w:val="22"/>
              </w:rPr>
              <w:t>80—89</w:t>
            </w:r>
          </w:p>
        </w:tc>
        <w:tc>
          <w:tcPr>
            <w:tcW w:w="7522" w:type="dxa"/>
            <w:tcBorders>
              <w:top w:val="single" w:color="auto" w:sz="4" w:space="0"/>
              <w:left w:val="single" w:color="auto" w:sz="4" w:space="0"/>
              <w:bottom w:val="single" w:color="auto" w:sz="4" w:space="0"/>
              <w:right w:val="single" w:color="auto" w:sz="4" w:space="0"/>
            </w:tcBorders>
            <w:vAlign w:val="center"/>
          </w:tcPr>
          <w:p w14:paraId="4CA19E6B">
            <w:pPr>
              <w:spacing w:line="240" w:lineRule="atLeast"/>
              <w:jc w:val="left"/>
              <w:rPr>
                <w:rFonts w:ascii="Times New Roman" w:hAnsi="Times New Roman"/>
                <w:sz w:val="22"/>
              </w:rPr>
            </w:pPr>
            <w:r>
              <w:rPr>
                <w:rFonts w:ascii="Times New Roman" w:hAnsi="Times New Roman"/>
                <w:sz w:val="22"/>
              </w:rPr>
              <w:t>根据音乐节奏，基本能完成套路（组合）动作，服装得体。动作规范，方向、转度基本准确，二人配合较好，动作大方，有一定表现力，效果较好</w:t>
            </w:r>
          </w:p>
        </w:tc>
      </w:tr>
      <w:tr w14:paraId="368F35E9">
        <w:tblPrEx>
          <w:tblCellMar>
            <w:top w:w="0" w:type="dxa"/>
            <w:left w:w="108" w:type="dxa"/>
            <w:bottom w:w="0" w:type="dxa"/>
            <w:right w:w="108" w:type="dxa"/>
          </w:tblCellMar>
        </w:tblPrEx>
        <w:trPr>
          <w:trHeight w:val="527"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1D4F31F2">
            <w:pPr>
              <w:jc w:val="center"/>
              <w:rPr>
                <w:rFonts w:ascii="Times New Roman" w:hAnsi="Times New Roman"/>
                <w:sz w:val="22"/>
              </w:rPr>
            </w:pPr>
            <w:r>
              <w:rPr>
                <w:rFonts w:ascii="Times New Roman" w:hAnsi="Times New Roman"/>
                <w:sz w:val="22"/>
              </w:rPr>
              <w:t>70—79</w:t>
            </w:r>
          </w:p>
        </w:tc>
        <w:tc>
          <w:tcPr>
            <w:tcW w:w="7522" w:type="dxa"/>
            <w:tcBorders>
              <w:top w:val="single" w:color="auto" w:sz="4" w:space="0"/>
              <w:left w:val="single" w:color="auto" w:sz="4" w:space="0"/>
              <w:bottom w:val="single" w:color="auto" w:sz="4" w:space="0"/>
              <w:right w:val="single" w:color="auto" w:sz="4" w:space="0"/>
            </w:tcBorders>
            <w:vAlign w:val="center"/>
          </w:tcPr>
          <w:p w14:paraId="36B9DE0F">
            <w:pPr>
              <w:spacing w:line="240" w:lineRule="atLeast"/>
              <w:jc w:val="left"/>
              <w:rPr>
                <w:rFonts w:ascii="Times New Roman" w:hAnsi="Times New Roman"/>
                <w:sz w:val="22"/>
              </w:rPr>
            </w:pPr>
            <w:r>
              <w:rPr>
                <w:rFonts w:ascii="Times New Roman" w:hAnsi="Times New Roman"/>
                <w:sz w:val="22"/>
              </w:rPr>
              <w:t>基本完成套路动作，不能完全按音乐节奏完成动作，服装得体。动作较规范，方向、转度基本准确，二人配合一般，动作大方，有一定表现力，效果较好</w:t>
            </w:r>
          </w:p>
        </w:tc>
      </w:tr>
      <w:tr w14:paraId="75250825">
        <w:tblPrEx>
          <w:tblCellMar>
            <w:top w:w="0" w:type="dxa"/>
            <w:left w:w="108" w:type="dxa"/>
            <w:bottom w:w="0" w:type="dxa"/>
            <w:right w:w="108" w:type="dxa"/>
          </w:tblCellMar>
        </w:tblPrEx>
        <w:trPr>
          <w:trHeight w:val="466"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52643F26">
            <w:pPr>
              <w:jc w:val="center"/>
              <w:rPr>
                <w:rFonts w:ascii="Times New Roman" w:hAnsi="Times New Roman"/>
                <w:sz w:val="22"/>
              </w:rPr>
            </w:pPr>
            <w:r>
              <w:rPr>
                <w:rFonts w:ascii="Times New Roman" w:hAnsi="Times New Roman"/>
                <w:sz w:val="22"/>
              </w:rPr>
              <w:t>60—69</w:t>
            </w:r>
          </w:p>
        </w:tc>
        <w:tc>
          <w:tcPr>
            <w:tcW w:w="7522" w:type="dxa"/>
            <w:tcBorders>
              <w:top w:val="single" w:color="auto" w:sz="4" w:space="0"/>
              <w:left w:val="single" w:color="auto" w:sz="4" w:space="0"/>
              <w:bottom w:val="single" w:color="auto" w:sz="4" w:space="0"/>
              <w:right w:val="single" w:color="auto" w:sz="4" w:space="0"/>
            </w:tcBorders>
            <w:vAlign w:val="center"/>
          </w:tcPr>
          <w:p w14:paraId="6E576364">
            <w:pPr>
              <w:spacing w:line="240" w:lineRule="atLeast"/>
              <w:jc w:val="left"/>
              <w:rPr>
                <w:rFonts w:ascii="Times New Roman" w:hAnsi="Times New Roman"/>
                <w:sz w:val="22"/>
              </w:rPr>
            </w:pPr>
            <w:r>
              <w:rPr>
                <w:rFonts w:ascii="Times New Roman" w:hAnsi="Times New Roman"/>
                <w:sz w:val="22"/>
              </w:rPr>
              <w:t>基本完成套路动作，不能完全按音乐节奏完成动作，服装得体。动作较规范，方向、转度不太准确，二人动作不协调，动作较规范，没有表现力</w:t>
            </w:r>
          </w:p>
        </w:tc>
      </w:tr>
      <w:tr w14:paraId="6EB07867">
        <w:tblPrEx>
          <w:tblCellMar>
            <w:top w:w="0" w:type="dxa"/>
            <w:left w:w="108" w:type="dxa"/>
            <w:bottom w:w="0" w:type="dxa"/>
            <w:right w:w="108" w:type="dxa"/>
          </w:tblCellMar>
        </w:tblPrEx>
        <w:trPr>
          <w:trHeight w:val="12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03E6AC31">
            <w:pPr>
              <w:jc w:val="center"/>
              <w:rPr>
                <w:rFonts w:ascii="Times New Roman" w:hAnsi="Times New Roman"/>
                <w:sz w:val="22"/>
              </w:rPr>
            </w:pPr>
            <w:r>
              <w:rPr>
                <w:rFonts w:ascii="Times New Roman" w:hAnsi="Times New Roman"/>
                <w:sz w:val="22"/>
              </w:rPr>
              <w:t>60以下</w:t>
            </w:r>
          </w:p>
        </w:tc>
        <w:tc>
          <w:tcPr>
            <w:tcW w:w="7522" w:type="dxa"/>
            <w:tcBorders>
              <w:top w:val="single" w:color="auto" w:sz="4" w:space="0"/>
              <w:left w:val="single" w:color="auto" w:sz="4" w:space="0"/>
              <w:bottom w:val="single" w:color="auto" w:sz="4" w:space="0"/>
              <w:right w:val="single" w:color="auto" w:sz="4" w:space="0"/>
            </w:tcBorders>
            <w:vAlign w:val="center"/>
          </w:tcPr>
          <w:p w14:paraId="3DAD44ED">
            <w:pPr>
              <w:spacing w:line="240" w:lineRule="atLeast"/>
              <w:jc w:val="left"/>
              <w:rPr>
                <w:rFonts w:ascii="Times New Roman" w:hAnsi="Times New Roman"/>
                <w:sz w:val="22"/>
              </w:rPr>
            </w:pPr>
            <w:r>
              <w:rPr>
                <w:rFonts w:ascii="Times New Roman" w:hAnsi="Times New Roman"/>
                <w:sz w:val="22"/>
              </w:rPr>
              <w:t>不能完成套路（组合）动作</w:t>
            </w:r>
          </w:p>
        </w:tc>
      </w:tr>
    </w:tbl>
    <w:p w14:paraId="42D4AA6D">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5D49939E">
      <w:pPr>
        <w:ind w:firstLine="480" w:firstLineChars="200"/>
        <w:rPr>
          <w:rFonts w:ascii="Times New Roman" w:hAnsi="Times New Roman"/>
          <w:sz w:val="24"/>
          <w:szCs w:val="24"/>
        </w:rPr>
      </w:pPr>
      <w:bookmarkStart w:id="36" w:name="OLE_LINK30"/>
      <w:bookmarkStart w:id="37" w:name="OLE_LINK29"/>
      <w:r>
        <w:rPr>
          <w:rFonts w:ascii="Times New Roman" w:hAnsi="Times New Roman"/>
          <w:sz w:val="24"/>
          <w:szCs w:val="24"/>
        </w:rPr>
        <w:t>张军、沈建国主编《大学体育教程》，浙江工商大学出版社，2020</w:t>
      </w:r>
    </w:p>
    <w:p w14:paraId="131ED8C6">
      <w:pPr>
        <w:widowControl/>
        <w:ind w:firstLine="480" w:firstLineChars="200"/>
        <w:rPr>
          <w:rFonts w:ascii="Times New Roman" w:hAnsi="Times New Roman"/>
          <w:color w:val="262626"/>
          <w:sz w:val="24"/>
          <w:szCs w:val="24"/>
        </w:rPr>
      </w:pPr>
      <w:r>
        <w:rPr>
          <w:rFonts w:ascii="Times New Roman" w:hAnsi="Times New Roman"/>
          <w:color w:val="262626"/>
          <w:kern w:val="0"/>
          <w:sz w:val="24"/>
          <w:szCs w:val="24"/>
        </w:rPr>
        <w:t>王子文主编.全国体育舞蹈等级考试培训教材.中国体育舞蹈联合会，2004</w:t>
      </w:r>
    </w:p>
    <w:p w14:paraId="3388E763">
      <w:pPr>
        <w:widowControl/>
        <w:spacing w:after="156" w:afterLines="50"/>
        <w:ind w:firstLine="480" w:firstLineChars="200"/>
        <w:rPr>
          <w:rFonts w:ascii="Times New Roman" w:hAnsi="Times New Roman"/>
          <w:color w:val="262626"/>
          <w:kern w:val="0"/>
          <w:sz w:val="24"/>
          <w:szCs w:val="24"/>
        </w:rPr>
      </w:pPr>
      <w:r>
        <w:rPr>
          <w:rFonts w:ascii="Times New Roman" w:hAnsi="Times New Roman"/>
          <w:color w:val="262626"/>
          <w:kern w:val="0"/>
          <w:sz w:val="24"/>
          <w:szCs w:val="24"/>
        </w:rPr>
        <w:t>张清树主编.体育舞蹈.北京：北京体育大学出版社，2005</w:t>
      </w:r>
    </w:p>
    <w:p w14:paraId="0C118E91">
      <w:pPr>
        <w:widowControl/>
        <w:spacing w:after="156" w:afterLines="50"/>
        <w:ind w:firstLine="480" w:firstLineChars="200"/>
        <w:rPr>
          <w:rFonts w:ascii="Times New Roman" w:hAnsi="Times New Roman"/>
          <w:color w:val="262626"/>
          <w:sz w:val="24"/>
          <w:szCs w:val="24"/>
        </w:rPr>
      </w:pPr>
    </w:p>
    <w:bookmarkEnd w:id="36"/>
    <w:bookmarkEnd w:id="37"/>
    <w:p w14:paraId="421F3B79">
      <w:pPr>
        <w:tabs>
          <w:tab w:val="left" w:pos="4230"/>
        </w:tabs>
        <w:spacing w:line="360" w:lineRule="exact"/>
        <w:ind w:firstLine="482" w:firstLineChars="200"/>
        <w:rPr>
          <w:rFonts w:ascii="Times New Roman" w:hAnsi="Times New Roman"/>
          <w:sz w:val="24"/>
          <w:szCs w:val="24"/>
        </w:rPr>
      </w:pPr>
      <w:r>
        <w:rPr>
          <w:rFonts w:ascii="Times New Roman" w:hAnsi="Times New Roman"/>
          <w:b/>
          <w:sz w:val="24"/>
          <w:szCs w:val="24"/>
        </w:rPr>
        <w:t>2）中级体育舞蹈</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MPE053）</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Sports Dance</w:t>
      </w:r>
    </w:p>
    <w:p w14:paraId="54C9A515">
      <w:pPr>
        <w:tabs>
          <w:tab w:val="left" w:pos="423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7C543075">
      <w:pPr>
        <w:tabs>
          <w:tab w:val="left" w:pos="424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：初级体育舞蹈或有基础</w:t>
      </w:r>
    </w:p>
    <w:p w14:paraId="244140AA">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color w:val="262626"/>
          <w:kern w:val="0"/>
          <w:sz w:val="24"/>
          <w:szCs w:val="24"/>
        </w:rPr>
        <w:t>体育舞蹈是男女二人或多人在音乐的伴奏下，以优美的艺术舞姿为表现形式的一项运动。既是娱乐健身，又是竞技表演的体育运动项目。它融合体育、艺术、音乐、舞蹈于一体，集形体美、动作美、音乐美、服装美于一身。在美的熏陶和享受中，塑造形象，抒发情感，陶冶情操，展示高雅气质和风度。美是体育舞蹈所追求的目标之一，也是本课程的一个重要目标。在体育舞蹈教学中，让学生感受到体育舞蹈所包括的人体美、技术美、礼仪美、服饰美和音乐美，从而激发他们的学习兴趣，陶冶他们的情操，健全他们的体魄，弥补他们的体型缺陷，端正他们的行为，使学生得到美的熏陶和启迪，提高学生对美的感受力、鉴赏力和创造力，提高艺术修养，培养学生正确的审美意识和审美观。本课程主要讲授体育舞蹈的基本理论知识、技术、技能和竞赛规则，介绍体育舞蹈在国际和国内发展的最新动态与趋势。</w:t>
      </w:r>
    </w:p>
    <w:p w14:paraId="406B81F4">
      <w:pPr>
        <w:widowControl/>
        <w:spacing w:line="360" w:lineRule="exact"/>
        <w:ind w:firstLine="482" w:firstLineChars="200"/>
        <w:rPr>
          <w:rFonts w:ascii="Times New Roman" w:hAnsi="Times New Roman"/>
          <w:color w:val="262626"/>
          <w:kern w:val="0"/>
          <w:sz w:val="24"/>
          <w:szCs w:val="24"/>
        </w:rPr>
      </w:pPr>
      <w:r>
        <w:rPr>
          <w:rFonts w:ascii="Times New Roman" w:hAnsi="Times New Roman"/>
          <w:b/>
          <w:color w:val="000000"/>
          <w:sz w:val="24"/>
          <w:szCs w:val="24"/>
        </w:rPr>
        <w:t>学习目标：</w:t>
      </w:r>
      <w:r>
        <w:rPr>
          <w:rFonts w:ascii="Times New Roman" w:hAnsi="Times New Roman"/>
          <w:color w:val="262626"/>
          <w:kern w:val="0"/>
          <w:sz w:val="24"/>
          <w:szCs w:val="24"/>
        </w:rPr>
        <w:t>发展身心健康，陶冶情操，净化心灵，培养学生对体育舞蹈浓厚的兴趣和良好的气质及风度。较系统而丰富地让学生学习和掌握一定的体育舞蹈基本知识与体育舞蹈表演技能。塑造人的形象美、舞蹈美、心灵美和个性美。在美的营造与熏陶中去培养和塑造个性美。对学生进行直接而实际的文化艺术修养和人文素质的教育。此课可以培养学生理论与实践相结合的能力，并且能够有效地组织和开展体育舞蹈比赛活动等。</w:t>
      </w:r>
    </w:p>
    <w:p w14:paraId="46C5C6BC">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可测量结果：</w:t>
      </w:r>
      <w:r>
        <w:rPr>
          <w:rFonts w:ascii="Times New Roman" w:hAnsi="Times New Roman"/>
          <w:color w:val="262626"/>
          <w:kern w:val="0"/>
          <w:sz w:val="24"/>
          <w:szCs w:val="24"/>
        </w:rPr>
        <w:t>能讲述体育舞蹈运动的起源与发展，了解国内外体育舞蹈运动简况和价值；能讲述体育舞蹈基本术语，并能够说明体育舞蹈运动的基本原理；初步掌握体育舞蹈各舞种和舞步的技术特点；初步了解体育舞蹈比赛规则和评判标准；初步掌握体育舞蹈学习的主要方法和手段。</w:t>
      </w:r>
    </w:p>
    <w:p w14:paraId="56C06615">
      <w:pPr>
        <w:adjustRightInd w:val="0"/>
        <w:snapToGrid w:val="0"/>
        <w:spacing w:line="360" w:lineRule="exact"/>
        <w:ind w:firstLine="482" w:firstLineChars="200"/>
        <w:rPr>
          <w:rFonts w:ascii="Times New Roman" w:hAnsi="Times New Roman"/>
          <w:b/>
          <w:sz w:val="24"/>
          <w:szCs w:val="24"/>
        </w:rPr>
      </w:pPr>
      <w:bookmarkStart w:id="38" w:name="OLE_LINK16"/>
      <w:bookmarkStart w:id="39" w:name="OLE_LINK17"/>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60"/>
        <w:gridCol w:w="694"/>
        <w:gridCol w:w="5386"/>
        <w:gridCol w:w="1482"/>
      </w:tblGrid>
      <w:tr w14:paraId="3B2ED9B9">
        <w:tblPrEx>
          <w:tblCellMar>
            <w:top w:w="0" w:type="dxa"/>
            <w:left w:w="108" w:type="dxa"/>
            <w:bottom w:w="0" w:type="dxa"/>
            <w:right w:w="108" w:type="dxa"/>
          </w:tblCellMar>
        </w:tblPrEx>
        <w:trPr>
          <w:trHeight w:val="120" w:hRule="atLeast"/>
          <w:jc w:val="center"/>
        </w:trPr>
        <w:tc>
          <w:tcPr>
            <w:tcW w:w="960" w:type="dxa"/>
            <w:tcBorders>
              <w:top w:val="single" w:color="auto" w:sz="12" w:space="0"/>
              <w:left w:val="single" w:color="auto" w:sz="4" w:space="0"/>
              <w:bottom w:val="single" w:color="auto" w:sz="12" w:space="0"/>
              <w:right w:val="single" w:color="auto" w:sz="4" w:space="0"/>
            </w:tcBorders>
            <w:noWrap/>
            <w:vAlign w:val="center"/>
          </w:tcPr>
          <w:p w14:paraId="2CF4FB54">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6080" w:type="dxa"/>
            <w:gridSpan w:val="2"/>
            <w:tcBorders>
              <w:top w:val="single" w:color="auto" w:sz="12" w:space="0"/>
              <w:left w:val="nil"/>
              <w:bottom w:val="single" w:color="auto" w:sz="12" w:space="0"/>
              <w:right w:val="single" w:color="auto" w:sz="4" w:space="0"/>
            </w:tcBorders>
            <w:noWrap/>
            <w:vAlign w:val="center"/>
          </w:tcPr>
          <w:p w14:paraId="517359E4">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1482" w:type="dxa"/>
            <w:tcBorders>
              <w:top w:val="single" w:color="auto" w:sz="12" w:space="0"/>
              <w:left w:val="nil"/>
              <w:bottom w:val="single" w:color="auto" w:sz="12" w:space="0"/>
              <w:right w:val="single" w:color="auto" w:sz="4" w:space="0"/>
            </w:tcBorders>
            <w:noWrap/>
            <w:vAlign w:val="center"/>
          </w:tcPr>
          <w:p w14:paraId="2DB78818">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576BAC06">
        <w:tblPrEx>
          <w:tblCellMar>
            <w:top w:w="0" w:type="dxa"/>
            <w:left w:w="108" w:type="dxa"/>
            <w:bottom w:w="0" w:type="dxa"/>
            <w:right w:w="108" w:type="dxa"/>
          </w:tblCellMar>
        </w:tblPrEx>
        <w:trPr>
          <w:trHeight w:val="210" w:hRule="atLeast"/>
          <w:jc w:val="center"/>
        </w:trPr>
        <w:tc>
          <w:tcPr>
            <w:tcW w:w="960" w:type="dxa"/>
            <w:vMerge w:val="restart"/>
            <w:tcBorders>
              <w:top w:val="single" w:color="auto" w:sz="12" w:space="0"/>
              <w:left w:val="single" w:color="auto" w:sz="4" w:space="0"/>
              <w:bottom w:val="single" w:color="000000" w:sz="8" w:space="0"/>
              <w:right w:val="single" w:color="auto" w:sz="4" w:space="0"/>
            </w:tcBorders>
            <w:vAlign w:val="center"/>
          </w:tcPr>
          <w:p w14:paraId="5CACE594">
            <w:pPr>
              <w:widowControl/>
              <w:jc w:val="center"/>
              <w:rPr>
                <w:rFonts w:ascii="Times New Roman" w:hAnsi="Times New Roman"/>
                <w:color w:val="000000"/>
                <w:kern w:val="0"/>
                <w:sz w:val="22"/>
              </w:rPr>
            </w:pPr>
            <w:r>
              <w:rPr>
                <w:rFonts w:ascii="Times New Roman" w:hAnsi="Times New Roman"/>
                <w:color w:val="000000"/>
                <w:kern w:val="0"/>
                <w:sz w:val="22"/>
              </w:rPr>
              <w:t>中级班</w:t>
            </w:r>
          </w:p>
        </w:tc>
        <w:tc>
          <w:tcPr>
            <w:tcW w:w="694" w:type="dxa"/>
            <w:vMerge w:val="restart"/>
            <w:tcBorders>
              <w:top w:val="single" w:color="auto" w:sz="12" w:space="0"/>
              <w:left w:val="single" w:color="auto" w:sz="4" w:space="0"/>
              <w:right w:val="single" w:color="auto" w:sz="4" w:space="0"/>
            </w:tcBorders>
            <w:noWrap/>
            <w:vAlign w:val="center"/>
          </w:tcPr>
          <w:p w14:paraId="1203F67F">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5386" w:type="dxa"/>
            <w:tcBorders>
              <w:top w:val="single" w:color="auto" w:sz="12" w:space="0"/>
              <w:left w:val="nil"/>
              <w:bottom w:val="single" w:color="auto" w:sz="4" w:space="0"/>
              <w:right w:val="single" w:color="auto" w:sz="4" w:space="0"/>
            </w:tcBorders>
            <w:noWrap/>
            <w:vAlign w:val="center"/>
          </w:tcPr>
          <w:p w14:paraId="69C1EC46">
            <w:pPr>
              <w:rPr>
                <w:rFonts w:ascii="Times New Roman" w:hAnsi="Times New Roman"/>
                <w:sz w:val="22"/>
              </w:rPr>
            </w:pPr>
            <w:r>
              <w:rPr>
                <w:rFonts w:ascii="Times New Roman" w:hAnsi="Times New Roman"/>
                <w:sz w:val="22"/>
              </w:rPr>
              <w:t>牛仔校园集体舞</w:t>
            </w:r>
          </w:p>
        </w:tc>
        <w:tc>
          <w:tcPr>
            <w:tcW w:w="1482" w:type="dxa"/>
            <w:tcBorders>
              <w:top w:val="single" w:color="auto" w:sz="12" w:space="0"/>
              <w:left w:val="nil"/>
              <w:bottom w:val="single" w:color="auto" w:sz="4" w:space="0"/>
              <w:right w:val="single" w:color="auto" w:sz="4" w:space="0"/>
            </w:tcBorders>
            <w:vAlign w:val="center"/>
          </w:tcPr>
          <w:p w14:paraId="2D98F11D">
            <w:pPr>
              <w:widowControl/>
              <w:jc w:val="left"/>
              <w:rPr>
                <w:rFonts w:ascii="Times New Roman" w:hAnsi="Times New Roman"/>
                <w:color w:val="000000"/>
                <w:kern w:val="0"/>
                <w:sz w:val="22"/>
              </w:rPr>
            </w:pPr>
            <w:r>
              <w:rPr>
                <w:rFonts w:ascii="Times New Roman" w:hAnsi="Times New Roman"/>
                <w:color w:val="000000"/>
                <w:kern w:val="0"/>
                <w:sz w:val="22"/>
              </w:rPr>
              <w:t>见评分标准</w:t>
            </w:r>
          </w:p>
        </w:tc>
      </w:tr>
      <w:tr w14:paraId="68CFB413">
        <w:tblPrEx>
          <w:tblCellMar>
            <w:top w:w="0" w:type="dxa"/>
            <w:left w:w="108" w:type="dxa"/>
            <w:bottom w:w="0" w:type="dxa"/>
            <w:right w:w="108" w:type="dxa"/>
          </w:tblCellMar>
        </w:tblPrEx>
        <w:trPr>
          <w:trHeight w:val="165" w:hRule="atLeast"/>
          <w:jc w:val="center"/>
        </w:trPr>
        <w:tc>
          <w:tcPr>
            <w:tcW w:w="960" w:type="dxa"/>
            <w:vMerge w:val="continue"/>
            <w:tcBorders>
              <w:top w:val="nil"/>
              <w:left w:val="single" w:color="auto" w:sz="4" w:space="0"/>
              <w:bottom w:val="single" w:color="auto" w:sz="4" w:space="0"/>
              <w:right w:val="single" w:color="auto" w:sz="4" w:space="0"/>
            </w:tcBorders>
            <w:vAlign w:val="center"/>
          </w:tcPr>
          <w:p w14:paraId="71AEAFDE">
            <w:pPr>
              <w:widowControl/>
              <w:jc w:val="left"/>
              <w:rPr>
                <w:rFonts w:ascii="Times New Roman" w:hAnsi="Times New Roman"/>
                <w:color w:val="000000"/>
                <w:kern w:val="0"/>
                <w:sz w:val="22"/>
              </w:rPr>
            </w:pPr>
          </w:p>
        </w:tc>
        <w:tc>
          <w:tcPr>
            <w:tcW w:w="694" w:type="dxa"/>
            <w:vMerge w:val="continue"/>
            <w:tcBorders>
              <w:left w:val="single" w:color="auto" w:sz="4" w:space="0"/>
              <w:bottom w:val="single" w:color="auto" w:sz="4" w:space="0"/>
              <w:right w:val="single" w:color="auto" w:sz="4" w:space="0"/>
            </w:tcBorders>
            <w:vAlign w:val="center"/>
          </w:tcPr>
          <w:p w14:paraId="19DCEBD8">
            <w:pPr>
              <w:widowControl/>
              <w:jc w:val="center"/>
              <w:rPr>
                <w:rFonts w:ascii="Times New Roman" w:hAnsi="Times New Roman"/>
                <w:color w:val="000000"/>
                <w:kern w:val="0"/>
                <w:sz w:val="22"/>
              </w:rPr>
            </w:pPr>
          </w:p>
        </w:tc>
        <w:tc>
          <w:tcPr>
            <w:tcW w:w="5386" w:type="dxa"/>
            <w:tcBorders>
              <w:top w:val="nil"/>
              <w:left w:val="nil"/>
              <w:bottom w:val="single" w:color="auto" w:sz="4" w:space="0"/>
              <w:right w:val="single" w:color="auto" w:sz="4" w:space="0"/>
            </w:tcBorders>
            <w:noWrap/>
            <w:vAlign w:val="center"/>
          </w:tcPr>
          <w:p w14:paraId="7ACE0F92">
            <w:pPr>
              <w:rPr>
                <w:rFonts w:ascii="Times New Roman" w:hAnsi="Times New Roman"/>
                <w:sz w:val="22"/>
              </w:rPr>
            </w:pPr>
            <w:r>
              <w:rPr>
                <w:rFonts w:ascii="Times New Roman" w:hAnsi="Times New Roman"/>
                <w:sz w:val="22"/>
              </w:rPr>
              <w:t>恰恰（铜牌）建议性组合成套动作或其他拉丁舞套路</w:t>
            </w:r>
          </w:p>
        </w:tc>
        <w:tc>
          <w:tcPr>
            <w:tcW w:w="1482" w:type="dxa"/>
            <w:tcBorders>
              <w:top w:val="nil"/>
              <w:left w:val="nil"/>
              <w:bottom w:val="single" w:color="auto" w:sz="4" w:space="0"/>
              <w:right w:val="single" w:color="auto" w:sz="4" w:space="0"/>
            </w:tcBorders>
            <w:vAlign w:val="center"/>
          </w:tcPr>
          <w:p w14:paraId="7E3F7B68">
            <w:pPr>
              <w:widowControl/>
              <w:jc w:val="left"/>
              <w:rPr>
                <w:rFonts w:ascii="Times New Roman" w:hAnsi="Times New Roman"/>
                <w:color w:val="000000"/>
                <w:kern w:val="0"/>
                <w:sz w:val="22"/>
              </w:rPr>
            </w:pPr>
            <w:r>
              <w:rPr>
                <w:rFonts w:ascii="Times New Roman" w:hAnsi="Times New Roman"/>
                <w:color w:val="000000"/>
                <w:kern w:val="0"/>
                <w:sz w:val="22"/>
              </w:rPr>
              <w:t>见评分标准</w:t>
            </w:r>
          </w:p>
        </w:tc>
      </w:tr>
    </w:tbl>
    <w:p w14:paraId="69F53E98">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60B5D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774" w:type="dxa"/>
            <w:tcBorders>
              <w:top w:val="single" w:color="000000" w:sz="12" w:space="0"/>
              <w:bottom w:val="single" w:color="000000" w:sz="12" w:space="0"/>
            </w:tcBorders>
          </w:tcPr>
          <w:p w14:paraId="18B3FEF9">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160F8FC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316B9703">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51C3C8F9">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68016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4" w:hRule="atLeast"/>
          <w:jc w:val="center"/>
        </w:trPr>
        <w:tc>
          <w:tcPr>
            <w:tcW w:w="774" w:type="dxa"/>
            <w:tcBorders>
              <w:top w:val="single" w:color="000000" w:sz="12" w:space="0"/>
              <w:bottom w:val="single" w:color="auto" w:sz="4" w:space="0"/>
            </w:tcBorders>
            <w:vAlign w:val="center"/>
          </w:tcPr>
          <w:p w14:paraId="4ED5A5BF">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07B2C545">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tcPr>
          <w:p w14:paraId="53932C53">
            <w:pPr>
              <w:spacing w:line="240" w:lineRule="atLeast"/>
              <w:jc w:val="left"/>
              <w:rPr>
                <w:rFonts w:ascii="Times New Roman" w:hAnsi="Times New Roman"/>
                <w:kern w:val="0"/>
                <w:sz w:val="22"/>
              </w:rPr>
            </w:pPr>
            <w:r>
              <w:rPr>
                <w:rFonts w:ascii="Times New Roman" w:hAnsi="Times New Roman"/>
                <w:kern w:val="0"/>
                <w:sz w:val="22"/>
              </w:rPr>
              <w:t>理论：拉丁舞的舞蹈特点，世界和国内的几大赛事</w:t>
            </w:r>
          </w:p>
        </w:tc>
        <w:tc>
          <w:tcPr>
            <w:tcW w:w="772" w:type="dxa"/>
            <w:tcBorders>
              <w:top w:val="single" w:color="000000" w:sz="12" w:space="0"/>
              <w:bottom w:val="single" w:color="auto" w:sz="4" w:space="0"/>
            </w:tcBorders>
          </w:tcPr>
          <w:p w14:paraId="5AAEBA1A">
            <w:pPr>
              <w:rPr>
                <w:rFonts w:ascii="Times New Roman" w:hAnsi="Times New Roman"/>
                <w:sz w:val="22"/>
              </w:rPr>
            </w:pPr>
          </w:p>
        </w:tc>
      </w:tr>
      <w:tr w14:paraId="5E6E5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46CECE26">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3F899C5E">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08AE93C">
            <w:pPr>
              <w:spacing w:line="240" w:lineRule="atLeast"/>
              <w:jc w:val="left"/>
              <w:rPr>
                <w:rFonts w:ascii="Times New Roman" w:hAnsi="Times New Roman"/>
                <w:kern w:val="0"/>
                <w:sz w:val="22"/>
              </w:rPr>
            </w:pPr>
            <w:r>
              <w:rPr>
                <w:rFonts w:ascii="Times New Roman" w:hAnsi="Times New Roman"/>
                <w:kern w:val="0"/>
                <w:sz w:val="22"/>
              </w:rPr>
              <w:t>体育舞蹈姿势，基本动作，体育舞蹈中的路线、转度、方位及方向，体育舞蹈音乐特点与识别</w:t>
            </w:r>
          </w:p>
        </w:tc>
        <w:tc>
          <w:tcPr>
            <w:tcW w:w="772" w:type="dxa"/>
            <w:tcBorders>
              <w:top w:val="single" w:color="auto" w:sz="4" w:space="0"/>
            </w:tcBorders>
            <w:vAlign w:val="center"/>
          </w:tcPr>
          <w:p w14:paraId="1EC64473">
            <w:pPr>
              <w:rPr>
                <w:rFonts w:ascii="Times New Roman" w:hAnsi="Times New Roman"/>
                <w:sz w:val="22"/>
              </w:rPr>
            </w:pPr>
          </w:p>
        </w:tc>
      </w:tr>
      <w:tr w14:paraId="06895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774" w:type="dxa"/>
            <w:tcBorders>
              <w:bottom w:val="single" w:color="auto" w:sz="4" w:space="0"/>
            </w:tcBorders>
            <w:vAlign w:val="center"/>
          </w:tcPr>
          <w:p w14:paraId="52AAD9E0">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1AB8AE06">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3B2DEC36">
            <w:pPr>
              <w:spacing w:line="240" w:lineRule="atLeast"/>
              <w:jc w:val="left"/>
              <w:rPr>
                <w:rFonts w:ascii="Times New Roman" w:hAnsi="Times New Roman"/>
                <w:kern w:val="0"/>
                <w:sz w:val="22"/>
              </w:rPr>
            </w:pPr>
            <w:r>
              <w:rPr>
                <w:rFonts w:ascii="Times New Roman" w:hAnsi="Times New Roman"/>
                <w:kern w:val="0"/>
                <w:sz w:val="22"/>
              </w:rPr>
              <w:t>拉丁舞舞</w:t>
            </w:r>
            <w:r>
              <w:rPr>
                <w:rFonts w:hint="eastAsia" w:ascii="宋体" w:hAnsi="宋体" w:cs="宋体"/>
                <w:kern w:val="0"/>
                <w:sz w:val="22"/>
              </w:rPr>
              <w:t>①</w:t>
            </w:r>
            <w:r>
              <w:rPr>
                <w:rFonts w:ascii="Times New Roman" w:hAnsi="Times New Roman"/>
                <w:kern w:val="0"/>
                <w:sz w:val="22"/>
              </w:rPr>
              <w:t>第一段；身体素质练习</w:t>
            </w:r>
          </w:p>
        </w:tc>
        <w:tc>
          <w:tcPr>
            <w:tcW w:w="772" w:type="dxa"/>
            <w:tcBorders>
              <w:bottom w:val="single" w:color="auto" w:sz="4" w:space="0"/>
            </w:tcBorders>
            <w:vAlign w:val="center"/>
          </w:tcPr>
          <w:p w14:paraId="540DE08C">
            <w:pPr>
              <w:rPr>
                <w:rFonts w:ascii="Times New Roman" w:hAnsi="Times New Roman"/>
                <w:sz w:val="22"/>
              </w:rPr>
            </w:pPr>
          </w:p>
        </w:tc>
      </w:tr>
      <w:tr w14:paraId="7E1DC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774" w:type="dxa"/>
            <w:tcBorders>
              <w:top w:val="single" w:color="auto" w:sz="4" w:space="0"/>
            </w:tcBorders>
            <w:vAlign w:val="center"/>
          </w:tcPr>
          <w:p w14:paraId="17F99559">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38F2C0C9">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3704ED2D">
            <w:pPr>
              <w:spacing w:line="240" w:lineRule="atLeast"/>
              <w:jc w:val="left"/>
              <w:rPr>
                <w:rFonts w:ascii="Times New Roman" w:hAnsi="Times New Roman"/>
                <w:kern w:val="0"/>
                <w:sz w:val="22"/>
              </w:rPr>
            </w:pPr>
            <w:r>
              <w:rPr>
                <w:rFonts w:ascii="Times New Roman" w:hAnsi="Times New Roman"/>
                <w:kern w:val="0"/>
                <w:sz w:val="22"/>
              </w:rPr>
              <w:t>复习第一段，学习第二段；身体素质练习</w:t>
            </w:r>
          </w:p>
        </w:tc>
        <w:tc>
          <w:tcPr>
            <w:tcW w:w="772" w:type="dxa"/>
            <w:tcBorders>
              <w:top w:val="single" w:color="auto" w:sz="4" w:space="0"/>
            </w:tcBorders>
            <w:vAlign w:val="center"/>
          </w:tcPr>
          <w:p w14:paraId="2E6B5AA5">
            <w:pPr>
              <w:rPr>
                <w:rFonts w:ascii="Times New Roman" w:hAnsi="Times New Roman"/>
                <w:sz w:val="22"/>
              </w:rPr>
            </w:pPr>
          </w:p>
        </w:tc>
      </w:tr>
      <w:tr w14:paraId="373C3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5" w:hRule="atLeast"/>
          <w:jc w:val="center"/>
        </w:trPr>
        <w:tc>
          <w:tcPr>
            <w:tcW w:w="774" w:type="dxa"/>
            <w:tcBorders>
              <w:bottom w:val="single" w:color="auto" w:sz="4" w:space="0"/>
            </w:tcBorders>
            <w:vAlign w:val="center"/>
          </w:tcPr>
          <w:p w14:paraId="6604A6A1">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4A1F5833">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50D470F7">
            <w:pPr>
              <w:spacing w:line="240" w:lineRule="atLeast"/>
              <w:jc w:val="left"/>
              <w:rPr>
                <w:rFonts w:ascii="Times New Roman" w:hAnsi="Times New Roman"/>
                <w:kern w:val="0"/>
                <w:sz w:val="22"/>
              </w:rPr>
            </w:pPr>
            <w:r>
              <w:rPr>
                <w:rFonts w:ascii="Times New Roman" w:hAnsi="Times New Roman"/>
                <w:kern w:val="0"/>
                <w:sz w:val="22"/>
              </w:rPr>
              <w:t>复习第二段，学习第三段；身体素质练习</w:t>
            </w:r>
          </w:p>
        </w:tc>
        <w:tc>
          <w:tcPr>
            <w:tcW w:w="772" w:type="dxa"/>
            <w:tcBorders>
              <w:bottom w:val="single" w:color="auto" w:sz="4" w:space="0"/>
            </w:tcBorders>
            <w:vAlign w:val="center"/>
          </w:tcPr>
          <w:p w14:paraId="0BAAE5B6">
            <w:pPr>
              <w:rPr>
                <w:rFonts w:ascii="Times New Roman" w:hAnsi="Times New Roman"/>
                <w:sz w:val="22"/>
              </w:rPr>
            </w:pPr>
          </w:p>
        </w:tc>
      </w:tr>
      <w:tr w14:paraId="581BD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jc w:val="center"/>
        </w:trPr>
        <w:tc>
          <w:tcPr>
            <w:tcW w:w="774" w:type="dxa"/>
            <w:tcBorders>
              <w:top w:val="single" w:color="auto" w:sz="4" w:space="0"/>
            </w:tcBorders>
            <w:vAlign w:val="center"/>
          </w:tcPr>
          <w:p w14:paraId="75241CE6">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65C82569">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4428255B">
            <w:pPr>
              <w:spacing w:line="240" w:lineRule="atLeast"/>
              <w:jc w:val="left"/>
              <w:rPr>
                <w:rFonts w:ascii="Times New Roman" w:hAnsi="Times New Roman"/>
                <w:kern w:val="0"/>
                <w:sz w:val="22"/>
              </w:rPr>
            </w:pPr>
            <w:r>
              <w:rPr>
                <w:rFonts w:ascii="Times New Roman" w:hAnsi="Times New Roman"/>
                <w:kern w:val="0"/>
                <w:sz w:val="22"/>
              </w:rPr>
              <w:t>复习第三段，学习第四段；身体素质练习</w:t>
            </w:r>
          </w:p>
        </w:tc>
        <w:tc>
          <w:tcPr>
            <w:tcW w:w="772" w:type="dxa"/>
            <w:tcBorders>
              <w:top w:val="single" w:color="auto" w:sz="4" w:space="0"/>
            </w:tcBorders>
            <w:vAlign w:val="center"/>
          </w:tcPr>
          <w:p w14:paraId="03BFE1DC">
            <w:pPr>
              <w:rPr>
                <w:rFonts w:ascii="Times New Roman" w:hAnsi="Times New Roman"/>
                <w:sz w:val="22"/>
              </w:rPr>
            </w:pPr>
          </w:p>
        </w:tc>
      </w:tr>
      <w:tr w14:paraId="130C6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4" w:hRule="atLeast"/>
          <w:jc w:val="center"/>
        </w:trPr>
        <w:tc>
          <w:tcPr>
            <w:tcW w:w="774" w:type="dxa"/>
            <w:tcBorders>
              <w:left w:val="single" w:color="auto" w:sz="4" w:space="0"/>
              <w:bottom w:val="single" w:color="auto" w:sz="4" w:space="0"/>
            </w:tcBorders>
            <w:vAlign w:val="center"/>
          </w:tcPr>
          <w:p w14:paraId="6D468091">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7698E0C1">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49771EA">
            <w:pPr>
              <w:spacing w:line="240" w:lineRule="atLeast"/>
              <w:jc w:val="left"/>
              <w:rPr>
                <w:rFonts w:ascii="Times New Roman" w:hAnsi="Times New Roman"/>
                <w:kern w:val="0"/>
                <w:sz w:val="22"/>
              </w:rPr>
            </w:pPr>
            <w:r>
              <w:rPr>
                <w:rFonts w:ascii="Times New Roman" w:hAnsi="Times New Roman"/>
                <w:kern w:val="0"/>
                <w:sz w:val="22"/>
              </w:rPr>
              <w:t>复习第四段，学习第五段；身体素质练习</w:t>
            </w:r>
          </w:p>
        </w:tc>
        <w:tc>
          <w:tcPr>
            <w:tcW w:w="772" w:type="dxa"/>
            <w:tcBorders>
              <w:bottom w:val="single" w:color="auto" w:sz="4" w:space="0"/>
            </w:tcBorders>
            <w:vAlign w:val="center"/>
          </w:tcPr>
          <w:p w14:paraId="16B89A66">
            <w:pPr>
              <w:rPr>
                <w:rFonts w:ascii="Times New Roman" w:hAnsi="Times New Roman"/>
                <w:sz w:val="22"/>
              </w:rPr>
            </w:pPr>
          </w:p>
        </w:tc>
      </w:tr>
      <w:tr w14:paraId="366A6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0" w:hRule="atLeast"/>
          <w:jc w:val="center"/>
        </w:trPr>
        <w:tc>
          <w:tcPr>
            <w:tcW w:w="774" w:type="dxa"/>
            <w:tcBorders>
              <w:top w:val="single" w:color="auto" w:sz="4" w:space="0"/>
              <w:left w:val="single" w:color="auto" w:sz="4" w:space="0"/>
            </w:tcBorders>
            <w:vAlign w:val="center"/>
          </w:tcPr>
          <w:p w14:paraId="0A9A3AD3">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04F2F3B3">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36869865">
            <w:pPr>
              <w:spacing w:line="240" w:lineRule="atLeast"/>
              <w:jc w:val="left"/>
              <w:rPr>
                <w:rFonts w:ascii="Times New Roman" w:hAnsi="Times New Roman"/>
                <w:kern w:val="0"/>
                <w:sz w:val="22"/>
              </w:rPr>
            </w:pPr>
            <w:r>
              <w:rPr>
                <w:rFonts w:ascii="Times New Roman" w:hAnsi="Times New Roman"/>
                <w:kern w:val="0"/>
                <w:sz w:val="22"/>
              </w:rPr>
              <w:t>复习第五段，学习第六段；身体素质练习</w:t>
            </w:r>
          </w:p>
        </w:tc>
        <w:tc>
          <w:tcPr>
            <w:tcW w:w="772" w:type="dxa"/>
            <w:tcBorders>
              <w:top w:val="single" w:color="auto" w:sz="4" w:space="0"/>
            </w:tcBorders>
            <w:vAlign w:val="center"/>
          </w:tcPr>
          <w:p w14:paraId="0460CFCB">
            <w:pPr>
              <w:rPr>
                <w:rFonts w:ascii="Times New Roman" w:hAnsi="Times New Roman"/>
                <w:sz w:val="22"/>
              </w:rPr>
            </w:pPr>
          </w:p>
        </w:tc>
      </w:tr>
      <w:tr w14:paraId="49C29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774" w:type="dxa"/>
            <w:tcBorders>
              <w:bottom w:val="single" w:color="auto" w:sz="4" w:space="0"/>
            </w:tcBorders>
            <w:vAlign w:val="center"/>
          </w:tcPr>
          <w:p w14:paraId="00AED978">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7F734FBA">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13B318AF">
            <w:pPr>
              <w:spacing w:line="240" w:lineRule="atLeast"/>
              <w:jc w:val="left"/>
              <w:rPr>
                <w:rFonts w:ascii="Times New Roman" w:hAnsi="Times New Roman"/>
                <w:kern w:val="0"/>
                <w:sz w:val="22"/>
              </w:rPr>
            </w:pPr>
            <w:r>
              <w:rPr>
                <w:rFonts w:ascii="Times New Roman" w:hAnsi="Times New Roman"/>
                <w:kern w:val="0"/>
                <w:sz w:val="22"/>
              </w:rPr>
              <w:t>复习拉丁舞</w:t>
            </w:r>
            <w:r>
              <w:rPr>
                <w:rFonts w:hint="eastAsia" w:ascii="宋体" w:hAnsi="宋体" w:cs="宋体"/>
                <w:kern w:val="0"/>
                <w:sz w:val="22"/>
              </w:rPr>
              <w:t>①</w:t>
            </w:r>
            <w:r>
              <w:rPr>
                <w:rFonts w:ascii="Times New Roman" w:hAnsi="Times New Roman"/>
                <w:kern w:val="0"/>
                <w:sz w:val="22"/>
              </w:rPr>
              <w:t>套路</w:t>
            </w:r>
          </w:p>
        </w:tc>
        <w:tc>
          <w:tcPr>
            <w:tcW w:w="772" w:type="dxa"/>
            <w:tcBorders>
              <w:bottom w:val="single" w:color="auto" w:sz="4" w:space="0"/>
            </w:tcBorders>
            <w:vAlign w:val="center"/>
          </w:tcPr>
          <w:p w14:paraId="131C4FB1">
            <w:pPr>
              <w:rPr>
                <w:rFonts w:ascii="Times New Roman" w:hAnsi="Times New Roman"/>
                <w:sz w:val="22"/>
              </w:rPr>
            </w:pPr>
          </w:p>
        </w:tc>
      </w:tr>
      <w:tr w14:paraId="31FFB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4" w:hRule="atLeast"/>
          <w:jc w:val="center"/>
        </w:trPr>
        <w:tc>
          <w:tcPr>
            <w:tcW w:w="774" w:type="dxa"/>
            <w:tcBorders>
              <w:top w:val="single" w:color="auto" w:sz="4" w:space="0"/>
            </w:tcBorders>
            <w:vAlign w:val="center"/>
          </w:tcPr>
          <w:p w14:paraId="1A385001">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798C3328">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5210D9F">
            <w:pPr>
              <w:spacing w:line="240" w:lineRule="atLeast"/>
              <w:jc w:val="left"/>
              <w:rPr>
                <w:rFonts w:ascii="Times New Roman" w:hAnsi="Times New Roman"/>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1E13BACD">
            <w:pPr>
              <w:rPr>
                <w:rFonts w:ascii="Times New Roman" w:hAnsi="Times New Roman"/>
                <w:sz w:val="22"/>
              </w:rPr>
            </w:pPr>
          </w:p>
        </w:tc>
      </w:tr>
      <w:tr w14:paraId="113CE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774" w:type="dxa"/>
            <w:tcBorders>
              <w:bottom w:val="single" w:color="auto" w:sz="4" w:space="0"/>
            </w:tcBorders>
            <w:vAlign w:val="center"/>
          </w:tcPr>
          <w:p w14:paraId="19ADCCC3">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2115FD34">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4E8850F4">
            <w:pPr>
              <w:spacing w:line="240" w:lineRule="atLeast"/>
              <w:jc w:val="left"/>
              <w:rPr>
                <w:rFonts w:ascii="Times New Roman" w:hAnsi="Times New Roman"/>
                <w:kern w:val="0"/>
                <w:sz w:val="22"/>
              </w:rPr>
            </w:pPr>
            <w:r>
              <w:rPr>
                <w:rFonts w:ascii="Times New Roman" w:hAnsi="Times New Roman"/>
                <w:kern w:val="0"/>
                <w:sz w:val="22"/>
              </w:rPr>
              <w:t>拉丁舞</w:t>
            </w:r>
            <w:r>
              <w:rPr>
                <w:rFonts w:hint="eastAsia" w:ascii="宋体" w:hAnsi="宋体" w:cs="宋体"/>
                <w:kern w:val="0"/>
                <w:sz w:val="22"/>
              </w:rPr>
              <w:t>②</w:t>
            </w:r>
            <w:r>
              <w:rPr>
                <w:rFonts w:ascii="Times New Roman" w:hAnsi="Times New Roman"/>
                <w:kern w:val="0"/>
                <w:sz w:val="22"/>
              </w:rPr>
              <w:t>第一段；身体素质练习</w:t>
            </w:r>
          </w:p>
        </w:tc>
        <w:tc>
          <w:tcPr>
            <w:tcW w:w="772" w:type="dxa"/>
            <w:tcBorders>
              <w:bottom w:val="single" w:color="auto" w:sz="4" w:space="0"/>
            </w:tcBorders>
            <w:vAlign w:val="center"/>
          </w:tcPr>
          <w:p w14:paraId="0DA1CE93">
            <w:pPr>
              <w:rPr>
                <w:rFonts w:ascii="Times New Roman" w:hAnsi="Times New Roman"/>
                <w:sz w:val="22"/>
              </w:rPr>
            </w:pPr>
          </w:p>
        </w:tc>
      </w:tr>
      <w:tr w14:paraId="7D1FD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2CE98AE2">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4823D272">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B5C7A39">
            <w:pPr>
              <w:spacing w:line="240" w:lineRule="atLeast"/>
              <w:jc w:val="left"/>
              <w:rPr>
                <w:rFonts w:ascii="Times New Roman" w:hAnsi="Times New Roman"/>
                <w:kern w:val="0"/>
                <w:sz w:val="22"/>
              </w:rPr>
            </w:pPr>
            <w:r>
              <w:rPr>
                <w:rFonts w:ascii="Times New Roman" w:hAnsi="Times New Roman"/>
                <w:kern w:val="0"/>
                <w:sz w:val="22"/>
              </w:rPr>
              <w:t>复习第二段，学习第三段；身体素质练习</w:t>
            </w:r>
          </w:p>
        </w:tc>
        <w:tc>
          <w:tcPr>
            <w:tcW w:w="772" w:type="dxa"/>
            <w:tcBorders>
              <w:top w:val="single" w:color="auto" w:sz="4" w:space="0"/>
            </w:tcBorders>
            <w:vAlign w:val="center"/>
          </w:tcPr>
          <w:p w14:paraId="6F0954D3">
            <w:pPr>
              <w:rPr>
                <w:rFonts w:ascii="Times New Roman" w:hAnsi="Times New Roman"/>
                <w:sz w:val="22"/>
              </w:rPr>
            </w:pPr>
          </w:p>
        </w:tc>
      </w:tr>
      <w:tr w14:paraId="16E38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537D391C">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3C3EEB0F">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D573BA0">
            <w:pPr>
              <w:spacing w:line="240" w:lineRule="atLeast"/>
              <w:jc w:val="left"/>
              <w:rPr>
                <w:rFonts w:ascii="Times New Roman" w:hAnsi="Times New Roman"/>
                <w:kern w:val="0"/>
                <w:sz w:val="22"/>
              </w:rPr>
            </w:pPr>
            <w:r>
              <w:rPr>
                <w:rFonts w:ascii="Times New Roman" w:hAnsi="Times New Roman"/>
                <w:kern w:val="0"/>
                <w:sz w:val="22"/>
              </w:rPr>
              <w:t>复习第三段，学习第四段；身体素质练习</w:t>
            </w:r>
          </w:p>
        </w:tc>
        <w:tc>
          <w:tcPr>
            <w:tcW w:w="772" w:type="dxa"/>
            <w:tcBorders>
              <w:bottom w:val="single" w:color="auto" w:sz="4" w:space="0"/>
            </w:tcBorders>
            <w:vAlign w:val="center"/>
          </w:tcPr>
          <w:p w14:paraId="367C3157">
            <w:pPr>
              <w:rPr>
                <w:rFonts w:ascii="Times New Roman" w:hAnsi="Times New Roman"/>
                <w:sz w:val="22"/>
              </w:rPr>
            </w:pPr>
          </w:p>
        </w:tc>
      </w:tr>
      <w:tr w14:paraId="07153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 w:hRule="atLeast"/>
          <w:jc w:val="center"/>
        </w:trPr>
        <w:tc>
          <w:tcPr>
            <w:tcW w:w="774" w:type="dxa"/>
            <w:tcBorders>
              <w:top w:val="single" w:color="auto" w:sz="4" w:space="0"/>
            </w:tcBorders>
            <w:vAlign w:val="center"/>
          </w:tcPr>
          <w:p w14:paraId="6825B9D4">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3BE2F9B5">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14DB77A5">
            <w:pPr>
              <w:spacing w:line="240" w:lineRule="atLeast"/>
              <w:jc w:val="left"/>
              <w:rPr>
                <w:rFonts w:ascii="Times New Roman" w:hAnsi="Times New Roman"/>
                <w:kern w:val="0"/>
                <w:sz w:val="22"/>
              </w:rPr>
            </w:pPr>
            <w:r>
              <w:rPr>
                <w:rFonts w:ascii="Times New Roman" w:hAnsi="Times New Roman"/>
                <w:kern w:val="0"/>
                <w:sz w:val="22"/>
              </w:rPr>
              <w:t>复习拉丁舞</w:t>
            </w:r>
            <w:r>
              <w:rPr>
                <w:rFonts w:hint="eastAsia" w:ascii="宋体" w:hAnsi="宋体" w:cs="宋体"/>
                <w:kern w:val="0"/>
                <w:sz w:val="22"/>
              </w:rPr>
              <w:t>①②</w:t>
            </w:r>
            <w:r>
              <w:rPr>
                <w:rFonts w:ascii="Times New Roman" w:hAnsi="Times New Roman"/>
                <w:kern w:val="0"/>
                <w:sz w:val="22"/>
              </w:rPr>
              <w:t>套路</w:t>
            </w:r>
          </w:p>
        </w:tc>
        <w:tc>
          <w:tcPr>
            <w:tcW w:w="772" w:type="dxa"/>
            <w:tcBorders>
              <w:top w:val="single" w:color="auto" w:sz="4" w:space="0"/>
            </w:tcBorders>
            <w:vAlign w:val="center"/>
          </w:tcPr>
          <w:p w14:paraId="204CD882">
            <w:pPr>
              <w:rPr>
                <w:rFonts w:ascii="Times New Roman" w:hAnsi="Times New Roman"/>
                <w:sz w:val="22"/>
              </w:rPr>
            </w:pPr>
          </w:p>
        </w:tc>
      </w:tr>
      <w:tr w14:paraId="6F860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 w:hRule="atLeast"/>
          <w:jc w:val="center"/>
        </w:trPr>
        <w:tc>
          <w:tcPr>
            <w:tcW w:w="774" w:type="dxa"/>
            <w:tcBorders>
              <w:bottom w:val="single" w:color="auto" w:sz="4" w:space="0"/>
            </w:tcBorders>
            <w:vAlign w:val="center"/>
          </w:tcPr>
          <w:p w14:paraId="624B8FA3">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3E016940">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18468DD2">
            <w:pPr>
              <w:spacing w:line="240" w:lineRule="atLeast"/>
              <w:jc w:val="left"/>
              <w:rPr>
                <w:rFonts w:ascii="Times New Roman" w:hAnsi="Times New Roman"/>
                <w:kern w:val="0"/>
                <w:sz w:val="22"/>
              </w:rPr>
            </w:pPr>
            <w:r>
              <w:rPr>
                <w:rFonts w:ascii="Times New Roman" w:hAnsi="Times New Roman"/>
                <w:kern w:val="0"/>
                <w:sz w:val="22"/>
              </w:rPr>
              <w:t>拉丁舞模拟考试</w:t>
            </w:r>
          </w:p>
        </w:tc>
        <w:tc>
          <w:tcPr>
            <w:tcW w:w="772" w:type="dxa"/>
            <w:tcBorders>
              <w:bottom w:val="single" w:color="auto" w:sz="4" w:space="0"/>
            </w:tcBorders>
            <w:vAlign w:val="center"/>
          </w:tcPr>
          <w:p w14:paraId="6FE71177">
            <w:pPr>
              <w:rPr>
                <w:rFonts w:ascii="Times New Roman" w:hAnsi="Times New Roman"/>
                <w:sz w:val="22"/>
              </w:rPr>
            </w:pPr>
          </w:p>
        </w:tc>
      </w:tr>
      <w:tr w14:paraId="49CF6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bottom w:val="single" w:color="auto" w:sz="4" w:space="0"/>
            </w:tcBorders>
            <w:vAlign w:val="center"/>
          </w:tcPr>
          <w:p w14:paraId="08A3EB52">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3D3C0C49">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2244FBEE">
            <w:pPr>
              <w:spacing w:line="240" w:lineRule="atLeast"/>
              <w:jc w:val="left"/>
              <w:rPr>
                <w:rFonts w:ascii="Times New Roman" w:hAnsi="Times New Roman"/>
                <w:kern w:val="0"/>
                <w:sz w:val="22"/>
              </w:rPr>
            </w:pPr>
            <w:r>
              <w:rPr>
                <w:rFonts w:ascii="Times New Roman" w:hAnsi="Times New Roman"/>
                <w:kern w:val="0"/>
                <w:sz w:val="22"/>
              </w:rPr>
              <w:t>考试</w:t>
            </w:r>
          </w:p>
        </w:tc>
        <w:tc>
          <w:tcPr>
            <w:tcW w:w="772" w:type="dxa"/>
            <w:tcBorders>
              <w:top w:val="single" w:color="auto" w:sz="4" w:space="0"/>
              <w:bottom w:val="single" w:color="auto" w:sz="4" w:space="0"/>
            </w:tcBorders>
            <w:vAlign w:val="center"/>
          </w:tcPr>
          <w:p w14:paraId="108B2642">
            <w:pPr>
              <w:rPr>
                <w:rFonts w:ascii="Times New Roman" w:hAnsi="Times New Roman"/>
                <w:sz w:val="22"/>
              </w:rPr>
            </w:pPr>
          </w:p>
        </w:tc>
      </w:tr>
    </w:tbl>
    <w:p w14:paraId="16ED3E5D">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r>
        <w:rPr>
          <w:rFonts w:ascii="Times New Roman" w:hAnsi="Times New Roman"/>
          <w:b/>
          <w:sz w:val="24"/>
          <w:szCs w:val="24"/>
        </w:rPr>
        <w:t>（40%）</w:t>
      </w:r>
      <w:r>
        <w:rPr>
          <w:rFonts w:ascii="Times New Roman" w:hAnsi="Times New Roman"/>
          <w:b/>
          <w:color w:val="000000"/>
          <w:sz w:val="24"/>
          <w:szCs w:val="24"/>
        </w:rPr>
        <w:t>：</w:t>
      </w:r>
    </w:p>
    <w:bookmarkEnd w:id="38"/>
    <w:bookmarkEnd w:id="39"/>
    <w:p w14:paraId="4697F99A">
      <w:pPr>
        <w:ind w:firstLine="480" w:firstLineChars="200"/>
        <w:rPr>
          <w:rFonts w:ascii="Times New Roman" w:hAnsi="Times New Roman"/>
          <w:sz w:val="24"/>
          <w:szCs w:val="24"/>
        </w:rPr>
      </w:pPr>
      <w:r>
        <w:rPr>
          <w:rFonts w:ascii="Times New Roman" w:hAnsi="Times New Roman"/>
          <w:sz w:val="24"/>
          <w:szCs w:val="24"/>
        </w:rPr>
        <w:t>考试方法：2对一组进行考试</w:t>
      </w:r>
    </w:p>
    <w:p w14:paraId="03AE6797">
      <w:pPr>
        <w:ind w:firstLine="200"/>
        <w:rPr>
          <w:rFonts w:ascii="Times New Roman" w:hAnsi="Times New Roman"/>
          <w:b/>
          <w:sz w:val="24"/>
          <w:szCs w:val="24"/>
        </w:rPr>
      </w:pPr>
      <w:r>
        <w:rPr>
          <w:rFonts w:ascii="Times New Roman" w:hAnsi="Times New Roman"/>
          <w:b/>
          <w:sz w:val="24"/>
          <w:szCs w:val="24"/>
        </w:rPr>
        <w:t>（1）</w:t>
      </w:r>
      <w:r>
        <w:rPr>
          <w:rFonts w:ascii="Times New Roman" w:hAnsi="Times New Roman"/>
          <w:b/>
          <w:sz w:val="22"/>
        </w:rPr>
        <w:t>牛仔校园集体舞</w:t>
      </w:r>
    </w:p>
    <w:p w14:paraId="68731341">
      <w:pPr>
        <w:adjustRightInd w:val="0"/>
        <w:snapToGrid w:val="0"/>
        <w:ind w:firstLine="200"/>
        <w:rPr>
          <w:rFonts w:ascii="Times New Roman" w:hAnsi="Times New Roman"/>
          <w:b/>
          <w:sz w:val="24"/>
          <w:szCs w:val="24"/>
        </w:rPr>
      </w:pPr>
      <w:r>
        <w:rPr>
          <w:rFonts w:ascii="Times New Roman" w:hAnsi="Times New Roman"/>
          <w:b/>
          <w:sz w:val="24"/>
          <w:szCs w:val="24"/>
        </w:rPr>
        <w:t>（2）</w:t>
      </w:r>
      <w:r>
        <w:rPr>
          <w:rFonts w:ascii="Times New Roman" w:hAnsi="Times New Roman"/>
          <w:b/>
          <w:sz w:val="22"/>
        </w:rPr>
        <w:t>恰恰（铜牌）建议性组合成套动作或其他拉丁舞套路</w:t>
      </w:r>
    </w:p>
    <w:tbl>
      <w:tblPr>
        <w:tblStyle w:val="13"/>
        <w:tblW w:w="8522" w:type="dxa"/>
        <w:jc w:val="center"/>
        <w:tblLayout w:type="fixed"/>
        <w:tblCellMar>
          <w:top w:w="0" w:type="dxa"/>
          <w:left w:w="108" w:type="dxa"/>
          <w:bottom w:w="0" w:type="dxa"/>
          <w:right w:w="108" w:type="dxa"/>
        </w:tblCellMar>
      </w:tblPr>
      <w:tblGrid>
        <w:gridCol w:w="1000"/>
        <w:gridCol w:w="7522"/>
      </w:tblGrid>
      <w:tr w14:paraId="6E8690FB">
        <w:tblPrEx>
          <w:tblCellMar>
            <w:top w:w="0" w:type="dxa"/>
            <w:left w:w="108" w:type="dxa"/>
            <w:bottom w:w="0" w:type="dxa"/>
            <w:right w:w="108" w:type="dxa"/>
          </w:tblCellMar>
        </w:tblPrEx>
        <w:trPr>
          <w:trHeight w:val="252" w:hRule="atLeast"/>
          <w:jc w:val="center"/>
        </w:trPr>
        <w:tc>
          <w:tcPr>
            <w:tcW w:w="1000" w:type="dxa"/>
            <w:tcBorders>
              <w:top w:val="single" w:color="auto" w:sz="12" w:space="0"/>
              <w:left w:val="single" w:color="auto" w:sz="4" w:space="0"/>
              <w:bottom w:val="single" w:color="auto" w:sz="12" w:space="0"/>
              <w:right w:val="single" w:color="auto" w:sz="4" w:space="0"/>
            </w:tcBorders>
            <w:vAlign w:val="center"/>
          </w:tcPr>
          <w:p w14:paraId="6A48593E">
            <w:pPr>
              <w:jc w:val="center"/>
              <w:rPr>
                <w:rFonts w:ascii="Times New Roman" w:hAnsi="Times New Roman" w:eastAsia="黑体"/>
                <w:b/>
                <w:sz w:val="22"/>
              </w:rPr>
            </w:pPr>
            <w:r>
              <w:rPr>
                <w:rFonts w:ascii="Times New Roman" w:hAnsi="Times New Roman" w:eastAsia="黑体"/>
                <w:b/>
                <w:sz w:val="22"/>
              </w:rPr>
              <w:t>分值</w:t>
            </w:r>
          </w:p>
        </w:tc>
        <w:tc>
          <w:tcPr>
            <w:tcW w:w="7522" w:type="dxa"/>
            <w:tcBorders>
              <w:top w:val="single" w:color="auto" w:sz="12" w:space="0"/>
              <w:left w:val="single" w:color="auto" w:sz="4" w:space="0"/>
              <w:bottom w:val="single" w:color="auto" w:sz="12" w:space="0"/>
              <w:right w:val="single" w:color="auto" w:sz="4" w:space="0"/>
            </w:tcBorders>
            <w:vAlign w:val="center"/>
          </w:tcPr>
          <w:p w14:paraId="300D97D9">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2128C213">
        <w:tblPrEx>
          <w:tblCellMar>
            <w:top w:w="0" w:type="dxa"/>
            <w:left w:w="108" w:type="dxa"/>
            <w:bottom w:w="0" w:type="dxa"/>
            <w:right w:w="108" w:type="dxa"/>
          </w:tblCellMar>
        </w:tblPrEx>
        <w:trPr>
          <w:trHeight w:val="470" w:hRule="atLeast"/>
          <w:jc w:val="center"/>
        </w:trPr>
        <w:tc>
          <w:tcPr>
            <w:tcW w:w="1000" w:type="dxa"/>
            <w:tcBorders>
              <w:top w:val="single" w:color="auto" w:sz="12" w:space="0"/>
              <w:left w:val="single" w:color="auto" w:sz="4" w:space="0"/>
              <w:bottom w:val="single" w:color="auto" w:sz="4" w:space="0"/>
              <w:right w:val="single" w:color="auto" w:sz="4" w:space="0"/>
            </w:tcBorders>
            <w:vAlign w:val="center"/>
          </w:tcPr>
          <w:p w14:paraId="36914846">
            <w:pPr>
              <w:jc w:val="center"/>
              <w:rPr>
                <w:rFonts w:ascii="Times New Roman" w:hAnsi="Times New Roman"/>
                <w:sz w:val="22"/>
              </w:rPr>
            </w:pPr>
            <w:r>
              <w:rPr>
                <w:rFonts w:ascii="Times New Roman" w:hAnsi="Times New Roman"/>
                <w:sz w:val="22"/>
              </w:rPr>
              <w:t>90—100</w:t>
            </w:r>
          </w:p>
        </w:tc>
        <w:tc>
          <w:tcPr>
            <w:tcW w:w="7522" w:type="dxa"/>
            <w:tcBorders>
              <w:top w:val="single" w:color="auto" w:sz="12" w:space="0"/>
              <w:left w:val="single" w:color="auto" w:sz="4" w:space="0"/>
              <w:bottom w:val="single" w:color="auto" w:sz="4" w:space="0"/>
              <w:right w:val="single" w:color="auto" w:sz="4" w:space="0"/>
            </w:tcBorders>
            <w:vAlign w:val="center"/>
          </w:tcPr>
          <w:p w14:paraId="5E528673">
            <w:pPr>
              <w:spacing w:line="240" w:lineRule="atLeast"/>
              <w:jc w:val="left"/>
              <w:rPr>
                <w:rFonts w:ascii="Times New Roman" w:hAnsi="Times New Roman"/>
                <w:sz w:val="22"/>
              </w:rPr>
            </w:pPr>
            <w:r>
              <w:rPr>
                <w:rFonts w:ascii="Times New Roman" w:hAnsi="Times New Roman"/>
                <w:kern w:val="0"/>
                <w:sz w:val="22"/>
              </w:rPr>
              <w:t>根据音乐节奏，熟练完成套路（组合）动作，服装得体。动作规范，方向、转度准确，二人配合默契，动作大方飘逸，表现力强，效果好</w:t>
            </w:r>
          </w:p>
        </w:tc>
      </w:tr>
      <w:tr w14:paraId="7AE4B2DB">
        <w:tblPrEx>
          <w:tblCellMar>
            <w:top w:w="0" w:type="dxa"/>
            <w:left w:w="108" w:type="dxa"/>
            <w:bottom w:w="0" w:type="dxa"/>
            <w:right w:w="108" w:type="dxa"/>
          </w:tblCellMar>
        </w:tblPrEx>
        <w:trPr>
          <w:trHeight w:val="40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05F6CBAB">
            <w:pPr>
              <w:jc w:val="center"/>
              <w:rPr>
                <w:rFonts w:ascii="Times New Roman" w:hAnsi="Times New Roman"/>
                <w:sz w:val="22"/>
              </w:rPr>
            </w:pPr>
            <w:r>
              <w:rPr>
                <w:rFonts w:ascii="Times New Roman" w:hAnsi="Times New Roman"/>
                <w:sz w:val="22"/>
              </w:rPr>
              <w:t>80—89</w:t>
            </w:r>
          </w:p>
        </w:tc>
        <w:tc>
          <w:tcPr>
            <w:tcW w:w="7522" w:type="dxa"/>
            <w:tcBorders>
              <w:top w:val="single" w:color="auto" w:sz="4" w:space="0"/>
              <w:left w:val="single" w:color="auto" w:sz="4" w:space="0"/>
              <w:bottom w:val="single" w:color="auto" w:sz="4" w:space="0"/>
              <w:right w:val="single" w:color="auto" w:sz="4" w:space="0"/>
            </w:tcBorders>
            <w:vAlign w:val="center"/>
          </w:tcPr>
          <w:p w14:paraId="6E838AE4">
            <w:pPr>
              <w:spacing w:line="240" w:lineRule="atLeast"/>
              <w:jc w:val="left"/>
              <w:rPr>
                <w:rFonts w:ascii="Times New Roman" w:hAnsi="Times New Roman"/>
                <w:sz w:val="22"/>
              </w:rPr>
            </w:pPr>
            <w:r>
              <w:rPr>
                <w:rFonts w:ascii="Times New Roman" w:hAnsi="Times New Roman"/>
                <w:sz w:val="22"/>
              </w:rPr>
              <w:t>根据音乐节奏，基本能完成套路（组合）动作，服装得体。动作规范，方向、转度基本准确，二人配合较好，动作大方，有一定表现力，效果较好</w:t>
            </w:r>
          </w:p>
        </w:tc>
      </w:tr>
      <w:tr w14:paraId="5E6CA1E5">
        <w:tblPrEx>
          <w:tblCellMar>
            <w:top w:w="0" w:type="dxa"/>
            <w:left w:w="108" w:type="dxa"/>
            <w:bottom w:w="0" w:type="dxa"/>
            <w:right w:w="108" w:type="dxa"/>
          </w:tblCellMar>
        </w:tblPrEx>
        <w:trPr>
          <w:trHeight w:val="624"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3FE71D9E">
            <w:pPr>
              <w:jc w:val="center"/>
              <w:rPr>
                <w:rFonts w:ascii="Times New Roman" w:hAnsi="Times New Roman"/>
                <w:sz w:val="22"/>
              </w:rPr>
            </w:pPr>
            <w:r>
              <w:rPr>
                <w:rFonts w:ascii="Times New Roman" w:hAnsi="Times New Roman"/>
                <w:sz w:val="22"/>
              </w:rPr>
              <w:t>70—79</w:t>
            </w:r>
          </w:p>
        </w:tc>
        <w:tc>
          <w:tcPr>
            <w:tcW w:w="7522" w:type="dxa"/>
            <w:tcBorders>
              <w:top w:val="single" w:color="auto" w:sz="4" w:space="0"/>
              <w:left w:val="single" w:color="auto" w:sz="4" w:space="0"/>
              <w:bottom w:val="single" w:color="auto" w:sz="4" w:space="0"/>
              <w:right w:val="single" w:color="auto" w:sz="4" w:space="0"/>
            </w:tcBorders>
            <w:vAlign w:val="center"/>
          </w:tcPr>
          <w:p w14:paraId="330EFD3D">
            <w:pPr>
              <w:spacing w:line="240" w:lineRule="atLeast"/>
              <w:jc w:val="left"/>
              <w:rPr>
                <w:rFonts w:ascii="Times New Roman" w:hAnsi="Times New Roman"/>
                <w:sz w:val="22"/>
              </w:rPr>
            </w:pPr>
            <w:r>
              <w:rPr>
                <w:rFonts w:ascii="Times New Roman" w:hAnsi="Times New Roman"/>
                <w:sz w:val="22"/>
              </w:rPr>
              <w:t>基本完成套路动作，不能完全按音乐节奏完成动作，服装得体。动作较规范，方向、转度基本准确，二人配合一般，动作大方，有一定表现力，效果较好</w:t>
            </w:r>
          </w:p>
        </w:tc>
      </w:tr>
      <w:tr w14:paraId="631C140C">
        <w:tblPrEx>
          <w:tblCellMar>
            <w:top w:w="0" w:type="dxa"/>
            <w:left w:w="108" w:type="dxa"/>
            <w:bottom w:w="0" w:type="dxa"/>
            <w:right w:w="108" w:type="dxa"/>
          </w:tblCellMar>
        </w:tblPrEx>
        <w:trPr>
          <w:trHeight w:val="624"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454D9E9E">
            <w:pPr>
              <w:jc w:val="center"/>
              <w:rPr>
                <w:rFonts w:ascii="Times New Roman" w:hAnsi="Times New Roman"/>
                <w:sz w:val="22"/>
              </w:rPr>
            </w:pPr>
            <w:r>
              <w:rPr>
                <w:rFonts w:ascii="Times New Roman" w:hAnsi="Times New Roman"/>
                <w:sz w:val="22"/>
              </w:rPr>
              <w:t>60—69</w:t>
            </w:r>
          </w:p>
        </w:tc>
        <w:tc>
          <w:tcPr>
            <w:tcW w:w="7522" w:type="dxa"/>
            <w:tcBorders>
              <w:top w:val="single" w:color="auto" w:sz="4" w:space="0"/>
              <w:left w:val="single" w:color="auto" w:sz="4" w:space="0"/>
              <w:bottom w:val="single" w:color="auto" w:sz="4" w:space="0"/>
              <w:right w:val="single" w:color="auto" w:sz="4" w:space="0"/>
            </w:tcBorders>
            <w:vAlign w:val="center"/>
          </w:tcPr>
          <w:p w14:paraId="6FF52028">
            <w:pPr>
              <w:spacing w:line="240" w:lineRule="atLeast"/>
              <w:jc w:val="left"/>
              <w:rPr>
                <w:rFonts w:ascii="Times New Roman" w:hAnsi="Times New Roman"/>
                <w:sz w:val="22"/>
              </w:rPr>
            </w:pPr>
            <w:r>
              <w:rPr>
                <w:rFonts w:ascii="Times New Roman" w:hAnsi="Times New Roman"/>
                <w:sz w:val="22"/>
              </w:rPr>
              <w:t>基本完成套路动作，不能完全按音乐节奏完成动作，服装得体。动作较规范，方向、转度不太准确，二人动作不协调，动作较规范，没有表现力</w:t>
            </w:r>
          </w:p>
        </w:tc>
      </w:tr>
      <w:tr w14:paraId="1B955BA2">
        <w:tblPrEx>
          <w:tblCellMar>
            <w:top w:w="0" w:type="dxa"/>
            <w:left w:w="108" w:type="dxa"/>
            <w:bottom w:w="0" w:type="dxa"/>
            <w:right w:w="108" w:type="dxa"/>
          </w:tblCellMar>
        </w:tblPrEx>
        <w:trPr>
          <w:trHeight w:val="20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59AC9623">
            <w:pPr>
              <w:jc w:val="center"/>
              <w:rPr>
                <w:rFonts w:ascii="Times New Roman" w:hAnsi="Times New Roman"/>
                <w:sz w:val="22"/>
              </w:rPr>
            </w:pPr>
            <w:r>
              <w:rPr>
                <w:rFonts w:ascii="Times New Roman" w:hAnsi="Times New Roman"/>
                <w:sz w:val="22"/>
              </w:rPr>
              <w:t>60以下</w:t>
            </w:r>
          </w:p>
        </w:tc>
        <w:tc>
          <w:tcPr>
            <w:tcW w:w="7522" w:type="dxa"/>
            <w:tcBorders>
              <w:top w:val="single" w:color="auto" w:sz="4" w:space="0"/>
              <w:left w:val="single" w:color="auto" w:sz="4" w:space="0"/>
              <w:bottom w:val="single" w:color="auto" w:sz="4" w:space="0"/>
              <w:right w:val="single" w:color="auto" w:sz="4" w:space="0"/>
            </w:tcBorders>
            <w:vAlign w:val="center"/>
          </w:tcPr>
          <w:p w14:paraId="63EA41CE">
            <w:pPr>
              <w:spacing w:line="240" w:lineRule="atLeast"/>
              <w:jc w:val="left"/>
              <w:rPr>
                <w:rFonts w:ascii="Times New Roman" w:hAnsi="Times New Roman"/>
                <w:sz w:val="22"/>
              </w:rPr>
            </w:pPr>
            <w:r>
              <w:rPr>
                <w:rFonts w:ascii="Times New Roman" w:hAnsi="Times New Roman"/>
                <w:sz w:val="22"/>
              </w:rPr>
              <w:t>不能完成套路（组合）动作</w:t>
            </w:r>
          </w:p>
        </w:tc>
      </w:tr>
    </w:tbl>
    <w:p w14:paraId="4F513620">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393DFA0E">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07FD8660">
      <w:pPr>
        <w:widowControl/>
        <w:ind w:firstLine="480" w:firstLineChars="200"/>
        <w:rPr>
          <w:rFonts w:ascii="Times New Roman" w:hAnsi="Times New Roman"/>
          <w:color w:val="262626"/>
          <w:sz w:val="24"/>
          <w:szCs w:val="24"/>
        </w:rPr>
      </w:pPr>
      <w:r>
        <w:rPr>
          <w:rFonts w:ascii="Times New Roman" w:hAnsi="Times New Roman"/>
          <w:color w:val="262626"/>
          <w:kern w:val="0"/>
          <w:sz w:val="24"/>
          <w:szCs w:val="24"/>
        </w:rPr>
        <w:t>王子文主编. 全国体育舞蹈等级考试培训教材. 中国体育舞蹈联合会，2004</w:t>
      </w:r>
    </w:p>
    <w:p w14:paraId="30CBEF67">
      <w:pPr>
        <w:widowControl/>
        <w:spacing w:after="156" w:afterLines="50"/>
        <w:ind w:firstLine="480" w:firstLineChars="200"/>
        <w:rPr>
          <w:rFonts w:ascii="Times New Roman" w:hAnsi="Times New Roman"/>
          <w:color w:val="262626"/>
          <w:sz w:val="24"/>
          <w:szCs w:val="24"/>
        </w:rPr>
      </w:pPr>
      <w:r>
        <w:rPr>
          <w:rFonts w:ascii="Times New Roman" w:hAnsi="Times New Roman"/>
          <w:color w:val="262626"/>
          <w:kern w:val="0"/>
          <w:sz w:val="24"/>
          <w:szCs w:val="24"/>
        </w:rPr>
        <w:t>张清树主编. 体育舞蹈. 北京：北京体育大学出版社，2005</w:t>
      </w:r>
    </w:p>
    <w:p w14:paraId="1A9B2DED">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17.瑜伽</w:t>
      </w:r>
    </w:p>
    <w:p w14:paraId="58C31F1F">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1）初级瑜伽</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MPE055）</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Yoga</w:t>
      </w:r>
    </w:p>
    <w:p w14:paraId="6DA35864">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3714EE93">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2A400B24">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sz w:val="24"/>
          <w:szCs w:val="24"/>
        </w:rPr>
        <w:t>本课程是初级瑜伽专项课，面向授课对象是零基础的同学。课程主要学习瑜伽理论和初级瑜伽体式两方面内容。理论学习讲授瑜伽发展史、瑜伽分类、瑜伽呼吸法和瑜伽体位法分类。瑜伽体式教学实践学习瑜伽初级体式、专项体能训练两个方面内容。通过本课程的学习让学生能初步掌握瑜伽初级体式，了解瑜伽的相关理论知识，并通过专项体能训练发展学习者的心肺、柔韧、力量等素质。</w:t>
      </w:r>
    </w:p>
    <w:p w14:paraId="0D1AF450">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通过本课程的学习，使学生了解瑜伽运动发展的历史、分类、呼吸法和体位法分类等理论，掌握瑜伽的基本技术</w:t>
      </w:r>
      <w:r>
        <w:rPr>
          <w:rFonts w:ascii="Times New Roman" w:hAnsi="Times New Roman"/>
          <w:color w:val="000000"/>
          <w:sz w:val="24"/>
          <w:szCs w:val="24"/>
        </w:rPr>
        <w:t>和技能</w:t>
      </w:r>
      <w:r>
        <w:rPr>
          <w:rFonts w:ascii="Times New Roman" w:hAnsi="Times New Roman"/>
          <w:sz w:val="24"/>
          <w:szCs w:val="24"/>
        </w:rPr>
        <w:t>，达到发展学生体能、增强体质、改善形体、陶冶情操和树立终身体育观念的目的。</w:t>
      </w:r>
    </w:p>
    <w:p w14:paraId="069BB9F3">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瑜伽发展的历史、</w:t>
      </w:r>
      <w:r>
        <w:rPr>
          <w:rFonts w:ascii="Times New Roman" w:hAnsi="Times New Roman"/>
          <w:sz w:val="24"/>
          <w:szCs w:val="24"/>
        </w:rPr>
        <w:t>分类、呼吸法和体位法分类；</w:t>
      </w:r>
      <w:r>
        <w:rPr>
          <w:rFonts w:ascii="Times New Roman" w:hAnsi="Times New Roman"/>
          <w:color w:val="000000"/>
          <w:sz w:val="24"/>
          <w:szCs w:val="24"/>
        </w:rPr>
        <w:t>瑜伽初级体式技术；如：祈祷式、向上展臂式、擎天式、风吹树干式、上体前屈式、站立后弯式、坐姿摆臀功、单腿头碰膝前屈伸展式、简易脊柱扭转式、坐姿侧展式、霹雳坐双角式、霹雳坐牛面式、坐姿上体前屈式、动式扭脊式、直角式、安神式、坐广角伸背式、猫弓背式、眼镜蛇攻击式、侧弓式、蝗虫式、顶峰式、骑马式、幻椅式、战士二式等；瑜伽体能训练的主要方法；瑜伽整套拜日式技术练习。</w:t>
      </w:r>
    </w:p>
    <w:p w14:paraId="2A208671">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60"/>
        <w:gridCol w:w="709"/>
        <w:gridCol w:w="1416"/>
        <w:gridCol w:w="2410"/>
        <w:gridCol w:w="3027"/>
      </w:tblGrid>
      <w:tr w14:paraId="1EDFDB8F">
        <w:tblPrEx>
          <w:tblCellMar>
            <w:top w:w="0" w:type="dxa"/>
            <w:left w:w="108" w:type="dxa"/>
            <w:bottom w:w="0" w:type="dxa"/>
            <w:right w:w="108" w:type="dxa"/>
          </w:tblCellMar>
        </w:tblPrEx>
        <w:trPr>
          <w:trHeight w:val="107" w:hRule="atLeast"/>
          <w:jc w:val="center"/>
        </w:trPr>
        <w:tc>
          <w:tcPr>
            <w:tcW w:w="960" w:type="dxa"/>
            <w:tcBorders>
              <w:top w:val="single" w:color="auto" w:sz="12" w:space="0"/>
              <w:left w:val="single" w:color="auto" w:sz="4" w:space="0"/>
              <w:bottom w:val="single" w:color="auto" w:sz="12" w:space="0"/>
              <w:right w:val="single" w:color="auto" w:sz="4" w:space="0"/>
            </w:tcBorders>
            <w:noWrap/>
            <w:vAlign w:val="center"/>
          </w:tcPr>
          <w:p w14:paraId="638C11CC">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535" w:type="dxa"/>
            <w:gridSpan w:val="3"/>
            <w:tcBorders>
              <w:top w:val="single" w:color="auto" w:sz="12" w:space="0"/>
              <w:left w:val="nil"/>
              <w:bottom w:val="single" w:color="auto" w:sz="12" w:space="0"/>
              <w:right w:val="single" w:color="auto" w:sz="4" w:space="0"/>
            </w:tcBorders>
            <w:noWrap/>
            <w:vAlign w:val="center"/>
          </w:tcPr>
          <w:p w14:paraId="60A166FF">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027" w:type="dxa"/>
            <w:tcBorders>
              <w:top w:val="single" w:color="auto" w:sz="12" w:space="0"/>
              <w:left w:val="nil"/>
              <w:bottom w:val="single" w:color="auto" w:sz="12" w:space="0"/>
              <w:right w:val="single" w:color="auto" w:sz="4" w:space="0"/>
            </w:tcBorders>
            <w:noWrap/>
            <w:vAlign w:val="center"/>
          </w:tcPr>
          <w:p w14:paraId="4CCAA98D">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188ECC58">
        <w:tblPrEx>
          <w:tblCellMar>
            <w:top w:w="0" w:type="dxa"/>
            <w:left w:w="108" w:type="dxa"/>
            <w:bottom w:w="0" w:type="dxa"/>
            <w:right w:w="108" w:type="dxa"/>
          </w:tblCellMar>
        </w:tblPrEx>
        <w:trPr>
          <w:trHeight w:val="291" w:hRule="atLeast"/>
          <w:jc w:val="center"/>
        </w:trPr>
        <w:tc>
          <w:tcPr>
            <w:tcW w:w="960" w:type="dxa"/>
            <w:vMerge w:val="restart"/>
            <w:tcBorders>
              <w:top w:val="single" w:color="auto" w:sz="12" w:space="0"/>
              <w:left w:val="single" w:color="auto" w:sz="4" w:space="0"/>
              <w:bottom w:val="single" w:color="000000" w:sz="8" w:space="0"/>
              <w:right w:val="single" w:color="auto" w:sz="4" w:space="0"/>
            </w:tcBorders>
            <w:vAlign w:val="center"/>
          </w:tcPr>
          <w:p w14:paraId="2B57D634">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709" w:type="dxa"/>
            <w:vMerge w:val="restart"/>
            <w:tcBorders>
              <w:top w:val="single" w:color="auto" w:sz="12" w:space="0"/>
              <w:left w:val="single" w:color="auto" w:sz="4" w:space="0"/>
              <w:bottom w:val="single" w:color="auto" w:sz="4" w:space="0"/>
              <w:right w:val="single" w:color="auto" w:sz="4" w:space="0"/>
            </w:tcBorders>
            <w:noWrap/>
            <w:vAlign w:val="center"/>
          </w:tcPr>
          <w:p w14:paraId="57AEE63A">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1416" w:type="dxa"/>
            <w:tcBorders>
              <w:top w:val="single" w:color="auto" w:sz="12" w:space="0"/>
              <w:left w:val="nil"/>
              <w:bottom w:val="single" w:color="auto" w:sz="4" w:space="0"/>
              <w:right w:val="single" w:color="auto" w:sz="4" w:space="0"/>
            </w:tcBorders>
            <w:noWrap/>
            <w:vAlign w:val="center"/>
          </w:tcPr>
          <w:p w14:paraId="1916C8BF">
            <w:pPr>
              <w:widowControl/>
              <w:jc w:val="center"/>
              <w:rPr>
                <w:rFonts w:ascii="Times New Roman" w:hAnsi="Times New Roman"/>
                <w:color w:val="000000"/>
                <w:kern w:val="0"/>
                <w:sz w:val="22"/>
              </w:rPr>
            </w:pPr>
            <w:r>
              <w:rPr>
                <w:rFonts w:ascii="Times New Roman" w:hAnsi="Times New Roman"/>
                <w:color w:val="000000"/>
                <w:kern w:val="0"/>
                <w:sz w:val="22"/>
              </w:rPr>
              <w:t>达标20%</w:t>
            </w:r>
          </w:p>
        </w:tc>
        <w:tc>
          <w:tcPr>
            <w:tcW w:w="2410" w:type="dxa"/>
            <w:tcBorders>
              <w:top w:val="single" w:color="auto" w:sz="12" w:space="0"/>
              <w:left w:val="nil"/>
              <w:bottom w:val="single" w:color="auto" w:sz="4" w:space="0"/>
              <w:right w:val="single" w:color="auto" w:sz="4" w:space="0"/>
            </w:tcBorders>
            <w:noWrap/>
            <w:vAlign w:val="center"/>
          </w:tcPr>
          <w:p w14:paraId="31E314B9">
            <w:pPr>
              <w:widowControl/>
              <w:jc w:val="center"/>
              <w:rPr>
                <w:rFonts w:ascii="Times New Roman" w:hAnsi="Times New Roman"/>
                <w:color w:val="000000"/>
                <w:kern w:val="0"/>
                <w:sz w:val="22"/>
              </w:rPr>
            </w:pPr>
            <w:r>
              <w:rPr>
                <w:rFonts w:ascii="Times New Roman" w:hAnsi="Times New Roman"/>
                <w:color w:val="000000"/>
                <w:kern w:val="0"/>
              </w:rPr>
              <w:t>初级拜日整套</w:t>
            </w:r>
          </w:p>
        </w:tc>
        <w:tc>
          <w:tcPr>
            <w:tcW w:w="3027" w:type="dxa"/>
            <w:tcBorders>
              <w:top w:val="single" w:color="auto" w:sz="12" w:space="0"/>
              <w:left w:val="nil"/>
              <w:bottom w:val="single" w:color="auto" w:sz="4" w:space="0"/>
              <w:right w:val="single" w:color="auto" w:sz="4" w:space="0"/>
            </w:tcBorders>
            <w:vAlign w:val="center"/>
          </w:tcPr>
          <w:p w14:paraId="53BA986B">
            <w:pPr>
              <w:widowControl/>
              <w:jc w:val="left"/>
              <w:rPr>
                <w:rFonts w:ascii="Times New Roman" w:hAnsi="Times New Roman"/>
                <w:color w:val="000000"/>
                <w:kern w:val="0"/>
                <w:sz w:val="22"/>
              </w:rPr>
            </w:pPr>
            <w:r>
              <w:rPr>
                <w:rFonts w:ascii="Times New Roman" w:hAnsi="Times New Roman"/>
                <w:color w:val="000000"/>
                <w:kern w:val="0"/>
                <w:sz w:val="22"/>
              </w:rPr>
              <w:t>见考试方法与评分标准</w:t>
            </w:r>
          </w:p>
        </w:tc>
      </w:tr>
      <w:tr w14:paraId="7A9E1193">
        <w:tblPrEx>
          <w:tblCellMar>
            <w:top w:w="0" w:type="dxa"/>
            <w:left w:w="108" w:type="dxa"/>
            <w:bottom w:w="0" w:type="dxa"/>
            <w:right w:w="108" w:type="dxa"/>
          </w:tblCellMar>
        </w:tblPrEx>
        <w:trPr>
          <w:trHeight w:val="165" w:hRule="atLeast"/>
          <w:jc w:val="center"/>
        </w:trPr>
        <w:tc>
          <w:tcPr>
            <w:tcW w:w="960" w:type="dxa"/>
            <w:vMerge w:val="continue"/>
            <w:tcBorders>
              <w:top w:val="nil"/>
              <w:left w:val="single" w:color="auto" w:sz="4" w:space="0"/>
              <w:bottom w:val="single" w:color="auto" w:sz="4" w:space="0"/>
              <w:right w:val="single" w:color="auto" w:sz="4" w:space="0"/>
            </w:tcBorders>
            <w:vAlign w:val="center"/>
          </w:tcPr>
          <w:p w14:paraId="0B26AECF">
            <w:pPr>
              <w:widowControl/>
              <w:jc w:val="left"/>
              <w:rPr>
                <w:rFonts w:ascii="Times New Roman" w:hAnsi="Times New Roman"/>
                <w:color w:val="000000"/>
                <w:kern w:val="0"/>
                <w:sz w:val="22"/>
              </w:rPr>
            </w:pPr>
          </w:p>
        </w:tc>
        <w:tc>
          <w:tcPr>
            <w:tcW w:w="709" w:type="dxa"/>
            <w:vMerge w:val="continue"/>
            <w:tcBorders>
              <w:top w:val="nil"/>
              <w:left w:val="single" w:color="auto" w:sz="4" w:space="0"/>
              <w:bottom w:val="single" w:color="auto" w:sz="4" w:space="0"/>
              <w:right w:val="single" w:color="auto" w:sz="4" w:space="0"/>
            </w:tcBorders>
            <w:vAlign w:val="center"/>
          </w:tcPr>
          <w:p w14:paraId="173BC19C">
            <w:pPr>
              <w:widowControl/>
              <w:jc w:val="left"/>
              <w:rPr>
                <w:rFonts w:ascii="Times New Roman" w:hAnsi="Times New Roman"/>
                <w:color w:val="000000"/>
                <w:kern w:val="0"/>
                <w:sz w:val="22"/>
              </w:rPr>
            </w:pPr>
          </w:p>
        </w:tc>
        <w:tc>
          <w:tcPr>
            <w:tcW w:w="1416" w:type="dxa"/>
            <w:tcBorders>
              <w:top w:val="nil"/>
              <w:left w:val="nil"/>
              <w:bottom w:val="single" w:color="auto" w:sz="4" w:space="0"/>
              <w:right w:val="single" w:color="auto" w:sz="4" w:space="0"/>
            </w:tcBorders>
            <w:noWrap/>
            <w:vAlign w:val="center"/>
          </w:tcPr>
          <w:p w14:paraId="3F49DF7D">
            <w:pPr>
              <w:widowControl/>
              <w:jc w:val="center"/>
              <w:rPr>
                <w:rFonts w:ascii="Times New Roman" w:hAnsi="Times New Roman"/>
                <w:color w:val="000000"/>
                <w:kern w:val="0"/>
                <w:sz w:val="22"/>
              </w:rPr>
            </w:pPr>
            <w:r>
              <w:rPr>
                <w:rFonts w:ascii="Times New Roman" w:hAnsi="Times New Roman"/>
                <w:color w:val="000000"/>
                <w:kern w:val="0"/>
                <w:sz w:val="22"/>
              </w:rPr>
              <w:t>技评20%</w:t>
            </w:r>
          </w:p>
        </w:tc>
        <w:tc>
          <w:tcPr>
            <w:tcW w:w="2410" w:type="dxa"/>
            <w:tcBorders>
              <w:top w:val="nil"/>
              <w:left w:val="nil"/>
              <w:bottom w:val="single" w:color="auto" w:sz="4" w:space="0"/>
              <w:right w:val="single" w:color="auto" w:sz="4" w:space="0"/>
            </w:tcBorders>
            <w:noWrap/>
            <w:vAlign w:val="center"/>
          </w:tcPr>
          <w:p w14:paraId="18431F78">
            <w:pPr>
              <w:widowControl/>
              <w:jc w:val="center"/>
              <w:rPr>
                <w:rFonts w:ascii="Times New Roman" w:hAnsi="Times New Roman"/>
                <w:color w:val="000000"/>
                <w:kern w:val="0"/>
                <w:sz w:val="22"/>
              </w:rPr>
            </w:pPr>
            <w:r>
              <w:rPr>
                <w:rFonts w:ascii="Times New Roman" w:hAnsi="Times New Roman"/>
                <w:color w:val="000000"/>
                <w:kern w:val="0"/>
              </w:rPr>
              <w:t>自编瑜伽组合</w:t>
            </w:r>
          </w:p>
        </w:tc>
        <w:tc>
          <w:tcPr>
            <w:tcW w:w="3027" w:type="dxa"/>
            <w:tcBorders>
              <w:top w:val="nil"/>
              <w:left w:val="nil"/>
              <w:bottom w:val="single" w:color="auto" w:sz="4" w:space="0"/>
              <w:right w:val="single" w:color="auto" w:sz="4" w:space="0"/>
            </w:tcBorders>
            <w:vAlign w:val="center"/>
          </w:tcPr>
          <w:p w14:paraId="21AA4979">
            <w:pPr>
              <w:widowControl/>
              <w:jc w:val="left"/>
              <w:rPr>
                <w:rFonts w:ascii="Times New Roman" w:hAnsi="Times New Roman"/>
                <w:color w:val="000000"/>
                <w:kern w:val="0"/>
                <w:sz w:val="22"/>
              </w:rPr>
            </w:pPr>
            <w:r>
              <w:rPr>
                <w:rFonts w:ascii="Times New Roman" w:hAnsi="Times New Roman"/>
                <w:color w:val="000000"/>
                <w:kern w:val="0"/>
                <w:sz w:val="22"/>
              </w:rPr>
              <w:t>见考试方法与评分标准</w:t>
            </w:r>
          </w:p>
        </w:tc>
      </w:tr>
    </w:tbl>
    <w:p w14:paraId="646B6669">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510AE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774" w:type="dxa"/>
            <w:tcBorders>
              <w:top w:val="single" w:color="000000" w:sz="12" w:space="0"/>
              <w:bottom w:val="single" w:color="000000" w:sz="12" w:space="0"/>
            </w:tcBorders>
          </w:tcPr>
          <w:p w14:paraId="78EBB716">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0C97C5D9">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43DB8076">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3D3C2C90">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2B878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0" w:hRule="atLeast"/>
          <w:jc w:val="center"/>
        </w:trPr>
        <w:tc>
          <w:tcPr>
            <w:tcW w:w="774" w:type="dxa"/>
            <w:tcBorders>
              <w:top w:val="single" w:color="000000" w:sz="12" w:space="0"/>
              <w:bottom w:val="single" w:color="auto" w:sz="4" w:space="0"/>
            </w:tcBorders>
            <w:vAlign w:val="center"/>
          </w:tcPr>
          <w:p w14:paraId="35A6FE67">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0FD52B99">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vAlign w:val="center"/>
          </w:tcPr>
          <w:p w14:paraId="5A5FD9F6">
            <w:pPr>
              <w:rPr>
                <w:rFonts w:ascii="Times New Roman" w:hAnsi="Times New Roman"/>
                <w:bCs/>
                <w:sz w:val="22"/>
              </w:rPr>
            </w:pPr>
            <w:r>
              <w:rPr>
                <w:rFonts w:ascii="Times New Roman" w:hAnsi="Times New Roman"/>
                <w:color w:val="000000"/>
                <w:sz w:val="22"/>
              </w:rPr>
              <w:t>瑜伽基础理论、学习三种基本呼吸</w:t>
            </w:r>
          </w:p>
        </w:tc>
        <w:tc>
          <w:tcPr>
            <w:tcW w:w="772" w:type="dxa"/>
            <w:tcBorders>
              <w:top w:val="single" w:color="000000" w:sz="12" w:space="0"/>
              <w:bottom w:val="single" w:color="auto" w:sz="4" w:space="0"/>
            </w:tcBorders>
          </w:tcPr>
          <w:p w14:paraId="06FD10D9">
            <w:pPr>
              <w:rPr>
                <w:rFonts w:ascii="Times New Roman" w:hAnsi="Times New Roman"/>
                <w:sz w:val="22"/>
              </w:rPr>
            </w:pPr>
          </w:p>
        </w:tc>
      </w:tr>
      <w:tr w14:paraId="275EB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5" w:hRule="atLeast"/>
          <w:jc w:val="center"/>
        </w:trPr>
        <w:tc>
          <w:tcPr>
            <w:tcW w:w="774" w:type="dxa"/>
            <w:tcBorders>
              <w:top w:val="single" w:color="auto" w:sz="4" w:space="0"/>
            </w:tcBorders>
            <w:vAlign w:val="center"/>
          </w:tcPr>
          <w:p w14:paraId="0C747DAA">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3AE56A14">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3FB6BC39">
            <w:pPr>
              <w:rPr>
                <w:rFonts w:ascii="Times New Roman" w:hAnsi="Times New Roman"/>
                <w:bCs/>
                <w:sz w:val="22"/>
              </w:rPr>
            </w:pPr>
            <w:r>
              <w:rPr>
                <w:rFonts w:ascii="Times New Roman" w:hAnsi="Times New Roman"/>
                <w:color w:val="000000"/>
                <w:sz w:val="22"/>
              </w:rPr>
              <w:t>练习拜日式</w:t>
            </w:r>
          </w:p>
        </w:tc>
        <w:tc>
          <w:tcPr>
            <w:tcW w:w="772" w:type="dxa"/>
            <w:tcBorders>
              <w:top w:val="single" w:color="auto" w:sz="4" w:space="0"/>
            </w:tcBorders>
            <w:vAlign w:val="center"/>
          </w:tcPr>
          <w:p w14:paraId="11C7AF96">
            <w:pPr>
              <w:rPr>
                <w:rFonts w:ascii="Times New Roman" w:hAnsi="Times New Roman"/>
                <w:sz w:val="22"/>
              </w:rPr>
            </w:pPr>
          </w:p>
        </w:tc>
      </w:tr>
      <w:tr w14:paraId="7326F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774" w:type="dxa"/>
            <w:tcBorders>
              <w:bottom w:val="single" w:color="auto" w:sz="4" w:space="0"/>
            </w:tcBorders>
            <w:vAlign w:val="center"/>
          </w:tcPr>
          <w:p w14:paraId="57109A60">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32640BB5">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51431078">
            <w:pPr>
              <w:rPr>
                <w:rFonts w:ascii="Times New Roman" w:hAnsi="Times New Roman"/>
                <w:color w:val="000000"/>
                <w:sz w:val="22"/>
              </w:rPr>
            </w:pPr>
            <w:r>
              <w:rPr>
                <w:rFonts w:ascii="Times New Roman" w:hAnsi="Times New Roman"/>
                <w:color w:val="000000"/>
                <w:sz w:val="22"/>
              </w:rPr>
              <w:t>学习祈祷式、向上展臂式、擎天式；体质达标测试</w:t>
            </w:r>
          </w:p>
        </w:tc>
        <w:tc>
          <w:tcPr>
            <w:tcW w:w="772" w:type="dxa"/>
            <w:tcBorders>
              <w:bottom w:val="single" w:color="auto" w:sz="4" w:space="0"/>
            </w:tcBorders>
            <w:vAlign w:val="center"/>
          </w:tcPr>
          <w:p w14:paraId="3EC31C0F">
            <w:pPr>
              <w:rPr>
                <w:rFonts w:ascii="Times New Roman" w:hAnsi="Times New Roman"/>
                <w:sz w:val="22"/>
              </w:rPr>
            </w:pPr>
          </w:p>
        </w:tc>
      </w:tr>
      <w:tr w14:paraId="71B0B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 w:hRule="atLeast"/>
          <w:jc w:val="center"/>
        </w:trPr>
        <w:tc>
          <w:tcPr>
            <w:tcW w:w="774" w:type="dxa"/>
            <w:tcBorders>
              <w:top w:val="single" w:color="auto" w:sz="4" w:space="0"/>
            </w:tcBorders>
            <w:vAlign w:val="center"/>
          </w:tcPr>
          <w:p w14:paraId="1134060B">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57C3DEB2">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21B7D614">
            <w:pPr>
              <w:ind w:right="74"/>
              <w:jc w:val="left"/>
              <w:rPr>
                <w:rFonts w:ascii="Times New Roman" w:hAnsi="Times New Roman"/>
                <w:color w:val="000000"/>
                <w:sz w:val="22"/>
              </w:rPr>
            </w:pPr>
            <w:r>
              <w:rPr>
                <w:rFonts w:ascii="Times New Roman" w:hAnsi="Times New Roman"/>
                <w:color w:val="000000"/>
                <w:sz w:val="22"/>
              </w:rPr>
              <w:t>学习风吹树干式、上体前屈式、站立后弯式</w:t>
            </w:r>
          </w:p>
        </w:tc>
        <w:tc>
          <w:tcPr>
            <w:tcW w:w="772" w:type="dxa"/>
            <w:tcBorders>
              <w:top w:val="single" w:color="auto" w:sz="4" w:space="0"/>
            </w:tcBorders>
            <w:vAlign w:val="center"/>
          </w:tcPr>
          <w:p w14:paraId="3F557CDF">
            <w:pPr>
              <w:rPr>
                <w:rFonts w:ascii="Times New Roman" w:hAnsi="Times New Roman"/>
                <w:sz w:val="22"/>
              </w:rPr>
            </w:pPr>
          </w:p>
        </w:tc>
      </w:tr>
      <w:tr w14:paraId="79F50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4423E24F">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52B18017">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vAlign w:val="center"/>
          </w:tcPr>
          <w:p w14:paraId="02E2C356">
            <w:pPr>
              <w:rPr>
                <w:rFonts w:ascii="Times New Roman" w:hAnsi="Times New Roman"/>
                <w:sz w:val="22"/>
              </w:rPr>
            </w:pPr>
            <w:r>
              <w:rPr>
                <w:rFonts w:ascii="Times New Roman" w:hAnsi="Times New Roman"/>
                <w:color w:val="000000"/>
                <w:sz w:val="22"/>
              </w:rPr>
              <w:t>学习坐姿摆臀功、单腿头碰膝前屈伸展式、简易脊柱扭转式</w:t>
            </w:r>
          </w:p>
        </w:tc>
        <w:tc>
          <w:tcPr>
            <w:tcW w:w="772" w:type="dxa"/>
            <w:tcBorders>
              <w:bottom w:val="single" w:color="auto" w:sz="4" w:space="0"/>
            </w:tcBorders>
            <w:vAlign w:val="center"/>
          </w:tcPr>
          <w:p w14:paraId="7DCC67AB">
            <w:pPr>
              <w:rPr>
                <w:rFonts w:ascii="Times New Roman" w:hAnsi="Times New Roman"/>
                <w:sz w:val="22"/>
              </w:rPr>
            </w:pPr>
          </w:p>
        </w:tc>
      </w:tr>
      <w:tr w14:paraId="03291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0A04FCD5">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21FCF246">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4558055A">
            <w:pPr>
              <w:rPr>
                <w:rFonts w:ascii="Times New Roman" w:hAnsi="Times New Roman"/>
                <w:sz w:val="22"/>
              </w:rPr>
            </w:pPr>
            <w:r>
              <w:rPr>
                <w:rFonts w:ascii="Times New Roman" w:hAnsi="Times New Roman"/>
                <w:color w:val="000000"/>
                <w:sz w:val="22"/>
              </w:rPr>
              <w:t>巩固练习所学过的体式动作</w:t>
            </w:r>
          </w:p>
        </w:tc>
        <w:tc>
          <w:tcPr>
            <w:tcW w:w="772" w:type="dxa"/>
            <w:tcBorders>
              <w:top w:val="single" w:color="auto" w:sz="4" w:space="0"/>
            </w:tcBorders>
            <w:vAlign w:val="center"/>
          </w:tcPr>
          <w:p w14:paraId="326614A0">
            <w:pPr>
              <w:rPr>
                <w:rFonts w:ascii="Times New Roman" w:hAnsi="Times New Roman"/>
                <w:sz w:val="22"/>
              </w:rPr>
            </w:pPr>
          </w:p>
        </w:tc>
      </w:tr>
      <w:tr w14:paraId="0A228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jc w:val="center"/>
        </w:trPr>
        <w:tc>
          <w:tcPr>
            <w:tcW w:w="774" w:type="dxa"/>
            <w:tcBorders>
              <w:left w:val="single" w:color="auto" w:sz="4" w:space="0"/>
              <w:bottom w:val="single" w:color="auto" w:sz="4" w:space="0"/>
            </w:tcBorders>
            <w:vAlign w:val="center"/>
          </w:tcPr>
          <w:p w14:paraId="078F483E">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15EA7FBF">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center"/>
          </w:tcPr>
          <w:p w14:paraId="0B37F613">
            <w:pPr>
              <w:rPr>
                <w:rFonts w:ascii="Times New Roman" w:hAnsi="Times New Roman"/>
                <w:sz w:val="22"/>
              </w:rPr>
            </w:pPr>
            <w:r>
              <w:rPr>
                <w:rFonts w:ascii="Times New Roman" w:hAnsi="Times New Roman"/>
                <w:color w:val="000000"/>
                <w:sz w:val="22"/>
              </w:rPr>
              <w:t>坐姿侧展式、霹雳坐双角式、霹雳坐牛面式、坐姿上体前屈式</w:t>
            </w:r>
          </w:p>
        </w:tc>
        <w:tc>
          <w:tcPr>
            <w:tcW w:w="772" w:type="dxa"/>
            <w:tcBorders>
              <w:bottom w:val="single" w:color="auto" w:sz="4" w:space="0"/>
            </w:tcBorders>
            <w:vAlign w:val="center"/>
          </w:tcPr>
          <w:p w14:paraId="39B8ED49">
            <w:pPr>
              <w:rPr>
                <w:rFonts w:ascii="Times New Roman" w:hAnsi="Times New Roman"/>
                <w:sz w:val="22"/>
              </w:rPr>
            </w:pPr>
          </w:p>
        </w:tc>
      </w:tr>
      <w:tr w14:paraId="6CFEA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2" w:hRule="atLeast"/>
          <w:jc w:val="center"/>
        </w:trPr>
        <w:tc>
          <w:tcPr>
            <w:tcW w:w="774" w:type="dxa"/>
            <w:tcBorders>
              <w:top w:val="single" w:color="auto" w:sz="4" w:space="0"/>
              <w:left w:val="single" w:color="auto" w:sz="4" w:space="0"/>
            </w:tcBorders>
            <w:vAlign w:val="center"/>
          </w:tcPr>
          <w:p w14:paraId="0B78A3A4">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26831962">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21A4888B">
            <w:pPr>
              <w:rPr>
                <w:rFonts w:ascii="Times New Roman" w:hAnsi="Times New Roman"/>
                <w:sz w:val="22"/>
              </w:rPr>
            </w:pPr>
            <w:r>
              <w:rPr>
                <w:rFonts w:ascii="Times New Roman" w:hAnsi="Times New Roman"/>
                <w:color w:val="000000"/>
                <w:sz w:val="22"/>
              </w:rPr>
              <w:t>学习动式扭脊式、直角式、安神式、坐广角伸背式</w:t>
            </w:r>
          </w:p>
        </w:tc>
        <w:tc>
          <w:tcPr>
            <w:tcW w:w="772" w:type="dxa"/>
            <w:tcBorders>
              <w:top w:val="single" w:color="auto" w:sz="4" w:space="0"/>
            </w:tcBorders>
            <w:vAlign w:val="center"/>
          </w:tcPr>
          <w:p w14:paraId="622CC6E9">
            <w:pPr>
              <w:rPr>
                <w:rFonts w:ascii="Times New Roman" w:hAnsi="Times New Roman"/>
                <w:sz w:val="22"/>
              </w:rPr>
            </w:pPr>
          </w:p>
        </w:tc>
      </w:tr>
      <w:tr w14:paraId="584E5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 w:hRule="atLeast"/>
          <w:jc w:val="center"/>
        </w:trPr>
        <w:tc>
          <w:tcPr>
            <w:tcW w:w="774" w:type="dxa"/>
            <w:tcBorders>
              <w:bottom w:val="single" w:color="auto" w:sz="4" w:space="0"/>
            </w:tcBorders>
            <w:vAlign w:val="center"/>
          </w:tcPr>
          <w:p w14:paraId="5223FC12">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601C31EB">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center"/>
          </w:tcPr>
          <w:p w14:paraId="1990F2B3">
            <w:pPr>
              <w:rPr>
                <w:rFonts w:ascii="Times New Roman" w:hAnsi="Times New Roman"/>
                <w:sz w:val="22"/>
              </w:rPr>
            </w:pPr>
            <w:r>
              <w:rPr>
                <w:rFonts w:ascii="Times New Roman" w:hAnsi="Times New Roman"/>
                <w:color w:val="000000"/>
                <w:sz w:val="22"/>
              </w:rPr>
              <w:t>学习猫弓背式、眼镜蛇攻击式、侧弓式、蝗虫式</w:t>
            </w:r>
          </w:p>
        </w:tc>
        <w:tc>
          <w:tcPr>
            <w:tcW w:w="772" w:type="dxa"/>
            <w:tcBorders>
              <w:bottom w:val="single" w:color="auto" w:sz="4" w:space="0"/>
            </w:tcBorders>
            <w:vAlign w:val="center"/>
          </w:tcPr>
          <w:p w14:paraId="099C5F94">
            <w:pPr>
              <w:rPr>
                <w:rFonts w:ascii="Times New Roman" w:hAnsi="Times New Roman"/>
                <w:sz w:val="22"/>
              </w:rPr>
            </w:pPr>
          </w:p>
        </w:tc>
      </w:tr>
      <w:tr w14:paraId="039FC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774" w:type="dxa"/>
            <w:tcBorders>
              <w:top w:val="single" w:color="auto" w:sz="4" w:space="0"/>
            </w:tcBorders>
            <w:vAlign w:val="center"/>
          </w:tcPr>
          <w:p w14:paraId="2E7C480E">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153C225B">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42FBCC4">
            <w:pPr>
              <w:rPr>
                <w:rFonts w:ascii="Times New Roman" w:hAnsi="Times New Roman"/>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32F08F7E">
            <w:pPr>
              <w:rPr>
                <w:rFonts w:ascii="Times New Roman" w:hAnsi="Times New Roman"/>
                <w:sz w:val="22"/>
              </w:rPr>
            </w:pPr>
          </w:p>
        </w:tc>
      </w:tr>
      <w:tr w14:paraId="590FC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774" w:type="dxa"/>
            <w:tcBorders>
              <w:bottom w:val="single" w:color="auto" w:sz="4" w:space="0"/>
            </w:tcBorders>
            <w:vAlign w:val="center"/>
          </w:tcPr>
          <w:p w14:paraId="62A55069">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0C49CD8B">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6119D3A5">
            <w:pPr>
              <w:rPr>
                <w:rFonts w:ascii="Times New Roman" w:hAnsi="Times New Roman"/>
                <w:color w:val="000000"/>
                <w:kern w:val="0"/>
                <w:sz w:val="22"/>
              </w:rPr>
            </w:pPr>
            <w:r>
              <w:rPr>
                <w:rFonts w:ascii="Times New Roman" w:hAnsi="Times New Roman"/>
                <w:color w:val="000000"/>
                <w:sz w:val="22"/>
              </w:rPr>
              <w:t>复习瑜伽组合串联动作</w:t>
            </w:r>
          </w:p>
        </w:tc>
        <w:tc>
          <w:tcPr>
            <w:tcW w:w="772" w:type="dxa"/>
            <w:tcBorders>
              <w:bottom w:val="single" w:color="auto" w:sz="4" w:space="0"/>
            </w:tcBorders>
            <w:vAlign w:val="center"/>
          </w:tcPr>
          <w:p w14:paraId="7DE6EBD2">
            <w:pPr>
              <w:rPr>
                <w:rFonts w:ascii="Times New Roman" w:hAnsi="Times New Roman"/>
                <w:sz w:val="22"/>
              </w:rPr>
            </w:pPr>
          </w:p>
        </w:tc>
      </w:tr>
      <w:tr w14:paraId="21A34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59105965">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4599BDFB">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02422ED4">
            <w:pPr>
              <w:rPr>
                <w:rFonts w:ascii="Times New Roman" w:hAnsi="Times New Roman"/>
                <w:bCs/>
                <w:sz w:val="22"/>
              </w:rPr>
            </w:pPr>
            <w:r>
              <w:rPr>
                <w:rFonts w:ascii="Times New Roman" w:hAnsi="Times New Roman"/>
                <w:color w:val="000000"/>
                <w:sz w:val="22"/>
              </w:rPr>
              <w:t>学习顶峰式、骑马式、幻椅式、战士二式</w:t>
            </w:r>
          </w:p>
        </w:tc>
        <w:tc>
          <w:tcPr>
            <w:tcW w:w="772" w:type="dxa"/>
            <w:tcBorders>
              <w:top w:val="single" w:color="auto" w:sz="4" w:space="0"/>
            </w:tcBorders>
            <w:vAlign w:val="center"/>
          </w:tcPr>
          <w:p w14:paraId="5182E60A">
            <w:pPr>
              <w:rPr>
                <w:rFonts w:ascii="Times New Roman" w:hAnsi="Times New Roman"/>
                <w:sz w:val="22"/>
              </w:rPr>
            </w:pPr>
          </w:p>
        </w:tc>
      </w:tr>
      <w:tr w14:paraId="47C0D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2E7F3613">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0242E0FB">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28CCCC03">
            <w:pPr>
              <w:rPr>
                <w:rFonts w:ascii="Times New Roman" w:hAnsi="Times New Roman"/>
                <w:bCs/>
                <w:sz w:val="22"/>
              </w:rPr>
            </w:pPr>
            <w:r>
              <w:rPr>
                <w:rFonts w:ascii="Times New Roman" w:hAnsi="Times New Roman"/>
                <w:color w:val="000000"/>
                <w:sz w:val="22"/>
              </w:rPr>
              <w:t>复习所学习过的瑜伽动作</w:t>
            </w:r>
          </w:p>
        </w:tc>
        <w:tc>
          <w:tcPr>
            <w:tcW w:w="772" w:type="dxa"/>
            <w:tcBorders>
              <w:bottom w:val="single" w:color="auto" w:sz="4" w:space="0"/>
            </w:tcBorders>
            <w:vAlign w:val="center"/>
          </w:tcPr>
          <w:p w14:paraId="2ABDDF27">
            <w:pPr>
              <w:rPr>
                <w:rFonts w:ascii="Times New Roman" w:hAnsi="Times New Roman"/>
                <w:sz w:val="22"/>
              </w:rPr>
            </w:pPr>
          </w:p>
        </w:tc>
      </w:tr>
      <w:tr w14:paraId="356E5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 w:hRule="atLeast"/>
          <w:jc w:val="center"/>
        </w:trPr>
        <w:tc>
          <w:tcPr>
            <w:tcW w:w="774" w:type="dxa"/>
            <w:tcBorders>
              <w:top w:val="single" w:color="auto" w:sz="4" w:space="0"/>
            </w:tcBorders>
            <w:vAlign w:val="center"/>
          </w:tcPr>
          <w:p w14:paraId="44C3E9D3">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3E787457">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1F7ED1C0">
            <w:pPr>
              <w:rPr>
                <w:rFonts w:ascii="Times New Roman" w:hAnsi="Times New Roman"/>
                <w:bCs/>
                <w:sz w:val="22"/>
              </w:rPr>
            </w:pPr>
            <w:r>
              <w:rPr>
                <w:rFonts w:ascii="Times New Roman" w:hAnsi="Times New Roman"/>
                <w:color w:val="000000"/>
                <w:sz w:val="22"/>
              </w:rPr>
              <w:t>瑜伽拜日式考试</w:t>
            </w:r>
          </w:p>
        </w:tc>
        <w:tc>
          <w:tcPr>
            <w:tcW w:w="772" w:type="dxa"/>
            <w:tcBorders>
              <w:top w:val="single" w:color="auto" w:sz="4" w:space="0"/>
            </w:tcBorders>
            <w:vAlign w:val="center"/>
          </w:tcPr>
          <w:p w14:paraId="40D1E974">
            <w:pPr>
              <w:rPr>
                <w:rFonts w:ascii="Times New Roman" w:hAnsi="Times New Roman"/>
                <w:sz w:val="22"/>
              </w:rPr>
            </w:pPr>
          </w:p>
        </w:tc>
      </w:tr>
      <w:tr w14:paraId="5C119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 w:hRule="atLeast"/>
          <w:jc w:val="center"/>
        </w:trPr>
        <w:tc>
          <w:tcPr>
            <w:tcW w:w="774" w:type="dxa"/>
            <w:tcBorders>
              <w:bottom w:val="single" w:color="auto" w:sz="4" w:space="0"/>
            </w:tcBorders>
            <w:vAlign w:val="center"/>
          </w:tcPr>
          <w:p w14:paraId="161363C5">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10991702">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49438729">
            <w:pPr>
              <w:rPr>
                <w:rFonts w:ascii="Times New Roman" w:hAnsi="Times New Roman"/>
                <w:bCs/>
                <w:sz w:val="22"/>
              </w:rPr>
            </w:pPr>
            <w:r>
              <w:rPr>
                <w:rFonts w:ascii="Times New Roman" w:hAnsi="Times New Roman"/>
                <w:color w:val="000000"/>
                <w:sz w:val="22"/>
              </w:rPr>
              <w:t>瑜伽自编组合串联考试</w:t>
            </w:r>
          </w:p>
        </w:tc>
        <w:tc>
          <w:tcPr>
            <w:tcW w:w="772" w:type="dxa"/>
            <w:tcBorders>
              <w:bottom w:val="single" w:color="auto" w:sz="4" w:space="0"/>
            </w:tcBorders>
            <w:vAlign w:val="center"/>
          </w:tcPr>
          <w:p w14:paraId="70F2997F">
            <w:pPr>
              <w:rPr>
                <w:rFonts w:ascii="Times New Roman" w:hAnsi="Times New Roman"/>
                <w:sz w:val="22"/>
              </w:rPr>
            </w:pPr>
          </w:p>
        </w:tc>
      </w:tr>
      <w:tr w14:paraId="25C7F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bottom w:val="single" w:color="auto" w:sz="4" w:space="0"/>
            </w:tcBorders>
            <w:vAlign w:val="center"/>
          </w:tcPr>
          <w:p w14:paraId="69C5B7BF">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2B749B44">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04E0DD53">
            <w:pPr>
              <w:rPr>
                <w:rFonts w:ascii="Times New Roman" w:hAnsi="Times New Roman"/>
                <w:bCs/>
                <w:sz w:val="22"/>
              </w:rPr>
            </w:pPr>
            <w:r>
              <w:rPr>
                <w:rFonts w:ascii="Times New Roman" w:hAnsi="Times New Roman"/>
                <w:color w:val="000000"/>
                <w:sz w:val="22"/>
              </w:rPr>
              <w:t>机动（补考）</w:t>
            </w:r>
          </w:p>
        </w:tc>
        <w:tc>
          <w:tcPr>
            <w:tcW w:w="772" w:type="dxa"/>
            <w:tcBorders>
              <w:top w:val="single" w:color="auto" w:sz="4" w:space="0"/>
              <w:bottom w:val="single" w:color="auto" w:sz="4" w:space="0"/>
            </w:tcBorders>
            <w:vAlign w:val="center"/>
          </w:tcPr>
          <w:p w14:paraId="44C3B60A">
            <w:pPr>
              <w:rPr>
                <w:rFonts w:ascii="Times New Roman" w:hAnsi="Times New Roman"/>
                <w:sz w:val="22"/>
              </w:rPr>
            </w:pPr>
          </w:p>
        </w:tc>
      </w:tr>
    </w:tbl>
    <w:p w14:paraId="4BEDFAFE">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4E694F8E">
      <w:pPr>
        <w:ind w:firstLine="482" w:firstLineChars="200"/>
        <w:rPr>
          <w:rFonts w:ascii="Times New Roman" w:hAnsi="Times New Roman"/>
          <w:b/>
          <w:sz w:val="24"/>
          <w:szCs w:val="24"/>
        </w:rPr>
      </w:pPr>
      <w:r>
        <w:rPr>
          <w:rFonts w:ascii="Times New Roman" w:hAnsi="Times New Roman"/>
          <w:b/>
          <w:color w:val="000000"/>
          <w:kern w:val="0"/>
          <w:sz w:val="24"/>
          <w:szCs w:val="24"/>
        </w:rPr>
        <w:t>（1）</w:t>
      </w:r>
      <w:r>
        <w:rPr>
          <w:rFonts w:ascii="Times New Roman" w:hAnsi="Times New Roman"/>
          <w:b/>
          <w:sz w:val="24"/>
          <w:szCs w:val="24"/>
        </w:rPr>
        <w:t>瑜伽拜日式</w:t>
      </w:r>
    </w:p>
    <w:p w14:paraId="00D72A95">
      <w:pPr>
        <w:adjustRightInd w:val="0"/>
        <w:snapToGrid w:val="0"/>
        <w:ind w:firstLine="480" w:firstLineChars="200"/>
        <w:rPr>
          <w:rFonts w:ascii="Times New Roman" w:hAnsi="Times New Roman"/>
          <w:bCs/>
          <w:sz w:val="24"/>
          <w:szCs w:val="24"/>
        </w:rPr>
      </w:pPr>
      <w:r>
        <w:rPr>
          <w:rFonts w:ascii="Times New Roman" w:hAnsi="Times New Roman"/>
          <w:bCs/>
          <w:sz w:val="24"/>
          <w:szCs w:val="24"/>
        </w:rPr>
        <w:t>瑜伽成套动作考试，均以百分制评分。根据成套动作具体情况确定每一个瑜伽姿势的分值，从完成质量（准确、力度、幅度）、熟练性（有无停顿、与呼吸配合）等方面酌情减分。</w:t>
      </w:r>
    </w:p>
    <w:tbl>
      <w:tblPr>
        <w:tblStyle w:val="13"/>
        <w:tblW w:w="8522" w:type="dxa"/>
        <w:jc w:val="center"/>
        <w:tblLayout w:type="fixed"/>
        <w:tblCellMar>
          <w:top w:w="0" w:type="dxa"/>
          <w:left w:w="108" w:type="dxa"/>
          <w:bottom w:w="0" w:type="dxa"/>
          <w:right w:w="108" w:type="dxa"/>
        </w:tblCellMar>
      </w:tblPr>
      <w:tblGrid>
        <w:gridCol w:w="1000"/>
        <w:gridCol w:w="7522"/>
      </w:tblGrid>
      <w:tr w14:paraId="13D5451E">
        <w:tblPrEx>
          <w:tblCellMar>
            <w:top w:w="0" w:type="dxa"/>
            <w:left w:w="108" w:type="dxa"/>
            <w:bottom w:w="0" w:type="dxa"/>
            <w:right w:w="108" w:type="dxa"/>
          </w:tblCellMar>
        </w:tblPrEx>
        <w:trPr>
          <w:trHeight w:val="58" w:hRule="atLeast"/>
          <w:jc w:val="center"/>
        </w:trPr>
        <w:tc>
          <w:tcPr>
            <w:tcW w:w="1000" w:type="dxa"/>
            <w:tcBorders>
              <w:top w:val="single" w:color="auto" w:sz="12" w:space="0"/>
              <w:left w:val="single" w:color="auto" w:sz="4" w:space="0"/>
              <w:bottom w:val="single" w:color="auto" w:sz="12" w:space="0"/>
              <w:right w:val="single" w:color="auto" w:sz="4" w:space="0"/>
            </w:tcBorders>
            <w:vAlign w:val="center"/>
          </w:tcPr>
          <w:p w14:paraId="03B936D7">
            <w:pPr>
              <w:jc w:val="center"/>
              <w:rPr>
                <w:rFonts w:ascii="Times New Roman" w:hAnsi="Times New Roman" w:eastAsia="黑体"/>
                <w:b/>
                <w:sz w:val="22"/>
              </w:rPr>
            </w:pPr>
            <w:r>
              <w:rPr>
                <w:rFonts w:ascii="Times New Roman" w:hAnsi="Times New Roman" w:eastAsia="黑体"/>
                <w:b/>
                <w:sz w:val="22"/>
              </w:rPr>
              <w:t>分值</w:t>
            </w:r>
          </w:p>
        </w:tc>
        <w:tc>
          <w:tcPr>
            <w:tcW w:w="7522" w:type="dxa"/>
            <w:tcBorders>
              <w:top w:val="single" w:color="auto" w:sz="12" w:space="0"/>
              <w:left w:val="single" w:color="auto" w:sz="4" w:space="0"/>
              <w:bottom w:val="single" w:color="auto" w:sz="12" w:space="0"/>
              <w:right w:val="single" w:color="auto" w:sz="4" w:space="0"/>
            </w:tcBorders>
            <w:vAlign w:val="center"/>
          </w:tcPr>
          <w:p w14:paraId="36F8B792">
            <w:pPr>
              <w:spacing w:line="240" w:lineRule="atLeast"/>
              <w:jc w:val="center"/>
              <w:rPr>
                <w:rFonts w:ascii="Times New Roman" w:hAnsi="Times New Roman" w:eastAsia="黑体"/>
                <w:b/>
                <w:sz w:val="22"/>
              </w:rPr>
            </w:pPr>
            <w:r>
              <w:rPr>
                <w:rFonts w:ascii="Times New Roman" w:hAnsi="Times New Roman" w:eastAsia="黑体"/>
                <w:b/>
                <w:sz w:val="22"/>
              </w:rPr>
              <w:t>技术达标评定标准</w:t>
            </w:r>
          </w:p>
        </w:tc>
      </w:tr>
      <w:tr w14:paraId="3FBF2C75">
        <w:tblPrEx>
          <w:tblCellMar>
            <w:top w:w="0" w:type="dxa"/>
            <w:left w:w="108" w:type="dxa"/>
            <w:bottom w:w="0" w:type="dxa"/>
            <w:right w:w="108" w:type="dxa"/>
          </w:tblCellMar>
        </w:tblPrEx>
        <w:trPr>
          <w:trHeight w:val="148" w:hRule="atLeast"/>
          <w:jc w:val="center"/>
        </w:trPr>
        <w:tc>
          <w:tcPr>
            <w:tcW w:w="1000" w:type="dxa"/>
            <w:tcBorders>
              <w:top w:val="single" w:color="auto" w:sz="12" w:space="0"/>
              <w:left w:val="single" w:color="auto" w:sz="4" w:space="0"/>
              <w:bottom w:val="single" w:color="auto" w:sz="4" w:space="0"/>
              <w:right w:val="single" w:color="auto" w:sz="4" w:space="0"/>
            </w:tcBorders>
            <w:vAlign w:val="center"/>
          </w:tcPr>
          <w:p w14:paraId="57C3B3C9">
            <w:pPr>
              <w:jc w:val="center"/>
              <w:rPr>
                <w:rFonts w:ascii="Times New Roman" w:hAnsi="Times New Roman"/>
                <w:sz w:val="22"/>
              </w:rPr>
            </w:pPr>
            <w:r>
              <w:rPr>
                <w:rFonts w:ascii="Times New Roman" w:hAnsi="Times New Roman"/>
                <w:sz w:val="22"/>
              </w:rPr>
              <w:t>90—100</w:t>
            </w:r>
          </w:p>
        </w:tc>
        <w:tc>
          <w:tcPr>
            <w:tcW w:w="7522" w:type="dxa"/>
            <w:tcBorders>
              <w:top w:val="single" w:color="auto" w:sz="12" w:space="0"/>
              <w:left w:val="single" w:color="auto" w:sz="4" w:space="0"/>
              <w:bottom w:val="single" w:color="auto" w:sz="4" w:space="0"/>
              <w:right w:val="single" w:color="auto" w:sz="4" w:space="0"/>
            </w:tcBorders>
            <w:vAlign w:val="center"/>
          </w:tcPr>
          <w:p w14:paraId="6082E241">
            <w:pPr>
              <w:spacing w:line="240" w:lineRule="atLeast"/>
              <w:jc w:val="left"/>
              <w:rPr>
                <w:rFonts w:ascii="Times New Roman" w:hAnsi="Times New Roman"/>
                <w:sz w:val="22"/>
              </w:rPr>
            </w:pPr>
            <w:r>
              <w:rPr>
                <w:rFonts w:ascii="Times New Roman" w:hAnsi="Times New Roman"/>
                <w:bCs/>
                <w:sz w:val="22"/>
              </w:rPr>
              <w:t>能够熟练掌握动作，动作伸展，有力度、幅度大、呼吸配合协调、效果好</w:t>
            </w:r>
          </w:p>
        </w:tc>
      </w:tr>
      <w:tr w14:paraId="7F239EEA">
        <w:tblPrEx>
          <w:tblCellMar>
            <w:top w:w="0" w:type="dxa"/>
            <w:left w:w="108" w:type="dxa"/>
            <w:bottom w:w="0" w:type="dxa"/>
            <w:right w:w="108" w:type="dxa"/>
          </w:tblCellMar>
        </w:tblPrEx>
        <w:trPr>
          <w:trHeight w:val="399"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57EA1C6D">
            <w:pPr>
              <w:jc w:val="center"/>
              <w:rPr>
                <w:rFonts w:ascii="Times New Roman" w:hAnsi="Times New Roman"/>
                <w:sz w:val="22"/>
              </w:rPr>
            </w:pPr>
            <w:r>
              <w:rPr>
                <w:rFonts w:ascii="Times New Roman" w:hAnsi="Times New Roman"/>
                <w:sz w:val="22"/>
              </w:rPr>
              <w:t>80—89</w:t>
            </w:r>
          </w:p>
        </w:tc>
        <w:tc>
          <w:tcPr>
            <w:tcW w:w="7522" w:type="dxa"/>
            <w:tcBorders>
              <w:top w:val="single" w:color="auto" w:sz="4" w:space="0"/>
              <w:left w:val="single" w:color="auto" w:sz="4" w:space="0"/>
              <w:bottom w:val="single" w:color="auto" w:sz="4" w:space="0"/>
              <w:right w:val="single" w:color="auto" w:sz="4" w:space="0"/>
            </w:tcBorders>
            <w:vAlign w:val="center"/>
          </w:tcPr>
          <w:p w14:paraId="6E39C857">
            <w:pPr>
              <w:spacing w:line="240" w:lineRule="atLeast"/>
              <w:jc w:val="left"/>
              <w:rPr>
                <w:rFonts w:ascii="Times New Roman" w:hAnsi="Times New Roman"/>
                <w:sz w:val="22"/>
              </w:rPr>
            </w:pPr>
            <w:r>
              <w:rPr>
                <w:rFonts w:ascii="Times New Roman" w:hAnsi="Times New Roman"/>
                <w:bCs/>
                <w:sz w:val="22"/>
              </w:rPr>
              <w:t>能熟练掌握动作，动作伸展，但力度稍差，幅度一般、呼吸配合协调、允许小错误两次以内</w:t>
            </w:r>
          </w:p>
        </w:tc>
      </w:tr>
      <w:tr w14:paraId="1911969D">
        <w:tblPrEx>
          <w:tblCellMar>
            <w:top w:w="0" w:type="dxa"/>
            <w:left w:w="108" w:type="dxa"/>
            <w:bottom w:w="0" w:type="dxa"/>
            <w:right w:w="108" w:type="dxa"/>
          </w:tblCellMar>
        </w:tblPrEx>
        <w:trPr>
          <w:trHeight w:val="624"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267BA039">
            <w:pPr>
              <w:jc w:val="center"/>
              <w:rPr>
                <w:rFonts w:ascii="Times New Roman" w:hAnsi="Times New Roman"/>
                <w:sz w:val="22"/>
              </w:rPr>
            </w:pPr>
            <w:r>
              <w:rPr>
                <w:rFonts w:ascii="Times New Roman" w:hAnsi="Times New Roman"/>
                <w:sz w:val="22"/>
              </w:rPr>
              <w:t>70—79</w:t>
            </w:r>
          </w:p>
        </w:tc>
        <w:tc>
          <w:tcPr>
            <w:tcW w:w="7522" w:type="dxa"/>
            <w:tcBorders>
              <w:top w:val="single" w:color="auto" w:sz="4" w:space="0"/>
              <w:left w:val="single" w:color="auto" w:sz="4" w:space="0"/>
              <w:bottom w:val="single" w:color="auto" w:sz="4" w:space="0"/>
              <w:right w:val="single" w:color="auto" w:sz="4" w:space="0"/>
            </w:tcBorders>
            <w:vAlign w:val="center"/>
          </w:tcPr>
          <w:p w14:paraId="7FA5FC35">
            <w:pPr>
              <w:spacing w:line="240" w:lineRule="atLeast"/>
              <w:jc w:val="left"/>
              <w:rPr>
                <w:rFonts w:ascii="Times New Roman" w:hAnsi="Times New Roman"/>
                <w:sz w:val="22"/>
              </w:rPr>
            </w:pPr>
            <w:r>
              <w:rPr>
                <w:rFonts w:ascii="Times New Roman" w:hAnsi="Times New Roman"/>
                <w:bCs/>
                <w:sz w:val="22"/>
              </w:rPr>
              <w:t>能熟练掌握动作，动作较伸展，但力度稍差，幅度一般、呼吸配合协调，允许小错误在三次以内</w:t>
            </w:r>
          </w:p>
        </w:tc>
      </w:tr>
      <w:tr w14:paraId="1093B09F">
        <w:tblPrEx>
          <w:tblCellMar>
            <w:top w:w="0" w:type="dxa"/>
            <w:left w:w="108" w:type="dxa"/>
            <w:bottom w:w="0" w:type="dxa"/>
            <w:right w:w="108" w:type="dxa"/>
          </w:tblCellMar>
        </w:tblPrEx>
        <w:trPr>
          <w:trHeight w:val="624"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72404E4A">
            <w:pPr>
              <w:jc w:val="center"/>
              <w:rPr>
                <w:rFonts w:ascii="Times New Roman" w:hAnsi="Times New Roman"/>
                <w:sz w:val="22"/>
              </w:rPr>
            </w:pPr>
            <w:r>
              <w:rPr>
                <w:rFonts w:ascii="Times New Roman" w:hAnsi="Times New Roman"/>
                <w:sz w:val="22"/>
              </w:rPr>
              <w:t>60—69</w:t>
            </w:r>
          </w:p>
        </w:tc>
        <w:tc>
          <w:tcPr>
            <w:tcW w:w="7522" w:type="dxa"/>
            <w:tcBorders>
              <w:top w:val="single" w:color="auto" w:sz="4" w:space="0"/>
              <w:left w:val="single" w:color="auto" w:sz="4" w:space="0"/>
              <w:bottom w:val="single" w:color="auto" w:sz="4" w:space="0"/>
              <w:right w:val="single" w:color="auto" w:sz="4" w:space="0"/>
            </w:tcBorders>
            <w:vAlign w:val="center"/>
          </w:tcPr>
          <w:p w14:paraId="07AA2D0F">
            <w:pPr>
              <w:spacing w:line="240" w:lineRule="atLeast"/>
              <w:jc w:val="left"/>
              <w:rPr>
                <w:rFonts w:ascii="Times New Roman" w:hAnsi="Times New Roman"/>
                <w:sz w:val="22"/>
              </w:rPr>
            </w:pPr>
            <w:r>
              <w:rPr>
                <w:rFonts w:ascii="Times New Roman" w:hAnsi="Times New Roman"/>
                <w:bCs/>
                <w:sz w:val="22"/>
              </w:rPr>
              <w:t>能熟练掌握动作，动作较伸展，但力度很差，幅度一般、呼吸配合比较协调，允许小错误在四次以内</w:t>
            </w:r>
          </w:p>
        </w:tc>
      </w:tr>
      <w:tr w14:paraId="1370E7EC">
        <w:tblPrEx>
          <w:tblCellMar>
            <w:top w:w="0" w:type="dxa"/>
            <w:left w:w="108" w:type="dxa"/>
            <w:bottom w:w="0" w:type="dxa"/>
            <w:right w:w="108" w:type="dxa"/>
          </w:tblCellMar>
        </w:tblPrEx>
        <w:trPr>
          <w:trHeight w:val="20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240313CE">
            <w:pPr>
              <w:jc w:val="center"/>
              <w:rPr>
                <w:rFonts w:ascii="Times New Roman" w:hAnsi="Times New Roman"/>
                <w:sz w:val="22"/>
              </w:rPr>
            </w:pPr>
            <w:r>
              <w:rPr>
                <w:rFonts w:ascii="Times New Roman" w:hAnsi="Times New Roman"/>
                <w:sz w:val="22"/>
              </w:rPr>
              <w:t>60以下</w:t>
            </w:r>
          </w:p>
        </w:tc>
        <w:tc>
          <w:tcPr>
            <w:tcW w:w="7522" w:type="dxa"/>
            <w:tcBorders>
              <w:top w:val="single" w:color="auto" w:sz="4" w:space="0"/>
              <w:left w:val="single" w:color="auto" w:sz="4" w:space="0"/>
              <w:bottom w:val="single" w:color="auto" w:sz="4" w:space="0"/>
              <w:right w:val="single" w:color="auto" w:sz="4" w:space="0"/>
            </w:tcBorders>
            <w:vAlign w:val="center"/>
          </w:tcPr>
          <w:p w14:paraId="5C348A49">
            <w:pPr>
              <w:spacing w:line="240" w:lineRule="atLeast"/>
              <w:jc w:val="left"/>
              <w:rPr>
                <w:rFonts w:ascii="Times New Roman" w:hAnsi="Times New Roman"/>
                <w:sz w:val="22"/>
              </w:rPr>
            </w:pPr>
            <w:r>
              <w:rPr>
                <w:rFonts w:ascii="Times New Roman" w:hAnsi="Times New Roman"/>
                <w:bCs/>
                <w:sz w:val="22"/>
              </w:rPr>
              <w:t>不能独立掌握所学动作</w:t>
            </w:r>
          </w:p>
        </w:tc>
      </w:tr>
    </w:tbl>
    <w:p w14:paraId="3D6CB2B7">
      <w:pPr>
        <w:ind w:firstLine="482" w:firstLineChars="200"/>
        <w:rPr>
          <w:rFonts w:ascii="Times New Roman" w:hAnsi="Times New Roman"/>
          <w:b/>
          <w:sz w:val="24"/>
          <w:szCs w:val="24"/>
        </w:rPr>
      </w:pPr>
      <w:r>
        <w:rPr>
          <w:rFonts w:ascii="Times New Roman" w:hAnsi="Times New Roman"/>
          <w:b/>
          <w:sz w:val="24"/>
          <w:szCs w:val="24"/>
        </w:rPr>
        <w:t>（2）瑜伽自编组合串联</w:t>
      </w:r>
    </w:p>
    <w:p w14:paraId="04B8755F">
      <w:pPr>
        <w:adjustRightInd w:val="0"/>
        <w:snapToGrid w:val="0"/>
        <w:ind w:firstLine="480" w:firstLineChars="200"/>
        <w:rPr>
          <w:rFonts w:ascii="Times New Roman" w:hAnsi="Times New Roman"/>
          <w:bCs/>
          <w:sz w:val="24"/>
          <w:szCs w:val="24"/>
        </w:rPr>
      </w:pPr>
      <w:r>
        <w:rPr>
          <w:rFonts w:ascii="Times New Roman" w:hAnsi="Times New Roman"/>
          <w:bCs/>
          <w:sz w:val="24"/>
          <w:szCs w:val="24"/>
        </w:rPr>
        <w:t>瑜伽自编组合串联考试，均以百分制评分。成套动作须运用20个以上瑜伽单个动作，从完成质量（准确、力度、幅度）、连贯性与熟练性（有无停顿、与呼吸配合）等方面酌情减分。</w:t>
      </w:r>
    </w:p>
    <w:tbl>
      <w:tblPr>
        <w:tblStyle w:val="13"/>
        <w:tblW w:w="8522" w:type="dxa"/>
        <w:jc w:val="center"/>
        <w:tblLayout w:type="fixed"/>
        <w:tblCellMar>
          <w:top w:w="0" w:type="dxa"/>
          <w:left w:w="108" w:type="dxa"/>
          <w:bottom w:w="0" w:type="dxa"/>
          <w:right w:w="108" w:type="dxa"/>
        </w:tblCellMar>
      </w:tblPr>
      <w:tblGrid>
        <w:gridCol w:w="1000"/>
        <w:gridCol w:w="7522"/>
      </w:tblGrid>
      <w:tr w14:paraId="7F338644">
        <w:tblPrEx>
          <w:tblCellMar>
            <w:top w:w="0" w:type="dxa"/>
            <w:left w:w="108" w:type="dxa"/>
            <w:bottom w:w="0" w:type="dxa"/>
            <w:right w:w="108" w:type="dxa"/>
          </w:tblCellMar>
        </w:tblPrEx>
        <w:trPr>
          <w:trHeight w:val="161" w:hRule="atLeast"/>
          <w:jc w:val="center"/>
        </w:trPr>
        <w:tc>
          <w:tcPr>
            <w:tcW w:w="1000" w:type="dxa"/>
            <w:tcBorders>
              <w:top w:val="single" w:color="auto" w:sz="12" w:space="0"/>
              <w:left w:val="single" w:color="auto" w:sz="4" w:space="0"/>
              <w:bottom w:val="single" w:color="auto" w:sz="12" w:space="0"/>
              <w:right w:val="single" w:color="auto" w:sz="4" w:space="0"/>
            </w:tcBorders>
            <w:vAlign w:val="center"/>
          </w:tcPr>
          <w:p w14:paraId="3729868D">
            <w:pPr>
              <w:jc w:val="center"/>
              <w:rPr>
                <w:rFonts w:ascii="Times New Roman" w:hAnsi="Times New Roman" w:eastAsia="黑体"/>
                <w:b/>
                <w:sz w:val="22"/>
              </w:rPr>
            </w:pPr>
            <w:r>
              <w:rPr>
                <w:rFonts w:ascii="Times New Roman" w:hAnsi="Times New Roman" w:eastAsia="黑体"/>
                <w:b/>
                <w:sz w:val="22"/>
              </w:rPr>
              <w:t>分值</w:t>
            </w:r>
          </w:p>
        </w:tc>
        <w:tc>
          <w:tcPr>
            <w:tcW w:w="7522" w:type="dxa"/>
            <w:tcBorders>
              <w:top w:val="single" w:color="auto" w:sz="12" w:space="0"/>
              <w:left w:val="single" w:color="auto" w:sz="4" w:space="0"/>
              <w:bottom w:val="single" w:color="auto" w:sz="12" w:space="0"/>
              <w:right w:val="single" w:color="auto" w:sz="4" w:space="0"/>
            </w:tcBorders>
            <w:vAlign w:val="center"/>
          </w:tcPr>
          <w:p w14:paraId="559E0E3A">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691CADEE">
        <w:tblPrEx>
          <w:tblCellMar>
            <w:top w:w="0" w:type="dxa"/>
            <w:left w:w="108" w:type="dxa"/>
            <w:bottom w:w="0" w:type="dxa"/>
            <w:right w:w="108" w:type="dxa"/>
          </w:tblCellMar>
        </w:tblPrEx>
        <w:trPr>
          <w:trHeight w:val="378" w:hRule="atLeast"/>
          <w:jc w:val="center"/>
        </w:trPr>
        <w:tc>
          <w:tcPr>
            <w:tcW w:w="1000" w:type="dxa"/>
            <w:tcBorders>
              <w:top w:val="single" w:color="auto" w:sz="12" w:space="0"/>
              <w:left w:val="single" w:color="auto" w:sz="4" w:space="0"/>
              <w:bottom w:val="single" w:color="auto" w:sz="4" w:space="0"/>
              <w:right w:val="single" w:color="auto" w:sz="4" w:space="0"/>
            </w:tcBorders>
            <w:vAlign w:val="center"/>
          </w:tcPr>
          <w:p w14:paraId="4D8EF3E3">
            <w:pPr>
              <w:jc w:val="center"/>
              <w:rPr>
                <w:rFonts w:ascii="Times New Roman" w:hAnsi="Times New Roman"/>
                <w:sz w:val="22"/>
              </w:rPr>
            </w:pPr>
            <w:r>
              <w:rPr>
                <w:rFonts w:ascii="Times New Roman" w:hAnsi="Times New Roman"/>
                <w:sz w:val="22"/>
              </w:rPr>
              <w:t>90—100</w:t>
            </w:r>
          </w:p>
        </w:tc>
        <w:tc>
          <w:tcPr>
            <w:tcW w:w="7522" w:type="dxa"/>
            <w:tcBorders>
              <w:top w:val="single" w:color="auto" w:sz="12" w:space="0"/>
              <w:left w:val="single" w:color="auto" w:sz="4" w:space="0"/>
              <w:bottom w:val="single" w:color="auto" w:sz="4" w:space="0"/>
              <w:right w:val="single" w:color="auto" w:sz="4" w:space="0"/>
            </w:tcBorders>
            <w:vAlign w:val="center"/>
          </w:tcPr>
          <w:p w14:paraId="08063B2F">
            <w:pPr>
              <w:spacing w:line="240" w:lineRule="atLeast"/>
              <w:jc w:val="left"/>
              <w:rPr>
                <w:rFonts w:ascii="Times New Roman" w:hAnsi="Times New Roman"/>
                <w:sz w:val="22"/>
              </w:rPr>
            </w:pPr>
            <w:r>
              <w:rPr>
                <w:rFonts w:ascii="Times New Roman" w:hAnsi="Times New Roman"/>
                <w:bCs/>
                <w:sz w:val="22"/>
              </w:rPr>
              <w:t>能够熟练掌握动作，动作伸展，有力度、幅度大、呼吸配合协调、编排很合理，效果好</w:t>
            </w:r>
          </w:p>
        </w:tc>
      </w:tr>
      <w:tr w14:paraId="54A693F4">
        <w:tblPrEx>
          <w:tblCellMar>
            <w:top w:w="0" w:type="dxa"/>
            <w:left w:w="108" w:type="dxa"/>
            <w:bottom w:w="0" w:type="dxa"/>
            <w:right w:w="108" w:type="dxa"/>
          </w:tblCellMar>
        </w:tblPrEx>
        <w:trPr>
          <w:trHeight w:val="624"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3A92E0F5">
            <w:pPr>
              <w:jc w:val="center"/>
              <w:rPr>
                <w:rFonts w:ascii="Times New Roman" w:hAnsi="Times New Roman"/>
                <w:sz w:val="22"/>
              </w:rPr>
            </w:pPr>
            <w:r>
              <w:rPr>
                <w:rFonts w:ascii="Times New Roman" w:hAnsi="Times New Roman"/>
                <w:sz w:val="22"/>
              </w:rPr>
              <w:t>80—89</w:t>
            </w:r>
          </w:p>
        </w:tc>
        <w:tc>
          <w:tcPr>
            <w:tcW w:w="7522" w:type="dxa"/>
            <w:tcBorders>
              <w:top w:val="single" w:color="auto" w:sz="4" w:space="0"/>
              <w:left w:val="single" w:color="auto" w:sz="4" w:space="0"/>
              <w:bottom w:val="single" w:color="auto" w:sz="4" w:space="0"/>
              <w:right w:val="single" w:color="auto" w:sz="4" w:space="0"/>
            </w:tcBorders>
            <w:vAlign w:val="center"/>
          </w:tcPr>
          <w:p w14:paraId="5D288691">
            <w:pPr>
              <w:spacing w:line="240" w:lineRule="atLeast"/>
              <w:jc w:val="left"/>
              <w:rPr>
                <w:rFonts w:ascii="Times New Roman" w:hAnsi="Times New Roman"/>
                <w:bCs/>
                <w:sz w:val="22"/>
              </w:rPr>
            </w:pPr>
            <w:r>
              <w:rPr>
                <w:rFonts w:ascii="Times New Roman" w:hAnsi="Times New Roman"/>
                <w:bCs/>
                <w:sz w:val="22"/>
              </w:rPr>
              <w:t>能熟练掌握动作，动作伸展，但力度稍差，幅度一般、呼吸配合协调、编排合理，允许小错误两次以内</w:t>
            </w:r>
          </w:p>
        </w:tc>
      </w:tr>
      <w:tr w14:paraId="46A46D4A">
        <w:tblPrEx>
          <w:tblCellMar>
            <w:top w:w="0" w:type="dxa"/>
            <w:left w:w="108" w:type="dxa"/>
            <w:bottom w:w="0" w:type="dxa"/>
            <w:right w:w="108" w:type="dxa"/>
          </w:tblCellMar>
        </w:tblPrEx>
        <w:trPr>
          <w:trHeight w:val="624"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6D3D10FF">
            <w:pPr>
              <w:jc w:val="center"/>
              <w:rPr>
                <w:rFonts w:ascii="Times New Roman" w:hAnsi="Times New Roman"/>
                <w:sz w:val="22"/>
              </w:rPr>
            </w:pPr>
            <w:r>
              <w:rPr>
                <w:rFonts w:ascii="Times New Roman" w:hAnsi="Times New Roman"/>
                <w:sz w:val="22"/>
              </w:rPr>
              <w:t>70—79</w:t>
            </w:r>
          </w:p>
        </w:tc>
        <w:tc>
          <w:tcPr>
            <w:tcW w:w="7522" w:type="dxa"/>
            <w:tcBorders>
              <w:top w:val="single" w:color="auto" w:sz="4" w:space="0"/>
              <w:left w:val="single" w:color="auto" w:sz="4" w:space="0"/>
              <w:bottom w:val="single" w:color="auto" w:sz="4" w:space="0"/>
              <w:right w:val="single" w:color="auto" w:sz="4" w:space="0"/>
            </w:tcBorders>
            <w:vAlign w:val="center"/>
          </w:tcPr>
          <w:p w14:paraId="7F67CAB7">
            <w:pPr>
              <w:spacing w:line="240" w:lineRule="atLeast"/>
              <w:jc w:val="left"/>
              <w:rPr>
                <w:rFonts w:ascii="Times New Roman" w:hAnsi="Times New Roman"/>
                <w:bCs/>
                <w:sz w:val="22"/>
              </w:rPr>
            </w:pPr>
            <w:r>
              <w:rPr>
                <w:rFonts w:ascii="Times New Roman" w:hAnsi="Times New Roman"/>
                <w:bCs/>
                <w:sz w:val="22"/>
              </w:rPr>
              <w:t>能熟练掌握动作，动作较伸展，但力度稍差，幅度一般、呼吸配合协调，编排较合理，允许小错误在三次以内</w:t>
            </w:r>
          </w:p>
        </w:tc>
      </w:tr>
      <w:tr w14:paraId="095AD504">
        <w:tblPrEx>
          <w:tblCellMar>
            <w:top w:w="0" w:type="dxa"/>
            <w:left w:w="108" w:type="dxa"/>
            <w:bottom w:w="0" w:type="dxa"/>
            <w:right w:w="108" w:type="dxa"/>
          </w:tblCellMar>
        </w:tblPrEx>
        <w:trPr>
          <w:trHeight w:val="624"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02934BDC">
            <w:pPr>
              <w:jc w:val="center"/>
              <w:rPr>
                <w:rFonts w:ascii="Times New Roman" w:hAnsi="Times New Roman"/>
                <w:sz w:val="22"/>
              </w:rPr>
            </w:pPr>
            <w:r>
              <w:rPr>
                <w:rFonts w:ascii="Times New Roman" w:hAnsi="Times New Roman"/>
                <w:sz w:val="22"/>
              </w:rPr>
              <w:t>60—69</w:t>
            </w:r>
          </w:p>
        </w:tc>
        <w:tc>
          <w:tcPr>
            <w:tcW w:w="7522" w:type="dxa"/>
            <w:tcBorders>
              <w:top w:val="single" w:color="auto" w:sz="4" w:space="0"/>
              <w:left w:val="single" w:color="auto" w:sz="4" w:space="0"/>
              <w:bottom w:val="single" w:color="auto" w:sz="4" w:space="0"/>
              <w:right w:val="single" w:color="auto" w:sz="4" w:space="0"/>
            </w:tcBorders>
            <w:vAlign w:val="center"/>
          </w:tcPr>
          <w:p w14:paraId="082147CE">
            <w:pPr>
              <w:spacing w:line="240" w:lineRule="atLeast"/>
              <w:jc w:val="left"/>
              <w:rPr>
                <w:rFonts w:ascii="Times New Roman" w:hAnsi="Times New Roman"/>
                <w:bCs/>
                <w:sz w:val="22"/>
              </w:rPr>
            </w:pPr>
            <w:r>
              <w:rPr>
                <w:rFonts w:ascii="Times New Roman" w:hAnsi="Times New Roman"/>
                <w:bCs/>
                <w:sz w:val="22"/>
              </w:rPr>
              <w:t>能熟练掌握动作，动作较伸展，但力度很差，幅度一般、呼吸配合比较协调，编排一般，允许小错误在四次以内</w:t>
            </w:r>
          </w:p>
        </w:tc>
      </w:tr>
      <w:tr w14:paraId="1CF0601E">
        <w:tblPrEx>
          <w:tblCellMar>
            <w:top w:w="0" w:type="dxa"/>
            <w:left w:w="108" w:type="dxa"/>
            <w:bottom w:w="0" w:type="dxa"/>
            <w:right w:w="108" w:type="dxa"/>
          </w:tblCellMar>
        </w:tblPrEx>
        <w:trPr>
          <w:trHeight w:val="21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6BB880E1">
            <w:pPr>
              <w:jc w:val="center"/>
              <w:rPr>
                <w:rFonts w:ascii="Times New Roman" w:hAnsi="Times New Roman"/>
                <w:sz w:val="22"/>
              </w:rPr>
            </w:pPr>
            <w:r>
              <w:rPr>
                <w:rFonts w:ascii="Times New Roman" w:hAnsi="Times New Roman"/>
                <w:sz w:val="22"/>
              </w:rPr>
              <w:t>60以下</w:t>
            </w:r>
          </w:p>
        </w:tc>
        <w:tc>
          <w:tcPr>
            <w:tcW w:w="7522" w:type="dxa"/>
            <w:tcBorders>
              <w:top w:val="single" w:color="auto" w:sz="4" w:space="0"/>
              <w:left w:val="single" w:color="auto" w:sz="4" w:space="0"/>
              <w:bottom w:val="single" w:color="auto" w:sz="4" w:space="0"/>
              <w:right w:val="single" w:color="auto" w:sz="4" w:space="0"/>
            </w:tcBorders>
            <w:vAlign w:val="center"/>
          </w:tcPr>
          <w:p w14:paraId="60BAA766">
            <w:pPr>
              <w:spacing w:line="240" w:lineRule="atLeast"/>
              <w:jc w:val="left"/>
              <w:rPr>
                <w:rFonts w:ascii="Times New Roman" w:hAnsi="Times New Roman"/>
                <w:bCs/>
                <w:sz w:val="22"/>
              </w:rPr>
            </w:pPr>
            <w:r>
              <w:rPr>
                <w:rFonts w:ascii="Times New Roman" w:hAnsi="Times New Roman"/>
                <w:bCs/>
                <w:sz w:val="22"/>
              </w:rPr>
              <w:t>未能组合编排20个以上所学动作</w:t>
            </w:r>
          </w:p>
        </w:tc>
      </w:tr>
    </w:tbl>
    <w:p w14:paraId="77357F48">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1A7E328D">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0CC4B0BF">
      <w:pPr>
        <w:ind w:firstLine="480" w:firstLineChars="200"/>
        <w:rPr>
          <w:rFonts w:ascii="Times New Roman" w:hAnsi="Times New Roman"/>
          <w:sz w:val="24"/>
          <w:szCs w:val="24"/>
        </w:rPr>
      </w:pPr>
      <w:r>
        <w:rPr>
          <w:rFonts w:ascii="Times New Roman" w:hAnsi="Times New Roman"/>
          <w:sz w:val="24"/>
          <w:szCs w:val="24"/>
        </w:rPr>
        <w:t>张蕙兰.《瑜伽气功与冥想》，人民教育出版社，2006</w:t>
      </w:r>
    </w:p>
    <w:p w14:paraId="46CFFE59">
      <w:pPr>
        <w:spacing w:after="156" w:afterLines="50"/>
        <w:ind w:firstLine="480" w:firstLineChars="200"/>
        <w:rPr>
          <w:rFonts w:ascii="Times New Roman" w:hAnsi="Times New Roman"/>
          <w:sz w:val="24"/>
          <w:szCs w:val="24"/>
        </w:rPr>
      </w:pPr>
      <w:r>
        <w:rPr>
          <w:rFonts w:ascii="Times New Roman" w:hAnsi="Times New Roman"/>
          <w:sz w:val="24"/>
          <w:szCs w:val="24"/>
        </w:rPr>
        <w:t>郑先红.《瑜伽教程》，高等教育出版社，2012</w:t>
      </w:r>
    </w:p>
    <w:p w14:paraId="7769C58F">
      <w:pPr>
        <w:tabs>
          <w:tab w:val="left" w:pos="4470"/>
        </w:tabs>
        <w:ind w:firstLine="482" w:firstLineChars="200"/>
        <w:rPr>
          <w:rFonts w:ascii="Times New Roman" w:hAnsi="Times New Roman"/>
          <w:b/>
          <w:sz w:val="24"/>
          <w:szCs w:val="24"/>
        </w:rPr>
      </w:pPr>
    </w:p>
    <w:p w14:paraId="0E92B6E1">
      <w:pPr>
        <w:tabs>
          <w:tab w:val="left" w:pos="4470"/>
        </w:tabs>
        <w:ind w:firstLine="482" w:firstLineChars="200"/>
        <w:rPr>
          <w:rFonts w:ascii="Times New Roman" w:hAnsi="Times New Roman"/>
          <w:sz w:val="24"/>
          <w:szCs w:val="24"/>
        </w:rPr>
      </w:pPr>
      <w:r>
        <w:rPr>
          <w:rFonts w:ascii="Times New Roman" w:hAnsi="Times New Roman"/>
          <w:b/>
          <w:sz w:val="24"/>
          <w:szCs w:val="24"/>
        </w:rPr>
        <w:t>2）中级瑜伽</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MPE056）</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Yoga</w:t>
      </w:r>
    </w:p>
    <w:p w14:paraId="4B206EE9">
      <w:pPr>
        <w:tabs>
          <w:tab w:val="left" w:pos="4470"/>
        </w:tabs>
        <w:adjustRightInd w:val="0"/>
        <w:snapToGrid w:val="0"/>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15C8246F">
      <w:pPr>
        <w:tabs>
          <w:tab w:val="left" w:pos="4485"/>
        </w:tabs>
        <w:adjustRightInd w:val="0"/>
        <w:snapToGrid w:val="0"/>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：初级瑜伽或有基础</w:t>
      </w:r>
    </w:p>
    <w:p w14:paraId="148F06E6">
      <w:pPr>
        <w:adjustRightInd w:val="0"/>
        <w:snapToGrid w:val="0"/>
        <w:ind w:firstLine="482" w:firstLineChars="200"/>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本课程是中级瑜伽专项课，面向授课对象是有基础的同学。课程主要学习瑜伽理论和中级瑜伽体式两方面内容。理论学习讲授瑜伽运动的七轮三脉、瑜伽经、瑜伽动作对应的解剖学等理论知识；瑜伽体式教学实践学习瑜伽中级体式、专项体能训练两个方面内容。通过本课程的学习让学生能初步掌握瑜伽中级体式，了解瑜伽的相关理论知识，并通过专项体能训练发展学习者的心肺、柔韧、力量等素质，树立学生终身体育锻炼的观念。</w:t>
      </w:r>
    </w:p>
    <w:p w14:paraId="2F12B613">
      <w:pPr>
        <w:adjustRightInd w:val="0"/>
        <w:snapToGrid w:val="0"/>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通过本课程的学习，使学生了解瑜伽运动的七轮三脉、瑜伽经、瑜伽动作对应的解剖学等理论知识，掌握瑜伽的中级技术和技能，增加学生脊柱的灵活性、全身柔韧性和平衡能力，同时配合呼吸节奏的变化，使习练者灵活掌握和运用瑜伽动态组合，陶冶情操，从而树立终身体育锻炼的观念。</w:t>
      </w:r>
    </w:p>
    <w:p w14:paraId="140E4C1F">
      <w:pPr>
        <w:adjustRightInd w:val="0"/>
        <w:snapToGrid w:val="0"/>
        <w:ind w:firstLine="482" w:firstLineChars="200"/>
        <w:rPr>
          <w:rFonts w:ascii="Times New Roman" w:hAnsi="Times New Roman"/>
          <w:color w:val="000000"/>
          <w:kern w:val="0"/>
          <w:sz w:val="24"/>
          <w:szCs w:val="24"/>
        </w:rPr>
      </w:pPr>
      <w:r>
        <w:rPr>
          <w:rFonts w:ascii="Times New Roman" w:hAnsi="Times New Roman"/>
          <w:b/>
          <w:color w:val="000000"/>
          <w:sz w:val="24"/>
          <w:szCs w:val="24"/>
        </w:rPr>
        <w:t>可测量结果：</w:t>
      </w:r>
      <w:r>
        <w:rPr>
          <w:rFonts w:ascii="Times New Roman" w:hAnsi="Times New Roman"/>
          <w:color w:val="000000"/>
          <w:sz w:val="24"/>
          <w:szCs w:val="24"/>
        </w:rPr>
        <w:t>了解瑜伽运动的七轮三脉、瑜伽经、瑜伽动作对应的解剖学等理论；瑜伽中级体式技术，如仰卧上举腿、仰卧蹬自行车、仰卧半船式、反船式、束角式、坐角式、鳄鱼扭转式、半鱼王式、双角扭转式、双脚背部伸展式、加强侧伸展式、单脚站立伸展式、鹰式、舞王式、战士三式、鸽子式、骆驼式、虎式、犁式、桥式肩倒立、轮式等；瑜伽体能训练的主要方法；瑜伽中级整套拜日式技术练习。</w:t>
      </w:r>
    </w:p>
    <w:p w14:paraId="4DBEB3B4">
      <w:pPr>
        <w:adjustRightInd w:val="0"/>
        <w:snapToGrid w:val="0"/>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60"/>
        <w:gridCol w:w="709"/>
        <w:gridCol w:w="1416"/>
        <w:gridCol w:w="2410"/>
        <w:gridCol w:w="3027"/>
      </w:tblGrid>
      <w:tr w14:paraId="51DD29A4">
        <w:tblPrEx>
          <w:tblCellMar>
            <w:top w:w="0" w:type="dxa"/>
            <w:left w:w="108" w:type="dxa"/>
            <w:bottom w:w="0" w:type="dxa"/>
            <w:right w:w="108" w:type="dxa"/>
          </w:tblCellMar>
        </w:tblPrEx>
        <w:trPr>
          <w:trHeight w:val="144" w:hRule="atLeast"/>
          <w:jc w:val="center"/>
        </w:trPr>
        <w:tc>
          <w:tcPr>
            <w:tcW w:w="960" w:type="dxa"/>
            <w:tcBorders>
              <w:top w:val="single" w:color="auto" w:sz="12" w:space="0"/>
              <w:left w:val="single" w:color="auto" w:sz="4" w:space="0"/>
              <w:bottom w:val="single" w:color="auto" w:sz="12" w:space="0"/>
              <w:right w:val="single" w:color="auto" w:sz="4" w:space="0"/>
            </w:tcBorders>
            <w:noWrap/>
            <w:vAlign w:val="center"/>
          </w:tcPr>
          <w:p w14:paraId="77BB035E">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535" w:type="dxa"/>
            <w:gridSpan w:val="3"/>
            <w:tcBorders>
              <w:top w:val="single" w:color="auto" w:sz="12" w:space="0"/>
              <w:left w:val="nil"/>
              <w:bottom w:val="single" w:color="auto" w:sz="12" w:space="0"/>
              <w:right w:val="single" w:color="auto" w:sz="4" w:space="0"/>
            </w:tcBorders>
            <w:noWrap/>
            <w:vAlign w:val="center"/>
          </w:tcPr>
          <w:p w14:paraId="01C41B7C">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027" w:type="dxa"/>
            <w:tcBorders>
              <w:top w:val="single" w:color="auto" w:sz="12" w:space="0"/>
              <w:left w:val="nil"/>
              <w:bottom w:val="single" w:color="auto" w:sz="12" w:space="0"/>
              <w:right w:val="single" w:color="auto" w:sz="4" w:space="0"/>
            </w:tcBorders>
            <w:noWrap/>
            <w:vAlign w:val="center"/>
          </w:tcPr>
          <w:p w14:paraId="0F61BF65">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7FFC99EC">
        <w:tblPrEx>
          <w:tblCellMar>
            <w:top w:w="0" w:type="dxa"/>
            <w:left w:w="108" w:type="dxa"/>
            <w:bottom w:w="0" w:type="dxa"/>
            <w:right w:w="108" w:type="dxa"/>
          </w:tblCellMar>
        </w:tblPrEx>
        <w:trPr>
          <w:trHeight w:val="291" w:hRule="atLeast"/>
          <w:jc w:val="center"/>
        </w:trPr>
        <w:tc>
          <w:tcPr>
            <w:tcW w:w="960" w:type="dxa"/>
            <w:vMerge w:val="restart"/>
            <w:tcBorders>
              <w:top w:val="single" w:color="auto" w:sz="12" w:space="0"/>
              <w:left w:val="single" w:color="auto" w:sz="4" w:space="0"/>
              <w:bottom w:val="single" w:color="000000" w:sz="8" w:space="0"/>
              <w:right w:val="single" w:color="auto" w:sz="4" w:space="0"/>
            </w:tcBorders>
            <w:vAlign w:val="center"/>
          </w:tcPr>
          <w:p w14:paraId="72A3B8E0">
            <w:pPr>
              <w:widowControl/>
              <w:jc w:val="center"/>
              <w:rPr>
                <w:rFonts w:ascii="Times New Roman" w:hAnsi="Times New Roman"/>
                <w:color w:val="000000"/>
                <w:kern w:val="0"/>
                <w:sz w:val="22"/>
              </w:rPr>
            </w:pPr>
            <w:r>
              <w:rPr>
                <w:rFonts w:ascii="Times New Roman" w:hAnsi="Times New Roman"/>
                <w:color w:val="000000"/>
                <w:kern w:val="0"/>
                <w:sz w:val="22"/>
              </w:rPr>
              <w:t>中级班</w:t>
            </w:r>
          </w:p>
        </w:tc>
        <w:tc>
          <w:tcPr>
            <w:tcW w:w="709" w:type="dxa"/>
            <w:vMerge w:val="restart"/>
            <w:tcBorders>
              <w:top w:val="single" w:color="auto" w:sz="12" w:space="0"/>
              <w:left w:val="single" w:color="auto" w:sz="4" w:space="0"/>
              <w:bottom w:val="single" w:color="auto" w:sz="4" w:space="0"/>
              <w:right w:val="single" w:color="auto" w:sz="4" w:space="0"/>
            </w:tcBorders>
            <w:noWrap/>
            <w:vAlign w:val="center"/>
          </w:tcPr>
          <w:p w14:paraId="2A7E3C84">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1416" w:type="dxa"/>
            <w:tcBorders>
              <w:top w:val="single" w:color="auto" w:sz="12" w:space="0"/>
              <w:left w:val="nil"/>
              <w:bottom w:val="single" w:color="auto" w:sz="4" w:space="0"/>
              <w:right w:val="single" w:color="auto" w:sz="4" w:space="0"/>
            </w:tcBorders>
            <w:noWrap/>
            <w:vAlign w:val="center"/>
          </w:tcPr>
          <w:p w14:paraId="3CDA7AA6">
            <w:pPr>
              <w:widowControl/>
              <w:jc w:val="center"/>
              <w:rPr>
                <w:rFonts w:ascii="Times New Roman" w:hAnsi="Times New Roman"/>
                <w:color w:val="000000"/>
                <w:kern w:val="0"/>
                <w:sz w:val="22"/>
              </w:rPr>
            </w:pPr>
            <w:r>
              <w:rPr>
                <w:rFonts w:ascii="Times New Roman" w:hAnsi="Times New Roman"/>
                <w:color w:val="000000"/>
                <w:kern w:val="0"/>
                <w:sz w:val="22"/>
              </w:rPr>
              <w:t>技评20%</w:t>
            </w:r>
          </w:p>
        </w:tc>
        <w:tc>
          <w:tcPr>
            <w:tcW w:w="2410" w:type="dxa"/>
            <w:tcBorders>
              <w:top w:val="single" w:color="auto" w:sz="12" w:space="0"/>
              <w:left w:val="nil"/>
              <w:bottom w:val="single" w:color="auto" w:sz="4" w:space="0"/>
              <w:right w:val="single" w:color="auto" w:sz="4" w:space="0"/>
            </w:tcBorders>
            <w:noWrap/>
            <w:vAlign w:val="center"/>
          </w:tcPr>
          <w:p w14:paraId="78B9B752">
            <w:pPr>
              <w:widowControl/>
              <w:jc w:val="center"/>
              <w:rPr>
                <w:rFonts w:ascii="Times New Roman" w:hAnsi="Times New Roman"/>
                <w:color w:val="000000"/>
                <w:kern w:val="0"/>
                <w:sz w:val="22"/>
              </w:rPr>
            </w:pPr>
            <w:r>
              <w:rPr>
                <w:rFonts w:ascii="Times New Roman" w:hAnsi="Times New Roman"/>
                <w:color w:val="000000"/>
                <w:kern w:val="0"/>
              </w:rPr>
              <w:t>中级拜日整套</w:t>
            </w:r>
          </w:p>
        </w:tc>
        <w:tc>
          <w:tcPr>
            <w:tcW w:w="3027" w:type="dxa"/>
            <w:tcBorders>
              <w:top w:val="single" w:color="auto" w:sz="12" w:space="0"/>
              <w:left w:val="nil"/>
              <w:bottom w:val="single" w:color="auto" w:sz="4" w:space="0"/>
              <w:right w:val="single" w:color="auto" w:sz="4" w:space="0"/>
            </w:tcBorders>
            <w:vAlign w:val="center"/>
          </w:tcPr>
          <w:p w14:paraId="7ED1C00E">
            <w:pPr>
              <w:widowControl/>
              <w:jc w:val="left"/>
              <w:rPr>
                <w:rFonts w:ascii="Times New Roman" w:hAnsi="Times New Roman"/>
                <w:color w:val="000000"/>
                <w:kern w:val="0"/>
                <w:sz w:val="22"/>
              </w:rPr>
            </w:pPr>
            <w:r>
              <w:rPr>
                <w:rFonts w:ascii="Times New Roman" w:hAnsi="Times New Roman"/>
                <w:color w:val="000000"/>
                <w:kern w:val="0"/>
                <w:sz w:val="22"/>
              </w:rPr>
              <w:t>见考试方法与评分标准</w:t>
            </w:r>
          </w:p>
        </w:tc>
      </w:tr>
      <w:tr w14:paraId="25669C01">
        <w:tblPrEx>
          <w:tblCellMar>
            <w:top w:w="0" w:type="dxa"/>
            <w:left w:w="108" w:type="dxa"/>
            <w:bottom w:w="0" w:type="dxa"/>
            <w:right w:w="108" w:type="dxa"/>
          </w:tblCellMar>
        </w:tblPrEx>
        <w:trPr>
          <w:trHeight w:val="165" w:hRule="atLeast"/>
          <w:jc w:val="center"/>
        </w:trPr>
        <w:tc>
          <w:tcPr>
            <w:tcW w:w="960" w:type="dxa"/>
            <w:vMerge w:val="continue"/>
            <w:tcBorders>
              <w:top w:val="nil"/>
              <w:left w:val="single" w:color="auto" w:sz="4" w:space="0"/>
              <w:bottom w:val="single" w:color="auto" w:sz="4" w:space="0"/>
              <w:right w:val="single" w:color="auto" w:sz="4" w:space="0"/>
            </w:tcBorders>
            <w:vAlign w:val="center"/>
          </w:tcPr>
          <w:p w14:paraId="6EF395B8">
            <w:pPr>
              <w:widowControl/>
              <w:jc w:val="left"/>
              <w:rPr>
                <w:rFonts w:ascii="Times New Roman" w:hAnsi="Times New Roman"/>
                <w:color w:val="000000"/>
                <w:kern w:val="0"/>
                <w:sz w:val="22"/>
              </w:rPr>
            </w:pPr>
          </w:p>
        </w:tc>
        <w:tc>
          <w:tcPr>
            <w:tcW w:w="709" w:type="dxa"/>
            <w:vMerge w:val="continue"/>
            <w:tcBorders>
              <w:top w:val="nil"/>
              <w:left w:val="single" w:color="auto" w:sz="4" w:space="0"/>
              <w:bottom w:val="single" w:color="auto" w:sz="4" w:space="0"/>
              <w:right w:val="single" w:color="auto" w:sz="4" w:space="0"/>
            </w:tcBorders>
            <w:vAlign w:val="center"/>
          </w:tcPr>
          <w:p w14:paraId="2F649F32">
            <w:pPr>
              <w:widowControl/>
              <w:jc w:val="left"/>
              <w:rPr>
                <w:rFonts w:ascii="Times New Roman" w:hAnsi="Times New Roman"/>
                <w:color w:val="000000"/>
                <w:kern w:val="0"/>
                <w:sz w:val="22"/>
              </w:rPr>
            </w:pPr>
          </w:p>
        </w:tc>
        <w:tc>
          <w:tcPr>
            <w:tcW w:w="1416" w:type="dxa"/>
            <w:tcBorders>
              <w:top w:val="nil"/>
              <w:left w:val="nil"/>
              <w:bottom w:val="single" w:color="auto" w:sz="4" w:space="0"/>
              <w:right w:val="single" w:color="auto" w:sz="4" w:space="0"/>
            </w:tcBorders>
            <w:noWrap/>
            <w:vAlign w:val="center"/>
          </w:tcPr>
          <w:p w14:paraId="1E5A23E0">
            <w:pPr>
              <w:widowControl/>
              <w:jc w:val="center"/>
              <w:rPr>
                <w:rFonts w:ascii="Times New Roman" w:hAnsi="Times New Roman"/>
                <w:color w:val="000000"/>
                <w:kern w:val="0"/>
                <w:sz w:val="22"/>
              </w:rPr>
            </w:pPr>
            <w:r>
              <w:rPr>
                <w:rFonts w:ascii="Times New Roman" w:hAnsi="Times New Roman"/>
                <w:color w:val="000000"/>
                <w:kern w:val="0"/>
                <w:sz w:val="22"/>
              </w:rPr>
              <w:t>技评20%</w:t>
            </w:r>
          </w:p>
        </w:tc>
        <w:tc>
          <w:tcPr>
            <w:tcW w:w="2410" w:type="dxa"/>
            <w:tcBorders>
              <w:top w:val="nil"/>
              <w:left w:val="nil"/>
              <w:bottom w:val="single" w:color="auto" w:sz="4" w:space="0"/>
              <w:right w:val="single" w:color="auto" w:sz="4" w:space="0"/>
            </w:tcBorders>
            <w:noWrap/>
            <w:vAlign w:val="center"/>
          </w:tcPr>
          <w:p w14:paraId="110CCEBF">
            <w:pPr>
              <w:widowControl/>
              <w:jc w:val="center"/>
              <w:rPr>
                <w:rFonts w:ascii="Times New Roman" w:hAnsi="Times New Roman"/>
                <w:color w:val="000000"/>
                <w:kern w:val="0"/>
                <w:sz w:val="22"/>
              </w:rPr>
            </w:pPr>
            <w:r>
              <w:rPr>
                <w:rFonts w:ascii="Times New Roman" w:hAnsi="Times New Roman"/>
                <w:color w:val="000000"/>
                <w:kern w:val="0"/>
              </w:rPr>
              <w:t>自编瑜伽组合</w:t>
            </w:r>
          </w:p>
        </w:tc>
        <w:tc>
          <w:tcPr>
            <w:tcW w:w="3027" w:type="dxa"/>
            <w:tcBorders>
              <w:top w:val="nil"/>
              <w:left w:val="nil"/>
              <w:bottom w:val="single" w:color="auto" w:sz="4" w:space="0"/>
              <w:right w:val="single" w:color="auto" w:sz="4" w:space="0"/>
            </w:tcBorders>
            <w:vAlign w:val="center"/>
          </w:tcPr>
          <w:p w14:paraId="72ED3AF1">
            <w:pPr>
              <w:widowControl/>
              <w:jc w:val="left"/>
              <w:rPr>
                <w:rFonts w:ascii="Times New Roman" w:hAnsi="Times New Roman"/>
                <w:color w:val="000000"/>
                <w:kern w:val="0"/>
                <w:sz w:val="22"/>
              </w:rPr>
            </w:pPr>
            <w:r>
              <w:rPr>
                <w:rFonts w:ascii="Times New Roman" w:hAnsi="Times New Roman"/>
                <w:color w:val="000000"/>
                <w:kern w:val="0"/>
                <w:sz w:val="22"/>
              </w:rPr>
              <w:t>见考试方法与评分标准</w:t>
            </w:r>
          </w:p>
        </w:tc>
      </w:tr>
    </w:tbl>
    <w:p w14:paraId="5DCF025C">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39F65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8" w:hRule="atLeast"/>
          <w:jc w:val="center"/>
        </w:trPr>
        <w:tc>
          <w:tcPr>
            <w:tcW w:w="774" w:type="dxa"/>
            <w:tcBorders>
              <w:top w:val="single" w:color="000000" w:sz="12" w:space="0"/>
              <w:bottom w:val="single" w:color="000000" w:sz="12" w:space="0"/>
            </w:tcBorders>
          </w:tcPr>
          <w:p w14:paraId="3A50695C">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7DF9A37F">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4BDCB27A">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6E87767F">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4D29A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 w:hRule="atLeast"/>
          <w:jc w:val="center"/>
        </w:trPr>
        <w:tc>
          <w:tcPr>
            <w:tcW w:w="774" w:type="dxa"/>
            <w:tcBorders>
              <w:top w:val="single" w:color="000000" w:sz="12" w:space="0"/>
              <w:bottom w:val="single" w:color="auto" w:sz="4" w:space="0"/>
            </w:tcBorders>
            <w:vAlign w:val="center"/>
          </w:tcPr>
          <w:p w14:paraId="7246DA37">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2836749B">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vAlign w:val="center"/>
          </w:tcPr>
          <w:p w14:paraId="4ACD819B">
            <w:pPr>
              <w:rPr>
                <w:rFonts w:ascii="Times New Roman" w:hAnsi="Times New Roman"/>
                <w:sz w:val="22"/>
              </w:rPr>
            </w:pPr>
            <w:r>
              <w:rPr>
                <w:rFonts w:ascii="Times New Roman" w:hAnsi="Times New Roman"/>
                <w:sz w:val="22"/>
              </w:rPr>
              <w:t>瑜伽基础理论、学习三种基本呼吸</w:t>
            </w:r>
          </w:p>
        </w:tc>
        <w:tc>
          <w:tcPr>
            <w:tcW w:w="772" w:type="dxa"/>
            <w:tcBorders>
              <w:top w:val="single" w:color="000000" w:sz="12" w:space="0"/>
              <w:bottom w:val="single" w:color="auto" w:sz="4" w:space="0"/>
            </w:tcBorders>
          </w:tcPr>
          <w:p w14:paraId="45392062">
            <w:pPr>
              <w:rPr>
                <w:rFonts w:ascii="Times New Roman" w:hAnsi="Times New Roman"/>
                <w:sz w:val="22"/>
              </w:rPr>
            </w:pPr>
          </w:p>
        </w:tc>
      </w:tr>
      <w:tr w14:paraId="1FFBD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 w:hRule="atLeast"/>
          <w:jc w:val="center"/>
        </w:trPr>
        <w:tc>
          <w:tcPr>
            <w:tcW w:w="774" w:type="dxa"/>
            <w:tcBorders>
              <w:top w:val="single" w:color="auto" w:sz="4" w:space="0"/>
            </w:tcBorders>
            <w:vAlign w:val="center"/>
          </w:tcPr>
          <w:p w14:paraId="6E57A8D2">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1BF076AC">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5210E42B">
            <w:pPr>
              <w:rPr>
                <w:rFonts w:ascii="Times New Roman" w:hAnsi="Times New Roman"/>
                <w:sz w:val="22"/>
              </w:rPr>
            </w:pPr>
            <w:r>
              <w:rPr>
                <w:rFonts w:ascii="Times New Roman" w:hAnsi="Times New Roman"/>
                <w:sz w:val="22"/>
              </w:rPr>
              <w:t>练习中级拜日式</w:t>
            </w:r>
          </w:p>
        </w:tc>
        <w:tc>
          <w:tcPr>
            <w:tcW w:w="772" w:type="dxa"/>
            <w:tcBorders>
              <w:top w:val="single" w:color="auto" w:sz="4" w:space="0"/>
            </w:tcBorders>
            <w:vAlign w:val="center"/>
          </w:tcPr>
          <w:p w14:paraId="40BB24A6">
            <w:pPr>
              <w:rPr>
                <w:rFonts w:ascii="Times New Roman" w:hAnsi="Times New Roman"/>
                <w:sz w:val="22"/>
              </w:rPr>
            </w:pPr>
          </w:p>
        </w:tc>
      </w:tr>
      <w:tr w14:paraId="0E989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76C8AB9E">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29962CB3">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2906B869">
            <w:pPr>
              <w:rPr>
                <w:rFonts w:ascii="Times New Roman" w:hAnsi="Times New Roman"/>
                <w:sz w:val="22"/>
              </w:rPr>
            </w:pPr>
            <w:r>
              <w:rPr>
                <w:rFonts w:ascii="Times New Roman" w:hAnsi="Times New Roman"/>
                <w:sz w:val="22"/>
              </w:rPr>
              <w:t>学习仰卧上举腿、仰卧蹬自行车、仰卧半船式</w:t>
            </w:r>
          </w:p>
        </w:tc>
        <w:tc>
          <w:tcPr>
            <w:tcW w:w="772" w:type="dxa"/>
            <w:tcBorders>
              <w:bottom w:val="single" w:color="auto" w:sz="4" w:space="0"/>
            </w:tcBorders>
            <w:vAlign w:val="center"/>
          </w:tcPr>
          <w:p w14:paraId="0A73C7E1">
            <w:pPr>
              <w:rPr>
                <w:rFonts w:ascii="Times New Roman" w:hAnsi="Times New Roman"/>
                <w:sz w:val="22"/>
              </w:rPr>
            </w:pPr>
          </w:p>
        </w:tc>
      </w:tr>
      <w:tr w14:paraId="48AA6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719ADEAD">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068D08D3">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5768022E">
            <w:pPr>
              <w:ind w:right="74"/>
              <w:jc w:val="left"/>
              <w:rPr>
                <w:rFonts w:ascii="Times New Roman" w:hAnsi="Times New Roman"/>
                <w:sz w:val="22"/>
              </w:rPr>
            </w:pPr>
            <w:r>
              <w:rPr>
                <w:rFonts w:ascii="Times New Roman" w:hAnsi="Times New Roman"/>
                <w:sz w:val="22"/>
              </w:rPr>
              <w:t>学习反船式、束角式、坐角式</w:t>
            </w:r>
          </w:p>
        </w:tc>
        <w:tc>
          <w:tcPr>
            <w:tcW w:w="772" w:type="dxa"/>
            <w:tcBorders>
              <w:top w:val="single" w:color="auto" w:sz="4" w:space="0"/>
            </w:tcBorders>
            <w:vAlign w:val="center"/>
          </w:tcPr>
          <w:p w14:paraId="44E0D047">
            <w:pPr>
              <w:rPr>
                <w:rFonts w:ascii="Times New Roman" w:hAnsi="Times New Roman"/>
                <w:sz w:val="22"/>
              </w:rPr>
            </w:pPr>
          </w:p>
        </w:tc>
      </w:tr>
      <w:tr w14:paraId="01FE1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 w:hRule="atLeast"/>
          <w:jc w:val="center"/>
        </w:trPr>
        <w:tc>
          <w:tcPr>
            <w:tcW w:w="774" w:type="dxa"/>
            <w:tcBorders>
              <w:bottom w:val="single" w:color="auto" w:sz="4" w:space="0"/>
            </w:tcBorders>
            <w:vAlign w:val="center"/>
          </w:tcPr>
          <w:p w14:paraId="2E186E7E">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3654850D">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vAlign w:val="center"/>
          </w:tcPr>
          <w:p w14:paraId="767E8A72">
            <w:pPr>
              <w:rPr>
                <w:rFonts w:ascii="Times New Roman" w:hAnsi="Times New Roman"/>
                <w:sz w:val="22"/>
              </w:rPr>
            </w:pPr>
            <w:r>
              <w:rPr>
                <w:rFonts w:ascii="Times New Roman" w:hAnsi="Times New Roman"/>
                <w:sz w:val="22"/>
              </w:rPr>
              <w:t>学习鳄鱼扭转式、半鱼王式、双角扭转式</w:t>
            </w:r>
          </w:p>
        </w:tc>
        <w:tc>
          <w:tcPr>
            <w:tcW w:w="772" w:type="dxa"/>
            <w:tcBorders>
              <w:bottom w:val="single" w:color="auto" w:sz="4" w:space="0"/>
            </w:tcBorders>
            <w:vAlign w:val="center"/>
          </w:tcPr>
          <w:p w14:paraId="7E5E74FB">
            <w:pPr>
              <w:rPr>
                <w:rFonts w:ascii="Times New Roman" w:hAnsi="Times New Roman"/>
                <w:sz w:val="22"/>
              </w:rPr>
            </w:pPr>
          </w:p>
        </w:tc>
      </w:tr>
      <w:tr w14:paraId="28034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 w:hRule="atLeast"/>
          <w:jc w:val="center"/>
        </w:trPr>
        <w:tc>
          <w:tcPr>
            <w:tcW w:w="774" w:type="dxa"/>
            <w:tcBorders>
              <w:top w:val="single" w:color="auto" w:sz="4" w:space="0"/>
            </w:tcBorders>
            <w:vAlign w:val="center"/>
          </w:tcPr>
          <w:p w14:paraId="1EEAF2E6">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369E3CD3">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4841106F">
            <w:pPr>
              <w:rPr>
                <w:rFonts w:ascii="Times New Roman" w:hAnsi="Times New Roman"/>
                <w:sz w:val="22"/>
              </w:rPr>
            </w:pPr>
            <w:r>
              <w:rPr>
                <w:rFonts w:ascii="Times New Roman" w:hAnsi="Times New Roman"/>
                <w:sz w:val="22"/>
              </w:rPr>
              <w:t>巩固练习所学过的体式动作</w:t>
            </w:r>
          </w:p>
        </w:tc>
        <w:tc>
          <w:tcPr>
            <w:tcW w:w="772" w:type="dxa"/>
            <w:tcBorders>
              <w:top w:val="single" w:color="auto" w:sz="4" w:space="0"/>
            </w:tcBorders>
            <w:vAlign w:val="center"/>
          </w:tcPr>
          <w:p w14:paraId="57F2BD6A">
            <w:pPr>
              <w:rPr>
                <w:rFonts w:ascii="Times New Roman" w:hAnsi="Times New Roman"/>
                <w:sz w:val="22"/>
              </w:rPr>
            </w:pPr>
          </w:p>
        </w:tc>
      </w:tr>
      <w:tr w14:paraId="76B8C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left w:val="single" w:color="auto" w:sz="4" w:space="0"/>
              <w:bottom w:val="single" w:color="auto" w:sz="4" w:space="0"/>
            </w:tcBorders>
            <w:vAlign w:val="center"/>
          </w:tcPr>
          <w:p w14:paraId="2829C5FB">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649FDD72">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center"/>
          </w:tcPr>
          <w:p w14:paraId="7322988E">
            <w:pPr>
              <w:rPr>
                <w:rFonts w:ascii="Times New Roman" w:hAnsi="Times New Roman"/>
                <w:sz w:val="22"/>
              </w:rPr>
            </w:pPr>
            <w:r>
              <w:rPr>
                <w:rFonts w:ascii="Times New Roman" w:hAnsi="Times New Roman"/>
                <w:sz w:val="22"/>
              </w:rPr>
              <w:t>学习坐双脚背部伸展式、加强侧伸展式、单脚站立伸展式</w:t>
            </w:r>
          </w:p>
        </w:tc>
        <w:tc>
          <w:tcPr>
            <w:tcW w:w="772" w:type="dxa"/>
            <w:tcBorders>
              <w:bottom w:val="single" w:color="auto" w:sz="4" w:space="0"/>
            </w:tcBorders>
            <w:vAlign w:val="center"/>
          </w:tcPr>
          <w:p w14:paraId="238B4F3A">
            <w:pPr>
              <w:rPr>
                <w:rFonts w:ascii="Times New Roman" w:hAnsi="Times New Roman"/>
                <w:sz w:val="22"/>
              </w:rPr>
            </w:pPr>
          </w:p>
        </w:tc>
      </w:tr>
      <w:tr w14:paraId="6E130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left w:val="single" w:color="auto" w:sz="4" w:space="0"/>
            </w:tcBorders>
            <w:vAlign w:val="center"/>
          </w:tcPr>
          <w:p w14:paraId="02D581E1">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26BF5CB6">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7D1211F2">
            <w:pPr>
              <w:rPr>
                <w:rFonts w:ascii="Times New Roman" w:hAnsi="Times New Roman"/>
                <w:sz w:val="22"/>
              </w:rPr>
            </w:pPr>
            <w:r>
              <w:rPr>
                <w:rFonts w:ascii="Times New Roman" w:hAnsi="Times New Roman"/>
                <w:sz w:val="22"/>
              </w:rPr>
              <w:t>学习动式鹰式、舞王式、战士三式</w:t>
            </w:r>
          </w:p>
        </w:tc>
        <w:tc>
          <w:tcPr>
            <w:tcW w:w="772" w:type="dxa"/>
            <w:tcBorders>
              <w:top w:val="single" w:color="auto" w:sz="4" w:space="0"/>
            </w:tcBorders>
            <w:vAlign w:val="center"/>
          </w:tcPr>
          <w:p w14:paraId="55D13437">
            <w:pPr>
              <w:rPr>
                <w:rFonts w:ascii="Times New Roman" w:hAnsi="Times New Roman"/>
                <w:sz w:val="22"/>
              </w:rPr>
            </w:pPr>
          </w:p>
        </w:tc>
      </w:tr>
      <w:tr w14:paraId="3CE19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774" w:type="dxa"/>
            <w:tcBorders>
              <w:bottom w:val="single" w:color="auto" w:sz="4" w:space="0"/>
            </w:tcBorders>
            <w:vAlign w:val="center"/>
          </w:tcPr>
          <w:p w14:paraId="372A30AB">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5F6C3A40">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center"/>
          </w:tcPr>
          <w:p w14:paraId="130BFB6F">
            <w:pPr>
              <w:rPr>
                <w:rFonts w:ascii="Times New Roman" w:hAnsi="Times New Roman"/>
                <w:sz w:val="22"/>
              </w:rPr>
            </w:pPr>
            <w:r>
              <w:rPr>
                <w:rFonts w:ascii="Times New Roman" w:hAnsi="Times New Roman"/>
                <w:sz w:val="22"/>
              </w:rPr>
              <w:t>学习鸽子式、骆驼式、虎式</w:t>
            </w:r>
          </w:p>
        </w:tc>
        <w:tc>
          <w:tcPr>
            <w:tcW w:w="772" w:type="dxa"/>
            <w:tcBorders>
              <w:bottom w:val="single" w:color="auto" w:sz="4" w:space="0"/>
            </w:tcBorders>
            <w:vAlign w:val="center"/>
          </w:tcPr>
          <w:p w14:paraId="05D37D1D">
            <w:pPr>
              <w:rPr>
                <w:rFonts w:ascii="Times New Roman" w:hAnsi="Times New Roman"/>
                <w:sz w:val="22"/>
              </w:rPr>
            </w:pPr>
          </w:p>
        </w:tc>
      </w:tr>
      <w:tr w14:paraId="4E8FD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 w:hRule="atLeast"/>
          <w:jc w:val="center"/>
        </w:trPr>
        <w:tc>
          <w:tcPr>
            <w:tcW w:w="774" w:type="dxa"/>
            <w:tcBorders>
              <w:top w:val="single" w:color="auto" w:sz="4" w:space="0"/>
            </w:tcBorders>
            <w:vAlign w:val="center"/>
          </w:tcPr>
          <w:p w14:paraId="464D945D">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430DA32D">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4A9BFC8">
            <w:pPr>
              <w:rPr>
                <w:rFonts w:ascii="Times New Roman" w:hAnsi="Times New Roman"/>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5F7F8973">
            <w:pPr>
              <w:rPr>
                <w:rFonts w:ascii="Times New Roman" w:hAnsi="Times New Roman"/>
                <w:sz w:val="22"/>
              </w:rPr>
            </w:pPr>
          </w:p>
        </w:tc>
      </w:tr>
      <w:tr w14:paraId="34EB7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jc w:val="center"/>
        </w:trPr>
        <w:tc>
          <w:tcPr>
            <w:tcW w:w="774" w:type="dxa"/>
            <w:tcBorders>
              <w:bottom w:val="single" w:color="auto" w:sz="4" w:space="0"/>
            </w:tcBorders>
            <w:vAlign w:val="center"/>
          </w:tcPr>
          <w:p w14:paraId="7EDA036D">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38783F46">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36D5B92">
            <w:pPr>
              <w:rPr>
                <w:rFonts w:ascii="Times New Roman" w:hAnsi="Times New Roman"/>
                <w:sz w:val="22"/>
              </w:rPr>
            </w:pPr>
            <w:r>
              <w:rPr>
                <w:rFonts w:ascii="Times New Roman" w:hAnsi="Times New Roman"/>
                <w:sz w:val="22"/>
              </w:rPr>
              <w:t>复习瑜伽组合串联动作</w:t>
            </w:r>
          </w:p>
        </w:tc>
        <w:tc>
          <w:tcPr>
            <w:tcW w:w="772" w:type="dxa"/>
            <w:tcBorders>
              <w:bottom w:val="single" w:color="auto" w:sz="4" w:space="0"/>
            </w:tcBorders>
            <w:vAlign w:val="center"/>
          </w:tcPr>
          <w:p w14:paraId="20242729">
            <w:pPr>
              <w:rPr>
                <w:rFonts w:ascii="Times New Roman" w:hAnsi="Times New Roman"/>
                <w:sz w:val="22"/>
              </w:rPr>
            </w:pPr>
          </w:p>
        </w:tc>
      </w:tr>
      <w:tr w14:paraId="20560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774" w:type="dxa"/>
            <w:tcBorders>
              <w:top w:val="single" w:color="auto" w:sz="4" w:space="0"/>
            </w:tcBorders>
            <w:vAlign w:val="center"/>
          </w:tcPr>
          <w:p w14:paraId="3B81793A">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5B101244">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6CF32A02">
            <w:pPr>
              <w:rPr>
                <w:rFonts w:ascii="Times New Roman" w:hAnsi="Times New Roman"/>
                <w:sz w:val="22"/>
              </w:rPr>
            </w:pPr>
            <w:r>
              <w:rPr>
                <w:rFonts w:ascii="Times New Roman" w:hAnsi="Times New Roman"/>
                <w:sz w:val="22"/>
              </w:rPr>
              <w:t>学习犁式、桥式肩倒立、轮式</w:t>
            </w:r>
          </w:p>
        </w:tc>
        <w:tc>
          <w:tcPr>
            <w:tcW w:w="772" w:type="dxa"/>
            <w:tcBorders>
              <w:top w:val="single" w:color="auto" w:sz="4" w:space="0"/>
            </w:tcBorders>
            <w:vAlign w:val="center"/>
          </w:tcPr>
          <w:p w14:paraId="19B16D57">
            <w:pPr>
              <w:rPr>
                <w:rFonts w:ascii="Times New Roman" w:hAnsi="Times New Roman"/>
                <w:sz w:val="22"/>
              </w:rPr>
            </w:pPr>
          </w:p>
        </w:tc>
      </w:tr>
      <w:tr w14:paraId="4F223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 w:hRule="atLeast"/>
          <w:jc w:val="center"/>
        </w:trPr>
        <w:tc>
          <w:tcPr>
            <w:tcW w:w="774" w:type="dxa"/>
            <w:tcBorders>
              <w:bottom w:val="single" w:color="auto" w:sz="4" w:space="0"/>
            </w:tcBorders>
            <w:vAlign w:val="center"/>
          </w:tcPr>
          <w:p w14:paraId="0D13C23F">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4F8B1730">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4E38E1AF">
            <w:pPr>
              <w:rPr>
                <w:rFonts w:ascii="Times New Roman" w:hAnsi="Times New Roman"/>
                <w:sz w:val="22"/>
              </w:rPr>
            </w:pPr>
            <w:r>
              <w:rPr>
                <w:rFonts w:ascii="Times New Roman" w:hAnsi="Times New Roman"/>
                <w:sz w:val="22"/>
              </w:rPr>
              <w:t>复习所学习过的瑜伽动作</w:t>
            </w:r>
          </w:p>
        </w:tc>
        <w:tc>
          <w:tcPr>
            <w:tcW w:w="772" w:type="dxa"/>
            <w:tcBorders>
              <w:bottom w:val="single" w:color="auto" w:sz="4" w:space="0"/>
            </w:tcBorders>
            <w:vAlign w:val="center"/>
          </w:tcPr>
          <w:p w14:paraId="7DDFAC1E">
            <w:pPr>
              <w:rPr>
                <w:rFonts w:ascii="Times New Roman" w:hAnsi="Times New Roman"/>
                <w:sz w:val="22"/>
              </w:rPr>
            </w:pPr>
          </w:p>
        </w:tc>
      </w:tr>
      <w:tr w14:paraId="3095B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032431D9">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553617ED">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3DBD3C30">
            <w:pPr>
              <w:rPr>
                <w:rFonts w:ascii="Times New Roman" w:hAnsi="Times New Roman"/>
                <w:sz w:val="22"/>
              </w:rPr>
            </w:pPr>
            <w:r>
              <w:rPr>
                <w:rFonts w:ascii="Times New Roman" w:hAnsi="Times New Roman"/>
                <w:sz w:val="22"/>
              </w:rPr>
              <w:t>瑜伽拜日式考试</w:t>
            </w:r>
          </w:p>
        </w:tc>
        <w:tc>
          <w:tcPr>
            <w:tcW w:w="772" w:type="dxa"/>
            <w:tcBorders>
              <w:top w:val="single" w:color="auto" w:sz="4" w:space="0"/>
            </w:tcBorders>
            <w:vAlign w:val="center"/>
          </w:tcPr>
          <w:p w14:paraId="00F98A6D">
            <w:pPr>
              <w:rPr>
                <w:rFonts w:ascii="Times New Roman" w:hAnsi="Times New Roman"/>
                <w:sz w:val="22"/>
              </w:rPr>
            </w:pPr>
          </w:p>
        </w:tc>
      </w:tr>
      <w:tr w14:paraId="46A83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4" w:hRule="atLeast"/>
          <w:jc w:val="center"/>
        </w:trPr>
        <w:tc>
          <w:tcPr>
            <w:tcW w:w="774" w:type="dxa"/>
            <w:tcBorders>
              <w:bottom w:val="single" w:color="auto" w:sz="4" w:space="0"/>
            </w:tcBorders>
            <w:vAlign w:val="center"/>
          </w:tcPr>
          <w:p w14:paraId="18FEC063">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09C9F67E">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2BB2AB72">
            <w:pPr>
              <w:rPr>
                <w:rFonts w:ascii="Times New Roman" w:hAnsi="Times New Roman"/>
                <w:sz w:val="22"/>
              </w:rPr>
            </w:pPr>
            <w:r>
              <w:rPr>
                <w:rFonts w:ascii="Times New Roman" w:hAnsi="Times New Roman"/>
                <w:sz w:val="22"/>
              </w:rPr>
              <w:t>瑜伽自编组合串联考试</w:t>
            </w:r>
          </w:p>
        </w:tc>
        <w:tc>
          <w:tcPr>
            <w:tcW w:w="772" w:type="dxa"/>
            <w:tcBorders>
              <w:bottom w:val="single" w:color="auto" w:sz="4" w:space="0"/>
            </w:tcBorders>
            <w:vAlign w:val="center"/>
          </w:tcPr>
          <w:p w14:paraId="20E3360E">
            <w:pPr>
              <w:rPr>
                <w:rFonts w:ascii="Times New Roman" w:hAnsi="Times New Roman"/>
                <w:sz w:val="22"/>
              </w:rPr>
            </w:pPr>
          </w:p>
        </w:tc>
      </w:tr>
      <w:tr w14:paraId="69261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bottom w:val="single" w:color="auto" w:sz="4" w:space="0"/>
            </w:tcBorders>
            <w:vAlign w:val="center"/>
          </w:tcPr>
          <w:p w14:paraId="73FE11D3">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656DDF85">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7456EC7E">
            <w:pPr>
              <w:rPr>
                <w:rFonts w:ascii="Times New Roman" w:hAnsi="Times New Roman"/>
                <w:sz w:val="22"/>
              </w:rPr>
            </w:pPr>
            <w:r>
              <w:rPr>
                <w:rFonts w:ascii="Times New Roman" w:hAnsi="Times New Roman"/>
                <w:sz w:val="22"/>
              </w:rPr>
              <w:t>机动（补考）</w:t>
            </w:r>
          </w:p>
        </w:tc>
        <w:tc>
          <w:tcPr>
            <w:tcW w:w="772" w:type="dxa"/>
            <w:tcBorders>
              <w:top w:val="single" w:color="auto" w:sz="4" w:space="0"/>
              <w:bottom w:val="single" w:color="auto" w:sz="4" w:space="0"/>
            </w:tcBorders>
            <w:vAlign w:val="center"/>
          </w:tcPr>
          <w:p w14:paraId="3989C4BD">
            <w:pPr>
              <w:rPr>
                <w:rFonts w:ascii="Times New Roman" w:hAnsi="Times New Roman"/>
                <w:sz w:val="22"/>
              </w:rPr>
            </w:pPr>
          </w:p>
        </w:tc>
      </w:tr>
    </w:tbl>
    <w:p w14:paraId="15D1764B">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0C18922B">
      <w:pPr>
        <w:ind w:firstLine="482" w:firstLineChars="200"/>
        <w:rPr>
          <w:rFonts w:ascii="Times New Roman" w:hAnsi="Times New Roman"/>
          <w:b/>
          <w:sz w:val="24"/>
          <w:szCs w:val="24"/>
        </w:rPr>
      </w:pPr>
      <w:r>
        <w:rPr>
          <w:rFonts w:ascii="Times New Roman" w:hAnsi="Times New Roman"/>
          <w:b/>
          <w:color w:val="000000"/>
          <w:kern w:val="0"/>
          <w:sz w:val="24"/>
          <w:szCs w:val="24"/>
        </w:rPr>
        <w:t>（1）</w:t>
      </w:r>
      <w:r>
        <w:rPr>
          <w:rFonts w:ascii="Times New Roman" w:hAnsi="Times New Roman"/>
          <w:b/>
          <w:sz w:val="24"/>
          <w:szCs w:val="24"/>
        </w:rPr>
        <w:t>瑜伽中级拜日式</w:t>
      </w:r>
    </w:p>
    <w:p w14:paraId="697F0907">
      <w:pPr>
        <w:adjustRightInd w:val="0"/>
        <w:snapToGrid w:val="0"/>
        <w:ind w:firstLine="480" w:firstLineChars="200"/>
        <w:rPr>
          <w:rFonts w:ascii="Times New Roman" w:hAnsi="Times New Roman"/>
          <w:bCs/>
          <w:sz w:val="24"/>
          <w:szCs w:val="24"/>
        </w:rPr>
      </w:pPr>
      <w:r>
        <w:rPr>
          <w:rFonts w:ascii="Times New Roman" w:hAnsi="Times New Roman"/>
          <w:bCs/>
          <w:sz w:val="24"/>
          <w:szCs w:val="24"/>
        </w:rPr>
        <w:t>瑜伽成套动作考试，均以百分制评分。根据成套动作具体情况确定每一个瑜伽姿势的分值，从完成质量（准确、力度、幅度）、熟练性（有无停顿、与呼吸配合）等方面酌情减分。</w:t>
      </w:r>
    </w:p>
    <w:tbl>
      <w:tblPr>
        <w:tblStyle w:val="13"/>
        <w:tblW w:w="8522" w:type="dxa"/>
        <w:jc w:val="center"/>
        <w:tblLayout w:type="fixed"/>
        <w:tblCellMar>
          <w:top w:w="0" w:type="dxa"/>
          <w:left w:w="108" w:type="dxa"/>
          <w:bottom w:w="0" w:type="dxa"/>
          <w:right w:w="108" w:type="dxa"/>
        </w:tblCellMar>
      </w:tblPr>
      <w:tblGrid>
        <w:gridCol w:w="1000"/>
        <w:gridCol w:w="7522"/>
      </w:tblGrid>
      <w:tr w14:paraId="762D1263">
        <w:tblPrEx>
          <w:tblCellMar>
            <w:top w:w="0" w:type="dxa"/>
            <w:left w:w="108" w:type="dxa"/>
            <w:bottom w:w="0" w:type="dxa"/>
            <w:right w:w="108" w:type="dxa"/>
          </w:tblCellMar>
        </w:tblPrEx>
        <w:trPr>
          <w:trHeight w:val="139" w:hRule="atLeast"/>
          <w:jc w:val="center"/>
        </w:trPr>
        <w:tc>
          <w:tcPr>
            <w:tcW w:w="1000" w:type="dxa"/>
            <w:tcBorders>
              <w:top w:val="single" w:color="auto" w:sz="12" w:space="0"/>
              <w:left w:val="single" w:color="auto" w:sz="4" w:space="0"/>
              <w:bottom w:val="single" w:color="auto" w:sz="12" w:space="0"/>
              <w:right w:val="single" w:color="auto" w:sz="4" w:space="0"/>
            </w:tcBorders>
            <w:vAlign w:val="center"/>
          </w:tcPr>
          <w:p w14:paraId="62FC97BA">
            <w:pPr>
              <w:jc w:val="center"/>
              <w:rPr>
                <w:rFonts w:ascii="Times New Roman" w:hAnsi="Times New Roman" w:eastAsia="黑体"/>
                <w:b/>
                <w:sz w:val="22"/>
              </w:rPr>
            </w:pPr>
            <w:r>
              <w:rPr>
                <w:rFonts w:ascii="Times New Roman" w:hAnsi="Times New Roman" w:eastAsia="黑体"/>
                <w:b/>
                <w:sz w:val="22"/>
              </w:rPr>
              <w:t>分值</w:t>
            </w:r>
          </w:p>
        </w:tc>
        <w:tc>
          <w:tcPr>
            <w:tcW w:w="7522" w:type="dxa"/>
            <w:tcBorders>
              <w:top w:val="single" w:color="auto" w:sz="12" w:space="0"/>
              <w:left w:val="single" w:color="auto" w:sz="4" w:space="0"/>
              <w:bottom w:val="single" w:color="auto" w:sz="12" w:space="0"/>
              <w:right w:val="single" w:color="auto" w:sz="4" w:space="0"/>
            </w:tcBorders>
            <w:vAlign w:val="center"/>
          </w:tcPr>
          <w:p w14:paraId="3015EC36">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460084CC">
        <w:tblPrEx>
          <w:tblCellMar>
            <w:top w:w="0" w:type="dxa"/>
            <w:left w:w="108" w:type="dxa"/>
            <w:bottom w:w="0" w:type="dxa"/>
            <w:right w:w="108" w:type="dxa"/>
          </w:tblCellMar>
        </w:tblPrEx>
        <w:trPr>
          <w:trHeight w:val="242" w:hRule="atLeast"/>
          <w:jc w:val="center"/>
        </w:trPr>
        <w:tc>
          <w:tcPr>
            <w:tcW w:w="1000" w:type="dxa"/>
            <w:tcBorders>
              <w:top w:val="single" w:color="auto" w:sz="12" w:space="0"/>
              <w:left w:val="single" w:color="auto" w:sz="4" w:space="0"/>
              <w:bottom w:val="single" w:color="auto" w:sz="4" w:space="0"/>
              <w:right w:val="single" w:color="auto" w:sz="4" w:space="0"/>
            </w:tcBorders>
            <w:vAlign w:val="center"/>
          </w:tcPr>
          <w:p w14:paraId="56A9C468">
            <w:pPr>
              <w:jc w:val="center"/>
              <w:rPr>
                <w:rFonts w:ascii="Times New Roman" w:hAnsi="Times New Roman"/>
                <w:sz w:val="22"/>
              </w:rPr>
            </w:pPr>
            <w:r>
              <w:rPr>
                <w:rFonts w:ascii="Times New Roman" w:hAnsi="Times New Roman"/>
                <w:sz w:val="22"/>
              </w:rPr>
              <w:t>90—100</w:t>
            </w:r>
          </w:p>
        </w:tc>
        <w:tc>
          <w:tcPr>
            <w:tcW w:w="7522" w:type="dxa"/>
            <w:tcBorders>
              <w:top w:val="single" w:color="auto" w:sz="12" w:space="0"/>
              <w:left w:val="single" w:color="auto" w:sz="4" w:space="0"/>
              <w:bottom w:val="single" w:color="auto" w:sz="4" w:space="0"/>
              <w:right w:val="single" w:color="auto" w:sz="4" w:space="0"/>
            </w:tcBorders>
            <w:vAlign w:val="center"/>
          </w:tcPr>
          <w:p w14:paraId="3D3BBFAB">
            <w:pPr>
              <w:spacing w:line="240" w:lineRule="atLeast"/>
              <w:jc w:val="left"/>
              <w:rPr>
                <w:rFonts w:ascii="Times New Roman" w:hAnsi="Times New Roman"/>
                <w:sz w:val="22"/>
              </w:rPr>
            </w:pPr>
            <w:r>
              <w:rPr>
                <w:rFonts w:ascii="Times New Roman" w:hAnsi="Times New Roman"/>
                <w:bCs/>
                <w:sz w:val="22"/>
              </w:rPr>
              <w:t>能够熟练掌握动作，动作伸展，有力度、幅度大、呼吸配合协调、效果好</w:t>
            </w:r>
          </w:p>
        </w:tc>
      </w:tr>
      <w:tr w14:paraId="23099CDA">
        <w:tblPrEx>
          <w:tblCellMar>
            <w:top w:w="0" w:type="dxa"/>
            <w:left w:w="108" w:type="dxa"/>
            <w:bottom w:w="0" w:type="dxa"/>
            <w:right w:w="108" w:type="dxa"/>
          </w:tblCellMar>
        </w:tblPrEx>
        <w:trPr>
          <w:trHeight w:val="338"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2BE76A22">
            <w:pPr>
              <w:jc w:val="center"/>
              <w:rPr>
                <w:rFonts w:ascii="Times New Roman" w:hAnsi="Times New Roman"/>
                <w:sz w:val="22"/>
              </w:rPr>
            </w:pPr>
            <w:r>
              <w:rPr>
                <w:rFonts w:ascii="Times New Roman" w:hAnsi="Times New Roman"/>
                <w:sz w:val="22"/>
              </w:rPr>
              <w:t>80—89</w:t>
            </w:r>
          </w:p>
        </w:tc>
        <w:tc>
          <w:tcPr>
            <w:tcW w:w="7522" w:type="dxa"/>
            <w:tcBorders>
              <w:top w:val="single" w:color="auto" w:sz="4" w:space="0"/>
              <w:left w:val="single" w:color="auto" w:sz="4" w:space="0"/>
              <w:bottom w:val="single" w:color="auto" w:sz="4" w:space="0"/>
              <w:right w:val="single" w:color="auto" w:sz="4" w:space="0"/>
            </w:tcBorders>
            <w:vAlign w:val="center"/>
          </w:tcPr>
          <w:p w14:paraId="412A3391">
            <w:pPr>
              <w:spacing w:line="240" w:lineRule="atLeast"/>
              <w:jc w:val="left"/>
              <w:rPr>
                <w:rFonts w:ascii="Times New Roman" w:hAnsi="Times New Roman"/>
                <w:sz w:val="22"/>
              </w:rPr>
            </w:pPr>
            <w:r>
              <w:rPr>
                <w:rFonts w:ascii="Times New Roman" w:hAnsi="Times New Roman"/>
                <w:bCs/>
                <w:sz w:val="22"/>
              </w:rPr>
              <w:t>能熟练掌握动作，动作伸展，但力度稍差，幅度一般、呼吸配合协调、允许小错误两次以内</w:t>
            </w:r>
          </w:p>
        </w:tc>
      </w:tr>
      <w:tr w14:paraId="12BE7909">
        <w:tblPrEx>
          <w:tblCellMar>
            <w:top w:w="0" w:type="dxa"/>
            <w:left w:w="108" w:type="dxa"/>
            <w:bottom w:w="0" w:type="dxa"/>
            <w:right w:w="108" w:type="dxa"/>
          </w:tblCellMar>
        </w:tblPrEx>
        <w:trPr>
          <w:trHeight w:val="418"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5B656CE3">
            <w:pPr>
              <w:jc w:val="center"/>
              <w:rPr>
                <w:rFonts w:ascii="Times New Roman" w:hAnsi="Times New Roman"/>
                <w:sz w:val="22"/>
              </w:rPr>
            </w:pPr>
            <w:r>
              <w:rPr>
                <w:rFonts w:ascii="Times New Roman" w:hAnsi="Times New Roman"/>
                <w:sz w:val="22"/>
              </w:rPr>
              <w:t>70—79</w:t>
            </w:r>
          </w:p>
        </w:tc>
        <w:tc>
          <w:tcPr>
            <w:tcW w:w="7522" w:type="dxa"/>
            <w:tcBorders>
              <w:top w:val="single" w:color="auto" w:sz="4" w:space="0"/>
              <w:left w:val="single" w:color="auto" w:sz="4" w:space="0"/>
              <w:bottom w:val="single" w:color="auto" w:sz="4" w:space="0"/>
              <w:right w:val="single" w:color="auto" w:sz="4" w:space="0"/>
            </w:tcBorders>
            <w:vAlign w:val="center"/>
          </w:tcPr>
          <w:p w14:paraId="0CAE9F93">
            <w:pPr>
              <w:spacing w:line="240" w:lineRule="atLeast"/>
              <w:jc w:val="left"/>
              <w:rPr>
                <w:rFonts w:ascii="Times New Roman" w:hAnsi="Times New Roman"/>
                <w:sz w:val="22"/>
              </w:rPr>
            </w:pPr>
            <w:r>
              <w:rPr>
                <w:rFonts w:ascii="Times New Roman" w:hAnsi="Times New Roman"/>
                <w:bCs/>
                <w:sz w:val="22"/>
              </w:rPr>
              <w:t>能熟练掌握动作，动作较伸展，但力度稍差，幅度一般、呼吸配合协调，允许小错误在三次以内</w:t>
            </w:r>
          </w:p>
        </w:tc>
      </w:tr>
      <w:tr w14:paraId="53FFAD99">
        <w:tblPrEx>
          <w:tblCellMar>
            <w:top w:w="0" w:type="dxa"/>
            <w:left w:w="108" w:type="dxa"/>
            <w:bottom w:w="0" w:type="dxa"/>
            <w:right w:w="108" w:type="dxa"/>
          </w:tblCellMar>
        </w:tblPrEx>
        <w:trPr>
          <w:trHeight w:val="624"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4E89E62B">
            <w:pPr>
              <w:jc w:val="center"/>
              <w:rPr>
                <w:rFonts w:ascii="Times New Roman" w:hAnsi="Times New Roman"/>
                <w:sz w:val="22"/>
              </w:rPr>
            </w:pPr>
            <w:r>
              <w:rPr>
                <w:rFonts w:ascii="Times New Roman" w:hAnsi="Times New Roman"/>
                <w:sz w:val="22"/>
              </w:rPr>
              <w:t>60—69</w:t>
            </w:r>
          </w:p>
        </w:tc>
        <w:tc>
          <w:tcPr>
            <w:tcW w:w="7522" w:type="dxa"/>
            <w:tcBorders>
              <w:top w:val="single" w:color="auto" w:sz="4" w:space="0"/>
              <w:left w:val="single" w:color="auto" w:sz="4" w:space="0"/>
              <w:bottom w:val="single" w:color="auto" w:sz="4" w:space="0"/>
              <w:right w:val="single" w:color="auto" w:sz="4" w:space="0"/>
            </w:tcBorders>
            <w:vAlign w:val="center"/>
          </w:tcPr>
          <w:p w14:paraId="3D0BBD73">
            <w:pPr>
              <w:spacing w:line="240" w:lineRule="atLeast"/>
              <w:jc w:val="left"/>
              <w:rPr>
                <w:rFonts w:ascii="Times New Roman" w:hAnsi="Times New Roman"/>
                <w:sz w:val="22"/>
              </w:rPr>
            </w:pPr>
            <w:r>
              <w:rPr>
                <w:rFonts w:ascii="Times New Roman" w:hAnsi="Times New Roman"/>
                <w:bCs/>
                <w:sz w:val="22"/>
              </w:rPr>
              <w:t>能熟练掌握动作，动作较伸展，但力度很差，幅度一般、呼吸配合比较协调，允许小错误在四次以内</w:t>
            </w:r>
          </w:p>
        </w:tc>
      </w:tr>
      <w:tr w14:paraId="60957CD4">
        <w:tblPrEx>
          <w:tblCellMar>
            <w:top w:w="0" w:type="dxa"/>
            <w:left w:w="108" w:type="dxa"/>
            <w:bottom w:w="0" w:type="dxa"/>
            <w:right w:w="108" w:type="dxa"/>
          </w:tblCellMar>
        </w:tblPrEx>
        <w:trPr>
          <w:trHeight w:val="138"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7105E875">
            <w:pPr>
              <w:jc w:val="center"/>
              <w:rPr>
                <w:rFonts w:ascii="Times New Roman" w:hAnsi="Times New Roman"/>
                <w:sz w:val="22"/>
              </w:rPr>
            </w:pPr>
            <w:r>
              <w:rPr>
                <w:rFonts w:ascii="Times New Roman" w:hAnsi="Times New Roman"/>
                <w:sz w:val="22"/>
              </w:rPr>
              <w:t>60以下</w:t>
            </w:r>
          </w:p>
        </w:tc>
        <w:tc>
          <w:tcPr>
            <w:tcW w:w="7522" w:type="dxa"/>
            <w:tcBorders>
              <w:top w:val="single" w:color="auto" w:sz="4" w:space="0"/>
              <w:left w:val="single" w:color="auto" w:sz="4" w:space="0"/>
              <w:bottom w:val="single" w:color="auto" w:sz="4" w:space="0"/>
              <w:right w:val="single" w:color="auto" w:sz="4" w:space="0"/>
            </w:tcBorders>
            <w:vAlign w:val="center"/>
          </w:tcPr>
          <w:p w14:paraId="3AF7F67E">
            <w:pPr>
              <w:spacing w:line="240" w:lineRule="atLeast"/>
              <w:jc w:val="left"/>
              <w:rPr>
                <w:rFonts w:ascii="Times New Roman" w:hAnsi="Times New Roman"/>
                <w:sz w:val="22"/>
              </w:rPr>
            </w:pPr>
            <w:r>
              <w:rPr>
                <w:rFonts w:ascii="Times New Roman" w:hAnsi="Times New Roman"/>
                <w:bCs/>
                <w:sz w:val="22"/>
              </w:rPr>
              <w:t>不能独立掌握所学动作</w:t>
            </w:r>
          </w:p>
        </w:tc>
      </w:tr>
    </w:tbl>
    <w:p w14:paraId="543E6F56">
      <w:pPr>
        <w:ind w:firstLine="482" w:firstLineChars="200"/>
        <w:rPr>
          <w:rFonts w:ascii="Times New Roman" w:hAnsi="Times New Roman"/>
          <w:b/>
          <w:sz w:val="24"/>
          <w:szCs w:val="24"/>
        </w:rPr>
      </w:pPr>
      <w:r>
        <w:rPr>
          <w:rFonts w:ascii="Times New Roman" w:hAnsi="Times New Roman"/>
          <w:b/>
          <w:sz w:val="24"/>
          <w:szCs w:val="24"/>
        </w:rPr>
        <w:t>（2）瑜伽自编组合串联</w:t>
      </w:r>
    </w:p>
    <w:p w14:paraId="3619FBF4">
      <w:pPr>
        <w:adjustRightInd w:val="0"/>
        <w:snapToGrid w:val="0"/>
        <w:ind w:firstLine="480" w:firstLineChars="200"/>
        <w:rPr>
          <w:rFonts w:ascii="Times New Roman" w:hAnsi="Times New Roman"/>
          <w:bCs/>
          <w:sz w:val="24"/>
          <w:szCs w:val="24"/>
        </w:rPr>
      </w:pPr>
      <w:r>
        <w:rPr>
          <w:rFonts w:ascii="Times New Roman" w:hAnsi="Times New Roman"/>
          <w:bCs/>
          <w:sz w:val="24"/>
          <w:szCs w:val="24"/>
        </w:rPr>
        <w:t>瑜伽自编组合串联考试，均以百分制评分。成套动作须运用20个以上瑜伽单个动作，从完成质量（准确、力度、幅度）、连贯性与熟练性（有无停顿、与呼吸配合）等方面酌情减分。</w:t>
      </w:r>
    </w:p>
    <w:tbl>
      <w:tblPr>
        <w:tblStyle w:val="13"/>
        <w:tblW w:w="8522" w:type="dxa"/>
        <w:jc w:val="center"/>
        <w:tblLayout w:type="fixed"/>
        <w:tblCellMar>
          <w:top w:w="0" w:type="dxa"/>
          <w:left w:w="108" w:type="dxa"/>
          <w:bottom w:w="0" w:type="dxa"/>
          <w:right w:w="108" w:type="dxa"/>
        </w:tblCellMar>
      </w:tblPr>
      <w:tblGrid>
        <w:gridCol w:w="1000"/>
        <w:gridCol w:w="7522"/>
      </w:tblGrid>
      <w:tr w14:paraId="188C9ACA">
        <w:tblPrEx>
          <w:tblCellMar>
            <w:top w:w="0" w:type="dxa"/>
            <w:left w:w="108" w:type="dxa"/>
            <w:bottom w:w="0" w:type="dxa"/>
            <w:right w:w="108" w:type="dxa"/>
          </w:tblCellMar>
        </w:tblPrEx>
        <w:trPr>
          <w:trHeight w:val="240" w:hRule="atLeast"/>
          <w:jc w:val="center"/>
        </w:trPr>
        <w:tc>
          <w:tcPr>
            <w:tcW w:w="1000" w:type="dxa"/>
            <w:tcBorders>
              <w:top w:val="single" w:color="auto" w:sz="12" w:space="0"/>
              <w:left w:val="single" w:color="auto" w:sz="4" w:space="0"/>
              <w:bottom w:val="single" w:color="auto" w:sz="12" w:space="0"/>
              <w:right w:val="single" w:color="auto" w:sz="4" w:space="0"/>
            </w:tcBorders>
            <w:vAlign w:val="center"/>
          </w:tcPr>
          <w:p w14:paraId="649149E5">
            <w:pPr>
              <w:jc w:val="center"/>
              <w:rPr>
                <w:rFonts w:ascii="Times New Roman" w:hAnsi="Times New Roman" w:eastAsia="黑体"/>
                <w:b/>
                <w:sz w:val="22"/>
              </w:rPr>
            </w:pPr>
            <w:r>
              <w:rPr>
                <w:rFonts w:ascii="Times New Roman" w:hAnsi="Times New Roman" w:eastAsia="黑体"/>
                <w:b/>
                <w:sz w:val="22"/>
              </w:rPr>
              <w:t>分值</w:t>
            </w:r>
          </w:p>
        </w:tc>
        <w:tc>
          <w:tcPr>
            <w:tcW w:w="7522" w:type="dxa"/>
            <w:tcBorders>
              <w:top w:val="single" w:color="auto" w:sz="12" w:space="0"/>
              <w:left w:val="single" w:color="auto" w:sz="4" w:space="0"/>
              <w:bottom w:val="single" w:color="auto" w:sz="12" w:space="0"/>
              <w:right w:val="single" w:color="auto" w:sz="4" w:space="0"/>
            </w:tcBorders>
            <w:vAlign w:val="center"/>
          </w:tcPr>
          <w:p w14:paraId="06057CEF">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708BCD46">
        <w:tblPrEx>
          <w:tblCellMar>
            <w:top w:w="0" w:type="dxa"/>
            <w:left w:w="108" w:type="dxa"/>
            <w:bottom w:w="0" w:type="dxa"/>
            <w:right w:w="108" w:type="dxa"/>
          </w:tblCellMar>
        </w:tblPrEx>
        <w:trPr>
          <w:trHeight w:val="188" w:hRule="atLeast"/>
          <w:jc w:val="center"/>
        </w:trPr>
        <w:tc>
          <w:tcPr>
            <w:tcW w:w="1000" w:type="dxa"/>
            <w:tcBorders>
              <w:top w:val="single" w:color="auto" w:sz="12" w:space="0"/>
              <w:left w:val="single" w:color="auto" w:sz="4" w:space="0"/>
              <w:bottom w:val="single" w:color="auto" w:sz="4" w:space="0"/>
              <w:right w:val="single" w:color="auto" w:sz="4" w:space="0"/>
            </w:tcBorders>
            <w:vAlign w:val="center"/>
          </w:tcPr>
          <w:p w14:paraId="0ED13AC3">
            <w:pPr>
              <w:jc w:val="center"/>
              <w:rPr>
                <w:rFonts w:ascii="Times New Roman" w:hAnsi="Times New Roman"/>
                <w:sz w:val="22"/>
              </w:rPr>
            </w:pPr>
            <w:r>
              <w:rPr>
                <w:rFonts w:ascii="Times New Roman" w:hAnsi="Times New Roman"/>
                <w:sz w:val="22"/>
              </w:rPr>
              <w:t>90—100</w:t>
            </w:r>
          </w:p>
        </w:tc>
        <w:tc>
          <w:tcPr>
            <w:tcW w:w="7522" w:type="dxa"/>
            <w:tcBorders>
              <w:top w:val="single" w:color="auto" w:sz="12" w:space="0"/>
              <w:left w:val="single" w:color="auto" w:sz="4" w:space="0"/>
              <w:bottom w:val="single" w:color="auto" w:sz="4" w:space="0"/>
              <w:right w:val="single" w:color="auto" w:sz="4" w:space="0"/>
            </w:tcBorders>
            <w:vAlign w:val="center"/>
          </w:tcPr>
          <w:p w14:paraId="67F7BDF9">
            <w:pPr>
              <w:spacing w:line="240" w:lineRule="atLeast"/>
              <w:jc w:val="left"/>
              <w:rPr>
                <w:rFonts w:ascii="Times New Roman" w:hAnsi="Times New Roman"/>
                <w:sz w:val="22"/>
              </w:rPr>
            </w:pPr>
            <w:r>
              <w:rPr>
                <w:rFonts w:ascii="Times New Roman" w:hAnsi="Times New Roman"/>
                <w:bCs/>
                <w:sz w:val="22"/>
              </w:rPr>
              <w:t>能够熟练掌握动作，动作伸展，有力度、幅度大、呼吸配合协调、编排很合理，效果好</w:t>
            </w:r>
          </w:p>
        </w:tc>
      </w:tr>
      <w:tr w14:paraId="1F994D89">
        <w:tblPrEx>
          <w:tblCellMar>
            <w:top w:w="0" w:type="dxa"/>
            <w:left w:w="108" w:type="dxa"/>
            <w:bottom w:w="0" w:type="dxa"/>
            <w:right w:w="108" w:type="dxa"/>
          </w:tblCellMar>
        </w:tblPrEx>
        <w:trPr>
          <w:trHeight w:val="402"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1EECF397">
            <w:pPr>
              <w:jc w:val="center"/>
              <w:rPr>
                <w:rFonts w:ascii="Times New Roman" w:hAnsi="Times New Roman"/>
                <w:sz w:val="22"/>
              </w:rPr>
            </w:pPr>
            <w:r>
              <w:rPr>
                <w:rFonts w:ascii="Times New Roman" w:hAnsi="Times New Roman"/>
                <w:sz w:val="22"/>
              </w:rPr>
              <w:t>80—89</w:t>
            </w:r>
          </w:p>
        </w:tc>
        <w:tc>
          <w:tcPr>
            <w:tcW w:w="7522" w:type="dxa"/>
            <w:tcBorders>
              <w:top w:val="single" w:color="auto" w:sz="4" w:space="0"/>
              <w:left w:val="single" w:color="auto" w:sz="4" w:space="0"/>
              <w:bottom w:val="single" w:color="auto" w:sz="4" w:space="0"/>
              <w:right w:val="single" w:color="auto" w:sz="4" w:space="0"/>
            </w:tcBorders>
            <w:vAlign w:val="center"/>
          </w:tcPr>
          <w:p w14:paraId="02812747">
            <w:pPr>
              <w:spacing w:line="240" w:lineRule="atLeast"/>
              <w:jc w:val="left"/>
              <w:rPr>
                <w:rFonts w:ascii="Times New Roman" w:hAnsi="Times New Roman"/>
                <w:bCs/>
                <w:sz w:val="22"/>
              </w:rPr>
            </w:pPr>
            <w:r>
              <w:rPr>
                <w:rFonts w:ascii="Times New Roman" w:hAnsi="Times New Roman"/>
                <w:bCs/>
                <w:sz w:val="22"/>
              </w:rPr>
              <w:t>能熟练掌握动作，动作伸展，但力度稍差，幅度一般、呼吸配合协调、编排合理，允许小错误两次以内</w:t>
            </w:r>
          </w:p>
        </w:tc>
      </w:tr>
      <w:tr w14:paraId="61C1B28E">
        <w:tblPrEx>
          <w:tblCellMar>
            <w:top w:w="0" w:type="dxa"/>
            <w:left w:w="108" w:type="dxa"/>
            <w:bottom w:w="0" w:type="dxa"/>
            <w:right w:w="108" w:type="dxa"/>
          </w:tblCellMar>
        </w:tblPrEx>
        <w:trPr>
          <w:trHeight w:val="326"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6C1F96D8">
            <w:pPr>
              <w:jc w:val="center"/>
              <w:rPr>
                <w:rFonts w:ascii="Times New Roman" w:hAnsi="Times New Roman"/>
                <w:sz w:val="22"/>
              </w:rPr>
            </w:pPr>
            <w:r>
              <w:rPr>
                <w:rFonts w:ascii="Times New Roman" w:hAnsi="Times New Roman"/>
                <w:sz w:val="22"/>
              </w:rPr>
              <w:t>70—79</w:t>
            </w:r>
          </w:p>
        </w:tc>
        <w:tc>
          <w:tcPr>
            <w:tcW w:w="7522" w:type="dxa"/>
            <w:tcBorders>
              <w:top w:val="single" w:color="auto" w:sz="4" w:space="0"/>
              <w:left w:val="single" w:color="auto" w:sz="4" w:space="0"/>
              <w:bottom w:val="single" w:color="auto" w:sz="4" w:space="0"/>
              <w:right w:val="single" w:color="auto" w:sz="4" w:space="0"/>
            </w:tcBorders>
            <w:vAlign w:val="center"/>
          </w:tcPr>
          <w:p w14:paraId="374DAE59">
            <w:pPr>
              <w:spacing w:line="240" w:lineRule="atLeast"/>
              <w:jc w:val="left"/>
              <w:rPr>
                <w:rFonts w:ascii="Times New Roman" w:hAnsi="Times New Roman"/>
                <w:bCs/>
                <w:sz w:val="22"/>
              </w:rPr>
            </w:pPr>
            <w:r>
              <w:rPr>
                <w:rFonts w:ascii="Times New Roman" w:hAnsi="Times New Roman"/>
                <w:bCs/>
                <w:sz w:val="22"/>
              </w:rPr>
              <w:t>能熟练掌握动作，动作较伸展，但力度稍差，幅度一般、呼吸配合协调，编排较合理，允许小错误在三次以内</w:t>
            </w:r>
          </w:p>
        </w:tc>
      </w:tr>
      <w:tr w14:paraId="2BE8477B">
        <w:tblPrEx>
          <w:tblCellMar>
            <w:top w:w="0" w:type="dxa"/>
            <w:left w:w="108" w:type="dxa"/>
            <w:bottom w:w="0" w:type="dxa"/>
            <w:right w:w="108" w:type="dxa"/>
          </w:tblCellMar>
        </w:tblPrEx>
        <w:trPr>
          <w:trHeight w:val="264"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3DA8BE05">
            <w:pPr>
              <w:jc w:val="center"/>
              <w:rPr>
                <w:rFonts w:ascii="Times New Roman" w:hAnsi="Times New Roman"/>
                <w:sz w:val="22"/>
              </w:rPr>
            </w:pPr>
            <w:r>
              <w:rPr>
                <w:rFonts w:ascii="Times New Roman" w:hAnsi="Times New Roman"/>
                <w:sz w:val="22"/>
              </w:rPr>
              <w:t>60—69</w:t>
            </w:r>
          </w:p>
        </w:tc>
        <w:tc>
          <w:tcPr>
            <w:tcW w:w="7522" w:type="dxa"/>
            <w:tcBorders>
              <w:top w:val="single" w:color="auto" w:sz="4" w:space="0"/>
              <w:left w:val="single" w:color="auto" w:sz="4" w:space="0"/>
              <w:bottom w:val="single" w:color="auto" w:sz="4" w:space="0"/>
              <w:right w:val="single" w:color="auto" w:sz="4" w:space="0"/>
            </w:tcBorders>
            <w:vAlign w:val="center"/>
          </w:tcPr>
          <w:p w14:paraId="6117A91D">
            <w:pPr>
              <w:spacing w:line="240" w:lineRule="atLeast"/>
              <w:jc w:val="left"/>
              <w:rPr>
                <w:rFonts w:ascii="Times New Roman" w:hAnsi="Times New Roman"/>
                <w:bCs/>
                <w:sz w:val="22"/>
              </w:rPr>
            </w:pPr>
            <w:r>
              <w:rPr>
                <w:rFonts w:ascii="Times New Roman" w:hAnsi="Times New Roman"/>
                <w:bCs/>
                <w:sz w:val="22"/>
              </w:rPr>
              <w:t>能熟练掌握动作，动作较伸展，但力度很差，幅度一般、呼吸配合比较协调，编排一般，允许小错误在四次以内</w:t>
            </w:r>
          </w:p>
        </w:tc>
      </w:tr>
      <w:tr w14:paraId="517AD2A8">
        <w:tblPrEx>
          <w:tblCellMar>
            <w:top w:w="0" w:type="dxa"/>
            <w:left w:w="108" w:type="dxa"/>
            <w:bottom w:w="0" w:type="dxa"/>
            <w:right w:w="108" w:type="dxa"/>
          </w:tblCellMar>
        </w:tblPrEx>
        <w:trPr>
          <w:trHeight w:val="7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4E8DBA72">
            <w:pPr>
              <w:jc w:val="center"/>
              <w:rPr>
                <w:rFonts w:ascii="Times New Roman" w:hAnsi="Times New Roman"/>
                <w:sz w:val="22"/>
              </w:rPr>
            </w:pPr>
            <w:r>
              <w:rPr>
                <w:rFonts w:ascii="Times New Roman" w:hAnsi="Times New Roman"/>
                <w:sz w:val="22"/>
              </w:rPr>
              <w:t>60以下</w:t>
            </w:r>
          </w:p>
        </w:tc>
        <w:tc>
          <w:tcPr>
            <w:tcW w:w="7522" w:type="dxa"/>
            <w:tcBorders>
              <w:top w:val="single" w:color="auto" w:sz="4" w:space="0"/>
              <w:left w:val="single" w:color="auto" w:sz="4" w:space="0"/>
              <w:bottom w:val="single" w:color="auto" w:sz="4" w:space="0"/>
              <w:right w:val="single" w:color="auto" w:sz="4" w:space="0"/>
            </w:tcBorders>
            <w:vAlign w:val="center"/>
          </w:tcPr>
          <w:p w14:paraId="5C1B4C59">
            <w:pPr>
              <w:spacing w:line="240" w:lineRule="atLeast"/>
              <w:jc w:val="left"/>
              <w:rPr>
                <w:rFonts w:ascii="Times New Roman" w:hAnsi="Times New Roman"/>
                <w:bCs/>
                <w:sz w:val="22"/>
              </w:rPr>
            </w:pPr>
            <w:r>
              <w:rPr>
                <w:rFonts w:ascii="Times New Roman" w:hAnsi="Times New Roman"/>
                <w:bCs/>
                <w:sz w:val="22"/>
              </w:rPr>
              <w:t>未能组合编排20个以上所学动作</w:t>
            </w:r>
          </w:p>
        </w:tc>
      </w:tr>
    </w:tbl>
    <w:p w14:paraId="2E00855F">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4E97D8B3">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7FC100DF">
      <w:pPr>
        <w:ind w:firstLine="480" w:firstLineChars="200"/>
        <w:rPr>
          <w:rFonts w:ascii="Times New Roman" w:hAnsi="Times New Roman"/>
          <w:sz w:val="24"/>
          <w:szCs w:val="24"/>
        </w:rPr>
      </w:pPr>
      <w:r>
        <w:rPr>
          <w:rFonts w:ascii="Times New Roman" w:hAnsi="Times New Roman"/>
          <w:sz w:val="24"/>
          <w:szCs w:val="24"/>
        </w:rPr>
        <w:t>张蕙兰.《瑜伽气功与冥想》，人民教育出版社，2006</w:t>
      </w:r>
    </w:p>
    <w:p w14:paraId="60F7A329">
      <w:pPr>
        <w:spacing w:after="156" w:afterLines="50"/>
        <w:ind w:firstLine="480" w:firstLineChars="200"/>
        <w:rPr>
          <w:rFonts w:ascii="Times New Roman" w:hAnsi="Times New Roman"/>
          <w:sz w:val="24"/>
          <w:szCs w:val="24"/>
        </w:rPr>
      </w:pPr>
      <w:r>
        <w:rPr>
          <w:rFonts w:ascii="Times New Roman" w:hAnsi="Times New Roman"/>
          <w:sz w:val="24"/>
          <w:szCs w:val="24"/>
        </w:rPr>
        <w:t>郑先红.《瑜伽教程》，高等教育出版社，2012</w:t>
      </w:r>
    </w:p>
    <w:p w14:paraId="766FE535">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18.体育保健</w:t>
      </w:r>
    </w:p>
    <w:p w14:paraId="596AADF6">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P.E. Health Course</w:t>
      </w:r>
    </w:p>
    <w:p w14:paraId="2D9C420B">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141C17CE">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：身体异常和病残学生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682F604B">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kern w:val="0"/>
          <w:sz w:val="24"/>
          <w:szCs w:val="24"/>
        </w:rPr>
        <w:t>保健课是为特殊身体状况的学生（如有残障或通过医生诊断有各种不适于剧烈运动的疾病）开设的一门适应性体育教育课程。课程以运动生理学、运动医学、康复医学等运动人体科学的知识为基础，以中国传统养生方法和西方体育疗法相结合作为康复手段，达到适应性体育教育的目的。通过保健课的学习，学生能根据自身的健康状况制定科学的运动处方，从而达到增强体质或疾病康复的目的。</w:t>
      </w:r>
    </w:p>
    <w:p w14:paraId="0548FB6B">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教学目标:</w:t>
      </w:r>
      <w:r>
        <w:rPr>
          <w:rFonts w:ascii="Times New Roman" w:hAnsi="Times New Roman"/>
          <w:kern w:val="0"/>
          <w:sz w:val="24"/>
          <w:szCs w:val="24"/>
        </w:rPr>
        <w:t>通过保健课的学习，使身体异常和病弱学生掌握体育基础理论知识与保健知识，根据学生自身情况，掌握几种能独立锻炼身体和康复的技能。能较熟练地掌握传统体育一至两项运动技能，学会科学锻炼身体的方法，逐步培养学生坚持锻炼的良好习惯。通过学习掌握一些保健知识，能针对自己的身体状况制定相应的运动处方，学会测试和评价自己的健康状况，通过相应的运动锻炼，增强体质，养成终身体育锻炼的习惯；培养学生社会适应能力，进而具备积极进取、乐观向上的人生态度。</w:t>
      </w:r>
    </w:p>
    <w:p w14:paraId="26F74766">
      <w:pPr>
        <w:spacing w:line="360" w:lineRule="exact"/>
        <w:ind w:firstLine="482" w:firstLineChars="200"/>
        <w:rPr>
          <w:rFonts w:ascii="Times New Roman" w:hAnsi="Times New Roman"/>
          <w:kern w:val="0"/>
          <w:sz w:val="24"/>
          <w:szCs w:val="24"/>
        </w:rPr>
      </w:pPr>
      <w:r>
        <w:rPr>
          <w:rFonts w:ascii="Times New Roman" w:hAnsi="Times New Roman"/>
          <w:b/>
          <w:color w:val="000000"/>
          <w:kern w:val="0"/>
          <w:sz w:val="24"/>
          <w:szCs w:val="24"/>
        </w:rPr>
        <w:t>申请选修课程要求：</w:t>
      </w:r>
      <w:r>
        <w:rPr>
          <w:rFonts w:ascii="Times New Roman" w:hAnsi="Times New Roman"/>
          <w:kern w:val="0"/>
          <w:sz w:val="24"/>
          <w:szCs w:val="24"/>
        </w:rPr>
        <w:t>申请保健课的学生，须由本人申请（申请表请在体育工作部网站上下载）及医院证明“无法剧烈运动”，特殊情况需经学校相关部门和体育工作部共同确认。保健课成绩评定时只有“合格”与“不合格”，在上报体育成绩时，需注明“保健”字样。</w:t>
      </w:r>
    </w:p>
    <w:p w14:paraId="2866E596">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p w14:paraId="64AD1E9A">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体育保健（一）</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MPE058）</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680"/>
        <w:gridCol w:w="6482"/>
        <w:gridCol w:w="680"/>
      </w:tblGrid>
      <w:tr w14:paraId="0F9EB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 w:hRule="atLeast"/>
          <w:jc w:val="center"/>
        </w:trPr>
        <w:tc>
          <w:tcPr>
            <w:tcW w:w="680" w:type="dxa"/>
            <w:tcBorders>
              <w:top w:val="single" w:color="000000" w:sz="12" w:space="0"/>
              <w:left w:val="single" w:color="000000" w:sz="6" w:space="0"/>
              <w:bottom w:val="single" w:color="000000" w:sz="12" w:space="0"/>
            </w:tcBorders>
          </w:tcPr>
          <w:p w14:paraId="71E599A4">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680" w:type="dxa"/>
            <w:tcBorders>
              <w:top w:val="single" w:color="000000" w:sz="12" w:space="0"/>
              <w:bottom w:val="single" w:color="000000" w:sz="12" w:space="0"/>
            </w:tcBorders>
          </w:tcPr>
          <w:p w14:paraId="3833E139">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482" w:type="dxa"/>
            <w:tcBorders>
              <w:top w:val="single" w:color="000000" w:sz="12" w:space="0"/>
              <w:bottom w:val="single" w:color="000000" w:sz="12" w:space="0"/>
            </w:tcBorders>
          </w:tcPr>
          <w:p w14:paraId="39444BA8">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680" w:type="dxa"/>
            <w:tcBorders>
              <w:top w:val="single" w:color="000000" w:sz="12" w:space="0"/>
              <w:bottom w:val="single" w:color="000000" w:sz="12" w:space="0"/>
              <w:right w:val="single" w:color="000000" w:sz="6" w:space="0"/>
            </w:tcBorders>
          </w:tcPr>
          <w:p w14:paraId="0A5861F2">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0C83A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 w:hRule="atLeast"/>
          <w:jc w:val="center"/>
        </w:trPr>
        <w:tc>
          <w:tcPr>
            <w:tcW w:w="680" w:type="dxa"/>
            <w:tcBorders>
              <w:top w:val="single" w:color="000000" w:sz="12" w:space="0"/>
              <w:bottom w:val="single" w:color="auto" w:sz="4" w:space="0"/>
            </w:tcBorders>
            <w:vAlign w:val="center"/>
          </w:tcPr>
          <w:p w14:paraId="0659329B">
            <w:pPr>
              <w:jc w:val="center"/>
              <w:rPr>
                <w:rFonts w:ascii="Times New Roman" w:hAnsi="Times New Roman"/>
                <w:sz w:val="22"/>
              </w:rPr>
            </w:pPr>
            <w:r>
              <w:rPr>
                <w:rFonts w:ascii="Times New Roman" w:hAnsi="Times New Roman"/>
                <w:sz w:val="22"/>
              </w:rPr>
              <w:t>1</w:t>
            </w:r>
          </w:p>
        </w:tc>
        <w:tc>
          <w:tcPr>
            <w:tcW w:w="680" w:type="dxa"/>
            <w:tcBorders>
              <w:top w:val="single" w:color="000000" w:sz="12" w:space="0"/>
              <w:bottom w:val="single" w:color="auto" w:sz="4" w:space="0"/>
            </w:tcBorders>
          </w:tcPr>
          <w:p w14:paraId="6AE4F187">
            <w:pPr>
              <w:jc w:val="center"/>
              <w:rPr>
                <w:rFonts w:ascii="Times New Roman" w:hAnsi="Times New Roman"/>
                <w:sz w:val="22"/>
              </w:rPr>
            </w:pPr>
            <w:r>
              <w:rPr>
                <w:rFonts w:ascii="Times New Roman" w:hAnsi="Times New Roman"/>
                <w:sz w:val="22"/>
              </w:rPr>
              <w:t>2</w:t>
            </w:r>
          </w:p>
        </w:tc>
        <w:tc>
          <w:tcPr>
            <w:tcW w:w="6482" w:type="dxa"/>
            <w:tcBorders>
              <w:top w:val="single" w:color="000000" w:sz="12" w:space="0"/>
              <w:bottom w:val="single" w:color="auto" w:sz="4" w:space="0"/>
            </w:tcBorders>
          </w:tcPr>
          <w:p w14:paraId="3FCA3934">
            <w:pPr>
              <w:rPr>
                <w:rFonts w:ascii="Times New Roman" w:hAnsi="Times New Roman"/>
                <w:sz w:val="22"/>
              </w:rPr>
            </w:pPr>
            <w:r>
              <w:rPr>
                <w:rFonts w:ascii="Times New Roman" w:hAnsi="Times New Roman"/>
                <w:sz w:val="22"/>
              </w:rPr>
              <w:t>运动与健康的关系（理论课）</w:t>
            </w:r>
          </w:p>
        </w:tc>
        <w:tc>
          <w:tcPr>
            <w:tcW w:w="680" w:type="dxa"/>
            <w:tcBorders>
              <w:top w:val="single" w:color="000000" w:sz="12" w:space="0"/>
              <w:bottom w:val="single" w:color="auto" w:sz="4" w:space="0"/>
            </w:tcBorders>
          </w:tcPr>
          <w:p w14:paraId="2B54439B">
            <w:pPr>
              <w:rPr>
                <w:rFonts w:ascii="Times New Roman" w:hAnsi="Times New Roman"/>
                <w:sz w:val="22"/>
              </w:rPr>
            </w:pPr>
          </w:p>
        </w:tc>
      </w:tr>
      <w:tr w14:paraId="7CC00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 w:hRule="atLeast"/>
          <w:jc w:val="center"/>
        </w:trPr>
        <w:tc>
          <w:tcPr>
            <w:tcW w:w="680" w:type="dxa"/>
            <w:tcBorders>
              <w:top w:val="single" w:color="auto" w:sz="4" w:space="0"/>
            </w:tcBorders>
            <w:vAlign w:val="center"/>
          </w:tcPr>
          <w:p w14:paraId="4FB7D9A8">
            <w:pPr>
              <w:jc w:val="center"/>
              <w:rPr>
                <w:rFonts w:ascii="Times New Roman" w:hAnsi="Times New Roman"/>
                <w:sz w:val="22"/>
              </w:rPr>
            </w:pPr>
            <w:r>
              <w:rPr>
                <w:rFonts w:ascii="Times New Roman" w:hAnsi="Times New Roman"/>
                <w:sz w:val="22"/>
              </w:rPr>
              <w:t>2</w:t>
            </w:r>
          </w:p>
        </w:tc>
        <w:tc>
          <w:tcPr>
            <w:tcW w:w="680" w:type="dxa"/>
            <w:tcBorders>
              <w:top w:val="single" w:color="auto" w:sz="4" w:space="0"/>
            </w:tcBorders>
          </w:tcPr>
          <w:p w14:paraId="5061B219">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04B49E06">
            <w:pPr>
              <w:rPr>
                <w:rFonts w:ascii="Times New Roman" w:hAnsi="Times New Roman"/>
                <w:sz w:val="22"/>
              </w:rPr>
            </w:pPr>
            <w:r>
              <w:rPr>
                <w:rFonts w:ascii="Times New Roman" w:hAnsi="Times New Roman"/>
                <w:sz w:val="22"/>
              </w:rPr>
              <w:t>现代健康观（理论课）；健步走或慢跑（实践课）</w:t>
            </w:r>
          </w:p>
        </w:tc>
        <w:tc>
          <w:tcPr>
            <w:tcW w:w="680" w:type="dxa"/>
            <w:tcBorders>
              <w:top w:val="single" w:color="auto" w:sz="4" w:space="0"/>
            </w:tcBorders>
            <w:vAlign w:val="center"/>
          </w:tcPr>
          <w:p w14:paraId="71DEB530">
            <w:pPr>
              <w:rPr>
                <w:rFonts w:ascii="Times New Roman" w:hAnsi="Times New Roman"/>
                <w:sz w:val="22"/>
              </w:rPr>
            </w:pPr>
          </w:p>
        </w:tc>
      </w:tr>
      <w:tr w14:paraId="2224B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680" w:type="dxa"/>
            <w:tcBorders>
              <w:bottom w:val="single" w:color="auto" w:sz="4" w:space="0"/>
            </w:tcBorders>
            <w:vAlign w:val="center"/>
          </w:tcPr>
          <w:p w14:paraId="2525942C">
            <w:pPr>
              <w:jc w:val="center"/>
              <w:rPr>
                <w:rFonts w:ascii="Times New Roman" w:hAnsi="Times New Roman"/>
                <w:sz w:val="22"/>
              </w:rPr>
            </w:pPr>
            <w:r>
              <w:rPr>
                <w:rFonts w:ascii="Times New Roman" w:hAnsi="Times New Roman"/>
                <w:sz w:val="22"/>
              </w:rPr>
              <w:t>3</w:t>
            </w:r>
          </w:p>
        </w:tc>
        <w:tc>
          <w:tcPr>
            <w:tcW w:w="680" w:type="dxa"/>
            <w:tcBorders>
              <w:bottom w:val="single" w:color="auto" w:sz="4" w:space="0"/>
            </w:tcBorders>
          </w:tcPr>
          <w:p w14:paraId="4FD08B8E">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6C523B11">
            <w:pPr>
              <w:ind w:right="74"/>
              <w:rPr>
                <w:rFonts w:ascii="Times New Roman" w:hAnsi="Times New Roman"/>
                <w:sz w:val="22"/>
              </w:rPr>
            </w:pPr>
            <w:r>
              <w:rPr>
                <w:rFonts w:ascii="Times New Roman" w:hAnsi="Times New Roman"/>
                <w:sz w:val="22"/>
              </w:rPr>
              <w:t>健康生活方式（理论课）；健步走或慢跑（实践课）</w:t>
            </w:r>
          </w:p>
        </w:tc>
        <w:tc>
          <w:tcPr>
            <w:tcW w:w="680" w:type="dxa"/>
            <w:tcBorders>
              <w:bottom w:val="single" w:color="auto" w:sz="4" w:space="0"/>
            </w:tcBorders>
            <w:vAlign w:val="center"/>
          </w:tcPr>
          <w:p w14:paraId="05E3FD47">
            <w:pPr>
              <w:rPr>
                <w:rFonts w:ascii="Times New Roman" w:hAnsi="Times New Roman"/>
                <w:sz w:val="22"/>
              </w:rPr>
            </w:pPr>
          </w:p>
        </w:tc>
      </w:tr>
      <w:tr w14:paraId="3C97A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3" w:hRule="atLeast"/>
          <w:jc w:val="center"/>
        </w:trPr>
        <w:tc>
          <w:tcPr>
            <w:tcW w:w="680" w:type="dxa"/>
            <w:tcBorders>
              <w:top w:val="single" w:color="auto" w:sz="4" w:space="0"/>
            </w:tcBorders>
            <w:vAlign w:val="center"/>
          </w:tcPr>
          <w:p w14:paraId="0A9C42AA">
            <w:pPr>
              <w:jc w:val="center"/>
              <w:rPr>
                <w:rFonts w:ascii="Times New Roman" w:hAnsi="Times New Roman"/>
                <w:sz w:val="22"/>
              </w:rPr>
            </w:pPr>
            <w:r>
              <w:rPr>
                <w:rFonts w:ascii="Times New Roman" w:hAnsi="Times New Roman"/>
                <w:sz w:val="22"/>
              </w:rPr>
              <w:t>4</w:t>
            </w:r>
          </w:p>
        </w:tc>
        <w:tc>
          <w:tcPr>
            <w:tcW w:w="680" w:type="dxa"/>
            <w:tcBorders>
              <w:top w:val="single" w:color="auto" w:sz="4" w:space="0"/>
            </w:tcBorders>
          </w:tcPr>
          <w:p w14:paraId="1880C54A">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753FF18D">
            <w:pPr>
              <w:ind w:right="74"/>
              <w:rPr>
                <w:rFonts w:ascii="Times New Roman" w:hAnsi="Times New Roman"/>
                <w:sz w:val="22"/>
              </w:rPr>
            </w:pPr>
            <w:r>
              <w:rPr>
                <w:rFonts w:ascii="Times New Roman" w:hAnsi="Times New Roman"/>
                <w:sz w:val="22"/>
              </w:rPr>
              <w:t>健康体适能（理论课）；健步走或慢跑（实践课）</w:t>
            </w:r>
          </w:p>
        </w:tc>
        <w:tc>
          <w:tcPr>
            <w:tcW w:w="680" w:type="dxa"/>
            <w:tcBorders>
              <w:top w:val="single" w:color="auto" w:sz="4" w:space="0"/>
            </w:tcBorders>
            <w:vAlign w:val="center"/>
          </w:tcPr>
          <w:p w14:paraId="3D63C9AD">
            <w:pPr>
              <w:rPr>
                <w:rFonts w:ascii="Times New Roman" w:hAnsi="Times New Roman"/>
                <w:sz w:val="22"/>
              </w:rPr>
            </w:pPr>
          </w:p>
        </w:tc>
      </w:tr>
      <w:tr w14:paraId="17C76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 w:hRule="atLeast"/>
          <w:jc w:val="center"/>
        </w:trPr>
        <w:tc>
          <w:tcPr>
            <w:tcW w:w="680" w:type="dxa"/>
            <w:tcBorders>
              <w:bottom w:val="single" w:color="auto" w:sz="4" w:space="0"/>
            </w:tcBorders>
            <w:vAlign w:val="center"/>
          </w:tcPr>
          <w:p w14:paraId="678B269B">
            <w:pPr>
              <w:jc w:val="center"/>
              <w:rPr>
                <w:rFonts w:ascii="Times New Roman" w:hAnsi="Times New Roman"/>
                <w:sz w:val="22"/>
              </w:rPr>
            </w:pPr>
            <w:r>
              <w:rPr>
                <w:rFonts w:ascii="Times New Roman" w:hAnsi="Times New Roman"/>
                <w:sz w:val="22"/>
              </w:rPr>
              <w:t>5</w:t>
            </w:r>
          </w:p>
        </w:tc>
        <w:tc>
          <w:tcPr>
            <w:tcW w:w="680" w:type="dxa"/>
            <w:tcBorders>
              <w:bottom w:val="single" w:color="auto" w:sz="4" w:space="0"/>
            </w:tcBorders>
          </w:tcPr>
          <w:p w14:paraId="57684947">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080991C9">
            <w:pPr>
              <w:ind w:right="74"/>
              <w:rPr>
                <w:rFonts w:ascii="Times New Roman" w:hAnsi="Times New Roman"/>
                <w:sz w:val="22"/>
              </w:rPr>
            </w:pPr>
            <w:r>
              <w:rPr>
                <w:rFonts w:ascii="Times New Roman" w:hAnsi="Times New Roman"/>
                <w:sz w:val="22"/>
              </w:rPr>
              <w:t>运动与急救知识（一）（理论课）；健步走或慢跑（实践课）</w:t>
            </w:r>
          </w:p>
        </w:tc>
        <w:tc>
          <w:tcPr>
            <w:tcW w:w="680" w:type="dxa"/>
            <w:tcBorders>
              <w:bottom w:val="single" w:color="auto" w:sz="4" w:space="0"/>
            </w:tcBorders>
            <w:vAlign w:val="center"/>
          </w:tcPr>
          <w:p w14:paraId="7EDB26B8">
            <w:pPr>
              <w:rPr>
                <w:rFonts w:ascii="Times New Roman" w:hAnsi="Times New Roman"/>
                <w:sz w:val="22"/>
              </w:rPr>
            </w:pPr>
          </w:p>
        </w:tc>
      </w:tr>
      <w:tr w14:paraId="1C59C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jc w:val="center"/>
        </w:trPr>
        <w:tc>
          <w:tcPr>
            <w:tcW w:w="680" w:type="dxa"/>
            <w:tcBorders>
              <w:top w:val="single" w:color="auto" w:sz="4" w:space="0"/>
            </w:tcBorders>
            <w:vAlign w:val="center"/>
          </w:tcPr>
          <w:p w14:paraId="2EAFC869">
            <w:pPr>
              <w:jc w:val="center"/>
              <w:rPr>
                <w:rFonts w:ascii="Times New Roman" w:hAnsi="Times New Roman"/>
                <w:sz w:val="22"/>
              </w:rPr>
            </w:pPr>
            <w:r>
              <w:rPr>
                <w:rFonts w:ascii="Times New Roman" w:hAnsi="Times New Roman"/>
                <w:sz w:val="22"/>
              </w:rPr>
              <w:t>6</w:t>
            </w:r>
          </w:p>
        </w:tc>
        <w:tc>
          <w:tcPr>
            <w:tcW w:w="680" w:type="dxa"/>
            <w:tcBorders>
              <w:top w:val="single" w:color="auto" w:sz="4" w:space="0"/>
            </w:tcBorders>
          </w:tcPr>
          <w:p w14:paraId="68E43CC3">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72B7016C">
            <w:pPr>
              <w:ind w:right="74"/>
              <w:rPr>
                <w:rFonts w:ascii="Times New Roman" w:hAnsi="Times New Roman"/>
                <w:sz w:val="22"/>
              </w:rPr>
            </w:pPr>
            <w:r>
              <w:rPr>
                <w:rFonts w:ascii="Times New Roman" w:hAnsi="Times New Roman"/>
                <w:sz w:val="22"/>
              </w:rPr>
              <w:t>运动与急救知识（二）（理论课）；健步走或慢跑（实践课）</w:t>
            </w:r>
          </w:p>
        </w:tc>
        <w:tc>
          <w:tcPr>
            <w:tcW w:w="680" w:type="dxa"/>
            <w:tcBorders>
              <w:top w:val="single" w:color="auto" w:sz="4" w:space="0"/>
            </w:tcBorders>
            <w:vAlign w:val="center"/>
          </w:tcPr>
          <w:p w14:paraId="75D016E5">
            <w:pPr>
              <w:rPr>
                <w:rFonts w:ascii="Times New Roman" w:hAnsi="Times New Roman"/>
                <w:sz w:val="22"/>
              </w:rPr>
            </w:pPr>
          </w:p>
        </w:tc>
      </w:tr>
      <w:tr w14:paraId="359D1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left w:val="single" w:color="auto" w:sz="4" w:space="0"/>
              <w:bottom w:val="single" w:color="auto" w:sz="4" w:space="0"/>
            </w:tcBorders>
            <w:vAlign w:val="center"/>
          </w:tcPr>
          <w:p w14:paraId="308FBE67">
            <w:pPr>
              <w:jc w:val="center"/>
              <w:rPr>
                <w:rFonts w:ascii="Times New Roman" w:hAnsi="Times New Roman"/>
                <w:sz w:val="22"/>
              </w:rPr>
            </w:pPr>
            <w:r>
              <w:rPr>
                <w:rFonts w:ascii="Times New Roman" w:hAnsi="Times New Roman"/>
                <w:sz w:val="22"/>
              </w:rPr>
              <w:t>7</w:t>
            </w:r>
          </w:p>
        </w:tc>
        <w:tc>
          <w:tcPr>
            <w:tcW w:w="680" w:type="dxa"/>
            <w:tcBorders>
              <w:bottom w:val="single" w:color="auto" w:sz="4" w:space="0"/>
            </w:tcBorders>
          </w:tcPr>
          <w:p w14:paraId="0948F217">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00A940A9">
            <w:pPr>
              <w:rPr>
                <w:rFonts w:ascii="Times New Roman" w:hAnsi="Times New Roman"/>
                <w:sz w:val="22"/>
              </w:rPr>
            </w:pPr>
            <w:r>
              <w:rPr>
                <w:rFonts w:ascii="Times New Roman" w:hAnsi="Times New Roman"/>
                <w:bCs/>
                <w:sz w:val="22"/>
              </w:rPr>
              <w:t>常见传染病的预防（一）</w:t>
            </w:r>
            <w:r>
              <w:rPr>
                <w:rFonts w:ascii="Times New Roman" w:hAnsi="Times New Roman"/>
                <w:sz w:val="22"/>
              </w:rPr>
              <w:t>（理论课）；健步走或慢跑（实践课）</w:t>
            </w:r>
          </w:p>
        </w:tc>
        <w:tc>
          <w:tcPr>
            <w:tcW w:w="680" w:type="dxa"/>
            <w:tcBorders>
              <w:bottom w:val="single" w:color="auto" w:sz="4" w:space="0"/>
            </w:tcBorders>
            <w:vAlign w:val="center"/>
          </w:tcPr>
          <w:p w14:paraId="55E05794">
            <w:pPr>
              <w:rPr>
                <w:rFonts w:ascii="Times New Roman" w:hAnsi="Times New Roman"/>
                <w:sz w:val="22"/>
              </w:rPr>
            </w:pPr>
          </w:p>
        </w:tc>
      </w:tr>
      <w:tr w14:paraId="74C63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left w:val="single" w:color="auto" w:sz="4" w:space="0"/>
            </w:tcBorders>
            <w:vAlign w:val="center"/>
          </w:tcPr>
          <w:p w14:paraId="28BAAF9F">
            <w:pPr>
              <w:jc w:val="center"/>
              <w:rPr>
                <w:rFonts w:ascii="Times New Roman" w:hAnsi="Times New Roman"/>
                <w:sz w:val="22"/>
              </w:rPr>
            </w:pPr>
            <w:r>
              <w:rPr>
                <w:rFonts w:ascii="Times New Roman" w:hAnsi="Times New Roman"/>
                <w:sz w:val="22"/>
              </w:rPr>
              <w:t>8</w:t>
            </w:r>
          </w:p>
        </w:tc>
        <w:tc>
          <w:tcPr>
            <w:tcW w:w="680" w:type="dxa"/>
            <w:tcBorders>
              <w:top w:val="single" w:color="auto" w:sz="4" w:space="0"/>
            </w:tcBorders>
          </w:tcPr>
          <w:p w14:paraId="602B1B90">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0773891E">
            <w:pPr>
              <w:ind w:right="74"/>
              <w:rPr>
                <w:rFonts w:ascii="Times New Roman" w:hAnsi="Times New Roman"/>
                <w:sz w:val="22"/>
              </w:rPr>
            </w:pPr>
            <w:r>
              <w:rPr>
                <w:rFonts w:ascii="Times New Roman" w:hAnsi="Times New Roman"/>
                <w:bCs/>
                <w:sz w:val="22"/>
              </w:rPr>
              <w:t>常见传染病的预防（二）</w:t>
            </w:r>
            <w:r>
              <w:rPr>
                <w:rFonts w:ascii="Times New Roman" w:hAnsi="Times New Roman"/>
                <w:sz w:val="22"/>
              </w:rPr>
              <w:t>（理论课）；健步走或慢跑（实践课）</w:t>
            </w:r>
          </w:p>
        </w:tc>
        <w:tc>
          <w:tcPr>
            <w:tcW w:w="680" w:type="dxa"/>
            <w:tcBorders>
              <w:top w:val="single" w:color="auto" w:sz="4" w:space="0"/>
            </w:tcBorders>
            <w:vAlign w:val="center"/>
          </w:tcPr>
          <w:p w14:paraId="09A58E32">
            <w:pPr>
              <w:rPr>
                <w:rFonts w:ascii="Times New Roman" w:hAnsi="Times New Roman"/>
                <w:sz w:val="22"/>
              </w:rPr>
            </w:pPr>
          </w:p>
        </w:tc>
      </w:tr>
      <w:tr w14:paraId="3A57F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jc w:val="center"/>
        </w:trPr>
        <w:tc>
          <w:tcPr>
            <w:tcW w:w="680" w:type="dxa"/>
            <w:tcBorders>
              <w:bottom w:val="single" w:color="auto" w:sz="4" w:space="0"/>
            </w:tcBorders>
            <w:vAlign w:val="center"/>
          </w:tcPr>
          <w:p w14:paraId="5D2C41BB">
            <w:pPr>
              <w:jc w:val="center"/>
              <w:rPr>
                <w:rFonts w:ascii="Times New Roman" w:hAnsi="Times New Roman"/>
                <w:sz w:val="22"/>
              </w:rPr>
            </w:pPr>
            <w:r>
              <w:rPr>
                <w:rFonts w:ascii="Times New Roman" w:hAnsi="Times New Roman"/>
                <w:sz w:val="22"/>
              </w:rPr>
              <w:t>9</w:t>
            </w:r>
          </w:p>
        </w:tc>
        <w:tc>
          <w:tcPr>
            <w:tcW w:w="680" w:type="dxa"/>
            <w:tcBorders>
              <w:bottom w:val="single" w:color="auto" w:sz="4" w:space="0"/>
            </w:tcBorders>
          </w:tcPr>
          <w:p w14:paraId="01B6A2EB">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71A29BDE">
            <w:pPr>
              <w:ind w:right="74"/>
              <w:rPr>
                <w:rFonts w:ascii="Times New Roman" w:hAnsi="Times New Roman"/>
                <w:sz w:val="22"/>
              </w:rPr>
            </w:pPr>
            <w:r>
              <w:rPr>
                <w:rFonts w:ascii="Times New Roman" w:hAnsi="Times New Roman"/>
                <w:sz w:val="22"/>
              </w:rPr>
              <w:t>体重管理介绍（理论课）；健步走或慢跑（实践课）</w:t>
            </w:r>
          </w:p>
        </w:tc>
        <w:tc>
          <w:tcPr>
            <w:tcW w:w="680" w:type="dxa"/>
            <w:tcBorders>
              <w:bottom w:val="single" w:color="auto" w:sz="4" w:space="0"/>
            </w:tcBorders>
            <w:vAlign w:val="center"/>
          </w:tcPr>
          <w:p w14:paraId="08437B99">
            <w:pPr>
              <w:rPr>
                <w:rFonts w:ascii="Times New Roman" w:hAnsi="Times New Roman"/>
                <w:sz w:val="22"/>
              </w:rPr>
            </w:pPr>
          </w:p>
        </w:tc>
      </w:tr>
      <w:tr w14:paraId="54918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680" w:type="dxa"/>
            <w:tcBorders>
              <w:top w:val="single" w:color="auto" w:sz="4" w:space="0"/>
            </w:tcBorders>
            <w:vAlign w:val="center"/>
          </w:tcPr>
          <w:p w14:paraId="7E05648B">
            <w:pPr>
              <w:jc w:val="center"/>
              <w:rPr>
                <w:rFonts w:ascii="Times New Roman" w:hAnsi="Times New Roman"/>
                <w:sz w:val="22"/>
              </w:rPr>
            </w:pPr>
            <w:r>
              <w:rPr>
                <w:rFonts w:ascii="Times New Roman" w:hAnsi="Times New Roman"/>
                <w:sz w:val="22"/>
              </w:rPr>
              <w:t>10</w:t>
            </w:r>
          </w:p>
        </w:tc>
        <w:tc>
          <w:tcPr>
            <w:tcW w:w="680" w:type="dxa"/>
            <w:tcBorders>
              <w:top w:val="single" w:color="auto" w:sz="4" w:space="0"/>
            </w:tcBorders>
          </w:tcPr>
          <w:p w14:paraId="41DA516E">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12BDF2F8">
            <w:pPr>
              <w:ind w:right="74"/>
              <w:rPr>
                <w:rFonts w:ascii="Times New Roman" w:hAnsi="Times New Roman"/>
                <w:sz w:val="22"/>
              </w:rPr>
            </w:pPr>
            <w:r>
              <w:rPr>
                <w:rFonts w:ascii="Times New Roman" w:hAnsi="Times New Roman"/>
                <w:bCs/>
                <w:sz w:val="22"/>
              </w:rPr>
              <w:t>体重评价方法</w:t>
            </w:r>
            <w:r>
              <w:rPr>
                <w:rFonts w:ascii="Times New Roman" w:hAnsi="Times New Roman"/>
                <w:sz w:val="22"/>
              </w:rPr>
              <w:t>（理论课）；健步走或慢跑（实践课）</w:t>
            </w:r>
          </w:p>
        </w:tc>
        <w:tc>
          <w:tcPr>
            <w:tcW w:w="680" w:type="dxa"/>
            <w:tcBorders>
              <w:top w:val="single" w:color="auto" w:sz="4" w:space="0"/>
            </w:tcBorders>
            <w:vAlign w:val="center"/>
          </w:tcPr>
          <w:p w14:paraId="57CDA79D">
            <w:pPr>
              <w:rPr>
                <w:rFonts w:ascii="Times New Roman" w:hAnsi="Times New Roman"/>
                <w:sz w:val="22"/>
              </w:rPr>
            </w:pPr>
          </w:p>
        </w:tc>
      </w:tr>
      <w:tr w14:paraId="30D57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jc w:val="center"/>
        </w:trPr>
        <w:tc>
          <w:tcPr>
            <w:tcW w:w="680" w:type="dxa"/>
            <w:tcBorders>
              <w:bottom w:val="single" w:color="auto" w:sz="4" w:space="0"/>
            </w:tcBorders>
            <w:vAlign w:val="center"/>
          </w:tcPr>
          <w:p w14:paraId="32E4ED4A">
            <w:pPr>
              <w:jc w:val="center"/>
              <w:rPr>
                <w:rFonts w:ascii="Times New Roman" w:hAnsi="Times New Roman"/>
                <w:sz w:val="22"/>
              </w:rPr>
            </w:pPr>
            <w:r>
              <w:rPr>
                <w:rFonts w:ascii="Times New Roman" w:hAnsi="Times New Roman"/>
                <w:sz w:val="22"/>
              </w:rPr>
              <w:t>11</w:t>
            </w:r>
          </w:p>
        </w:tc>
        <w:tc>
          <w:tcPr>
            <w:tcW w:w="680" w:type="dxa"/>
            <w:tcBorders>
              <w:bottom w:val="single" w:color="auto" w:sz="4" w:space="0"/>
            </w:tcBorders>
          </w:tcPr>
          <w:p w14:paraId="137D041A">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70C931FB">
            <w:pPr>
              <w:rPr>
                <w:rFonts w:ascii="Times New Roman" w:hAnsi="Times New Roman"/>
                <w:sz w:val="22"/>
              </w:rPr>
            </w:pPr>
            <w:r>
              <w:rPr>
                <w:rFonts w:ascii="Times New Roman" w:hAnsi="Times New Roman"/>
                <w:bCs/>
                <w:sz w:val="22"/>
              </w:rPr>
              <w:t>营养与健康常识</w:t>
            </w:r>
            <w:r>
              <w:rPr>
                <w:rFonts w:ascii="Times New Roman" w:hAnsi="Times New Roman"/>
                <w:sz w:val="22"/>
              </w:rPr>
              <w:t>（理论课）；健步走或慢跑（实践课）</w:t>
            </w:r>
          </w:p>
        </w:tc>
        <w:tc>
          <w:tcPr>
            <w:tcW w:w="680" w:type="dxa"/>
            <w:tcBorders>
              <w:bottom w:val="single" w:color="auto" w:sz="4" w:space="0"/>
            </w:tcBorders>
            <w:vAlign w:val="center"/>
          </w:tcPr>
          <w:p w14:paraId="3B837E35">
            <w:pPr>
              <w:rPr>
                <w:rFonts w:ascii="Times New Roman" w:hAnsi="Times New Roman"/>
                <w:sz w:val="22"/>
              </w:rPr>
            </w:pPr>
          </w:p>
        </w:tc>
      </w:tr>
      <w:tr w14:paraId="45318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680" w:type="dxa"/>
            <w:tcBorders>
              <w:top w:val="single" w:color="auto" w:sz="4" w:space="0"/>
            </w:tcBorders>
            <w:vAlign w:val="center"/>
          </w:tcPr>
          <w:p w14:paraId="6378EB27">
            <w:pPr>
              <w:jc w:val="center"/>
              <w:rPr>
                <w:rFonts w:ascii="Times New Roman" w:hAnsi="Times New Roman"/>
                <w:sz w:val="22"/>
              </w:rPr>
            </w:pPr>
            <w:r>
              <w:rPr>
                <w:rFonts w:ascii="Times New Roman" w:hAnsi="Times New Roman"/>
                <w:sz w:val="22"/>
              </w:rPr>
              <w:t>12</w:t>
            </w:r>
          </w:p>
        </w:tc>
        <w:tc>
          <w:tcPr>
            <w:tcW w:w="680" w:type="dxa"/>
            <w:tcBorders>
              <w:top w:val="single" w:color="auto" w:sz="4" w:space="0"/>
            </w:tcBorders>
          </w:tcPr>
          <w:p w14:paraId="3D5398B0">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5869C13E">
            <w:pPr>
              <w:ind w:right="74"/>
              <w:rPr>
                <w:rFonts w:ascii="Times New Roman" w:hAnsi="Times New Roman"/>
                <w:sz w:val="22"/>
              </w:rPr>
            </w:pPr>
            <w:r>
              <w:rPr>
                <w:rFonts w:ascii="Times New Roman" w:hAnsi="Times New Roman"/>
                <w:bCs/>
                <w:sz w:val="22"/>
              </w:rPr>
              <w:t>身体成分分析法测试</w:t>
            </w:r>
            <w:r>
              <w:rPr>
                <w:rFonts w:ascii="Times New Roman" w:hAnsi="Times New Roman"/>
                <w:sz w:val="22"/>
              </w:rPr>
              <w:t>（实践课）</w:t>
            </w:r>
          </w:p>
        </w:tc>
        <w:tc>
          <w:tcPr>
            <w:tcW w:w="680" w:type="dxa"/>
            <w:tcBorders>
              <w:top w:val="single" w:color="auto" w:sz="4" w:space="0"/>
            </w:tcBorders>
            <w:vAlign w:val="center"/>
          </w:tcPr>
          <w:p w14:paraId="7303C2FF">
            <w:pPr>
              <w:rPr>
                <w:rFonts w:ascii="Times New Roman" w:hAnsi="Times New Roman"/>
                <w:sz w:val="22"/>
              </w:rPr>
            </w:pPr>
          </w:p>
        </w:tc>
      </w:tr>
      <w:tr w14:paraId="1F629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8" w:hRule="atLeast"/>
          <w:jc w:val="center"/>
        </w:trPr>
        <w:tc>
          <w:tcPr>
            <w:tcW w:w="680" w:type="dxa"/>
            <w:tcBorders>
              <w:bottom w:val="single" w:color="auto" w:sz="4" w:space="0"/>
            </w:tcBorders>
            <w:vAlign w:val="center"/>
          </w:tcPr>
          <w:p w14:paraId="2E1BFA5B">
            <w:pPr>
              <w:jc w:val="center"/>
              <w:rPr>
                <w:rFonts w:ascii="Times New Roman" w:hAnsi="Times New Roman"/>
                <w:sz w:val="22"/>
              </w:rPr>
            </w:pPr>
            <w:r>
              <w:rPr>
                <w:rFonts w:ascii="Times New Roman" w:hAnsi="Times New Roman"/>
                <w:sz w:val="22"/>
              </w:rPr>
              <w:t>13</w:t>
            </w:r>
          </w:p>
        </w:tc>
        <w:tc>
          <w:tcPr>
            <w:tcW w:w="680" w:type="dxa"/>
            <w:tcBorders>
              <w:bottom w:val="single" w:color="auto" w:sz="4" w:space="0"/>
            </w:tcBorders>
          </w:tcPr>
          <w:p w14:paraId="2A423B07">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7B91B174">
            <w:pPr>
              <w:ind w:right="74"/>
              <w:rPr>
                <w:rFonts w:ascii="Times New Roman" w:hAnsi="Times New Roman"/>
                <w:sz w:val="22"/>
              </w:rPr>
            </w:pPr>
            <w:r>
              <w:rPr>
                <w:rFonts w:ascii="Times New Roman" w:hAnsi="Times New Roman"/>
                <w:bCs/>
                <w:sz w:val="22"/>
              </w:rPr>
              <w:t>身体成分分析法测试报告解读</w:t>
            </w:r>
            <w:r>
              <w:rPr>
                <w:rFonts w:ascii="Times New Roman" w:hAnsi="Times New Roman"/>
                <w:sz w:val="22"/>
              </w:rPr>
              <w:t>（理论课）；健步走或慢跑（实践课）</w:t>
            </w:r>
          </w:p>
        </w:tc>
        <w:tc>
          <w:tcPr>
            <w:tcW w:w="680" w:type="dxa"/>
            <w:tcBorders>
              <w:bottom w:val="single" w:color="auto" w:sz="4" w:space="0"/>
            </w:tcBorders>
            <w:vAlign w:val="center"/>
          </w:tcPr>
          <w:p w14:paraId="78A26D2E">
            <w:pPr>
              <w:rPr>
                <w:rFonts w:ascii="Times New Roman" w:hAnsi="Times New Roman"/>
                <w:sz w:val="22"/>
              </w:rPr>
            </w:pPr>
          </w:p>
        </w:tc>
      </w:tr>
      <w:tr w14:paraId="5D547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680" w:type="dxa"/>
            <w:tcBorders>
              <w:top w:val="single" w:color="auto" w:sz="4" w:space="0"/>
            </w:tcBorders>
            <w:vAlign w:val="center"/>
          </w:tcPr>
          <w:p w14:paraId="4D0A184A">
            <w:pPr>
              <w:jc w:val="center"/>
              <w:rPr>
                <w:rFonts w:ascii="Times New Roman" w:hAnsi="Times New Roman"/>
                <w:sz w:val="22"/>
              </w:rPr>
            </w:pPr>
            <w:r>
              <w:rPr>
                <w:rFonts w:ascii="Times New Roman" w:hAnsi="Times New Roman"/>
                <w:sz w:val="22"/>
              </w:rPr>
              <w:t>14</w:t>
            </w:r>
          </w:p>
        </w:tc>
        <w:tc>
          <w:tcPr>
            <w:tcW w:w="680" w:type="dxa"/>
            <w:tcBorders>
              <w:top w:val="single" w:color="auto" w:sz="4" w:space="0"/>
            </w:tcBorders>
          </w:tcPr>
          <w:p w14:paraId="665D3D1A">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357F9D26">
            <w:pPr>
              <w:rPr>
                <w:rFonts w:ascii="Times New Roman" w:hAnsi="Times New Roman"/>
                <w:sz w:val="22"/>
              </w:rPr>
            </w:pPr>
            <w:r>
              <w:rPr>
                <w:rFonts w:ascii="Times New Roman" w:hAnsi="Times New Roman"/>
                <w:bCs/>
                <w:sz w:val="22"/>
              </w:rPr>
              <w:t>体重管理方案的设计（一）</w:t>
            </w:r>
            <w:r>
              <w:rPr>
                <w:rFonts w:ascii="Times New Roman" w:hAnsi="Times New Roman"/>
                <w:sz w:val="22"/>
              </w:rPr>
              <w:t>（理论课）健步走或慢跑（实践课）</w:t>
            </w:r>
          </w:p>
        </w:tc>
        <w:tc>
          <w:tcPr>
            <w:tcW w:w="680" w:type="dxa"/>
            <w:tcBorders>
              <w:top w:val="single" w:color="auto" w:sz="4" w:space="0"/>
            </w:tcBorders>
            <w:vAlign w:val="center"/>
          </w:tcPr>
          <w:p w14:paraId="5D544C08">
            <w:pPr>
              <w:rPr>
                <w:rFonts w:ascii="Times New Roman" w:hAnsi="Times New Roman"/>
                <w:sz w:val="22"/>
              </w:rPr>
            </w:pPr>
          </w:p>
        </w:tc>
      </w:tr>
      <w:tr w14:paraId="05125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680" w:type="dxa"/>
            <w:tcBorders>
              <w:bottom w:val="single" w:color="auto" w:sz="4" w:space="0"/>
            </w:tcBorders>
            <w:vAlign w:val="center"/>
          </w:tcPr>
          <w:p w14:paraId="7E806F44">
            <w:pPr>
              <w:jc w:val="center"/>
              <w:rPr>
                <w:rFonts w:ascii="Times New Roman" w:hAnsi="Times New Roman"/>
                <w:sz w:val="22"/>
              </w:rPr>
            </w:pPr>
            <w:r>
              <w:rPr>
                <w:rFonts w:ascii="Times New Roman" w:hAnsi="Times New Roman"/>
                <w:sz w:val="22"/>
              </w:rPr>
              <w:t>15</w:t>
            </w:r>
          </w:p>
        </w:tc>
        <w:tc>
          <w:tcPr>
            <w:tcW w:w="680" w:type="dxa"/>
            <w:tcBorders>
              <w:bottom w:val="single" w:color="auto" w:sz="4" w:space="0"/>
            </w:tcBorders>
          </w:tcPr>
          <w:p w14:paraId="37205C53">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76E1BF5D">
            <w:pPr>
              <w:rPr>
                <w:rFonts w:ascii="Times New Roman" w:hAnsi="Times New Roman"/>
                <w:spacing w:val="30"/>
                <w:sz w:val="22"/>
              </w:rPr>
            </w:pPr>
            <w:r>
              <w:rPr>
                <w:rFonts w:ascii="Times New Roman" w:hAnsi="Times New Roman"/>
                <w:bCs/>
                <w:sz w:val="22"/>
              </w:rPr>
              <w:t>体重管理方案的设计（二）</w:t>
            </w:r>
            <w:r>
              <w:rPr>
                <w:rFonts w:ascii="Times New Roman" w:hAnsi="Times New Roman"/>
                <w:sz w:val="22"/>
              </w:rPr>
              <w:t>（理论课）健步走或慢跑（实践课）</w:t>
            </w:r>
          </w:p>
        </w:tc>
        <w:tc>
          <w:tcPr>
            <w:tcW w:w="680" w:type="dxa"/>
            <w:tcBorders>
              <w:bottom w:val="single" w:color="auto" w:sz="4" w:space="0"/>
            </w:tcBorders>
            <w:vAlign w:val="center"/>
          </w:tcPr>
          <w:p w14:paraId="162F0329">
            <w:pPr>
              <w:rPr>
                <w:rFonts w:ascii="Times New Roman" w:hAnsi="Times New Roman"/>
                <w:sz w:val="22"/>
              </w:rPr>
            </w:pPr>
          </w:p>
        </w:tc>
      </w:tr>
      <w:tr w14:paraId="083A0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680" w:type="dxa"/>
            <w:tcBorders>
              <w:top w:val="single" w:color="auto" w:sz="4" w:space="0"/>
              <w:bottom w:val="single" w:color="auto" w:sz="4" w:space="0"/>
            </w:tcBorders>
            <w:vAlign w:val="center"/>
          </w:tcPr>
          <w:p w14:paraId="502B05BE">
            <w:pPr>
              <w:jc w:val="center"/>
              <w:rPr>
                <w:rFonts w:ascii="Times New Roman" w:hAnsi="Times New Roman"/>
                <w:sz w:val="22"/>
              </w:rPr>
            </w:pPr>
            <w:r>
              <w:rPr>
                <w:rFonts w:ascii="Times New Roman" w:hAnsi="Times New Roman"/>
                <w:sz w:val="22"/>
              </w:rPr>
              <w:t>16</w:t>
            </w:r>
          </w:p>
        </w:tc>
        <w:tc>
          <w:tcPr>
            <w:tcW w:w="680" w:type="dxa"/>
            <w:tcBorders>
              <w:top w:val="single" w:color="auto" w:sz="4" w:space="0"/>
              <w:bottom w:val="single" w:color="auto" w:sz="4" w:space="0"/>
            </w:tcBorders>
          </w:tcPr>
          <w:p w14:paraId="496DBC68">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267EBFB8">
            <w:pPr>
              <w:pStyle w:val="5"/>
              <w:spacing w:after="0"/>
              <w:ind w:left="0" w:leftChars="0"/>
              <w:rPr>
                <w:sz w:val="22"/>
                <w:szCs w:val="22"/>
              </w:rPr>
            </w:pPr>
            <w:r>
              <w:rPr>
                <w:color w:val="000000"/>
                <w:sz w:val="22"/>
                <w:szCs w:val="22"/>
              </w:rPr>
              <w:t>完成个人的体重管理方案报告</w:t>
            </w:r>
          </w:p>
        </w:tc>
        <w:tc>
          <w:tcPr>
            <w:tcW w:w="680" w:type="dxa"/>
            <w:tcBorders>
              <w:top w:val="single" w:color="auto" w:sz="4" w:space="0"/>
              <w:bottom w:val="single" w:color="auto" w:sz="4" w:space="0"/>
            </w:tcBorders>
            <w:vAlign w:val="center"/>
          </w:tcPr>
          <w:p w14:paraId="53E7B214">
            <w:pPr>
              <w:rPr>
                <w:rFonts w:ascii="Times New Roman" w:hAnsi="Times New Roman"/>
                <w:sz w:val="22"/>
              </w:rPr>
            </w:pPr>
          </w:p>
        </w:tc>
      </w:tr>
    </w:tbl>
    <w:p w14:paraId="6EDCD0E1">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体育保健（二）</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MPE059）</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680"/>
        <w:gridCol w:w="6482"/>
        <w:gridCol w:w="680"/>
      </w:tblGrid>
      <w:tr w14:paraId="4BD8B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 w:hRule="atLeast"/>
          <w:jc w:val="center"/>
        </w:trPr>
        <w:tc>
          <w:tcPr>
            <w:tcW w:w="680" w:type="dxa"/>
            <w:tcBorders>
              <w:top w:val="single" w:color="000000" w:sz="12" w:space="0"/>
              <w:left w:val="single" w:color="000000" w:sz="6" w:space="0"/>
              <w:bottom w:val="single" w:color="000000" w:sz="12" w:space="0"/>
            </w:tcBorders>
          </w:tcPr>
          <w:p w14:paraId="6D102410">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680" w:type="dxa"/>
            <w:tcBorders>
              <w:top w:val="single" w:color="000000" w:sz="12" w:space="0"/>
              <w:bottom w:val="single" w:color="000000" w:sz="12" w:space="0"/>
            </w:tcBorders>
          </w:tcPr>
          <w:p w14:paraId="6D0FEC3C">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482" w:type="dxa"/>
            <w:tcBorders>
              <w:top w:val="single" w:color="000000" w:sz="12" w:space="0"/>
              <w:bottom w:val="single" w:color="000000" w:sz="12" w:space="0"/>
            </w:tcBorders>
          </w:tcPr>
          <w:p w14:paraId="77F82F33">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680" w:type="dxa"/>
            <w:tcBorders>
              <w:top w:val="single" w:color="000000" w:sz="12" w:space="0"/>
              <w:bottom w:val="single" w:color="000000" w:sz="12" w:space="0"/>
              <w:right w:val="single" w:color="000000" w:sz="6" w:space="0"/>
            </w:tcBorders>
          </w:tcPr>
          <w:p w14:paraId="4E29E33D">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2693F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4" w:hRule="atLeast"/>
          <w:jc w:val="center"/>
        </w:trPr>
        <w:tc>
          <w:tcPr>
            <w:tcW w:w="680" w:type="dxa"/>
            <w:tcBorders>
              <w:top w:val="single" w:color="000000" w:sz="12" w:space="0"/>
              <w:bottom w:val="single" w:color="auto" w:sz="4" w:space="0"/>
            </w:tcBorders>
            <w:vAlign w:val="center"/>
          </w:tcPr>
          <w:p w14:paraId="06D09FA5">
            <w:pPr>
              <w:jc w:val="center"/>
              <w:rPr>
                <w:rFonts w:ascii="Times New Roman" w:hAnsi="Times New Roman"/>
                <w:sz w:val="22"/>
              </w:rPr>
            </w:pPr>
            <w:r>
              <w:rPr>
                <w:rFonts w:ascii="Times New Roman" w:hAnsi="Times New Roman"/>
                <w:sz w:val="22"/>
              </w:rPr>
              <w:t>1</w:t>
            </w:r>
          </w:p>
        </w:tc>
        <w:tc>
          <w:tcPr>
            <w:tcW w:w="680" w:type="dxa"/>
            <w:tcBorders>
              <w:top w:val="single" w:color="000000" w:sz="12" w:space="0"/>
              <w:bottom w:val="single" w:color="auto" w:sz="4" w:space="0"/>
            </w:tcBorders>
          </w:tcPr>
          <w:p w14:paraId="4D5FCECB">
            <w:pPr>
              <w:jc w:val="center"/>
              <w:rPr>
                <w:rFonts w:ascii="Times New Roman" w:hAnsi="Times New Roman"/>
                <w:sz w:val="22"/>
              </w:rPr>
            </w:pPr>
            <w:r>
              <w:rPr>
                <w:rFonts w:ascii="Times New Roman" w:hAnsi="Times New Roman"/>
                <w:sz w:val="22"/>
              </w:rPr>
              <w:t>2</w:t>
            </w:r>
          </w:p>
        </w:tc>
        <w:tc>
          <w:tcPr>
            <w:tcW w:w="6482" w:type="dxa"/>
            <w:tcBorders>
              <w:top w:val="single" w:color="000000" w:sz="12" w:space="0"/>
              <w:bottom w:val="single" w:color="auto" w:sz="4" w:space="0"/>
            </w:tcBorders>
          </w:tcPr>
          <w:p w14:paraId="697631C5">
            <w:pPr>
              <w:rPr>
                <w:rFonts w:ascii="Times New Roman" w:hAnsi="Times New Roman"/>
                <w:sz w:val="22"/>
              </w:rPr>
            </w:pPr>
            <w:r>
              <w:rPr>
                <w:rFonts w:ascii="Times New Roman" w:hAnsi="Times New Roman"/>
                <w:kern w:val="0"/>
                <w:sz w:val="22"/>
              </w:rPr>
              <w:t>保健按摩的起源、历史及作用原理</w:t>
            </w:r>
            <w:r>
              <w:rPr>
                <w:rFonts w:ascii="Times New Roman" w:hAnsi="Times New Roman"/>
                <w:sz w:val="22"/>
              </w:rPr>
              <w:t>（理论课）</w:t>
            </w:r>
          </w:p>
        </w:tc>
        <w:tc>
          <w:tcPr>
            <w:tcW w:w="680" w:type="dxa"/>
            <w:tcBorders>
              <w:top w:val="single" w:color="000000" w:sz="12" w:space="0"/>
              <w:bottom w:val="single" w:color="auto" w:sz="4" w:space="0"/>
            </w:tcBorders>
          </w:tcPr>
          <w:p w14:paraId="1791241C">
            <w:pPr>
              <w:rPr>
                <w:rFonts w:ascii="Times New Roman" w:hAnsi="Times New Roman"/>
                <w:sz w:val="22"/>
              </w:rPr>
            </w:pPr>
          </w:p>
        </w:tc>
      </w:tr>
      <w:tr w14:paraId="723F0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 w:hRule="atLeast"/>
          <w:jc w:val="center"/>
        </w:trPr>
        <w:tc>
          <w:tcPr>
            <w:tcW w:w="680" w:type="dxa"/>
            <w:tcBorders>
              <w:top w:val="single" w:color="auto" w:sz="4" w:space="0"/>
            </w:tcBorders>
            <w:vAlign w:val="center"/>
          </w:tcPr>
          <w:p w14:paraId="67A4AA0C">
            <w:pPr>
              <w:jc w:val="center"/>
              <w:rPr>
                <w:rFonts w:ascii="Times New Roman" w:hAnsi="Times New Roman"/>
                <w:sz w:val="22"/>
              </w:rPr>
            </w:pPr>
            <w:r>
              <w:rPr>
                <w:rFonts w:ascii="Times New Roman" w:hAnsi="Times New Roman"/>
                <w:sz w:val="22"/>
              </w:rPr>
              <w:t>2</w:t>
            </w:r>
          </w:p>
        </w:tc>
        <w:tc>
          <w:tcPr>
            <w:tcW w:w="680" w:type="dxa"/>
            <w:tcBorders>
              <w:top w:val="single" w:color="auto" w:sz="4" w:space="0"/>
            </w:tcBorders>
          </w:tcPr>
          <w:p w14:paraId="3FED2C39">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56D9EFE4">
            <w:pPr>
              <w:rPr>
                <w:rFonts w:ascii="Times New Roman" w:hAnsi="Times New Roman"/>
                <w:sz w:val="22"/>
              </w:rPr>
            </w:pPr>
            <w:r>
              <w:rPr>
                <w:rFonts w:ascii="Times New Roman" w:hAnsi="Times New Roman"/>
                <w:sz w:val="22"/>
              </w:rPr>
              <w:t>保健按摩的注意事项（理论课）；健步走或慢跑（实践课）</w:t>
            </w:r>
          </w:p>
        </w:tc>
        <w:tc>
          <w:tcPr>
            <w:tcW w:w="680" w:type="dxa"/>
            <w:tcBorders>
              <w:top w:val="single" w:color="auto" w:sz="4" w:space="0"/>
            </w:tcBorders>
            <w:vAlign w:val="center"/>
          </w:tcPr>
          <w:p w14:paraId="02A0EC55">
            <w:pPr>
              <w:rPr>
                <w:rFonts w:ascii="Times New Roman" w:hAnsi="Times New Roman"/>
                <w:sz w:val="22"/>
              </w:rPr>
            </w:pPr>
          </w:p>
        </w:tc>
      </w:tr>
      <w:tr w14:paraId="2249B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680" w:type="dxa"/>
            <w:tcBorders>
              <w:bottom w:val="single" w:color="auto" w:sz="4" w:space="0"/>
            </w:tcBorders>
            <w:vAlign w:val="center"/>
          </w:tcPr>
          <w:p w14:paraId="38099144">
            <w:pPr>
              <w:jc w:val="center"/>
              <w:rPr>
                <w:rFonts w:ascii="Times New Roman" w:hAnsi="Times New Roman"/>
                <w:sz w:val="22"/>
              </w:rPr>
            </w:pPr>
            <w:r>
              <w:rPr>
                <w:rFonts w:ascii="Times New Roman" w:hAnsi="Times New Roman"/>
                <w:sz w:val="22"/>
              </w:rPr>
              <w:t>3</w:t>
            </w:r>
          </w:p>
        </w:tc>
        <w:tc>
          <w:tcPr>
            <w:tcW w:w="680" w:type="dxa"/>
            <w:tcBorders>
              <w:bottom w:val="single" w:color="auto" w:sz="4" w:space="0"/>
            </w:tcBorders>
          </w:tcPr>
          <w:p w14:paraId="7E1BE7CB">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5E874591">
            <w:pPr>
              <w:ind w:right="74"/>
              <w:rPr>
                <w:rFonts w:ascii="Times New Roman" w:hAnsi="Times New Roman"/>
                <w:sz w:val="22"/>
              </w:rPr>
            </w:pPr>
            <w:r>
              <w:rPr>
                <w:rFonts w:ascii="Times New Roman" w:hAnsi="Times New Roman"/>
                <w:sz w:val="22"/>
              </w:rPr>
              <w:t>经络与腧穴（一）（理论课）；健步走或慢跑（实践课）</w:t>
            </w:r>
          </w:p>
        </w:tc>
        <w:tc>
          <w:tcPr>
            <w:tcW w:w="680" w:type="dxa"/>
            <w:tcBorders>
              <w:bottom w:val="single" w:color="auto" w:sz="4" w:space="0"/>
            </w:tcBorders>
            <w:vAlign w:val="center"/>
          </w:tcPr>
          <w:p w14:paraId="56F4BA40">
            <w:pPr>
              <w:rPr>
                <w:rFonts w:ascii="Times New Roman" w:hAnsi="Times New Roman"/>
                <w:sz w:val="22"/>
              </w:rPr>
            </w:pPr>
          </w:p>
        </w:tc>
      </w:tr>
      <w:tr w14:paraId="18906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680" w:type="dxa"/>
            <w:tcBorders>
              <w:top w:val="single" w:color="auto" w:sz="4" w:space="0"/>
            </w:tcBorders>
            <w:vAlign w:val="center"/>
          </w:tcPr>
          <w:p w14:paraId="3CF81154">
            <w:pPr>
              <w:jc w:val="center"/>
              <w:rPr>
                <w:rFonts w:ascii="Times New Roman" w:hAnsi="Times New Roman"/>
                <w:sz w:val="22"/>
              </w:rPr>
            </w:pPr>
            <w:r>
              <w:rPr>
                <w:rFonts w:ascii="Times New Roman" w:hAnsi="Times New Roman"/>
                <w:sz w:val="22"/>
              </w:rPr>
              <w:t>4</w:t>
            </w:r>
          </w:p>
        </w:tc>
        <w:tc>
          <w:tcPr>
            <w:tcW w:w="680" w:type="dxa"/>
            <w:tcBorders>
              <w:top w:val="single" w:color="auto" w:sz="4" w:space="0"/>
            </w:tcBorders>
          </w:tcPr>
          <w:p w14:paraId="0B785E48">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514E4D68">
            <w:pPr>
              <w:ind w:right="74"/>
              <w:rPr>
                <w:rFonts w:ascii="Times New Roman" w:hAnsi="Times New Roman"/>
                <w:sz w:val="22"/>
              </w:rPr>
            </w:pPr>
            <w:r>
              <w:rPr>
                <w:rFonts w:ascii="Times New Roman" w:hAnsi="Times New Roman"/>
                <w:sz w:val="22"/>
              </w:rPr>
              <w:t>经络与腧穴（二）（理论课）；健步走或慢跑（实践课）</w:t>
            </w:r>
          </w:p>
        </w:tc>
        <w:tc>
          <w:tcPr>
            <w:tcW w:w="680" w:type="dxa"/>
            <w:tcBorders>
              <w:top w:val="single" w:color="auto" w:sz="4" w:space="0"/>
            </w:tcBorders>
            <w:vAlign w:val="center"/>
          </w:tcPr>
          <w:p w14:paraId="48E89E25">
            <w:pPr>
              <w:rPr>
                <w:rFonts w:ascii="Times New Roman" w:hAnsi="Times New Roman"/>
                <w:sz w:val="22"/>
              </w:rPr>
            </w:pPr>
          </w:p>
        </w:tc>
      </w:tr>
      <w:tr w14:paraId="3696C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3" w:hRule="atLeast"/>
          <w:jc w:val="center"/>
        </w:trPr>
        <w:tc>
          <w:tcPr>
            <w:tcW w:w="680" w:type="dxa"/>
            <w:tcBorders>
              <w:bottom w:val="single" w:color="auto" w:sz="4" w:space="0"/>
            </w:tcBorders>
            <w:vAlign w:val="center"/>
          </w:tcPr>
          <w:p w14:paraId="15298FBB">
            <w:pPr>
              <w:jc w:val="center"/>
              <w:rPr>
                <w:rFonts w:ascii="Times New Roman" w:hAnsi="Times New Roman"/>
                <w:sz w:val="22"/>
              </w:rPr>
            </w:pPr>
            <w:r>
              <w:rPr>
                <w:rFonts w:ascii="Times New Roman" w:hAnsi="Times New Roman"/>
                <w:sz w:val="22"/>
              </w:rPr>
              <w:t>5</w:t>
            </w:r>
          </w:p>
        </w:tc>
        <w:tc>
          <w:tcPr>
            <w:tcW w:w="680" w:type="dxa"/>
            <w:tcBorders>
              <w:bottom w:val="single" w:color="auto" w:sz="4" w:space="0"/>
            </w:tcBorders>
          </w:tcPr>
          <w:p w14:paraId="248AB9DA">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1369A291">
            <w:pPr>
              <w:ind w:right="74"/>
              <w:rPr>
                <w:rFonts w:ascii="Times New Roman" w:hAnsi="Times New Roman"/>
                <w:sz w:val="22"/>
              </w:rPr>
            </w:pPr>
            <w:r>
              <w:rPr>
                <w:rFonts w:ascii="Times New Roman" w:hAnsi="Times New Roman"/>
                <w:sz w:val="22"/>
              </w:rPr>
              <w:t>经络与腧穴（三）（理论课）；健步走或慢跑（实践课）</w:t>
            </w:r>
          </w:p>
        </w:tc>
        <w:tc>
          <w:tcPr>
            <w:tcW w:w="680" w:type="dxa"/>
            <w:tcBorders>
              <w:bottom w:val="single" w:color="auto" w:sz="4" w:space="0"/>
            </w:tcBorders>
            <w:vAlign w:val="center"/>
          </w:tcPr>
          <w:p w14:paraId="4A81AC3B">
            <w:pPr>
              <w:rPr>
                <w:rFonts w:ascii="Times New Roman" w:hAnsi="Times New Roman"/>
                <w:sz w:val="22"/>
              </w:rPr>
            </w:pPr>
          </w:p>
        </w:tc>
      </w:tr>
      <w:tr w14:paraId="7149D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 w:hRule="atLeast"/>
          <w:jc w:val="center"/>
        </w:trPr>
        <w:tc>
          <w:tcPr>
            <w:tcW w:w="680" w:type="dxa"/>
            <w:tcBorders>
              <w:top w:val="single" w:color="auto" w:sz="4" w:space="0"/>
            </w:tcBorders>
            <w:vAlign w:val="center"/>
          </w:tcPr>
          <w:p w14:paraId="24E9938C">
            <w:pPr>
              <w:jc w:val="center"/>
              <w:rPr>
                <w:rFonts w:ascii="Times New Roman" w:hAnsi="Times New Roman"/>
                <w:sz w:val="22"/>
              </w:rPr>
            </w:pPr>
            <w:r>
              <w:rPr>
                <w:rFonts w:ascii="Times New Roman" w:hAnsi="Times New Roman"/>
                <w:sz w:val="22"/>
              </w:rPr>
              <w:t>6</w:t>
            </w:r>
          </w:p>
        </w:tc>
        <w:tc>
          <w:tcPr>
            <w:tcW w:w="680" w:type="dxa"/>
            <w:tcBorders>
              <w:top w:val="single" w:color="auto" w:sz="4" w:space="0"/>
            </w:tcBorders>
          </w:tcPr>
          <w:p w14:paraId="5EB873ED">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2027F624">
            <w:pPr>
              <w:ind w:right="74"/>
              <w:rPr>
                <w:rFonts w:ascii="Times New Roman" w:hAnsi="Times New Roman"/>
                <w:sz w:val="22"/>
              </w:rPr>
            </w:pPr>
            <w:r>
              <w:rPr>
                <w:rFonts w:ascii="Times New Roman" w:hAnsi="Times New Roman"/>
                <w:sz w:val="22"/>
              </w:rPr>
              <w:t>保健按摩的基本手法（实践课）；健步走或慢跑（实践课）</w:t>
            </w:r>
          </w:p>
        </w:tc>
        <w:tc>
          <w:tcPr>
            <w:tcW w:w="680" w:type="dxa"/>
            <w:tcBorders>
              <w:top w:val="single" w:color="auto" w:sz="4" w:space="0"/>
            </w:tcBorders>
            <w:vAlign w:val="center"/>
          </w:tcPr>
          <w:p w14:paraId="17D58E9F">
            <w:pPr>
              <w:rPr>
                <w:rFonts w:ascii="Times New Roman" w:hAnsi="Times New Roman"/>
                <w:sz w:val="22"/>
              </w:rPr>
            </w:pPr>
          </w:p>
        </w:tc>
      </w:tr>
      <w:tr w14:paraId="2AA73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680" w:type="dxa"/>
            <w:tcBorders>
              <w:left w:val="single" w:color="auto" w:sz="4" w:space="0"/>
              <w:bottom w:val="single" w:color="auto" w:sz="4" w:space="0"/>
            </w:tcBorders>
            <w:vAlign w:val="center"/>
          </w:tcPr>
          <w:p w14:paraId="09673DBF">
            <w:pPr>
              <w:jc w:val="center"/>
              <w:rPr>
                <w:rFonts w:ascii="Times New Roman" w:hAnsi="Times New Roman"/>
                <w:sz w:val="22"/>
              </w:rPr>
            </w:pPr>
            <w:r>
              <w:rPr>
                <w:rFonts w:ascii="Times New Roman" w:hAnsi="Times New Roman"/>
                <w:sz w:val="22"/>
              </w:rPr>
              <w:t>7</w:t>
            </w:r>
          </w:p>
        </w:tc>
        <w:tc>
          <w:tcPr>
            <w:tcW w:w="680" w:type="dxa"/>
            <w:tcBorders>
              <w:bottom w:val="single" w:color="auto" w:sz="4" w:space="0"/>
            </w:tcBorders>
          </w:tcPr>
          <w:p w14:paraId="0154A190">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46FABE04">
            <w:pPr>
              <w:rPr>
                <w:rFonts w:ascii="Times New Roman" w:hAnsi="Times New Roman"/>
                <w:sz w:val="22"/>
              </w:rPr>
            </w:pPr>
            <w:r>
              <w:rPr>
                <w:rFonts w:ascii="Times New Roman" w:hAnsi="Times New Roman"/>
                <w:sz w:val="22"/>
              </w:rPr>
              <w:t>固肾益精法</w:t>
            </w:r>
            <w:r>
              <w:rPr>
                <w:rFonts w:ascii="Times New Roman" w:hAnsi="Times New Roman"/>
                <w:bCs/>
                <w:sz w:val="22"/>
              </w:rPr>
              <w:t>（一）</w:t>
            </w:r>
            <w:r>
              <w:rPr>
                <w:rFonts w:ascii="Times New Roman" w:hAnsi="Times New Roman"/>
                <w:sz w:val="22"/>
              </w:rPr>
              <w:t>（理论课）；健步走或慢跑（实践课）</w:t>
            </w:r>
          </w:p>
        </w:tc>
        <w:tc>
          <w:tcPr>
            <w:tcW w:w="680" w:type="dxa"/>
            <w:tcBorders>
              <w:bottom w:val="single" w:color="auto" w:sz="4" w:space="0"/>
            </w:tcBorders>
            <w:vAlign w:val="center"/>
          </w:tcPr>
          <w:p w14:paraId="6BDAF2D2">
            <w:pPr>
              <w:rPr>
                <w:rFonts w:ascii="Times New Roman" w:hAnsi="Times New Roman"/>
                <w:sz w:val="22"/>
              </w:rPr>
            </w:pPr>
          </w:p>
        </w:tc>
      </w:tr>
      <w:tr w14:paraId="774B1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 w:hRule="atLeast"/>
          <w:jc w:val="center"/>
        </w:trPr>
        <w:tc>
          <w:tcPr>
            <w:tcW w:w="680" w:type="dxa"/>
            <w:tcBorders>
              <w:top w:val="single" w:color="auto" w:sz="4" w:space="0"/>
              <w:left w:val="single" w:color="auto" w:sz="4" w:space="0"/>
            </w:tcBorders>
            <w:vAlign w:val="center"/>
          </w:tcPr>
          <w:p w14:paraId="6C1DDBF3">
            <w:pPr>
              <w:jc w:val="center"/>
              <w:rPr>
                <w:rFonts w:ascii="Times New Roman" w:hAnsi="Times New Roman"/>
                <w:sz w:val="22"/>
              </w:rPr>
            </w:pPr>
            <w:r>
              <w:rPr>
                <w:rFonts w:ascii="Times New Roman" w:hAnsi="Times New Roman"/>
                <w:sz w:val="22"/>
              </w:rPr>
              <w:t>8</w:t>
            </w:r>
          </w:p>
        </w:tc>
        <w:tc>
          <w:tcPr>
            <w:tcW w:w="680" w:type="dxa"/>
            <w:tcBorders>
              <w:top w:val="single" w:color="auto" w:sz="4" w:space="0"/>
            </w:tcBorders>
          </w:tcPr>
          <w:p w14:paraId="47EFDCD4">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394A88F4">
            <w:pPr>
              <w:ind w:right="74"/>
              <w:rPr>
                <w:rFonts w:ascii="Times New Roman" w:hAnsi="Times New Roman"/>
                <w:sz w:val="22"/>
              </w:rPr>
            </w:pPr>
            <w:r>
              <w:rPr>
                <w:rFonts w:ascii="Times New Roman" w:hAnsi="Times New Roman"/>
                <w:sz w:val="22"/>
              </w:rPr>
              <w:t>固肾益精法</w:t>
            </w:r>
            <w:r>
              <w:rPr>
                <w:rFonts w:ascii="Times New Roman" w:hAnsi="Times New Roman"/>
                <w:bCs/>
                <w:sz w:val="22"/>
              </w:rPr>
              <w:t>（二）</w:t>
            </w:r>
            <w:r>
              <w:rPr>
                <w:rFonts w:ascii="Times New Roman" w:hAnsi="Times New Roman"/>
                <w:sz w:val="22"/>
              </w:rPr>
              <w:t>（实践课）；健步走或慢跑（实践课）</w:t>
            </w:r>
          </w:p>
        </w:tc>
        <w:tc>
          <w:tcPr>
            <w:tcW w:w="680" w:type="dxa"/>
            <w:tcBorders>
              <w:top w:val="single" w:color="auto" w:sz="4" w:space="0"/>
            </w:tcBorders>
            <w:vAlign w:val="center"/>
          </w:tcPr>
          <w:p w14:paraId="1DA9E323">
            <w:pPr>
              <w:rPr>
                <w:rFonts w:ascii="Times New Roman" w:hAnsi="Times New Roman"/>
                <w:sz w:val="22"/>
              </w:rPr>
            </w:pPr>
          </w:p>
        </w:tc>
      </w:tr>
      <w:tr w14:paraId="72A39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7" w:hRule="atLeast"/>
          <w:jc w:val="center"/>
        </w:trPr>
        <w:tc>
          <w:tcPr>
            <w:tcW w:w="680" w:type="dxa"/>
            <w:tcBorders>
              <w:bottom w:val="single" w:color="auto" w:sz="4" w:space="0"/>
            </w:tcBorders>
            <w:vAlign w:val="center"/>
          </w:tcPr>
          <w:p w14:paraId="5908A495">
            <w:pPr>
              <w:jc w:val="center"/>
              <w:rPr>
                <w:rFonts w:ascii="Times New Roman" w:hAnsi="Times New Roman"/>
                <w:sz w:val="22"/>
              </w:rPr>
            </w:pPr>
            <w:r>
              <w:rPr>
                <w:rFonts w:ascii="Times New Roman" w:hAnsi="Times New Roman"/>
                <w:sz w:val="22"/>
              </w:rPr>
              <w:t>9</w:t>
            </w:r>
          </w:p>
        </w:tc>
        <w:tc>
          <w:tcPr>
            <w:tcW w:w="680" w:type="dxa"/>
            <w:tcBorders>
              <w:bottom w:val="single" w:color="auto" w:sz="4" w:space="0"/>
            </w:tcBorders>
          </w:tcPr>
          <w:p w14:paraId="39485BE5">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2478819E">
            <w:pPr>
              <w:rPr>
                <w:rFonts w:ascii="Times New Roman" w:hAnsi="Times New Roman"/>
                <w:sz w:val="22"/>
              </w:rPr>
            </w:pPr>
            <w:r>
              <w:rPr>
                <w:rFonts w:ascii="Times New Roman" w:hAnsi="Times New Roman"/>
                <w:sz w:val="22"/>
              </w:rPr>
              <w:t>健脾益胃法</w:t>
            </w:r>
            <w:r>
              <w:rPr>
                <w:rFonts w:ascii="Times New Roman" w:hAnsi="Times New Roman"/>
                <w:bCs/>
                <w:sz w:val="22"/>
              </w:rPr>
              <w:t>（一）</w:t>
            </w:r>
            <w:r>
              <w:rPr>
                <w:rFonts w:ascii="Times New Roman" w:hAnsi="Times New Roman"/>
                <w:sz w:val="22"/>
              </w:rPr>
              <w:t>（理论课）；健步走或慢跑（实践课）</w:t>
            </w:r>
          </w:p>
        </w:tc>
        <w:tc>
          <w:tcPr>
            <w:tcW w:w="680" w:type="dxa"/>
            <w:tcBorders>
              <w:bottom w:val="single" w:color="auto" w:sz="4" w:space="0"/>
            </w:tcBorders>
            <w:vAlign w:val="center"/>
          </w:tcPr>
          <w:p w14:paraId="47A71FA5">
            <w:pPr>
              <w:rPr>
                <w:rFonts w:ascii="Times New Roman" w:hAnsi="Times New Roman"/>
                <w:sz w:val="22"/>
              </w:rPr>
            </w:pPr>
          </w:p>
        </w:tc>
      </w:tr>
      <w:tr w14:paraId="6A4B9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680" w:type="dxa"/>
            <w:tcBorders>
              <w:top w:val="single" w:color="auto" w:sz="4" w:space="0"/>
            </w:tcBorders>
            <w:vAlign w:val="center"/>
          </w:tcPr>
          <w:p w14:paraId="092C3FA2">
            <w:pPr>
              <w:jc w:val="center"/>
              <w:rPr>
                <w:rFonts w:ascii="Times New Roman" w:hAnsi="Times New Roman"/>
                <w:sz w:val="22"/>
              </w:rPr>
            </w:pPr>
            <w:r>
              <w:rPr>
                <w:rFonts w:ascii="Times New Roman" w:hAnsi="Times New Roman"/>
                <w:sz w:val="22"/>
              </w:rPr>
              <w:t>10</w:t>
            </w:r>
          </w:p>
        </w:tc>
        <w:tc>
          <w:tcPr>
            <w:tcW w:w="680" w:type="dxa"/>
            <w:tcBorders>
              <w:top w:val="single" w:color="auto" w:sz="4" w:space="0"/>
            </w:tcBorders>
          </w:tcPr>
          <w:p w14:paraId="3B329EB6">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564977BD">
            <w:pPr>
              <w:ind w:right="74"/>
              <w:rPr>
                <w:rFonts w:ascii="Times New Roman" w:hAnsi="Times New Roman"/>
                <w:sz w:val="22"/>
              </w:rPr>
            </w:pPr>
            <w:r>
              <w:rPr>
                <w:rFonts w:ascii="Times New Roman" w:hAnsi="Times New Roman"/>
                <w:sz w:val="22"/>
              </w:rPr>
              <w:t>健脾益胃法</w:t>
            </w:r>
            <w:r>
              <w:rPr>
                <w:rFonts w:ascii="Times New Roman" w:hAnsi="Times New Roman"/>
                <w:bCs/>
                <w:sz w:val="22"/>
              </w:rPr>
              <w:t>（二）</w:t>
            </w:r>
            <w:r>
              <w:rPr>
                <w:rFonts w:ascii="Times New Roman" w:hAnsi="Times New Roman"/>
                <w:sz w:val="22"/>
              </w:rPr>
              <w:t>（实践课）；健步走或慢跑（实践课）</w:t>
            </w:r>
          </w:p>
        </w:tc>
        <w:tc>
          <w:tcPr>
            <w:tcW w:w="680" w:type="dxa"/>
            <w:tcBorders>
              <w:top w:val="single" w:color="auto" w:sz="4" w:space="0"/>
            </w:tcBorders>
            <w:vAlign w:val="center"/>
          </w:tcPr>
          <w:p w14:paraId="18A5B34E">
            <w:pPr>
              <w:rPr>
                <w:rFonts w:ascii="Times New Roman" w:hAnsi="Times New Roman"/>
                <w:sz w:val="22"/>
              </w:rPr>
            </w:pPr>
          </w:p>
        </w:tc>
      </w:tr>
      <w:tr w14:paraId="436D3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 w:hRule="atLeast"/>
          <w:jc w:val="center"/>
        </w:trPr>
        <w:tc>
          <w:tcPr>
            <w:tcW w:w="680" w:type="dxa"/>
            <w:tcBorders>
              <w:bottom w:val="single" w:color="auto" w:sz="4" w:space="0"/>
            </w:tcBorders>
            <w:vAlign w:val="center"/>
          </w:tcPr>
          <w:p w14:paraId="7FE10DE3">
            <w:pPr>
              <w:jc w:val="center"/>
              <w:rPr>
                <w:rFonts w:ascii="Times New Roman" w:hAnsi="Times New Roman"/>
                <w:sz w:val="22"/>
              </w:rPr>
            </w:pPr>
            <w:r>
              <w:rPr>
                <w:rFonts w:ascii="Times New Roman" w:hAnsi="Times New Roman"/>
                <w:sz w:val="22"/>
              </w:rPr>
              <w:t>11</w:t>
            </w:r>
          </w:p>
        </w:tc>
        <w:tc>
          <w:tcPr>
            <w:tcW w:w="680" w:type="dxa"/>
            <w:tcBorders>
              <w:bottom w:val="single" w:color="auto" w:sz="4" w:space="0"/>
            </w:tcBorders>
          </w:tcPr>
          <w:p w14:paraId="4450B17C">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5CC7890C">
            <w:pPr>
              <w:rPr>
                <w:rFonts w:ascii="Times New Roman" w:hAnsi="Times New Roman"/>
                <w:sz w:val="22"/>
              </w:rPr>
            </w:pPr>
            <w:r>
              <w:rPr>
                <w:rFonts w:ascii="Times New Roman" w:hAnsi="Times New Roman"/>
                <w:sz w:val="22"/>
              </w:rPr>
              <w:t>镇静安神法</w:t>
            </w:r>
            <w:r>
              <w:rPr>
                <w:rFonts w:ascii="Times New Roman" w:hAnsi="Times New Roman"/>
                <w:bCs/>
                <w:sz w:val="22"/>
              </w:rPr>
              <w:t>（一）</w:t>
            </w:r>
            <w:r>
              <w:rPr>
                <w:rFonts w:ascii="Times New Roman" w:hAnsi="Times New Roman"/>
                <w:sz w:val="22"/>
              </w:rPr>
              <w:t>（理论课）；健步走或慢跑（实践课）</w:t>
            </w:r>
          </w:p>
        </w:tc>
        <w:tc>
          <w:tcPr>
            <w:tcW w:w="680" w:type="dxa"/>
            <w:tcBorders>
              <w:bottom w:val="single" w:color="auto" w:sz="4" w:space="0"/>
            </w:tcBorders>
            <w:vAlign w:val="center"/>
          </w:tcPr>
          <w:p w14:paraId="31893C94">
            <w:pPr>
              <w:rPr>
                <w:rFonts w:ascii="Times New Roman" w:hAnsi="Times New Roman"/>
                <w:sz w:val="22"/>
              </w:rPr>
            </w:pPr>
          </w:p>
        </w:tc>
      </w:tr>
      <w:tr w14:paraId="10323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tcBorders>
            <w:vAlign w:val="center"/>
          </w:tcPr>
          <w:p w14:paraId="1EC253FA">
            <w:pPr>
              <w:jc w:val="center"/>
              <w:rPr>
                <w:rFonts w:ascii="Times New Roman" w:hAnsi="Times New Roman"/>
                <w:sz w:val="22"/>
              </w:rPr>
            </w:pPr>
            <w:r>
              <w:rPr>
                <w:rFonts w:ascii="Times New Roman" w:hAnsi="Times New Roman"/>
                <w:sz w:val="22"/>
              </w:rPr>
              <w:t>12</w:t>
            </w:r>
          </w:p>
        </w:tc>
        <w:tc>
          <w:tcPr>
            <w:tcW w:w="680" w:type="dxa"/>
            <w:tcBorders>
              <w:top w:val="single" w:color="auto" w:sz="4" w:space="0"/>
            </w:tcBorders>
          </w:tcPr>
          <w:p w14:paraId="7109D639">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266E721A">
            <w:pPr>
              <w:ind w:right="74"/>
              <w:rPr>
                <w:rFonts w:ascii="Times New Roman" w:hAnsi="Times New Roman"/>
                <w:sz w:val="22"/>
              </w:rPr>
            </w:pPr>
            <w:r>
              <w:rPr>
                <w:rFonts w:ascii="Times New Roman" w:hAnsi="Times New Roman"/>
                <w:sz w:val="22"/>
              </w:rPr>
              <w:t>镇静安神法</w:t>
            </w:r>
            <w:r>
              <w:rPr>
                <w:rFonts w:ascii="Times New Roman" w:hAnsi="Times New Roman"/>
                <w:bCs/>
                <w:sz w:val="22"/>
              </w:rPr>
              <w:t>（二）</w:t>
            </w:r>
            <w:r>
              <w:rPr>
                <w:rFonts w:ascii="Times New Roman" w:hAnsi="Times New Roman"/>
                <w:sz w:val="22"/>
              </w:rPr>
              <w:t>（实践课）；健步走或慢跑（实践课）</w:t>
            </w:r>
          </w:p>
        </w:tc>
        <w:tc>
          <w:tcPr>
            <w:tcW w:w="680" w:type="dxa"/>
            <w:tcBorders>
              <w:top w:val="single" w:color="auto" w:sz="4" w:space="0"/>
            </w:tcBorders>
            <w:vAlign w:val="center"/>
          </w:tcPr>
          <w:p w14:paraId="0957B311">
            <w:pPr>
              <w:rPr>
                <w:rFonts w:ascii="Times New Roman" w:hAnsi="Times New Roman"/>
                <w:sz w:val="22"/>
              </w:rPr>
            </w:pPr>
          </w:p>
        </w:tc>
      </w:tr>
      <w:tr w14:paraId="72E30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bottom w:val="single" w:color="auto" w:sz="4" w:space="0"/>
            </w:tcBorders>
            <w:vAlign w:val="center"/>
          </w:tcPr>
          <w:p w14:paraId="14C5CA94">
            <w:pPr>
              <w:jc w:val="center"/>
              <w:rPr>
                <w:rFonts w:ascii="Times New Roman" w:hAnsi="Times New Roman"/>
                <w:sz w:val="22"/>
              </w:rPr>
            </w:pPr>
            <w:r>
              <w:rPr>
                <w:rFonts w:ascii="Times New Roman" w:hAnsi="Times New Roman"/>
                <w:sz w:val="22"/>
              </w:rPr>
              <w:t>13</w:t>
            </w:r>
          </w:p>
        </w:tc>
        <w:tc>
          <w:tcPr>
            <w:tcW w:w="680" w:type="dxa"/>
            <w:tcBorders>
              <w:bottom w:val="single" w:color="auto" w:sz="4" w:space="0"/>
            </w:tcBorders>
          </w:tcPr>
          <w:p w14:paraId="50F27842">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364E9F81">
            <w:pPr>
              <w:rPr>
                <w:rFonts w:ascii="Times New Roman" w:hAnsi="Times New Roman"/>
                <w:sz w:val="22"/>
              </w:rPr>
            </w:pPr>
            <w:r>
              <w:rPr>
                <w:rFonts w:ascii="Times New Roman" w:hAnsi="Times New Roman"/>
                <w:sz w:val="22"/>
              </w:rPr>
              <w:t>消除疲劳法</w:t>
            </w:r>
            <w:r>
              <w:rPr>
                <w:rFonts w:ascii="Times New Roman" w:hAnsi="Times New Roman"/>
                <w:bCs/>
                <w:sz w:val="22"/>
              </w:rPr>
              <w:t>（一）</w:t>
            </w:r>
            <w:r>
              <w:rPr>
                <w:rFonts w:ascii="Times New Roman" w:hAnsi="Times New Roman"/>
                <w:sz w:val="22"/>
              </w:rPr>
              <w:t>（理论课）；健步走或慢跑（实践课）</w:t>
            </w:r>
          </w:p>
        </w:tc>
        <w:tc>
          <w:tcPr>
            <w:tcW w:w="680" w:type="dxa"/>
            <w:tcBorders>
              <w:bottom w:val="single" w:color="auto" w:sz="4" w:space="0"/>
            </w:tcBorders>
            <w:vAlign w:val="center"/>
          </w:tcPr>
          <w:p w14:paraId="2C99470D">
            <w:pPr>
              <w:rPr>
                <w:rFonts w:ascii="Times New Roman" w:hAnsi="Times New Roman"/>
                <w:sz w:val="22"/>
              </w:rPr>
            </w:pPr>
          </w:p>
        </w:tc>
      </w:tr>
      <w:tr w14:paraId="112B3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tcBorders>
            <w:vAlign w:val="center"/>
          </w:tcPr>
          <w:p w14:paraId="4DFBE775">
            <w:pPr>
              <w:jc w:val="center"/>
              <w:rPr>
                <w:rFonts w:ascii="Times New Roman" w:hAnsi="Times New Roman"/>
                <w:sz w:val="22"/>
              </w:rPr>
            </w:pPr>
            <w:r>
              <w:rPr>
                <w:rFonts w:ascii="Times New Roman" w:hAnsi="Times New Roman"/>
                <w:sz w:val="22"/>
              </w:rPr>
              <w:t>14</w:t>
            </w:r>
          </w:p>
        </w:tc>
        <w:tc>
          <w:tcPr>
            <w:tcW w:w="680" w:type="dxa"/>
            <w:tcBorders>
              <w:top w:val="single" w:color="auto" w:sz="4" w:space="0"/>
            </w:tcBorders>
          </w:tcPr>
          <w:p w14:paraId="34AF8E96">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7F62DD7F">
            <w:pPr>
              <w:ind w:right="74"/>
              <w:rPr>
                <w:rFonts w:ascii="Times New Roman" w:hAnsi="Times New Roman"/>
                <w:sz w:val="22"/>
              </w:rPr>
            </w:pPr>
            <w:r>
              <w:rPr>
                <w:rFonts w:ascii="Times New Roman" w:hAnsi="Times New Roman"/>
                <w:sz w:val="22"/>
              </w:rPr>
              <w:t>消除疲劳法</w:t>
            </w:r>
            <w:r>
              <w:rPr>
                <w:rFonts w:ascii="Times New Roman" w:hAnsi="Times New Roman"/>
                <w:bCs/>
                <w:sz w:val="22"/>
              </w:rPr>
              <w:t>（二）</w:t>
            </w:r>
            <w:r>
              <w:rPr>
                <w:rFonts w:ascii="Times New Roman" w:hAnsi="Times New Roman"/>
                <w:sz w:val="22"/>
              </w:rPr>
              <w:t>（实践课）；健步走或慢跑（实践课）</w:t>
            </w:r>
          </w:p>
        </w:tc>
        <w:tc>
          <w:tcPr>
            <w:tcW w:w="680" w:type="dxa"/>
            <w:tcBorders>
              <w:top w:val="single" w:color="auto" w:sz="4" w:space="0"/>
            </w:tcBorders>
            <w:vAlign w:val="center"/>
          </w:tcPr>
          <w:p w14:paraId="31BF645A">
            <w:pPr>
              <w:rPr>
                <w:rFonts w:ascii="Times New Roman" w:hAnsi="Times New Roman"/>
                <w:sz w:val="22"/>
              </w:rPr>
            </w:pPr>
          </w:p>
        </w:tc>
      </w:tr>
      <w:tr w14:paraId="20DEE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680" w:type="dxa"/>
            <w:tcBorders>
              <w:bottom w:val="single" w:color="auto" w:sz="4" w:space="0"/>
            </w:tcBorders>
            <w:vAlign w:val="center"/>
          </w:tcPr>
          <w:p w14:paraId="32632B12">
            <w:pPr>
              <w:jc w:val="center"/>
              <w:rPr>
                <w:rFonts w:ascii="Times New Roman" w:hAnsi="Times New Roman"/>
                <w:sz w:val="22"/>
              </w:rPr>
            </w:pPr>
            <w:r>
              <w:rPr>
                <w:rFonts w:ascii="Times New Roman" w:hAnsi="Times New Roman"/>
                <w:sz w:val="22"/>
              </w:rPr>
              <w:t>15</w:t>
            </w:r>
          </w:p>
        </w:tc>
        <w:tc>
          <w:tcPr>
            <w:tcW w:w="680" w:type="dxa"/>
            <w:tcBorders>
              <w:bottom w:val="single" w:color="auto" w:sz="4" w:space="0"/>
            </w:tcBorders>
          </w:tcPr>
          <w:p w14:paraId="5007A1A5">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3A828767">
            <w:pPr>
              <w:rPr>
                <w:rFonts w:ascii="Times New Roman" w:hAnsi="Times New Roman"/>
                <w:spacing w:val="30"/>
                <w:sz w:val="22"/>
              </w:rPr>
            </w:pPr>
            <w:r>
              <w:rPr>
                <w:rFonts w:ascii="Times New Roman" w:hAnsi="Times New Roman"/>
                <w:sz w:val="22"/>
              </w:rPr>
              <w:t>颈椎的自我保健按摩（实践课）；健步走或慢跑（实践课）</w:t>
            </w:r>
          </w:p>
        </w:tc>
        <w:tc>
          <w:tcPr>
            <w:tcW w:w="680" w:type="dxa"/>
            <w:tcBorders>
              <w:bottom w:val="single" w:color="auto" w:sz="4" w:space="0"/>
            </w:tcBorders>
            <w:vAlign w:val="center"/>
          </w:tcPr>
          <w:p w14:paraId="68977028">
            <w:pPr>
              <w:rPr>
                <w:rFonts w:ascii="Times New Roman" w:hAnsi="Times New Roman"/>
                <w:sz w:val="22"/>
              </w:rPr>
            </w:pPr>
          </w:p>
        </w:tc>
      </w:tr>
      <w:tr w14:paraId="3A968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bottom w:val="single" w:color="auto" w:sz="4" w:space="0"/>
            </w:tcBorders>
            <w:vAlign w:val="center"/>
          </w:tcPr>
          <w:p w14:paraId="0782E52E">
            <w:pPr>
              <w:jc w:val="center"/>
              <w:rPr>
                <w:rFonts w:ascii="Times New Roman" w:hAnsi="Times New Roman"/>
                <w:sz w:val="22"/>
              </w:rPr>
            </w:pPr>
            <w:r>
              <w:rPr>
                <w:rFonts w:ascii="Times New Roman" w:hAnsi="Times New Roman"/>
                <w:sz w:val="22"/>
              </w:rPr>
              <w:t>16</w:t>
            </w:r>
          </w:p>
        </w:tc>
        <w:tc>
          <w:tcPr>
            <w:tcW w:w="680" w:type="dxa"/>
            <w:tcBorders>
              <w:top w:val="single" w:color="auto" w:sz="4" w:space="0"/>
              <w:bottom w:val="single" w:color="auto" w:sz="4" w:space="0"/>
            </w:tcBorders>
          </w:tcPr>
          <w:p w14:paraId="63F905A4">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69A00A48">
            <w:pPr>
              <w:pStyle w:val="5"/>
              <w:spacing w:after="0"/>
              <w:ind w:left="0" w:leftChars="0"/>
              <w:rPr>
                <w:sz w:val="22"/>
                <w:szCs w:val="22"/>
              </w:rPr>
            </w:pPr>
            <w:r>
              <w:rPr>
                <w:color w:val="000000"/>
                <w:sz w:val="22"/>
                <w:szCs w:val="22"/>
              </w:rPr>
              <w:t>考试</w:t>
            </w:r>
          </w:p>
        </w:tc>
        <w:tc>
          <w:tcPr>
            <w:tcW w:w="680" w:type="dxa"/>
            <w:tcBorders>
              <w:top w:val="single" w:color="auto" w:sz="4" w:space="0"/>
              <w:bottom w:val="single" w:color="auto" w:sz="4" w:space="0"/>
            </w:tcBorders>
            <w:vAlign w:val="center"/>
          </w:tcPr>
          <w:p w14:paraId="1A33B5FB">
            <w:pPr>
              <w:rPr>
                <w:rFonts w:ascii="Times New Roman" w:hAnsi="Times New Roman"/>
                <w:sz w:val="22"/>
              </w:rPr>
            </w:pPr>
          </w:p>
        </w:tc>
      </w:tr>
    </w:tbl>
    <w:p w14:paraId="45A19994">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体育保健（三）（课程代码：</w:t>
      </w:r>
      <w:r>
        <w:rPr>
          <w:rFonts w:ascii="Times New Roman" w:hAnsi="Times New Roman"/>
          <w:sz w:val="24"/>
          <w:szCs w:val="24"/>
        </w:rPr>
        <w:t>MPE060</w:t>
      </w:r>
      <w:r>
        <w:rPr>
          <w:rFonts w:ascii="Times New Roman" w:hAnsi="Times New Roman"/>
          <w:b/>
          <w:color w:val="000000"/>
          <w:sz w:val="24"/>
          <w:szCs w:val="24"/>
        </w:rPr>
        <w:t>）</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680"/>
        <w:gridCol w:w="6482"/>
        <w:gridCol w:w="680"/>
      </w:tblGrid>
      <w:tr w14:paraId="386D5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0" w:hRule="atLeast"/>
          <w:jc w:val="center"/>
        </w:trPr>
        <w:tc>
          <w:tcPr>
            <w:tcW w:w="680" w:type="dxa"/>
            <w:tcBorders>
              <w:top w:val="single" w:color="000000" w:sz="12" w:space="0"/>
              <w:left w:val="single" w:color="000000" w:sz="6" w:space="0"/>
              <w:bottom w:val="single" w:color="000000" w:sz="12" w:space="0"/>
            </w:tcBorders>
          </w:tcPr>
          <w:p w14:paraId="51A2E6E1">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680" w:type="dxa"/>
            <w:tcBorders>
              <w:top w:val="single" w:color="000000" w:sz="12" w:space="0"/>
              <w:bottom w:val="single" w:color="000000" w:sz="12" w:space="0"/>
            </w:tcBorders>
          </w:tcPr>
          <w:p w14:paraId="2CEB2C3D">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482" w:type="dxa"/>
            <w:tcBorders>
              <w:top w:val="single" w:color="000000" w:sz="12" w:space="0"/>
              <w:bottom w:val="single" w:color="000000" w:sz="12" w:space="0"/>
            </w:tcBorders>
          </w:tcPr>
          <w:p w14:paraId="294B6E0A">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680" w:type="dxa"/>
            <w:tcBorders>
              <w:top w:val="single" w:color="000000" w:sz="12" w:space="0"/>
              <w:bottom w:val="single" w:color="000000" w:sz="12" w:space="0"/>
              <w:right w:val="single" w:color="000000" w:sz="6" w:space="0"/>
            </w:tcBorders>
          </w:tcPr>
          <w:p w14:paraId="5728001B">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72432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4" w:hRule="atLeast"/>
          <w:jc w:val="center"/>
        </w:trPr>
        <w:tc>
          <w:tcPr>
            <w:tcW w:w="680" w:type="dxa"/>
            <w:tcBorders>
              <w:top w:val="single" w:color="000000" w:sz="12" w:space="0"/>
              <w:bottom w:val="single" w:color="auto" w:sz="4" w:space="0"/>
            </w:tcBorders>
            <w:vAlign w:val="center"/>
          </w:tcPr>
          <w:p w14:paraId="7803FE5A">
            <w:pPr>
              <w:jc w:val="center"/>
              <w:rPr>
                <w:rFonts w:ascii="Times New Roman" w:hAnsi="Times New Roman"/>
                <w:sz w:val="22"/>
              </w:rPr>
            </w:pPr>
            <w:r>
              <w:rPr>
                <w:rFonts w:ascii="Times New Roman" w:hAnsi="Times New Roman"/>
                <w:sz w:val="22"/>
              </w:rPr>
              <w:t>1</w:t>
            </w:r>
          </w:p>
        </w:tc>
        <w:tc>
          <w:tcPr>
            <w:tcW w:w="680" w:type="dxa"/>
            <w:tcBorders>
              <w:top w:val="single" w:color="000000" w:sz="12" w:space="0"/>
              <w:bottom w:val="single" w:color="auto" w:sz="4" w:space="0"/>
            </w:tcBorders>
          </w:tcPr>
          <w:p w14:paraId="18FE2449">
            <w:pPr>
              <w:jc w:val="center"/>
              <w:rPr>
                <w:rFonts w:ascii="Times New Roman" w:hAnsi="Times New Roman"/>
                <w:sz w:val="22"/>
              </w:rPr>
            </w:pPr>
            <w:r>
              <w:rPr>
                <w:rFonts w:ascii="Times New Roman" w:hAnsi="Times New Roman"/>
                <w:sz w:val="22"/>
              </w:rPr>
              <w:t>2</w:t>
            </w:r>
          </w:p>
        </w:tc>
        <w:tc>
          <w:tcPr>
            <w:tcW w:w="6482" w:type="dxa"/>
            <w:tcBorders>
              <w:top w:val="single" w:color="000000" w:sz="12" w:space="0"/>
              <w:bottom w:val="single" w:color="auto" w:sz="4" w:space="0"/>
            </w:tcBorders>
          </w:tcPr>
          <w:p w14:paraId="7A8BDB73">
            <w:pPr>
              <w:rPr>
                <w:rFonts w:ascii="Times New Roman" w:hAnsi="Times New Roman"/>
                <w:sz w:val="22"/>
              </w:rPr>
            </w:pPr>
            <w:r>
              <w:rPr>
                <w:rFonts w:ascii="Times New Roman" w:hAnsi="Times New Roman"/>
                <w:sz w:val="22"/>
              </w:rPr>
              <w:t>传统医学基础理论（一）（理论课）</w:t>
            </w:r>
          </w:p>
        </w:tc>
        <w:tc>
          <w:tcPr>
            <w:tcW w:w="680" w:type="dxa"/>
            <w:tcBorders>
              <w:top w:val="single" w:color="000000" w:sz="12" w:space="0"/>
              <w:bottom w:val="single" w:color="auto" w:sz="4" w:space="0"/>
            </w:tcBorders>
          </w:tcPr>
          <w:p w14:paraId="7701B7C1">
            <w:pPr>
              <w:rPr>
                <w:rFonts w:ascii="Times New Roman" w:hAnsi="Times New Roman"/>
                <w:sz w:val="22"/>
              </w:rPr>
            </w:pPr>
          </w:p>
        </w:tc>
      </w:tr>
      <w:tr w14:paraId="23291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 w:hRule="atLeast"/>
          <w:jc w:val="center"/>
        </w:trPr>
        <w:tc>
          <w:tcPr>
            <w:tcW w:w="680" w:type="dxa"/>
            <w:tcBorders>
              <w:top w:val="single" w:color="auto" w:sz="4" w:space="0"/>
            </w:tcBorders>
            <w:vAlign w:val="center"/>
          </w:tcPr>
          <w:p w14:paraId="077354B2">
            <w:pPr>
              <w:jc w:val="center"/>
              <w:rPr>
                <w:rFonts w:ascii="Times New Roman" w:hAnsi="Times New Roman"/>
                <w:sz w:val="22"/>
              </w:rPr>
            </w:pPr>
            <w:r>
              <w:rPr>
                <w:rFonts w:ascii="Times New Roman" w:hAnsi="Times New Roman"/>
                <w:sz w:val="22"/>
              </w:rPr>
              <w:t>2</w:t>
            </w:r>
          </w:p>
        </w:tc>
        <w:tc>
          <w:tcPr>
            <w:tcW w:w="680" w:type="dxa"/>
            <w:tcBorders>
              <w:top w:val="single" w:color="auto" w:sz="4" w:space="0"/>
            </w:tcBorders>
          </w:tcPr>
          <w:p w14:paraId="6666936F">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77F5D767">
            <w:pPr>
              <w:rPr>
                <w:rFonts w:ascii="Times New Roman" w:hAnsi="Times New Roman"/>
                <w:sz w:val="22"/>
              </w:rPr>
            </w:pPr>
            <w:r>
              <w:rPr>
                <w:rFonts w:ascii="Times New Roman" w:hAnsi="Times New Roman"/>
                <w:sz w:val="22"/>
              </w:rPr>
              <w:t>传统医学基础理论（二）（理论课）；健步走或慢跑（实践课）</w:t>
            </w:r>
          </w:p>
        </w:tc>
        <w:tc>
          <w:tcPr>
            <w:tcW w:w="680" w:type="dxa"/>
            <w:tcBorders>
              <w:top w:val="single" w:color="auto" w:sz="4" w:space="0"/>
            </w:tcBorders>
            <w:vAlign w:val="center"/>
          </w:tcPr>
          <w:p w14:paraId="3956B98B">
            <w:pPr>
              <w:rPr>
                <w:rFonts w:ascii="Times New Roman" w:hAnsi="Times New Roman"/>
                <w:sz w:val="22"/>
              </w:rPr>
            </w:pPr>
          </w:p>
        </w:tc>
      </w:tr>
      <w:tr w14:paraId="6143B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7" w:hRule="atLeast"/>
          <w:jc w:val="center"/>
        </w:trPr>
        <w:tc>
          <w:tcPr>
            <w:tcW w:w="680" w:type="dxa"/>
            <w:tcBorders>
              <w:bottom w:val="single" w:color="auto" w:sz="4" w:space="0"/>
            </w:tcBorders>
            <w:vAlign w:val="center"/>
          </w:tcPr>
          <w:p w14:paraId="192F2A9F">
            <w:pPr>
              <w:jc w:val="center"/>
              <w:rPr>
                <w:rFonts w:ascii="Times New Roman" w:hAnsi="Times New Roman"/>
                <w:sz w:val="22"/>
              </w:rPr>
            </w:pPr>
            <w:r>
              <w:rPr>
                <w:rFonts w:ascii="Times New Roman" w:hAnsi="Times New Roman"/>
                <w:sz w:val="22"/>
              </w:rPr>
              <w:t>3</w:t>
            </w:r>
          </w:p>
        </w:tc>
        <w:tc>
          <w:tcPr>
            <w:tcW w:w="680" w:type="dxa"/>
            <w:tcBorders>
              <w:bottom w:val="single" w:color="auto" w:sz="4" w:space="0"/>
            </w:tcBorders>
          </w:tcPr>
          <w:p w14:paraId="4866C10F">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662A18BD">
            <w:pPr>
              <w:ind w:right="74"/>
              <w:rPr>
                <w:rFonts w:ascii="Times New Roman" w:hAnsi="Times New Roman"/>
                <w:sz w:val="22"/>
              </w:rPr>
            </w:pPr>
            <w:r>
              <w:rPr>
                <w:rFonts w:ascii="Times New Roman" w:hAnsi="Times New Roman"/>
                <w:sz w:val="22"/>
              </w:rPr>
              <w:t>传统养生与康复介绍（理论课）；健步走或慢跑（实践课）</w:t>
            </w:r>
          </w:p>
        </w:tc>
        <w:tc>
          <w:tcPr>
            <w:tcW w:w="680" w:type="dxa"/>
            <w:tcBorders>
              <w:bottom w:val="single" w:color="auto" w:sz="4" w:space="0"/>
            </w:tcBorders>
            <w:vAlign w:val="center"/>
          </w:tcPr>
          <w:p w14:paraId="486BD593">
            <w:pPr>
              <w:rPr>
                <w:rFonts w:ascii="Times New Roman" w:hAnsi="Times New Roman"/>
                <w:sz w:val="22"/>
              </w:rPr>
            </w:pPr>
          </w:p>
        </w:tc>
      </w:tr>
      <w:tr w14:paraId="79001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 w:hRule="atLeast"/>
          <w:jc w:val="center"/>
        </w:trPr>
        <w:tc>
          <w:tcPr>
            <w:tcW w:w="680" w:type="dxa"/>
            <w:tcBorders>
              <w:top w:val="single" w:color="auto" w:sz="4" w:space="0"/>
            </w:tcBorders>
            <w:vAlign w:val="center"/>
          </w:tcPr>
          <w:p w14:paraId="709E6B50">
            <w:pPr>
              <w:jc w:val="center"/>
              <w:rPr>
                <w:rFonts w:ascii="Times New Roman" w:hAnsi="Times New Roman"/>
                <w:sz w:val="22"/>
              </w:rPr>
            </w:pPr>
            <w:r>
              <w:rPr>
                <w:rFonts w:ascii="Times New Roman" w:hAnsi="Times New Roman"/>
                <w:sz w:val="22"/>
              </w:rPr>
              <w:t>4</w:t>
            </w:r>
          </w:p>
        </w:tc>
        <w:tc>
          <w:tcPr>
            <w:tcW w:w="680" w:type="dxa"/>
            <w:tcBorders>
              <w:top w:val="single" w:color="auto" w:sz="4" w:space="0"/>
            </w:tcBorders>
          </w:tcPr>
          <w:p w14:paraId="6558164C">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57A85B33">
            <w:pPr>
              <w:ind w:right="74"/>
              <w:rPr>
                <w:rFonts w:ascii="Times New Roman" w:hAnsi="Times New Roman"/>
                <w:sz w:val="22"/>
              </w:rPr>
            </w:pPr>
            <w:r>
              <w:rPr>
                <w:rFonts w:ascii="Times New Roman" w:hAnsi="Times New Roman"/>
                <w:sz w:val="22"/>
              </w:rPr>
              <w:t>八段锦：预备式，两手托天理三焦；健步走或慢跑（实践课）</w:t>
            </w:r>
          </w:p>
        </w:tc>
        <w:tc>
          <w:tcPr>
            <w:tcW w:w="680" w:type="dxa"/>
            <w:tcBorders>
              <w:top w:val="single" w:color="auto" w:sz="4" w:space="0"/>
            </w:tcBorders>
            <w:vAlign w:val="center"/>
          </w:tcPr>
          <w:p w14:paraId="681FFE04">
            <w:pPr>
              <w:rPr>
                <w:rFonts w:ascii="Times New Roman" w:hAnsi="Times New Roman"/>
                <w:sz w:val="22"/>
              </w:rPr>
            </w:pPr>
          </w:p>
        </w:tc>
      </w:tr>
      <w:tr w14:paraId="0C565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 w:hRule="atLeast"/>
          <w:jc w:val="center"/>
        </w:trPr>
        <w:tc>
          <w:tcPr>
            <w:tcW w:w="680" w:type="dxa"/>
            <w:tcBorders>
              <w:bottom w:val="single" w:color="auto" w:sz="4" w:space="0"/>
            </w:tcBorders>
            <w:vAlign w:val="center"/>
          </w:tcPr>
          <w:p w14:paraId="134F78BC">
            <w:pPr>
              <w:jc w:val="center"/>
              <w:rPr>
                <w:rFonts w:ascii="Times New Roman" w:hAnsi="Times New Roman"/>
                <w:sz w:val="22"/>
              </w:rPr>
            </w:pPr>
            <w:r>
              <w:rPr>
                <w:rFonts w:ascii="Times New Roman" w:hAnsi="Times New Roman"/>
                <w:sz w:val="22"/>
              </w:rPr>
              <w:t>5</w:t>
            </w:r>
          </w:p>
        </w:tc>
        <w:tc>
          <w:tcPr>
            <w:tcW w:w="680" w:type="dxa"/>
            <w:tcBorders>
              <w:bottom w:val="single" w:color="auto" w:sz="4" w:space="0"/>
            </w:tcBorders>
          </w:tcPr>
          <w:p w14:paraId="2DB0F78F">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6FE35E58">
            <w:pPr>
              <w:ind w:right="74"/>
              <w:rPr>
                <w:rFonts w:ascii="Times New Roman" w:hAnsi="Times New Roman"/>
                <w:sz w:val="22"/>
              </w:rPr>
            </w:pPr>
            <w:r>
              <w:rPr>
                <w:rFonts w:ascii="Times New Roman" w:hAnsi="Times New Roman"/>
                <w:sz w:val="22"/>
              </w:rPr>
              <w:t>左右开弓似射雕，调理脾胃须单举；健步走或慢跑（实践课）</w:t>
            </w:r>
          </w:p>
        </w:tc>
        <w:tc>
          <w:tcPr>
            <w:tcW w:w="680" w:type="dxa"/>
            <w:tcBorders>
              <w:bottom w:val="single" w:color="auto" w:sz="4" w:space="0"/>
            </w:tcBorders>
            <w:vAlign w:val="center"/>
          </w:tcPr>
          <w:p w14:paraId="379D9E78">
            <w:pPr>
              <w:rPr>
                <w:rFonts w:ascii="Times New Roman" w:hAnsi="Times New Roman"/>
                <w:sz w:val="22"/>
              </w:rPr>
            </w:pPr>
          </w:p>
        </w:tc>
      </w:tr>
      <w:tr w14:paraId="24B9D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680" w:type="dxa"/>
            <w:tcBorders>
              <w:top w:val="single" w:color="auto" w:sz="4" w:space="0"/>
            </w:tcBorders>
            <w:vAlign w:val="center"/>
          </w:tcPr>
          <w:p w14:paraId="243E6F4D">
            <w:pPr>
              <w:jc w:val="center"/>
              <w:rPr>
                <w:rFonts w:ascii="Times New Roman" w:hAnsi="Times New Roman"/>
                <w:sz w:val="22"/>
              </w:rPr>
            </w:pPr>
            <w:r>
              <w:rPr>
                <w:rFonts w:ascii="Times New Roman" w:hAnsi="Times New Roman"/>
                <w:sz w:val="22"/>
              </w:rPr>
              <w:t>6</w:t>
            </w:r>
          </w:p>
        </w:tc>
        <w:tc>
          <w:tcPr>
            <w:tcW w:w="680" w:type="dxa"/>
            <w:tcBorders>
              <w:top w:val="single" w:color="auto" w:sz="4" w:space="0"/>
            </w:tcBorders>
          </w:tcPr>
          <w:p w14:paraId="65CFD08C">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739B6669">
            <w:pPr>
              <w:ind w:right="74"/>
              <w:rPr>
                <w:rFonts w:ascii="Times New Roman" w:hAnsi="Times New Roman"/>
                <w:sz w:val="22"/>
              </w:rPr>
            </w:pPr>
            <w:r>
              <w:rPr>
                <w:rFonts w:ascii="Times New Roman" w:hAnsi="Times New Roman"/>
                <w:sz w:val="22"/>
              </w:rPr>
              <w:t>五劳七伤往后瞧，摇头摆尾去心火；健步走或慢跑（实践课）</w:t>
            </w:r>
          </w:p>
        </w:tc>
        <w:tc>
          <w:tcPr>
            <w:tcW w:w="680" w:type="dxa"/>
            <w:tcBorders>
              <w:top w:val="single" w:color="auto" w:sz="4" w:space="0"/>
            </w:tcBorders>
            <w:vAlign w:val="center"/>
          </w:tcPr>
          <w:p w14:paraId="62D585C4">
            <w:pPr>
              <w:rPr>
                <w:rFonts w:ascii="Times New Roman" w:hAnsi="Times New Roman"/>
                <w:sz w:val="22"/>
              </w:rPr>
            </w:pPr>
          </w:p>
        </w:tc>
      </w:tr>
      <w:tr w14:paraId="232BE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3" w:hRule="atLeast"/>
          <w:jc w:val="center"/>
        </w:trPr>
        <w:tc>
          <w:tcPr>
            <w:tcW w:w="680" w:type="dxa"/>
            <w:tcBorders>
              <w:left w:val="single" w:color="auto" w:sz="4" w:space="0"/>
              <w:bottom w:val="single" w:color="auto" w:sz="4" w:space="0"/>
            </w:tcBorders>
            <w:vAlign w:val="center"/>
          </w:tcPr>
          <w:p w14:paraId="1C361ABD">
            <w:pPr>
              <w:jc w:val="center"/>
              <w:rPr>
                <w:rFonts w:ascii="Times New Roman" w:hAnsi="Times New Roman"/>
                <w:sz w:val="22"/>
              </w:rPr>
            </w:pPr>
            <w:r>
              <w:rPr>
                <w:rFonts w:ascii="Times New Roman" w:hAnsi="Times New Roman"/>
                <w:sz w:val="22"/>
              </w:rPr>
              <w:t>7</w:t>
            </w:r>
          </w:p>
        </w:tc>
        <w:tc>
          <w:tcPr>
            <w:tcW w:w="680" w:type="dxa"/>
            <w:tcBorders>
              <w:bottom w:val="single" w:color="auto" w:sz="4" w:space="0"/>
            </w:tcBorders>
          </w:tcPr>
          <w:p w14:paraId="16153A04">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0252F37C">
            <w:pPr>
              <w:rPr>
                <w:rFonts w:ascii="Times New Roman" w:hAnsi="Times New Roman"/>
                <w:sz w:val="22"/>
              </w:rPr>
            </w:pPr>
            <w:r>
              <w:rPr>
                <w:rFonts w:ascii="Times New Roman" w:hAnsi="Times New Roman"/>
                <w:sz w:val="22"/>
              </w:rPr>
              <w:t>两手攀足固肾腰，攒拳怒目增气力；健步走或慢跑（实践课）</w:t>
            </w:r>
          </w:p>
        </w:tc>
        <w:tc>
          <w:tcPr>
            <w:tcW w:w="680" w:type="dxa"/>
            <w:tcBorders>
              <w:bottom w:val="single" w:color="auto" w:sz="4" w:space="0"/>
            </w:tcBorders>
            <w:vAlign w:val="center"/>
          </w:tcPr>
          <w:p w14:paraId="42BCA120">
            <w:pPr>
              <w:rPr>
                <w:rFonts w:ascii="Times New Roman" w:hAnsi="Times New Roman"/>
                <w:sz w:val="22"/>
              </w:rPr>
            </w:pPr>
          </w:p>
        </w:tc>
      </w:tr>
      <w:tr w14:paraId="029B4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left w:val="single" w:color="auto" w:sz="4" w:space="0"/>
            </w:tcBorders>
            <w:vAlign w:val="center"/>
          </w:tcPr>
          <w:p w14:paraId="1362D558">
            <w:pPr>
              <w:jc w:val="center"/>
              <w:rPr>
                <w:rFonts w:ascii="Times New Roman" w:hAnsi="Times New Roman"/>
                <w:sz w:val="22"/>
              </w:rPr>
            </w:pPr>
            <w:r>
              <w:rPr>
                <w:rFonts w:ascii="Times New Roman" w:hAnsi="Times New Roman"/>
                <w:sz w:val="22"/>
              </w:rPr>
              <w:t>8</w:t>
            </w:r>
          </w:p>
        </w:tc>
        <w:tc>
          <w:tcPr>
            <w:tcW w:w="680" w:type="dxa"/>
            <w:tcBorders>
              <w:top w:val="single" w:color="auto" w:sz="4" w:space="0"/>
            </w:tcBorders>
          </w:tcPr>
          <w:p w14:paraId="09C90477">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2B96420A">
            <w:pPr>
              <w:ind w:right="74"/>
              <w:rPr>
                <w:rFonts w:ascii="Times New Roman" w:hAnsi="Times New Roman"/>
                <w:sz w:val="22"/>
              </w:rPr>
            </w:pPr>
            <w:r>
              <w:rPr>
                <w:rFonts w:ascii="Times New Roman" w:hAnsi="Times New Roman"/>
                <w:sz w:val="22"/>
              </w:rPr>
              <w:t>背后七颠百病消，收式；健步走或慢跑（实践课）</w:t>
            </w:r>
          </w:p>
        </w:tc>
        <w:tc>
          <w:tcPr>
            <w:tcW w:w="680" w:type="dxa"/>
            <w:tcBorders>
              <w:top w:val="single" w:color="auto" w:sz="4" w:space="0"/>
            </w:tcBorders>
            <w:vAlign w:val="center"/>
          </w:tcPr>
          <w:p w14:paraId="7D3FEB85">
            <w:pPr>
              <w:rPr>
                <w:rFonts w:ascii="Times New Roman" w:hAnsi="Times New Roman"/>
                <w:sz w:val="22"/>
              </w:rPr>
            </w:pPr>
          </w:p>
        </w:tc>
      </w:tr>
      <w:tr w14:paraId="4AD17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680" w:type="dxa"/>
            <w:tcBorders>
              <w:bottom w:val="single" w:color="auto" w:sz="4" w:space="0"/>
            </w:tcBorders>
            <w:vAlign w:val="center"/>
          </w:tcPr>
          <w:p w14:paraId="563A7E95">
            <w:pPr>
              <w:jc w:val="center"/>
              <w:rPr>
                <w:rFonts w:ascii="Times New Roman" w:hAnsi="Times New Roman"/>
                <w:sz w:val="22"/>
              </w:rPr>
            </w:pPr>
            <w:r>
              <w:rPr>
                <w:rFonts w:ascii="Times New Roman" w:hAnsi="Times New Roman"/>
                <w:sz w:val="22"/>
              </w:rPr>
              <w:t>9</w:t>
            </w:r>
          </w:p>
        </w:tc>
        <w:tc>
          <w:tcPr>
            <w:tcW w:w="680" w:type="dxa"/>
            <w:tcBorders>
              <w:bottom w:val="single" w:color="auto" w:sz="4" w:space="0"/>
            </w:tcBorders>
          </w:tcPr>
          <w:p w14:paraId="62B04FF5">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2EC5B99E">
            <w:pPr>
              <w:rPr>
                <w:rFonts w:ascii="Times New Roman" w:hAnsi="Times New Roman"/>
                <w:sz w:val="22"/>
              </w:rPr>
            </w:pPr>
            <w:r>
              <w:rPr>
                <w:rFonts w:ascii="Times New Roman" w:hAnsi="Times New Roman"/>
                <w:sz w:val="22"/>
              </w:rPr>
              <w:t>二十四式太极拳：起势、左右野马分鬃；健步走或慢跑（实践课）</w:t>
            </w:r>
          </w:p>
        </w:tc>
        <w:tc>
          <w:tcPr>
            <w:tcW w:w="680" w:type="dxa"/>
            <w:tcBorders>
              <w:bottom w:val="single" w:color="auto" w:sz="4" w:space="0"/>
            </w:tcBorders>
            <w:vAlign w:val="center"/>
          </w:tcPr>
          <w:p w14:paraId="17938AAF">
            <w:pPr>
              <w:rPr>
                <w:rFonts w:ascii="Times New Roman" w:hAnsi="Times New Roman"/>
                <w:sz w:val="22"/>
              </w:rPr>
            </w:pPr>
          </w:p>
        </w:tc>
      </w:tr>
      <w:tr w14:paraId="17EE4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tcBorders>
            <w:vAlign w:val="center"/>
          </w:tcPr>
          <w:p w14:paraId="211F8A71">
            <w:pPr>
              <w:jc w:val="center"/>
              <w:rPr>
                <w:rFonts w:ascii="Times New Roman" w:hAnsi="Times New Roman"/>
                <w:sz w:val="22"/>
              </w:rPr>
            </w:pPr>
            <w:r>
              <w:rPr>
                <w:rFonts w:ascii="Times New Roman" w:hAnsi="Times New Roman"/>
                <w:sz w:val="22"/>
              </w:rPr>
              <w:t>10</w:t>
            </w:r>
          </w:p>
        </w:tc>
        <w:tc>
          <w:tcPr>
            <w:tcW w:w="680" w:type="dxa"/>
            <w:tcBorders>
              <w:top w:val="single" w:color="auto" w:sz="4" w:space="0"/>
            </w:tcBorders>
          </w:tcPr>
          <w:p w14:paraId="72E9A9EF">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59B903D5">
            <w:pPr>
              <w:ind w:right="74"/>
              <w:rPr>
                <w:rFonts w:ascii="Times New Roman" w:hAnsi="Times New Roman"/>
                <w:sz w:val="22"/>
              </w:rPr>
            </w:pPr>
            <w:r>
              <w:rPr>
                <w:rFonts w:ascii="Times New Roman" w:hAnsi="Times New Roman"/>
                <w:kern w:val="0"/>
                <w:sz w:val="22"/>
              </w:rPr>
              <w:t>白鹤亮翅</w:t>
            </w:r>
            <w:r>
              <w:rPr>
                <w:rFonts w:ascii="Times New Roman" w:hAnsi="Times New Roman"/>
                <w:sz w:val="22"/>
              </w:rPr>
              <w:t>、</w:t>
            </w:r>
            <w:r>
              <w:rPr>
                <w:rFonts w:ascii="Times New Roman" w:hAnsi="Times New Roman"/>
                <w:kern w:val="0"/>
                <w:sz w:val="22"/>
              </w:rPr>
              <w:t>左右搂膝拗步</w:t>
            </w:r>
            <w:r>
              <w:rPr>
                <w:rFonts w:ascii="Times New Roman" w:hAnsi="Times New Roman"/>
                <w:sz w:val="22"/>
              </w:rPr>
              <w:t>；健步走或慢跑（实践课）</w:t>
            </w:r>
          </w:p>
        </w:tc>
        <w:tc>
          <w:tcPr>
            <w:tcW w:w="680" w:type="dxa"/>
            <w:tcBorders>
              <w:top w:val="single" w:color="auto" w:sz="4" w:space="0"/>
            </w:tcBorders>
            <w:vAlign w:val="center"/>
          </w:tcPr>
          <w:p w14:paraId="33441804">
            <w:pPr>
              <w:rPr>
                <w:rFonts w:ascii="Times New Roman" w:hAnsi="Times New Roman"/>
                <w:sz w:val="22"/>
              </w:rPr>
            </w:pPr>
          </w:p>
        </w:tc>
      </w:tr>
      <w:tr w14:paraId="1226A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 w:hRule="atLeast"/>
          <w:jc w:val="center"/>
        </w:trPr>
        <w:tc>
          <w:tcPr>
            <w:tcW w:w="680" w:type="dxa"/>
            <w:tcBorders>
              <w:bottom w:val="single" w:color="auto" w:sz="4" w:space="0"/>
            </w:tcBorders>
            <w:vAlign w:val="center"/>
          </w:tcPr>
          <w:p w14:paraId="716839C9">
            <w:pPr>
              <w:jc w:val="center"/>
              <w:rPr>
                <w:rFonts w:ascii="Times New Roman" w:hAnsi="Times New Roman"/>
                <w:sz w:val="22"/>
              </w:rPr>
            </w:pPr>
            <w:r>
              <w:rPr>
                <w:rFonts w:ascii="Times New Roman" w:hAnsi="Times New Roman"/>
                <w:sz w:val="22"/>
              </w:rPr>
              <w:t>11</w:t>
            </w:r>
          </w:p>
        </w:tc>
        <w:tc>
          <w:tcPr>
            <w:tcW w:w="680" w:type="dxa"/>
            <w:tcBorders>
              <w:bottom w:val="single" w:color="auto" w:sz="4" w:space="0"/>
            </w:tcBorders>
          </w:tcPr>
          <w:p w14:paraId="4E372014">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2DC44ED9">
            <w:pPr>
              <w:rPr>
                <w:rFonts w:ascii="Times New Roman" w:hAnsi="Times New Roman"/>
                <w:sz w:val="22"/>
              </w:rPr>
            </w:pPr>
            <w:r>
              <w:rPr>
                <w:rFonts w:ascii="Times New Roman" w:hAnsi="Times New Roman"/>
                <w:kern w:val="0"/>
                <w:sz w:val="22"/>
              </w:rPr>
              <w:t>手挥琵琶，左右倒卷弘</w:t>
            </w:r>
            <w:r>
              <w:rPr>
                <w:rFonts w:ascii="Times New Roman" w:hAnsi="Times New Roman"/>
                <w:sz w:val="22"/>
              </w:rPr>
              <w:t>；健步走或慢跑（实践课）</w:t>
            </w:r>
          </w:p>
        </w:tc>
        <w:tc>
          <w:tcPr>
            <w:tcW w:w="680" w:type="dxa"/>
            <w:tcBorders>
              <w:bottom w:val="single" w:color="auto" w:sz="4" w:space="0"/>
            </w:tcBorders>
            <w:vAlign w:val="center"/>
          </w:tcPr>
          <w:p w14:paraId="699B3BE8">
            <w:pPr>
              <w:rPr>
                <w:rFonts w:ascii="Times New Roman" w:hAnsi="Times New Roman"/>
                <w:sz w:val="22"/>
              </w:rPr>
            </w:pPr>
          </w:p>
        </w:tc>
      </w:tr>
      <w:tr w14:paraId="7E41D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680" w:type="dxa"/>
            <w:tcBorders>
              <w:top w:val="single" w:color="auto" w:sz="4" w:space="0"/>
            </w:tcBorders>
            <w:vAlign w:val="center"/>
          </w:tcPr>
          <w:p w14:paraId="7A7EEDC0">
            <w:pPr>
              <w:jc w:val="center"/>
              <w:rPr>
                <w:rFonts w:ascii="Times New Roman" w:hAnsi="Times New Roman"/>
                <w:sz w:val="22"/>
              </w:rPr>
            </w:pPr>
            <w:r>
              <w:rPr>
                <w:rFonts w:ascii="Times New Roman" w:hAnsi="Times New Roman"/>
                <w:sz w:val="22"/>
              </w:rPr>
              <w:t>12</w:t>
            </w:r>
          </w:p>
        </w:tc>
        <w:tc>
          <w:tcPr>
            <w:tcW w:w="680" w:type="dxa"/>
            <w:tcBorders>
              <w:top w:val="single" w:color="auto" w:sz="4" w:space="0"/>
            </w:tcBorders>
          </w:tcPr>
          <w:p w14:paraId="53A9175C">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7DCB6625">
            <w:pPr>
              <w:ind w:right="74"/>
              <w:rPr>
                <w:rFonts w:ascii="Times New Roman" w:hAnsi="Times New Roman"/>
                <w:sz w:val="22"/>
              </w:rPr>
            </w:pPr>
            <w:r>
              <w:rPr>
                <w:rFonts w:ascii="Times New Roman" w:hAnsi="Times New Roman"/>
                <w:kern w:val="0"/>
                <w:sz w:val="22"/>
              </w:rPr>
              <w:t>左揽雀尾、右揽雀尾</w:t>
            </w:r>
            <w:r>
              <w:rPr>
                <w:rFonts w:ascii="Times New Roman" w:hAnsi="Times New Roman"/>
                <w:sz w:val="22"/>
              </w:rPr>
              <w:t>；健步走或慢跑（实践课）</w:t>
            </w:r>
          </w:p>
        </w:tc>
        <w:tc>
          <w:tcPr>
            <w:tcW w:w="680" w:type="dxa"/>
            <w:tcBorders>
              <w:top w:val="single" w:color="auto" w:sz="4" w:space="0"/>
            </w:tcBorders>
            <w:vAlign w:val="center"/>
          </w:tcPr>
          <w:p w14:paraId="4A84E223">
            <w:pPr>
              <w:rPr>
                <w:rFonts w:ascii="Times New Roman" w:hAnsi="Times New Roman"/>
                <w:sz w:val="22"/>
              </w:rPr>
            </w:pPr>
          </w:p>
        </w:tc>
      </w:tr>
      <w:tr w14:paraId="716AA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bottom w:val="single" w:color="auto" w:sz="4" w:space="0"/>
            </w:tcBorders>
            <w:vAlign w:val="center"/>
          </w:tcPr>
          <w:p w14:paraId="08825A5F">
            <w:pPr>
              <w:jc w:val="center"/>
              <w:rPr>
                <w:rFonts w:ascii="Times New Roman" w:hAnsi="Times New Roman"/>
                <w:sz w:val="22"/>
              </w:rPr>
            </w:pPr>
            <w:r>
              <w:rPr>
                <w:rFonts w:ascii="Times New Roman" w:hAnsi="Times New Roman"/>
                <w:sz w:val="22"/>
              </w:rPr>
              <w:t>13</w:t>
            </w:r>
          </w:p>
        </w:tc>
        <w:tc>
          <w:tcPr>
            <w:tcW w:w="680" w:type="dxa"/>
            <w:tcBorders>
              <w:bottom w:val="single" w:color="auto" w:sz="4" w:space="0"/>
            </w:tcBorders>
          </w:tcPr>
          <w:p w14:paraId="59E751E4">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4F6F8951">
            <w:pPr>
              <w:rPr>
                <w:rFonts w:ascii="Times New Roman" w:hAnsi="Times New Roman"/>
                <w:sz w:val="22"/>
              </w:rPr>
            </w:pPr>
            <w:r>
              <w:rPr>
                <w:rFonts w:ascii="Times New Roman" w:hAnsi="Times New Roman"/>
                <w:kern w:val="0"/>
                <w:sz w:val="22"/>
              </w:rPr>
              <w:t>单鞭、云手</w:t>
            </w:r>
            <w:r>
              <w:rPr>
                <w:rFonts w:ascii="Times New Roman" w:hAnsi="Times New Roman"/>
                <w:sz w:val="22"/>
              </w:rPr>
              <w:t>；健步走或慢跑（实践课）</w:t>
            </w:r>
          </w:p>
        </w:tc>
        <w:tc>
          <w:tcPr>
            <w:tcW w:w="680" w:type="dxa"/>
            <w:tcBorders>
              <w:bottom w:val="single" w:color="auto" w:sz="4" w:space="0"/>
            </w:tcBorders>
            <w:vAlign w:val="center"/>
          </w:tcPr>
          <w:p w14:paraId="3454FA0E">
            <w:pPr>
              <w:rPr>
                <w:rFonts w:ascii="Times New Roman" w:hAnsi="Times New Roman"/>
                <w:sz w:val="22"/>
              </w:rPr>
            </w:pPr>
          </w:p>
        </w:tc>
      </w:tr>
      <w:tr w14:paraId="4FFC4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8" w:hRule="atLeast"/>
          <w:jc w:val="center"/>
        </w:trPr>
        <w:tc>
          <w:tcPr>
            <w:tcW w:w="680" w:type="dxa"/>
            <w:tcBorders>
              <w:top w:val="single" w:color="auto" w:sz="4" w:space="0"/>
            </w:tcBorders>
            <w:vAlign w:val="center"/>
          </w:tcPr>
          <w:p w14:paraId="1041EDF9">
            <w:pPr>
              <w:jc w:val="center"/>
              <w:rPr>
                <w:rFonts w:ascii="Times New Roman" w:hAnsi="Times New Roman"/>
                <w:sz w:val="22"/>
              </w:rPr>
            </w:pPr>
            <w:r>
              <w:rPr>
                <w:rFonts w:ascii="Times New Roman" w:hAnsi="Times New Roman"/>
                <w:sz w:val="22"/>
              </w:rPr>
              <w:t>14</w:t>
            </w:r>
          </w:p>
        </w:tc>
        <w:tc>
          <w:tcPr>
            <w:tcW w:w="680" w:type="dxa"/>
            <w:tcBorders>
              <w:top w:val="single" w:color="auto" w:sz="4" w:space="0"/>
            </w:tcBorders>
          </w:tcPr>
          <w:p w14:paraId="7048FAA0">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5B29AEF1">
            <w:pPr>
              <w:ind w:right="74"/>
              <w:rPr>
                <w:rFonts w:ascii="Times New Roman" w:hAnsi="Times New Roman"/>
                <w:sz w:val="22"/>
              </w:rPr>
            </w:pPr>
            <w:r>
              <w:rPr>
                <w:rFonts w:ascii="Times New Roman" w:hAnsi="Times New Roman"/>
                <w:kern w:val="0"/>
                <w:sz w:val="22"/>
              </w:rPr>
              <w:t>单鞭、高探马</w:t>
            </w:r>
            <w:r>
              <w:rPr>
                <w:rFonts w:ascii="Times New Roman" w:hAnsi="Times New Roman"/>
                <w:sz w:val="22"/>
              </w:rPr>
              <w:t>；健步走或慢跑（实践课）</w:t>
            </w:r>
          </w:p>
        </w:tc>
        <w:tc>
          <w:tcPr>
            <w:tcW w:w="680" w:type="dxa"/>
            <w:tcBorders>
              <w:top w:val="single" w:color="auto" w:sz="4" w:space="0"/>
            </w:tcBorders>
            <w:vAlign w:val="center"/>
          </w:tcPr>
          <w:p w14:paraId="6952F03D">
            <w:pPr>
              <w:rPr>
                <w:rFonts w:ascii="Times New Roman" w:hAnsi="Times New Roman"/>
                <w:sz w:val="22"/>
              </w:rPr>
            </w:pPr>
          </w:p>
        </w:tc>
      </w:tr>
      <w:tr w14:paraId="6B244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bottom w:val="single" w:color="auto" w:sz="4" w:space="0"/>
            </w:tcBorders>
            <w:vAlign w:val="center"/>
          </w:tcPr>
          <w:p w14:paraId="7C45FEF0">
            <w:pPr>
              <w:jc w:val="center"/>
              <w:rPr>
                <w:rFonts w:ascii="Times New Roman" w:hAnsi="Times New Roman"/>
                <w:sz w:val="22"/>
              </w:rPr>
            </w:pPr>
            <w:r>
              <w:rPr>
                <w:rFonts w:ascii="Times New Roman" w:hAnsi="Times New Roman"/>
                <w:sz w:val="22"/>
              </w:rPr>
              <w:t>15</w:t>
            </w:r>
          </w:p>
        </w:tc>
        <w:tc>
          <w:tcPr>
            <w:tcW w:w="680" w:type="dxa"/>
            <w:tcBorders>
              <w:bottom w:val="single" w:color="auto" w:sz="4" w:space="0"/>
            </w:tcBorders>
          </w:tcPr>
          <w:p w14:paraId="43CA1D18">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76F11790">
            <w:pPr>
              <w:rPr>
                <w:rFonts w:ascii="Times New Roman" w:hAnsi="Times New Roman"/>
                <w:spacing w:val="30"/>
                <w:sz w:val="22"/>
              </w:rPr>
            </w:pPr>
            <w:r>
              <w:rPr>
                <w:rFonts w:ascii="Times New Roman" w:hAnsi="Times New Roman"/>
                <w:kern w:val="0"/>
                <w:sz w:val="22"/>
              </w:rPr>
              <w:t>复习太极拳</w:t>
            </w:r>
            <w:r>
              <w:rPr>
                <w:rFonts w:ascii="Times New Roman" w:hAnsi="Times New Roman"/>
                <w:sz w:val="22"/>
              </w:rPr>
              <w:t>；健步走或慢跑（实践课）</w:t>
            </w:r>
          </w:p>
        </w:tc>
        <w:tc>
          <w:tcPr>
            <w:tcW w:w="680" w:type="dxa"/>
            <w:tcBorders>
              <w:bottom w:val="single" w:color="auto" w:sz="4" w:space="0"/>
            </w:tcBorders>
            <w:vAlign w:val="center"/>
          </w:tcPr>
          <w:p w14:paraId="3CD13F56">
            <w:pPr>
              <w:rPr>
                <w:rFonts w:ascii="Times New Roman" w:hAnsi="Times New Roman"/>
                <w:sz w:val="22"/>
              </w:rPr>
            </w:pPr>
          </w:p>
        </w:tc>
      </w:tr>
      <w:tr w14:paraId="54B6E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 w:hRule="atLeast"/>
          <w:jc w:val="center"/>
        </w:trPr>
        <w:tc>
          <w:tcPr>
            <w:tcW w:w="680" w:type="dxa"/>
            <w:tcBorders>
              <w:top w:val="single" w:color="auto" w:sz="4" w:space="0"/>
              <w:bottom w:val="single" w:color="auto" w:sz="4" w:space="0"/>
            </w:tcBorders>
            <w:vAlign w:val="center"/>
          </w:tcPr>
          <w:p w14:paraId="4AB1F592">
            <w:pPr>
              <w:jc w:val="center"/>
              <w:rPr>
                <w:rFonts w:ascii="Times New Roman" w:hAnsi="Times New Roman"/>
                <w:sz w:val="22"/>
              </w:rPr>
            </w:pPr>
            <w:r>
              <w:rPr>
                <w:rFonts w:ascii="Times New Roman" w:hAnsi="Times New Roman"/>
                <w:sz w:val="22"/>
              </w:rPr>
              <w:t>16</w:t>
            </w:r>
          </w:p>
        </w:tc>
        <w:tc>
          <w:tcPr>
            <w:tcW w:w="680" w:type="dxa"/>
            <w:tcBorders>
              <w:top w:val="single" w:color="auto" w:sz="4" w:space="0"/>
              <w:bottom w:val="single" w:color="auto" w:sz="4" w:space="0"/>
            </w:tcBorders>
          </w:tcPr>
          <w:p w14:paraId="0894D805">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192D7905">
            <w:pPr>
              <w:pStyle w:val="5"/>
              <w:spacing w:after="0"/>
              <w:ind w:left="0" w:leftChars="0"/>
              <w:rPr>
                <w:sz w:val="22"/>
                <w:szCs w:val="22"/>
              </w:rPr>
            </w:pPr>
            <w:r>
              <w:rPr>
                <w:color w:val="000000"/>
                <w:sz w:val="22"/>
                <w:szCs w:val="22"/>
              </w:rPr>
              <w:t>考试</w:t>
            </w:r>
          </w:p>
        </w:tc>
        <w:tc>
          <w:tcPr>
            <w:tcW w:w="680" w:type="dxa"/>
            <w:tcBorders>
              <w:top w:val="single" w:color="auto" w:sz="4" w:space="0"/>
              <w:bottom w:val="single" w:color="auto" w:sz="4" w:space="0"/>
            </w:tcBorders>
            <w:vAlign w:val="center"/>
          </w:tcPr>
          <w:p w14:paraId="6E563374">
            <w:pPr>
              <w:rPr>
                <w:rFonts w:ascii="Times New Roman" w:hAnsi="Times New Roman"/>
                <w:sz w:val="22"/>
              </w:rPr>
            </w:pPr>
          </w:p>
        </w:tc>
      </w:tr>
    </w:tbl>
    <w:p w14:paraId="35E9251A">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体育保健（四）（课程代码：</w:t>
      </w:r>
      <w:r>
        <w:rPr>
          <w:rFonts w:ascii="Times New Roman" w:hAnsi="Times New Roman"/>
          <w:sz w:val="24"/>
          <w:szCs w:val="24"/>
        </w:rPr>
        <w:t>MPE061</w:t>
      </w:r>
      <w:r>
        <w:rPr>
          <w:rFonts w:ascii="Times New Roman" w:hAnsi="Times New Roman"/>
          <w:b/>
          <w:color w:val="000000"/>
          <w:sz w:val="24"/>
          <w:szCs w:val="24"/>
        </w:rPr>
        <w:t>）</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680"/>
        <w:gridCol w:w="6482"/>
        <w:gridCol w:w="680"/>
      </w:tblGrid>
      <w:tr w14:paraId="0DE40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9" w:hRule="atLeast"/>
          <w:jc w:val="center"/>
        </w:trPr>
        <w:tc>
          <w:tcPr>
            <w:tcW w:w="680" w:type="dxa"/>
            <w:tcBorders>
              <w:top w:val="single" w:color="000000" w:sz="12" w:space="0"/>
              <w:left w:val="single" w:color="000000" w:sz="6" w:space="0"/>
              <w:bottom w:val="single" w:color="000000" w:sz="12" w:space="0"/>
            </w:tcBorders>
          </w:tcPr>
          <w:p w14:paraId="02F80A26">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680" w:type="dxa"/>
            <w:tcBorders>
              <w:top w:val="single" w:color="000000" w:sz="12" w:space="0"/>
              <w:bottom w:val="single" w:color="000000" w:sz="12" w:space="0"/>
            </w:tcBorders>
          </w:tcPr>
          <w:p w14:paraId="5EAC73AE">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482" w:type="dxa"/>
            <w:tcBorders>
              <w:top w:val="single" w:color="000000" w:sz="12" w:space="0"/>
              <w:bottom w:val="single" w:color="000000" w:sz="12" w:space="0"/>
            </w:tcBorders>
          </w:tcPr>
          <w:p w14:paraId="22C04A26">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680" w:type="dxa"/>
            <w:tcBorders>
              <w:top w:val="single" w:color="000000" w:sz="12" w:space="0"/>
              <w:bottom w:val="single" w:color="000000" w:sz="12" w:space="0"/>
              <w:right w:val="single" w:color="000000" w:sz="6" w:space="0"/>
            </w:tcBorders>
          </w:tcPr>
          <w:p w14:paraId="335871C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7FC0B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680" w:type="dxa"/>
            <w:tcBorders>
              <w:top w:val="single" w:color="000000" w:sz="12" w:space="0"/>
              <w:bottom w:val="single" w:color="auto" w:sz="4" w:space="0"/>
            </w:tcBorders>
            <w:vAlign w:val="center"/>
          </w:tcPr>
          <w:p w14:paraId="169A17EC">
            <w:pPr>
              <w:jc w:val="center"/>
              <w:rPr>
                <w:rFonts w:ascii="Times New Roman" w:hAnsi="Times New Roman"/>
                <w:sz w:val="22"/>
              </w:rPr>
            </w:pPr>
            <w:r>
              <w:rPr>
                <w:rFonts w:ascii="Times New Roman" w:hAnsi="Times New Roman"/>
                <w:sz w:val="22"/>
              </w:rPr>
              <w:t>1</w:t>
            </w:r>
          </w:p>
        </w:tc>
        <w:tc>
          <w:tcPr>
            <w:tcW w:w="680" w:type="dxa"/>
            <w:tcBorders>
              <w:top w:val="single" w:color="000000" w:sz="12" w:space="0"/>
              <w:bottom w:val="single" w:color="auto" w:sz="4" w:space="0"/>
            </w:tcBorders>
          </w:tcPr>
          <w:p w14:paraId="7060631C">
            <w:pPr>
              <w:jc w:val="center"/>
              <w:rPr>
                <w:rFonts w:ascii="Times New Roman" w:hAnsi="Times New Roman"/>
                <w:sz w:val="22"/>
              </w:rPr>
            </w:pPr>
            <w:r>
              <w:rPr>
                <w:rFonts w:ascii="Times New Roman" w:hAnsi="Times New Roman"/>
                <w:sz w:val="22"/>
              </w:rPr>
              <w:t>2</w:t>
            </w:r>
          </w:p>
        </w:tc>
        <w:tc>
          <w:tcPr>
            <w:tcW w:w="6482" w:type="dxa"/>
            <w:tcBorders>
              <w:top w:val="single" w:color="000000" w:sz="12" w:space="0"/>
              <w:bottom w:val="single" w:color="auto" w:sz="4" w:space="0"/>
            </w:tcBorders>
          </w:tcPr>
          <w:p w14:paraId="759FF720">
            <w:pPr>
              <w:rPr>
                <w:rFonts w:ascii="Times New Roman" w:hAnsi="Times New Roman"/>
                <w:sz w:val="22"/>
              </w:rPr>
            </w:pPr>
            <w:r>
              <w:rPr>
                <w:rFonts w:ascii="Times New Roman" w:hAnsi="Times New Roman"/>
                <w:kern w:val="0"/>
                <w:sz w:val="22"/>
              </w:rPr>
              <w:t>复习太极拳</w:t>
            </w:r>
            <w:r>
              <w:rPr>
                <w:rFonts w:ascii="Times New Roman" w:hAnsi="Times New Roman"/>
                <w:sz w:val="22"/>
              </w:rPr>
              <w:t>；健步走或慢跑（实践课）</w:t>
            </w:r>
          </w:p>
        </w:tc>
        <w:tc>
          <w:tcPr>
            <w:tcW w:w="680" w:type="dxa"/>
            <w:tcBorders>
              <w:top w:val="single" w:color="000000" w:sz="12" w:space="0"/>
              <w:bottom w:val="single" w:color="auto" w:sz="4" w:space="0"/>
            </w:tcBorders>
          </w:tcPr>
          <w:p w14:paraId="5686B514">
            <w:pPr>
              <w:rPr>
                <w:rFonts w:ascii="Times New Roman" w:hAnsi="Times New Roman"/>
                <w:sz w:val="22"/>
              </w:rPr>
            </w:pPr>
          </w:p>
        </w:tc>
      </w:tr>
      <w:tr w14:paraId="46842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680" w:type="dxa"/>
            <w:tcBorders>
              <w:top w:val="single" w:color="auto" w:sz="4" w:space="0"/>
            </w:tcBorders>
            <w:vAlign w:val="center"/>
          </w:tcPr>
          <w:p w14:paraId="441A80B6">
            <w:pPr>
              <w:jc w:val="center"/>
              <w:rPr>
                <w:rFonts w:ascii="Times New Roman" w:hAnsi="Times New Roman"/>
                <w:sz w:val="22"/>
              </w:rPr>
            </w:pPr>
            <w:r>
              <w:rPr>
                <w:rFonts w:ascii="Times New Roman" w:hAnsi="Times New Roman"/>
                <w:sz w:val="22"/>
              </w:rPr>
              <w:t>2</w:t>
            </w:r>
          </w:p>
        </w:tc>
        <w:tc>
          <w:tcPr>
            <w:tcW w:w="680" w:type="dxa"/>
            <w:tcBorders>
              <w:top w:val="single" w:color="auto" w:sz="4" w:space="0"/>
            </w:tcBorders>
          </w:tcPr>
          <w:p w14:paraId="51ED29A6">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3D441854">
            <w:pPr>
              <w:rPr>
                <w:rFonts w:ascii="Times New Roman" w:hAnsi="Times New Roman"/>
                <w:sz w:val="22"/>
              </w:rPr>
            </w:pPr>
            <w:r>
              <w:rPr>
                <w:rFonts w:ascii="Times New Roman" w:hAnsi="Times New Roman"/>
                <w:kern w:val="0"/>
                <w:sz w:val="22"/>
              </w:rPr>
              <w:t>复习太极拳</w:t>
            </w:r>
            <w:r>
              <w:rPr>
                <w:rFonts w:ascii="Times New Roman" w:hAnsi="Times New Roman"/>
                <w:sz w:val="22"/>
              </w:rPr>
              <w:t>；健步走或慢跑（实践课）</w:t>
            </w:r>
          </w:p>
        </w:tc>
        <w:tc>
          <w:tcPr>
            <w:tcW w:w="680" w:type="dxa"/>
            <w:tcBorders>
              <w:top w:val="single" w:color="auto" w:sz="4" w:space="0"/>
            </w:tcBorders>
            <w:vAlign w:val="center"/>
          </w:tcPr>
          <w:p w14:paraId="1F1292B6">
            <w:pPr>
              <w:rPr>
                <w:rFonts w:ascii="Times New Roman" w:hAnsi="Times New Roman"/>
                <w:sz w:val="22"/>
              </w:rPr>
            </w:pPr>
          </w:p>
        </w:tc>
      </w:tr>
      <w:tr w14:paraId="16930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680" w:type="dxa"/>
            <w:tcBorders>
              <w:bottom w:val="single" w:color="auto" w:sz="4" w:space="0"/>
            </w:tcBorders>
            <w:vAlign w:val="center"/>
          </w:tcPr>
          <w:p w14:paraId="041E6311">
            <w:pPr>
              <w:jc w:val="center"/>
              <w:rPr>
                <w:rFonts w:ascii="Times New Roman" w:hAnsi="Times New Roman"/>
                <w:sz w:val="22"/>
              </w:rPr>
            </w:pPr>
            <w:r>
              <w:rPr>
                <w:rFonts w:ascii="Times New Roman" w:hAnsi="Times New Roman"/>
                <w:sz w:val="22"/>
              </w:rPr>
              <w:t>3</w:t>
            </w:r>
          </w:p>
        </w:tc>
        <w:tc>
          <w:tcPr>
            <w:tcW w:w="680" w:type="dxa"/>
            <w:tcBorders>
              <w:bottom w:val="single" w:color="auto" w:sz="4" w:space="0"/>
            </w:tcBorders>
          </w:tcPr>
          <w:p w14:paraId="57FADAC0">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5C081263">
            <w:pPr>
              <w:ind w:right="74"/>
              <w:rPr>
                <w:rFonts w:ascii="Times New Roman" w:hAnsi="Times New Roman"/>
                <w:sz w:val="22"/>
              </w:rPr>
            </w:pPr>
            <w:r>
              <w:rPr>
                <w:rFonts w:ascii="Times New Roman" w:hAnsi="Times New Roman"/>
                <w:kern w:val="0"/>
                <w:sz w:val="22"/>
              </w:rPr>
              <w:t>右蹬脚、双峰灌耳</w:t>
            </w:r>
            <w:r>
              <w:rPr>
                <w:rFonts w:ascii="Times New Roman" w:hAnsi="Times New Roman"/>
                <w:sz w:val="22"/>
              </w:rPr>
              <w:t>；健步走或慢跑（实践课）</w:t>
            </w:r>
          </w:p>
        </w:tc>
        <w:tc>
          <w:tcPr>
            <w:tcW w:w="680" w:type="dxa"/>
            <w:tcBorders>
              <w:bottom w:val="single" w:color="auto" w:sz="4" w:space="0"/>
            </w:tcBorders>
            <w:vAlign w:val="center"/>
          </w:tcPr>
          <w:p w14:paraId="7BD74039">
            <w:pPr>
              <w:rPr>
                <w:rFonts w:ascii="Times New Roman" w:hAnsi="Times New Roman"/>
                <w:sz w:val="22"/>
              </w:rPr>
            </w:pPr>
          </w:p>
        </w:tc>
      </w:tr>
      <w:tr w14:paraId="3B1D3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680" w:type="dxa"/>
            <w:tcBorders>
              <w:top w:val="single" w:color="auto" w:sz="4" w:space="0"/>
            </w:tcBorders>
            <w:vAlign w:val="center"/>
          </w:tcPr>
          <w:p w14:paraId="08E4B594">
            <w:pPr>
              <w:jc w:val="center"/>
              <w:rPr>
                <w:rFonts w:ascii="Times New Roman" w:hAnsi="Times New Roman"/>
                <w:sz w:val="22"/>
              </w:rPr>
            </w:pPr>
            <w:r>
              <w:rPr>
                <w:rFonts w:ascii="Times New Roman" w:hAnsi="Times New Roman"/>
                <w:sz w:val="22"/>
              </w:rPr>
              <w:t>4</w:t>
            </w:r>
          </w:p>
        </w:tc>
        <w:tc>
          <w:tcPr>
            <w:tcW w:w="680" w:type="dxa"/>
            <w:tcBorders>
              <w:top w:val="single" w:color="auto" w:sz="4" w:space="0"/>
            </w:tcBorders>
          </w:tcPr>
          <w:p w14:paraId="3D6C1690">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22E0F615">
            <w:pPr>
              <w:ind w:right="74"/>
              <w:rPr>
                <w:rFonts w:ascii="Times New Roman" w:hAnsi="Times New Roman"/>
                <w:sz w:val="22"/>
              </w:rPr>
            </w:pPr>
            <w:r>
              <w:rPr>
                <w:rFonts w:ascii="Times New Roman" w:hAnsi="Times New Roman"/>
                <w:kern w:val="0"/>
                <w:sz w:val="22"/>
              </w:rPr>
              <w:t>转身左蹬脚</w:t>
            </w:r>
            <w:r>
              <w:rPr>
                <w:rFonts w:ascii="Times New Roman" w:hAnsi="Times New Roman"/>
                <w:sz w:val="22"/>
              </w:rPr>
              <w:t>；健步走或慢跑（实践课）</w:t>
            </w:r>
          </w:p>
        </w:tc>
        <w:tc>
          <w:tcPr>
            <w:tcW w:w="680" w:type="dxa"/>
            <w:tcBorders>
              <w:top w:val="single" w:color="auto" w:sz="4" w:space="0"/>
            </w:tcBorders>
            <w:vAlign w:val="center"/>
          </w:tcPr>
          <w:p w14:paraId="04707449">
            <w:pPr>
              <w:rPr>
                <w:rFonts w:ascii="Times New Roman" w:hAnsi="Times New Roman"/>
                <w:sz w:val="22"/>
              </w:rPr>
            </w:pPr>
          </w:p>
        </w:tc>
      </w:tr>
      <w:tr w14:paraId="7F5D2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680" w:type="dxa"/>
            <w:tcBorders>
              <w:bottom w:val="single" w:color="auto" w:sz="4" w:space="0"/>
            </w:tcBorders>
            <w:vAlign w:val="center"/>
          </w:tcPr>
          <w:p w14:paraId="2C0DDA2D">
            <w:pPr>
              <w:jc w:val="center"/>
              <w:rPr>
                <w:rFonts w:ascii="Times New Roman" w:hAnsi="Times New Roman"/>
                <w:sz w:val="22"/>
              </w:rPr>
            </w:pPr>
            <w:r>
              <w:rPr>
                <w:rFonts w:ascii="Times New Roman" w:hAnsi="Times New Roman"/>
                <w:sz w:val="22"/>
              </w:rPr>
              <w:t>5</w:t>
            </w:r>
          </w:p>
        </w:tc>
        <w:tc>
          <w:tcPr>
            <w:tcW w:w="680" w:type="dxa"/>
            <w:tcBorders>
              <w:bottom w:val="single" w:color="auto" w:sz="4" w:space="0"/>
            </w:tcBorders>
          </w:tcPr>
          <w:p w14:paraId="34344539">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07C3BF66">
            <w:pPr>
              <w:ind w:right="74"/>
              <w:rPr>
                <w:rFonts w:ascii="Times New Roman" w:hAnsi="Times New Roman"/>
                <w:sz w:val="22"/>
              </w:rPr>
            </w:pPr>
            <w:r>
              <w:rPr>
                <w:rFonts w:ascii="Times New Roman" w:hAnsi="Times New Roman"/>
                <w:sz w:val="22"/>
              </w:rPr>
              <w:t>左下势独立；健步走或慢跑（实践课）</w:t>
            </w:r>
          </w:p>
        </w:tc>
        <w:tc>
          <w:tcPr>
            <w:tcW w:w="680" w:type="dxa"/>
            <w:tcBorders>
              <w:bottom w:val="single" w:color="auto" w:sz="4" w:space="0"/>
            </w:tcBorders>
            <w:vAlign w:val="center"/>
          </w:tcPr>
          <w:p w14:paraId="4B3B4FA0">
            <w:pPr>
              <w:rPr>
                <w:rFonts w:ascii="Times New Roman" w:hAnsi="Times New Roman"/>
                <w:sz w:val="22"/>
              </w:rPr>
            </w:pPr>
          </w:p>
        </w:tc>
      </w:tr>
      <w:tr w14:paraId="26FE7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680" w:type="dxa"/>
            <w:tcBorders>
              <w:top w:val="single" w:color="auto" w:sz="4" w:space="0"/>
            </w:tcBorders>
            <w:vAlign w:val="center"/>
          </w:tcPr>
          <w:p w14:paraId="44EA4553">
            <w:pPr>
              <w:jc w:val="center"/>
              <w:rPr>
                <w:rFonts w:ascii="Times New Roman" w:hAnsi="Times New Roman"/>
                <w:sz w:val="22"/>
              </w:rPr>
            </w:pPr>
            <w:r>
              <w:rPr>
                <w:rFonts w:ascii="Times New Roman" w:hAnsi="Times New Roman"/>
                <w:sz w:val="22"/>
              </w:rPr>
              <w:t>6</w:t>
            </w:r>
          </w:p>
        </w:tc>
        <w:tc>
          <w:tcPr>
            <w:tcW w:w="680" w:type="dxa"/>
            <w:tcBorders>
              <w:top w:val="single" w:color="auto" w:sz="4" w:space="0"/>
            </w:tcBorders>
          </w:tcPr>
          <w:p w14:paraId="5E95C6E7">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293653DB">
            <w:pPr>
              <w:ind w:right="74"/>
              <w:rPr>
                <w:rFonts w:ascii="Times New Roman" w:hAnsi="Times New Roman"/>
                <w:sz w:val="22"/>
              </w:rPr>
            </w:pPr>
            <w:r>
              <w:rPr>
                <w:rFonts w:ascii="Times New Roman" w:hAnsi="Times New Roman"/>
                <w:sz w:val="22"/>
              </w:rPr>
              <w:t>右下势独立；健步走或慢跑（实践课）</w:t>
            </w:r>
          </w:p>
        </w:tc>
        <w:tc>
          <w:tcPr>
            <w:tcW w:w="680" w:type="dxa"/>
            <w:tcBorders>
              <w:top w:val="single" w:color="auto" w:sz="4" w:space="0"/>
            </w:tcBorders>
            <w:vAlign w:val="center"/>
          </w:tcPr>
          <w:p w14:paraId="19810111">
            <w:pPr>
              <w:rPr>
                <w:rFonts w:ascii="Times New Roman" w:hAnsi="Times New Roman"/>
                <w:sz w:val="22"/>
              </w:rPr>
            </w:pPr>
          </w:p>
        </w:tc>
      </w:tr>
      <w:tr w14:paraId="31428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left w:val="single" w:color="auto" w:sz="4" w:space="0"/>
              <w:bottom w:val="single" w:color="auto" w:sz="4" w:space="0"/>
            </w:tcBorders>
            <w:vAlign w:val="center"/>
          </w:tcPr>
          <w:p w14:paraId="2141F6C9">
            <w:pPr>
              <w:jc w:val="center"/>
              <w:rPr>
                <w:rFonts w:ascii="Times New Roman" w:hAnsi="Times New Roman"/>
                <w:sz w:val="22"/>
              </w:rPr>
            </w:pPr>
            <w:r>
              <w:rPr>
                <w:rFonts w:ascii="Times New Roman" w:hAnsi="Times New Roman"/>
                <w:sz w:val="22"/>
              </w:rPr>
              <w:t>7</w:t>
            </w:r>
          </w:p>
        </w:tc>
        <w:tc>
          <w:tcPr>
            <w:tcW w:w="680" w:type="dxa"/>
            <w:tcBorders>
              <w:bottom w:val="single" w:color="auto" w:sz="4" w:space="0"/>
            </w:tcBorders>
          </w:tcPr>
          <w:p w14:paraId="6F44361F">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0D6DED4A">
            <w:pPr>
              <w:rPr>
                <w:rFonts w:ascii="Times New Roman" w:hAnsi="Times New Roman"/>
                <w:sz w:val="22"/>
              </w:rPr>
            </w:pPr>
            <w:r>
              <w:rPr>
                <w:rFonts w:ascii="Times New Roman" w:hAnsi="Times New Roman"/>
                <w:sz w:val="22"/>
              </w:rPr>
              <w:t>左右穿梭；健步走或慢跑（实践课）</w:t>
            </w:r>
          </w:p>
        </w:tc>
        <w:tc>
          <w:tcPr>
            <w:tcW w:w="680" w:type="dxa"/>
            <w:tcBorders>
              <w:bottom w:val="single" w:color="auto" w:sz="4" w:space="0"/>
            </w:tcBorders>
            <w:vAlign w:val="center"/>
          </w:tcPr>
          <w:p w14:paraId="55AF319C">
            <w:pPr>
              <w:rPr>
                <w:rFonts w:ascii="Times New Roman" w:hAnsi="Times New Roman"/>
                <w:sz w:val="22"/>
              </w:rPr>
            </w:pPr>
          </w:p>
        </w:tc>
      </w:tr>
      <w:tr w14:paraId="35A21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jc w:val="center"/>
        </w:trPr>
        <w:tc>
          <w:tcPr>
            <w:tcW w:w="680" w:type="dxa"/>
            <w:tcBorders>
              <w:top w:val="single" w:color="auto" w:sz="4" w:space="0"/>
              <w:left w:val="single" w:color="auto" w:sz="4" w:space="0"/>
            </w:tcBorders>
            <w:vAlign w:val="center"/>
          </w:tcPr>
          <w:p w14:paraId="113CD9F3">
            <w:pPr>
              <w:jc w:val="center"/>
              <w:rPr>
                <w:rFonts w:ascii="Times New Roman" w:hAnsi="Times New Roman"/>
                <w:sz w:val="22"/>
              </w:rPr>
            </w:pPr>
            <w:r>
              <w:rPr>
                <w:rFonts w:ascii="Times New Roman" w:hAnsi="Times New Roman"/>
                <w:sz w:val="22"/>
              </w:rPr>
              <w:t>8</w:t>
            </w:r>
          </w:p>
        </w:tc>
        <w:tc>
          <w:tcPr>
            <w:tcW w:w="680" w:type="dxa"/>
            <w:tcBorders>
              <w:top w:val="single" w:color="auto" w:sz="4" w:space="0"/>
            </w:tcBorders>
          </w:tcPr>
          <w:p w14:paraId="5510C018">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4EA75A6E">
            <w:pPr>
              <w:ind w:right="74"/>
              <w:rPr>
                <w:rFonts w:ascii="Times New Roman" w:hAnsi="Times New Roman"/>
                <w:sz w:val="22"/>
              </w:rPr>
            </w:pPr>
            <w:r>
              <w:rPr>
                <w:rFonts w:ascii="Times New Roman" w:hAnsi="Times New Roman"/>
                <w:sz w:val="22"/>
              </w:rPr>
              <w:t>海底针、闪通臂；健步走或慢跑（实践课）</w:t>
            </w:r>
          </w:p>
        </w:tc>
        <w:tc>
          <w:tcPr>
            <w:tcW w:w="680" w:type="dxa"/>
            <w:tcBorders>
              <w:top w:val="single" w:color="auto" w:sz="4" w:space="0"/>
            </w:tcBorders>
            <w:vAlign w:val="center"/>
          </w:tcPr>
          <w:p w14:paraId="3BD5DD69">
            <w:pPr>
              <w:rPr>
                <w:rFonts w:ascii="Times New Roman" w:hAnsi="Times New Roman"/>
                <w:sz w:val="22"/>
              </w:rPr>
            </w:pPr>
          </w:p>
        </w:tc>
      </w:tr>
      <w:tr w14:paraId="3BB29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680" w:type="dxa"/>
            <w:tcBorders>
              <w:bottom w:val="single" w:color="auto" w:sz="4" w:space="0"/>
            </w:tcBorders>
            <w:vAlign w:val="center"/>
          </w:tcPr>
          <w:p w14:paraId="04F5CDB1">
            <w:pPr>
              <w:jc w:val="center"/>
              <w:rPr>
                <w:rFonts w:ascii="Times New Roman" w:hAnsi="Times New Roman"/>
                <w:sz w:val="22"/>
              </w:rPr>
            </w:pPr>
            <w:r>
              <w:rPr>
                <w:rFonts w:ascii="Times New Roman" w:hAnsi="Times New Roman"/>
                <w:sz w:val="22"/>
              </w:rPr>
              <w:t>9</w:t>
            </w:r>
          </w:p>
        </w:tc>
        <w:tc>
          <w:tcPr>
            <w:tcW w:w="680" w:type="dxa"/>
            <w:tcBorders>
              <w:bottom w:val="single" w:color="auto" w:sz="4" w:space="0"/>
            </w:tcBorders>
          </w:tcPr>
          <w:p w14:paraId="60909A0A">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03AA6CD2">
            <w:pPr>
              <w:rPr>
                <w:rFonts w:ascii="Times New Roman" w:hAnsi="Times New Roman"/>
                <w:sz w:val="22"/>
              </w:rPr>
            </w:pPr>
            <w:r>
              <w:rPr>
                <w:rFonts w:ascii="Times New Roman" w:hAnsi="Times New Roman"/>
                <w:sz w:val="22"/>
              </w:rPr>
              <w:t>转身搬拦捶；健步走或慢跑（实践课）</w:t>
            </w:r>
          </w:p>
        </w:tc>
        <w:tc>
          <w:tcPr>
            <w:tcW w:w="680" w:type="dxa"/>
            <w:tcBorders>
              <w:bottom w:val="single" w:color="auto" w:sz="4" w:space="0"/>
            </w:tcBorders>
            <w:vAlign w:val="center"/>
          </w:tcPr>
          <w:p w14:paraId="329EB75A">
            <w:pPr>
              <w:rPr>
                <w:rFonts w:ascii="Times New Roman" w:hAnsi="Times New Roman"/>
                <w:sz w:val="22"/>
              </w:rPr>
            </w:pPr>
          </w:p>
        </w:tc>
      </w:tr>
      <w:tr w14:paraId="55967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jc w:val="center"/>
        </w:trPr>
        <w:tc>
          <w:tcPr>
            <w:tcW w:w="680" w:type="dxa"/>
            <w:tcBorders>
              <w:top w:val="single" w:color="auto" w:sz="4" w:space="0"/>
            </w:tcBorders>
            <w:vAlign w:val="center"/>
          </w:tcPr>
          <w:p w14:paraId="7C0E640A">
            <w:pPr>
              <w:jc w:val="center"/>
              <w:rPr>
                <w:rFonts w:ascii="Times New Roman" w:hAnsi="Times New Roman"/>
                <w:sz w:val="22"/>
              </w:rPr>
            </w:pPr>
            <w:r>
              <w:rPr>
                <w:rFonts w:ascii="Times New Roman" w:hAnsi="Times New Roman"/>
                <w:sz w:val="22"/>
              </w:rPr>
              <w:t>10</w:t>
            </w:r>
          </w:p>
        </w:tc>
        <w:tc>
          <w:tcPr>
            <w:tcW w:w="680" w:type="dxa"/>
            <w:tcBorders>
              <w:top w:val="single" w:color="auto" w:sz="4" w:space="0"/>
            </w:tcBorders>
          </w:tcPr>
          <w:p w14:paraId="0B79FDD0">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5A0B6D6D">
            <w:pPr>
              <w:ind w:right="74"/>
              <w:rPr>
                <w:rFonts w:ascii="Times New Roman" w:hAnsi="Times New Roman"/>
                <w:sz w:val="22"/>
              </w:rPr>
            </w:pPr>
            <w:r>
              <w:rPr>
                <w:rFonts w:ascii="Times New Roman" w:hAnsi="Times New Roman"/>
                <w:kern w:val="0"/>
                <w:sz w:val="22"/>
              </w:rPr>
              <w:t>如封似闭</w:t>
            </w:r>
            <w:r>
              <w:rPr>
                <w:rFonts w:ascii="Times New Roman" w:hAnsi="Times New Roman"/>
                <w:sz w:val="22"/>
              </w:rPr>
              <w:t>；健步走或慢跑（实践课）</w:t>
            </w:r>
          </w:p>
        </w:tc>
        <w:tc>
          <w:tcPr>
            <w:tcW w:w="680" w:type="dxa"/>
            <w:tcBorders>
              <w:top w:val="single" w:color="auto" w:sz="4" w:space="0"/>
            </w:tcBorders>
            <w:vAlign w:val="center"/>
          </w:tcPr>
          <w:p w14:paraId="6AF31FEC">
            <w:pPr>
              <w:rPr>
                <w:rFonts w:ascii="Times New Roman" w:hAnsi="Times New Roman"/>
                <w:sz w:val="22"/>
              </w:rPr>
            </w:pPr>
          </w:p>
        </w:tc>
      </w:tr>
      <w:tr w14:paraId="6636A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 w:hRule="atLeast"/>
          <w:jc w:val="center"/>
        </w:trPr>
        <w:tc>
          <w:tcPr>
            <w:tcW w:w="680" w:type="dxa"/>
            <w:tcBorders>
              <w:bottom w:val="single" w:color="auto" w:sz="4" w:space="0"/>
            </w:tcBorders>
            <w:vAlign w:val="center"/>
          </w:tcPr>
          <w:p w14:paraId="2B3C26AF">
            <w:pPr>
              <w:jc w:val="center"/>
              <w:rPr>
                <w:rFonts w:ascii="Times New Roman" w:hAnsi="Times New Roman"/>
                <w:sz w:val="22"/>
              </w:rPr>
            </w:pPr>
            <w:r>
              <w:rPr>
                <w:rFonts w:ascii="Times New Roman" w:hAnsi="Times New Roman"/>
                <w:sz w:val="22"/>
              </w:rPr>
              <w:t>11</w:t>
            </w:r>
          </w:p>
        </w:tc>
        <w:tc>
          <w:tcPr>
            <w:tcW w:w="680" w:type="dxa"/>
            <w:tcBorders>
              <w:bottom w:val="single" w:color="auto" w:sz="4" w:space="0"/>
            </w:tcBorders>
          </w:tcPr>
          <w:p w14:paraId="40110925">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0A28F848">
            <w:pPr>
              <w:rPr>
                <w:rFonts w:ascii="Times New Roman" w:hAnsi="Times New Roman"/>
                <w:sz w:val="22"/>
              </w:rPr>
            </w:pPr>
            <w:r>
              <w:rPr>
                <w:rFonts w:ascii="Times New Roman" w:hAnsi="Times New Roman"/>
                <w:kern w:val="0"/>
                <w:sz w:val="22"/>
              </w:rPr>
              <w:t>十字手、收势</w:t>
            </w:r>
            <w:r>
              <w:rPr>
                <w:rFonts w:ascii="Times New Roman" w:hAnsi="Times New Roman"/>
                <w:sz w:val="22"/>
              </w:rPr>
              <w:t>；健步走或慢跑（实践课）</w:t>
            </w:r>
          </w:p>
        </w:tc>
        <w:tc>
          <w:tcPr>
            <w:tcW w:w="680" w:type="dxa"/>
            <w:tcBorders>
              <w:bottom w:val="single" w:color="auto" w:sz="4" w:space="0"/>
            </w:tcBorders>
            <w:vAlign w:val="center"/>
          </w:tcPr>
          <w:p w14:paraId="67922E77">
            <w:pPr>
              <w:rPr>
                <w:rFonts w:ascii="Times New Roman" w:hAnsi="Times New Roman"/>
                <w:sz w:val="22"/>
              </w:rPr>
            </w:pPr>
          </w:p>
        </w:tc>
      </w:tr>
      <w:tr w14:paraId="44B30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680" w:type="dxa"/>
            <w:tcBorders>
              <w:top w:val="single" w:color="auto" w:sz="4" w:space="0"/>
            </w:tcBorders>
            <w:vAlign w:val="center"/>
          </w:tcPr>
          <w:p w14:paraId="449382CB">
            <w:pPr>
              <w:jc w:val="center"/>
              <w:rPr>
                <w:rFonts w:ascii="Times New Roman" w:hAnsi="Times New Roman"/>
                <w:sz w:val="22"/>
              </w:rPr>
            </w:pPr>
            <w:r>
              <w:rPr>
                <w:rFonts w:ascii="Times New Roman" w:hAnsi="Times New Roman"/>
                <w:sz w:val="22"/>
              </w:rPr>
              <w:t>12</w:t>
            </w:r>
          </w:p>
        </w:tc>
        <w:tc>
          <w:tcPr>
            <w:tcW w:w="680" w:type="dxa"/>
            <w:tcBorders>
              <w:top w:val="single" w:color="auto" w:sz="4" w:space="0"/>
            </w:tcBorders>
          </w:tcPr>
          <w:p w14:paraId="64F12601">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29D5F924">
            <w:pPr>
              <w:ind w:right="74"/>
              <w:rPr>
                <w:rFonts w:ascii="Times New Roman" w:hAnsi="Times New Roman"/>
                <w:sz w:val="22"/>
              </w:rPr>
            </w:pPr>
            <w:r>
              <w:rPr>
                <w:rFonts w:ascii="Times New Roman" w:hAnsi="Times New Roman"/>
                <w:kern w:val="0"/>
                <w:sz w:val="22"/>
              </w:rPr>
              <w:t>复习太极拳</w:t>
            </w:r>
            <w:r>
              <w:rPr>
                <w:rFonts w:ascii="Times New Roman" w:hAnsi="Times New Roman"/>
                <w:sz w:val="22"/>
              </w:rPr>
              <w:t>；健步走或慢跑（实践课）</w:t>
            </w:r>
          </w:p>
        </w:tc>
        <w:tc>
          <w:tcPr>
            <w:tcW w:w="680" w:type="dxa"/>
            <w:tcBorders>
              <w:top w:val="single" w:color="auto" w:sz="4" w:space="0"/>
            </w:tcBorders>
            <w:vAlign w:val="center"/>
          </w:tcPr>
          <w:p w14:paraId="282B5CFA">
            <w:pPr>
              <w:rPr>
                <w:rFonts w:ascii="Times New Roman" w:hAnsi="Times New Roman"/>
                <w:sz w:val="22"/>
              </w:rPr>
            </w:pPr>
          </w:p>
        </w:tc>
      </w:tr>
      <w:tr w14:paraId="2AA5E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680" w:type="dxa"/>
            <w:tcBorders>
              <w:bottom w:val="single" w:color="auto" w:sz="4" w:space="0"/>
            </w:tcBorders>
            <w:vAlign w:val="center"/>
          </w:tcPr>
          <w:p w14:paraId="3FEDE147">
            <w:pPr>
              <w:jc w:val="center"/>
              <w:rPr>
                <w:rFonts w:ascii="Times New Roman" w:hAnsi="Times New Roman"/>
                <w:sz w:val="22"/>
              </w:rPr>
            </w:pPr>
            <w:r>
              <w:rPr>
                <w:rFonts w:ascii="Times New Roman" w:hAnsi="Times New Roman"/>
                <w:sz w:val="22"/>
              </w:rPr>
              <w:t>13</w:t>
            </w:r>
          </w:p>
        </w:tc>
        <w:tc>
          <w:tcPr>
            <w:tcW w:w="680" w:type="dxa"/>
            <w:tcBorders>
              <w:bottom w:val="single" w:color="auto" w:sz="4" w:space="0"/>
            </w:tcBorders>
          </w:tcPr>
          <w:p w14:paraId="1233A1EB">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7AEBADF5">
            <w:pPr>
              <w:rPr>
                <w:rFonts w:ascii="Times New Roman" w:hAnsi="Times New Roman"/>
                <w:sz w:val="22"/>
              </w:rPr>
            </w:pPr>
            <w:r>
              <w:rPr>
                <w:rFonts w:ascii="Times New Roman" w:hAnsi="Times New Roman"/>
                <w:kern w:val="0"/>
                <w:sz w:val="22"/>
              </w:rPr>
              <w:t>复习太极拳</w:t>
            </w:r>
            <w:r>
              <w:rPr>
                <w:rFonts w:ascii="Times New Roman" w:hAnsi="Times New Roman"/>
                <w:sz w:val="22"/>
              </w:rPr>
              <w:t>；健步走或慢跑（实践课）</w:t>
            </w:r>
          </w:p>
        </w:tc>
        <w:tc>
          <w:tcPr>
            <w:tcW w:w="680" w:type="dxa"/>
            <w:tcBorders>
              <w:bottom w:val="single" w:color="auto" w:sz="4" w:space="0"/>
            </w:tcBorders>
            <w:vAlign w:val="center"/>
          </w:tcPr>
          <w:p w14:paraId="1FE8A5D9">
            <w:pPr>
              <w:rPr>
                <w:rFonts w:ascii="Times New Roman" w:hAnsi="Times New Roman"/>
                <w:sz w:val="22"/>
              </w:rPr>
            </w:pPr>
          </w:p>
        </w:tc>
      </w:tr>
      <w:tr w14:paraId="15EC2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 w:hRule="atLeast"/>
          <w:jc w:val="center"/>
        </w:trPr>
        <w:tc>
          <w:tcPr>
            <w:tcW w:w="680" w:type="dxa"/>
            <w:tcBorders>
              <w:top w:val="single" w:color="auto" w:sz="4" w:space="0"/>
            </w:tcBorders>
            <w:vAlign w:val="center"/>
          </w:tcPr>
          <w:p w14:paraId="63429E72">
            <w:pPr>
              <w:jc w:val="center"/>
              <w:rPr>
                <w:rFonts w:ascii="Times New Roman" w:hAnsi="Times New Roman"/>
                <w:sz w:val="22"/>
              </w:rPr>
            </w:pPr>
            <w:r>
              <w:rPr>
                <w:rFonts w:ascii="Times New Roman" w:hAnsi="Times New Roman"/>
                <w:sz w:val="22"/>
              </w:rPr>
              <w:t>14</w:t>
            </w:r>
          </w:p>
        </w:tc>
        <w:tc>
          <w:tcPr>
            <w:tcW w:w="680" w:type="dxa"/>
            <w:tcBorders>
              <w:top w:val="single" w:color="auto" w:sz="4" w:space="0"/>
            </w:tcBorders>
          </w:tcPr>
          <w:p w14:paraId="33DDDD73">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5804A692">
            <w:pPr>
              <w:ind w:right="74"/>
              <w:rPr>
                <w:rFonts w:ascii="Times New Roman" w:hAnsi="Times New Roman"/>
                <w:sz w:val="22"/>
              </w:rPr>
            </w:pPr>
            <w:r>
              <w:rPr>
                <w:rFonts w:ascii="Times New Roman" w:hAnsi="Times New Roman"/>
                <w:kern w:val="0"/>
                <w:sz w:val="22"/>
              </w:rPr>
              <w:t>复习太极拳</w:t>
            </w:r>
            <w:r>
              <w:rPr>
                <w:rFonts w:ascii="Times New Roman" w:hAnsi="Times New Roman"/>
                <w:sz w:val="22"/>
              </w:rPr>
              <w:t>；健步走或慢跑（实践课）</w:t>
            </w:r>
          </w:p>
        </w:tc>
        <w:tc>
          <w:tcPr>
            <w:tcW w:w="680" w:type="dxa"/>
            <w:tcBorders>
              <w:top w:val="single" w:color="auto" w:sz="4" w:space="0"/>
            </w:tcBorders>
            <w:vAlign w:val="center"/>
          </w:tcPr>
          <w:p w14:paraId="71432E04">
            <w:pPr>
              <w:rPr>
                <w:rFonts w:ascii="Times New Roman" w:hAnsi="Times New Roman"/>
                <w:sz w:val="22"/>
              </w:rPr>
            </w:pPr>
          </w:p>
        </w:tc>
      </w:tr>
      <w:tr w14:paraId="1ED70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bottom w:val="single" w:color="auto" w:sz="4" w:space="0"/>
            </w:tcBorders>
            <w:vAlign w:val="center"/>
          </w:tcPr>
          <w:p w14:paraId="0F21D674">
            <w:pPr>
              <w:jc w:val="center"/>
              <w:rPr>
                <w:rFonts w:ascii="Times New Roman" w:hAnsi="Times New Roman"/>
                <w:sz w:val="22"/>
              </w:rPr>
            </w:pPr>
            <w:r>
              <w:rPr>
                <w:rFonts w:ascii="Times New Roman" w:hAnsi="Times New Roman"/>
                <w:sz w:val="22"/>
              </w:rPr>
              <w:t>15</w:t>
            </w:r>
          </w:p>
        </w:tc>
        <w:tc>
          <w:tcPr>
            <w:tcW w:w="680" w:type="dxa"/>
            <w:tcBorders>
              <w:bottom w:val="single" w:color="auto" w:sz="4" w:space="0"/>
            </w:tcBorders>
          </w:tcPr>
          <w:p w14:paraId="0D0A203A">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46E4145D">
            <w:pPr>
              <w:rPr>
                <w:rFonts w:ascii="Times New Roman" w:hAnsi="Times New Roman"/>
                <w:spacing w:val="30"/>
                <w:sz w:val="22"/>
              </w:rPr>
            </w:pPr>
            <w:r>
              <w:rPr>
                <w:rFonts w:ascii="Times New Roman" w:hAnsi="Times New Roman"/>
                <w:kern w:val="0"/>
                <w:sz w:val="22"/>
              </w:rPr>
              <w:t>复习太极拳</w:t>
            </w:r>
            <w:r>
              <w:rPr>
                <w:rFonts w:ascii="Times New Roman" w:hAnsi="Times New Roman"/>
                <w:sz w:val="22"/>
              </w:rPr>
              <w:t>；健步走或慢跑（实践课）</w:t>
            </w:r>
          </w:p>
        </w:tc>
        <w:tc>
          <w:tcPr>
            <w:tcW w:w="680" w:type="dxa"/>
            <w:tcBorders>
              <w:bottom w:val="single" w:color="auto" w:sz="4" w:space="0"/>
            </w:tcBorders>
            <w:vAlign w:val="center"/>
          </w:tcPr>
          <w:p w14:paraId="10AD62A8">
            <w:pPr>
              <w:rPr>
                <w:rFonts w:ascii="Times New Roman" w:hAnsi="Times New Roman"/>
                <w:sz w:val="22"/>
              </w:rPr>
            </w:pPr>
          </w:p>
        </w:tc>
      </w:tr>
      <w:tr w14:paraId="18F6A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680" w:type="dxa"/>
            <w:tcBorders>
              <w:top w:val="single" w:color="auto" w:sz="4" w:space="0"/>
              <w:bottom w:val="single" w:color="auto" w:sz="4" w:space="0"/>
            </w:tcBorders>
            <w:vAlign w:val="center"/>
          </w:tcPr>
          <w:p w14:paraId="614F5557">
            <w:pPr>
              <w:jc w:val="center"/>
              <w:rPr>
                <w:rFonts w:ascii="Times New Roman" w:hAnsi="Times New Roman"/>
                <w:sz w:val="22"/>
              </w:rPr>
            </w:pPr>
            <w:r>
              <w:rPr>
                <w:rFonts w:ascii="Times New Roman" w:hAnsi="Times New Roman"/>
                <w:sz w:val="22"/>
              </w:rPr>
              <w:t>16</w:t>
            </w:r>
          </w:p>
        </w:tc>
        <w:tc>
          <w:tcPr>
            <w:tcW w:w="680" w:type="dxa"/>
            <w:tcBorders>
              <w:top w:val="single" w:color="auto" w:sz="4" w:space="0"/>
              <w:bottom w:val="single" w:color="auto" w:sz="4" w:space="0"/>
            </w:tcBorders>
          </w:tcPr>
          <w:p w14:paraId="63CD3E27">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4511DE51">
            <w:pPr>
              <w:pStyle w:val="5"/>
              <w:spacing w:after="0"/>
              <w:ind w:left="0" w:leftChars="0"/>
              <w:rPr>
                <w:sz w:val="22"/>
                <w:szCs w:val="22"/>
              </w:rPr>
            </w:pPr>
            <w:r>
              <w:rPr>
                <w:color w:val="000000"/>
                <w:sz w:val="22"/>
                <w:szCs w:val="22"/>
              </w:rPr>
              <w:t>太极拳考试</w:t>
            </w:r>
          </w:p>
        </w:tc>
        <w:tc>
          <w:tcPr>
            <w:tcW w:w="680" w:type="dxa"/>
            <w:tcBorders>
              <w:top w:val="single" w:color="auto" w:sz="4" w:space="0"/>
              <w:bottom w:val="single" w:color="auto" w:sz="4" w:space="0"/>
            </w:tcBorders>
            <w:vAlign w:val="center"/>
          </w:tcPr>
          <w:p w14:paraId="4619FAB6">
            <w:pPr>
              <w:rPr>
                <w:rFonts w:ascii="Times New Roman" w:hAnsi="Times New Roman"/>
                <w:sz w:val="22"/>
              </w:rPr>
            </w:pPr>
          </w:p>
        </w:tc>
      </w:tr>
    </w:tbl>
    <w:p w14:paraId="79850432">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太极拳考核方法：</w:t>
      </w:r>
    </w:p>
    <w:p w14:paraId="44CA9401">
      <w:pPr>
        <w:widowControl/>
        <w:ind w:firstLine="480" w:firstLineChars="200"/>
        <w:rPr>
          <w:rFonts w:ascii="Times New Roman" w:hAnsi="Times New Roman"/>
          <w:b/>
          <w:sz w:val="24"/>
        </w:rPr>
      </w:pPr>
      <w:r>
        <w:rPr>
          <w:rFonts w:ascii="Times New Roman" w:hAnsi="Times New Roman"/>
          <w:kern w:val="0"/>
          <w:sz w:val="24"/>
          <w:szCs w:val="24"/>
        </w:rPr>
        <w:t>考试形式：随堂考查，两人一组，独立完成整套动作。</w:t>
      </w:r>
    </w:p>
    <w:tbl>
      <w:tblPr>
        <w:tblStyle w:val="13"/>
        <w:tblW w:w="86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9"/>
        <w:gridCol w:w="6945"/>
        <w:gridCol w:w="708"/>
      </w:tblGrid>
      <w:tr w14:paraId="7D896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 w:hRule="atLeast"/>
          <w:jc w:val="center"/>
        </w:trPr>
        <w:tc>
          <w:tcPr>
            <w:tcW w:w="959" w:type="dxa"/>
            <w:tcBorders>
              <w:top w:val="single" w:color="000000" w:sz="12" w:space="0"/>
              <w:left w:val="single" w:color="000000" w:sz="6" w:space="0"/>
              <w:bottom w:val="single" w:color="000000" w:sz="12" w:space="0"/>
            </w:tcBorders>
          </w:tcPr>
          <w:p w14:paraId="615765E2">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等级</w:t>
            </w:r>
          </w:p>
        </w:tc>
        <w:tc>
          <w:tcPr>
            <w:tcW w:w="6945" w:type="dxa"/>
            <w:tcBorders>
              <w:top w:val="single" w:color="000000" w:sz="12" w:space="0"/>
              <w:bottom w:val="single" w:color="000000" w:sz="12" w:space="0"/>
            </w:tcBorders>
          </w:tcPr>
          <w:p w14:paraId="34079DDF">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评定内容</w:t>
            </w:r>
          </w:p>
        </w:tc>
        <w:tc>
          <w:tcPr>
            <w:tcW w:w="708" w:type="dxa"/>
            <w:tcBorders>
              <w:top w:val="single" w:color="000000" w:sz="12" w:space="0"/>
              <w:bottom w:val="single" w:color="000000" w:sz="12" w:space="0"/>
              <w:right w:val="single" w:color="000000" w:sz="6" w:space="0"/>
            </w:tcBorders>
          </w:tcPr>
          <w:p w14:paraId="48EF9085">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12746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959" w:type="dxa"/>
            <w:tcBorders>
              <w:top w:val="single" w:color="000000" w:sz="12" w:space="0"/>
              <w:bottom w:val="single" w:color="auto" w:sz="4" w:space="0"/>
            </w:tcBorders>
            <w:vAlign w:val="center"/>
          </w:tcPr>
          <w:p w14:paraId="69236B39">
            <w:pPr>
              <w:jc w:val="center"/>
              <w:rPr>
                <w:rFonts w:ascii="Times New Roman" w:hAnsi="Times New Roman"/>
                <w:sz w:val="22"/>
              </w:rPr>
            </w:pPr>
            <w:r>
              <w:rPr>
                <w:rFonts w:ascii="Times New Roman" w:hAnsi="Times New Roman"/>
                <w:sz w:val="22"/>
              </w:rPr>
              <w:t>优秀</w:t>
            </w:r>
          </w:p>
        </w:tc>
        <w:tc>
          <w:tcPr>
            <w:tcW w:w="6945" w:type="dxa"/>
            <w:tcBorders>
              <w:top w:val="single" w:color="000000" w:sz="12" w:space="0"/>
              <w:bottom w:val="single" w:color="auto" w:sz="4" w:space="0"/>
            </w:tcBorders>
          </w:tcPr>
          <w:p w14:paraId="4E7B09CD">
            <w:pPr>
              <w:rPr>
                <w:rFonts w:ascii="Times New Roman" w:hAnsi="Times New Roman"/>
                <w:sz w:val="22"/>
              </w:rPr>
            </w:pPr>
            <w:r>
              <w:rPr>
                <w:rFonts w:ascii="Times New Roman" w:hAnsi="Times New Roman"/>
                <w:sz w:val="22"/>
              </w:rPr>
              <w:t>姿势正确、路线清楚，手、腿、身、步协调配合，精神饱满、节奏分明，套路熟练。</w:t>
            </w:r>
          </w:p>
        </w:tc>
        <w:tc>
          <w:tcPr>
            <w:tcW w:w="708" w:type="dxa"/>
            <w:tcBorders>
              <w:top w:val="single" w:color="000000" w:sz="12" w:space="0"/>
              <w:bottom w:val="single" w:color="auto" w:sz="4" w:space="0"/>
            </w:tcBorders>
          </w:tcPr>
          <w:p w14:paraId="178852D4">
            <w:pPr>
              <w:rPr>
                <w:rFonts w:ascii="Times New Roman" w:hAnsi="Times New Roman"/>
                <w:sz w:val="22"/>
              </w:rPr>
            </w:pPr>
          </w:p>
        </w:tc>
      </w:tr>
      <w:tr w14:paraId="001F9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959" w:type="dxa"/>
            <w:tcBorders>
              <w:top w:val="single" w:color="auto" w:sz="4" w:space="0"/>
            </w:tcBorders>
            <w:vAlign w:val="center"/>
          </w:tcPr>
          <w:p w14:paraId="65A15944">
            <w:pPr>
              <w:jc w:val="center"/>
              <w:rPr>
                <w:rFonts w:ascii="Times New Roman" w:hAnsi="Times New Roman"/>
                <w:sz w:val="22"/>
              </w:rPr>
            </w:pPr>
            <w:r>
              <w:rPr>
                <w:rFonts w:ascii="Times New Roman" w:hAnsi="Times New Roman"/>
                <w:sz w:val="22"/>
              </w:rPr>
              <w:t>良好</w:t>
            </w:r>
          </w:p>
        </w:tc>
        <w:tc>
          <w:tcPr>
            <w:tcW w:w="6945" w:type="dxa"/>
            <w:tcBorders>
              <w:top w:val="single" w:color="auto" w:sz="4" w:space="0"/>
            </w:tcBorders>
          </w:tcPr>
          <w:p w14:paraId="45D3FF9C">
            <w:pPr>
              <w:rPr>
                <w:rFonts w:ascii="Times New Roman" w:hAnsi="Times New Roman"/>
                <w:sz w:val="22"/>
              </w:rPr>
            </w:pPr>
            <w:r>
              <w:rPr>
                <w:rFonts w:ascii="Times New Roman" w:hAnsi="Times New Roman"/>
                <w:sz w:val="22"/>
              </w:rPr>
              <w:t>姿势正确、路线清楚，手、腿、身、步配合较好，精神较饱满、能比较熟练地完成套路。</w:t>
            </w:r>
          </w:p>
        </w:tc>
        <w:tc>
          <w:tcPr>
            <w:tcW w:w="708" w:type="dxa"/>
            <w:tcBorders>
              <w:top w:val="single" w:color="auto" w:sz="4" w:space="0"/>
            </w:tcBorders>
            <w:vAlign w:val="center"/>
          </w:tcPr>
          <w:p w14:paraId="438BB82C">
            <w:pPr>
              <w:rPr>
                <w:rFonts w:ascii="Times New Roman" w:hAnsi="Times New Roman"/>
                <w:sz w:val="22"/>
              </w:rPr>
            </w:pPr>
          </w:p>
        </w:tc>
      </w:tr>
      <w:tr w14:paraId="0CEE6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959" w:type="dxa"/>
            <w:tcBorders>
              <w:bottom w:val="single" w:color="auto" w:sz="4" w:space="0"/>
            </w:tcBorders>
            <w:vAlign w:val="center"/>
          </w:tcPr>
          <w:p w14:paraId="10780BEF">
            <w:pPr>
              <w:jc w:val="center"/>
              <w:rPr>
                <w:rFonts w:ascii="Times New Roman" w:hAnsi="Times New Roman"/>
                <w:sz w:val="22"/>
              </w:rPr>
            </w:pPr>
            <w:r>
              <w:rPr>
                <w:rFonts w:ascii="Times New Roman" w:hAnsi="Times New Roman"/>
                <w:sz w:val="22"/>
              </w:rPr>
              <w:t>及格</w:t>
            </w:r>
          </w:p>
        </w:tc>
        <w:tc>
          <w:tcPr>
            <w:tcW w:w="6945" w:type="dxa"/>
            <w:tcBorders>
              <w:bottom w:val="single" w:color="auto" w:sz="4" w:space="0"/>
            </w:tcBorders>
          </w:tcPr>
          <w:p w14:paraId="7FB725F4">
            <w:pPr>
              <w:ind w:right="74"/>
              <w:rPr>
                <w:rFonts w:ascii="Times New Roman" w:hAnsi="Times New Roman"/>
                <w:sz w:val="22"/>
              </w:rPr>
            </w:pPr>
            <w:r>
              <w:rPr>
                <w:rFonts w:ascii="Times New Roman" w:hAnsi="Times New Roman"/>
                <w:sz w:val="22"/>
              </w:rPr>
              <w:t>姿势基本正确、路线较清楚，手、腿、身、步配合不够好，套路不够熟练（遗忘不得超过3次）。</w:t>
            </w:r>
          </w:p>
        </w:tc>
        <w:tc>
          <w:tcPr>
            <w:tcW w:w="708" w:type="dxa"/>
            <w:tcBorders>
              <w:bottom w:val="single" w:color="auto" w:sz="4" w:space="0"/>
            </w:tcBorders>
            <w:vAlign w:val="center"/>
          </w:tcPr>
          <w:p w14:paraId="6EBEF04B">
            <w:pPr>
              <w:rPr>
                <w:rFonts w:ascii="Times New Roman" w:hAnsi="Times New Roman"/>
                <w:sz w:val="22"/>
              </w:rPr>
            </w:pPr>
          </w:p>
        </w:tc>
      </w:tr>
      <w:tr w14:paraId="16A09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8" w:hRule="atLeast"/>
          <w:jc w:val="center"/>
        </w:trPr>
        <w:tc>
          <w:tcPr>
            <w:tcW w:w="959" w:type="dxa"/>
            <w:tcBorders>
              <w:top w:val="single" w:color="auto" w:sz="4" w:space="0"/>
            </w:tcBorders>
            <w:vAlign w:val="center"/>
          </w:tcPr>
          <w:p w14:paraId="5A0A8067">
            <w:pPr>
              <w:jc w:val="center"/>
              <w:rPr>
                <w:rFonts w:ascii="Times New Roman" w:hAnsi="Times New Roman"/>
                <w:sz w:val="22"/>
              </w:rPr>
            </w:pPr>
            <w:r>
              <w:rPr>
                <w:rFonts w:ascii="Times New Roman" w:hAnsi="Times New Roman"/>
                <w:sz w:val="22"/>
              </w:rPr>
              <w:t>不及格</w:t>
            </w:r>
          </w:p>
        </w:tc>
        <w:tc>
          <w:tcPr>
            <w:tcW w:w="6945" w:type="dxa"/>
            <w:tcBorders>
              <w:top w:val="single" w:color="auto" w:sz="4" w:space="0"/>
              <w:bottom w:val="single" w:color="auto" w:sz="4" w:space="0"/>
            </w:tcBorders>
          </w:tcPr>
          <w:p w14:paraId="30D3A0CA">
            <w:pPr>
              <w:ind w:right="74"/>
              <w:rPr>
                <w:rFonts w:ascii="Times New Roman" w:hAnsi="Times New Roman"/>
                <w:sz w:val="22"/>
              </w:rPr>
            </w:pPr>
            <w:r>
              <w:rPr>
                <w:rFonts w:ascii="Times New Roman" w:hAnsi="Times New Roman"/>
                <w:sz w:val="22"/>
              </w:rPr>
              <w:t>姿势不够正确、路线不清楚，套路基本上不能够独立完成。</w:t>
            </w:r>
          </w:p>
        </w:tc>
        <w:tc>
          <w:tcPr>
            <w:tcW w:w="708" w:type="dxa"/>
            <w:tcBorders>
              <w:top w:val="single" w:color="auto" w:sz="4" w:space="0"/>
            </w:tcBorders>
            <w:vAlign w:val="center"/>
          </w:tcPr>
          <w:p w14:paraId="510D2B4E">
            <w:pPr>
              <w:rPr>
                <w:rFonts w:ascii="Times New Roman" w:hAnsi="Times New Roman"/>
                <w:sz w:val="22"/>
              </w:rPr>
            </w:pPr>
          </w:p>
        </w:tc>
      </w:tr>
    </w:tbl>
    <w:p w14:paraId="5C4E45CD">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44156026">
      <w:pPr>
        <w:ind w:firstLine="480" w:firstLineChars="200"/>
        <w:rPr>
          <w:rFonts w:ascii="Times New Roman" w:hAnsi="Times New Roman"/>
          <w:sz w:val="24"/>
          <w:szCs w:val="24"/>
        </w:rPr>
      </w:pPr>
      <w:r>
        <w:rPr>
          <w:rFonts w:ascii="Times New Roman" w:hAnsi="Times New Roman"/>
          <w:sz w:val="24"/>
          <w:szCs w:val="24"/>
        </w:rPr>
        <w:t>曾文斌主编.《保健推拿》，科学技术文献出版社，2001年第一版</w:t>
      </w:r>
    </w:p>
    <w:p w14:paraId="3B2182E1">
      <w:pPr>
        <w:ind w:firstLine="480" w:firstLineChars="200"/>
        <w:rPr>
          <w:rFonts w:ascii="Times New Roman" w:hAnsi="Times New Roman"/>
          <w:sz w:val="24"/>
          <w:szCs w:val="24"/>
        </w:rPr>
      </w:pPr>
      <w:r>
        <w:rPr>
          <w:rFonts w:ascii="Times New Roman" w:hAnsi="Times New Roman"/>
          <w:sz w:val="24"/>
          <w:szCs w:val="24"/>
        </w:rPr>
        <w:t>吴阿敏.《二十四式太极拳》，广东音像出版社，2010年4月</w:t>
      </w:r>
    </w:p>
    <w:p w14:paraId="78B34B79">
      <w:pPr>
        <w:ind w:firstLine="480" w:firstLineChars="200"/>
        <w:rPr>
          <w:rFonts w:ascii="Times New Roman" w:hAnsi="Times New Roman"/>
          <w:sz w:val="24"/>
          <w:szCs w:val="24"/>
        </w:rPr>
      </w:pPr>
      <w:r>
        <w:rPr>
          <w:rFonts w:ascii="Times New Roman" w:hAnsi="Times New Roman"/>
          <w:sz w:val="24"/>
          <w:szCs w:val="24"/>
        </w:rPr>
        <w:t>王正伦.《科学健身新概念》，江苏科学技术出版社，2003年2月</w:t>
      </w:r>
    </w:p>
    <w:p w14:paraId="1290E299">
      <w:pPr>
        <w:ind w:firstLine="480" w:firstLineChars="200"/>
        <w:rPr>
          <w:rFonts w:ascii="Times New Roman" w:hAnsi="Times New Roman"/>
          <w:sz w:val="24"/>
          <w:szCs w:val="24"/>
        </w:rPr>
      </w:pPr>
      <w:r>
        <w:rPr>
          <w:rFonts w:ascii="Times New Roman" w:hAnsi="Times New Roman"/>
          <w:sz w:val="24"/>
          <w:szCs w:val="24"/>
        </w:rPr>
        <w:t>国家体育总局健身气功管理中心.《健身气功八段锦》，人民体育出版社</w:t>
      </w:r>
    </w:p>
    <w:p w14:paraId="39092DB4">
      <w:pPr>
        <w:spacing w:line="360" w:lineRule="exact"/>
        <w:rPr>
          <w:rFonts w:ascii="Times New Roman" w:hAnsi="Times New Roman"/>
          <w:sz w:val="24"/>
          <w:szCs w:val="24"/>
        </w:rPr>
      </w:pPr>
    </w:p>
    <w:p w14:paraId="0D18C4A5">
      <w:pPr>
        <w:tabs>
          <w:tab w:val="left" w:pos="4470"/>
        </w:tabs>
        <w:spacing w:line="360" w:lineRule="exact"/>
        <w:ind w:firstLine="562" w:firstLineChars="200"/>
        <w:rPr>
          <w:rFonts w:hint="eastAsia" w:ascii="Times New Roman" w:hAnsi="Times New Roman"/>
          <w:b/>
          <w:sz w:val="28"/>
          <w:szCs w:val="28"/>
          <w:lang w:val="en-US" w:eastAsia="zh-CN"/>
        </w:rPr>
      </w:pPr>
      <w:r>
        <w:rPr>
          <w:rFonts w:hint="eastAsia" w:ascii="Times New Roman" w:hAnsi="Times New Roman"/>
          <w:b/>
          <w:sz w:val="28"/>
          <w:szCs w:val="28"/>
          <w:lang w:val="en-US" w:eastAsia="zh-CN"/>
        </w:rPr>
        <w:t xml:space="preserve">19.初级匹克球 </w:t>
      </w:r>
    </w:p>
    <w:p w14:paraId="64827B68">
      <w:pPr>
        <w:numPr>
          <w:ilvl w:val="0"/>
          <w:numId w:val="0"/>
        </w:numPr>
        <w:ind w:firstLine="482" w:firstLineChars="200"/>
        <w:jc w:val="left"/>
        <w:rPr>
          <w:rFonts w:hint="eastAsia" w:ascii="黑体" w:hAnsi="黑体" w:eastAsia="黑体" w:cs="黑体"/>
          <w:sz w:val="24"/>
          <w:szCs w:val="24"/>
        </w:rPr>
      </w:pPr>
      <w:r>
        <w:rPr>
          <w:rFonts w:hint="eastAsia" w:ascii="黑体" w:hAnsi="黑体" w:eastAsia="黑体" w:cs="黑体"/>
          <w:b/>
          <w:sz w:val="24"/>
          <w:szCs w:val="24"/>
        </w:rPr>
        <w:t>英文名称</w:t>
      </w:r>
      <w:r>
        <w:rPr>
          <w:rFonts w:hint="eastAsia" w:ascii="黑体" w:hAnsi="黑体" w:eastAsia="黑体" w:cs="黑体"/>
          <w:kern w:val="2"/>
          <w:sz w:val="24"/>
          <w:szCs w:val="24"/>
          <w:lang w:val="en-US" w:eastAsia="zh-CN" w:bidi="ar-SA"/>
        </w:rPr>
        <w:t>：PICKLE BALL</w:t>
      </w:r>
    </w:p>
    <w:p w14:paraId="724617E6">
      <w:pPr>
        <w:tabs>
          <w:tab w:val="left" w:pos="4470"/>
        </w:tabs>
        <w:adjustRightInd w:val="0"/>
        <w:snapToGrid w:val="0"/>
        <w:spacing w:line="360" w:lineRule="exact"/>
        <w:ind w:firstLine="482" w:firstLineChars="200"/>
        <w:rPr>
          <w:rFonts w:hint="eastAsia" w:ascii="黑体" w:hAnsi="黑体" w:eastAsia="黑体" w:cs="黑体"/>
          <w:color w:val="000000"/>
          <w:sz w:val="24"/>
          <w:szCs w:val="24"/>
        </w:rPr>
      </w:pPr>
      <w:r>
        <w:rPr>
          <w:rFonts w:hint="eastAsia" w:ascii="黑体" w:hAnsi="黑体" w:eastAsia="黑体" w:cs="黑体"/>
          <w:b/>
          <w:color w:val="000000"/>
          <w:sz w:val="24"/>
          <w:szCs w:val="24"/>
        </w:rPr>
        <w:t>学分</w:t>
      </w:r>
      <w:r>
        <w:rPr>
          <w:rFonts w:hint="eastAsia" w:ascii="黑体" w:hAnsi="黑体" w:eastAsia="黑体" w:cs="黑体"/>
          <w:color w:val="000000"/>
          <w:sz w:val="24"/>
          <w:szCs w:val="24"/>
        </w:rPr>
        <w:t>：每学期1.0个学分</w:t>
      </w:r>
      <w:r>
        <w:rPr>
          <w:rFonts w:hint="eastAsia" w:ascii="黑体" w:hAnsi="黑体" w:eastAsia="黑体" w:cs="黑体"/>
          <w:color w:val="000000"/>
          <w:sz w:val="24"/>
          <w:szCs w:val="24"/>
        </w:rPr>
        <w:tab/>
      </w:r>
      <w:r>
        <w:rPr>
          <w:rFonts w:hint="eastAsia" w:ascii="黑体" w:hAnsi="黑体" w:eastAsia="黑体" w:cs="黑体"/>
          <w:b/>
          <w:color w:val="000000"/>
          <w:sz w:val="24"/>
          <w:szCs w:val="24"/>
        </w:rPr>
        <w:t>周学时</w:t>
      </w:r>
      <w:r>
        <w:rPr>
          <w:rFonts w:hint="eastAsia" w:ascii="黑体" w:hAnsi="黑体" w:eastAsia="黑体" w:cs="黑体"/>
          <w:color w:val="000000"/>
          <w:sz w:val="24"/>
          <w:szCs w:val="24"/>
        </w:rPr>
        <w:t>：2.0学时/周</w:t>
      </w:r>
    </w:p>
    <w:p w14:paraId="3E638897">
      <w:pPr>
        <w:tabs>
          <w:tab w:val="left" w:pos="4485"/>
        </w:tabs>
        <w:adjustRightInd w:val="0"/>
        <w:snapToGrid w:val="0"/>
        <w:spacing w:line="360" w:lineRule="exact"/>
        <w:ind w:firstLine="482" w:firstLineChars="200"/>
        <w:rPr>
          <w:rFonts w:hint="eastAsia" w:ascii="黑体" w:hAnsi="黑体" w:eastAsia="黑体" w:cs="黑体"/>
          <w:color w:val="000000"/>
          <w:sz w:val="24"/>
          <w:szCs w:val="24"/>
          <w:lang w:val="en-US" w:eastAsia="zh-CN"/>
        </w:rPr>
      </w:pPr>
      <w:r>
        <w:rPr>
          <w:rFonts w:hint="eastAsia" w:ascii="黑体" w:hAnsi="黑体" w:eastAsia="黑体" w:cs="黑体"/>
          <w:b/>
          <w:color w:val="000000"/>
          <w:sz w:val="24"/>
          <w:szCs w:val="24"/>
        </w:rPr>
        <w:t>面向对象</w:t>
      </w:r>
      <w:r>
        <w:rPr>
          <w:rFonts w:hint="eastAsia" w:ascii="黑体" w:hAnsi="黑体" w:eastAsia="黑体" w:cs="黑体"/>
          <w:color w:val="000000"/>
          <w:sz w:val="24"/>
          <w:szCs w:val="24"/>
        </w:rPr>
        <w:t>：全体本科生</w:t>
      </w:r>
      <w:r>
        <w:rPr>
          <w:rFonts w:hint="eastAsia" w:ascii="黑体" w:hAnsi="黑体" w:eastAsia="黑体" w:cs="黑体"/>
          <w:color w:val="000000"/>
          <w:sz w:val="24"/>
          <w:szCs w:val="24"/>
        </w:rPr>
        <w:tab/>
      </w:r>
      <w:r>
        <w:rPr>
          <w:rFonts w:hint="eastAsia" w:ascii="黑体" w:hAnsi="黑体" w:eastAsia="黑体" w:cs="黑体"/>
          <w:b/>
          <w:color w:val="000000"/>
          <w:sz w:val="24"/>
          <w:szCs w:val="24"/>
        </w:rPr>
        <w:t>预修课程要求</w:t>
      </w:r>
      <w:r>
        <w:rPr>
          <w:rFonts w:hint="eastAsia" w:ascii="黑体" w:hAnsi="黑体" w:eastAsia="黑体" w:cs="黑体"/>
          <w:color w:val="000000"/>
          <w:sz w:val="24"/>
          <w:szCs w:val="24"/>
        </w:rPr>
        <w:t>：无</w:t>
      </w:r>
    </w:p>
    <w:p w14:paraId="0F046578">
      <w:pPr>
        <w:pStyle w:val="6"/>
        <w:keepNext w:val="0"/>
        <w:keepLines w:val="0"/>
        <w:pageBreakBefore w:val="0"/>
        <w:kinsoku/>
        <w:wordWrap/>
        <w:overflowPunct/>
        <w:topLinePunct w:val="0"/>
        <w:autoSpaceDE/>
        <w:autoSpaceDN/>
        <w:bidi w:val="0"/>
        <w:adjustRightInd/>
        <w:snapToGrid/>
        <w:spacing w:line="330" w:lineRule="exact"/>
        <w:ind w:firstLine="482" w:firstLineChars="200"/>
        <w:jc w:val="left"/>
        <w:textAlignment w:val="auto"/>
        <w:rPr>
          <w:rFonts w:hint="eastAsia" w:ascii="Times New Roman" w:hAnsi="Times New Roman" w:eastAsia="宋体" w:cs="Times New Roman"/>
          <w:kern w:val="2"/>
          <w:sz w:val="22"/>
          <w:szCs w:val="22"/>
          <w:lang w:val="en-US" w:eastAsia="zh-CN" w:bidi="ar-SA"/>
        </w:rPr>
      </w:pPr>
      <w:r>
        <w:rPr>
          <w:rFonts w:hint="eastAsia" w:ascii="黑体" w:hAnsi="黑体" w:eastAsia="黑体" w:cs="黑体"/>
          <w:b/>
          <w:color w:val="000000"/>
          <w:sz w:val="24"/>
          <w:szCs w:val="24"/>
        </w:rPr>
        <w:t>课程介绍：</w:t>
      </w:r>
      <w:r>
        <w:rPr>
          <w:rFonts w:hint="eastAsia" w:ascii="Times New Roman" w:hAnsi="Times New Roman" w:eastAsia="宋体" w:cs="Times New Roman"/>
          <w:kern w:val="2"/>
          <w:sz w:val="22"/>
          <w:szCs w:val="22"/>
          <w:lang w:val="en-US" w:eastAsia="zh-CN" w:bidi="ar-SA"/>
        </w:rPr>
        <w:t>匹克球是一项结合了网球、羽毛球和乒乓球等多个项目元素的手板球运动。比赛使用一种穿孔的聚合物球，在一个与羽毛球双打相同尺寸的场地上进行，场地上设有网球样式的球网。球场隔网分成两个场区，每个场区分为左、右发球区，在靠近球网的两侧各有一个非截击区。比赛可以在室内和室外进行。比赛的形式有单打比赛、双打比赛、混合双打比赛，双打比赛目前比较流行。比赛从一名运动员向斜对角的对手隔网下手将球发出开始。发球方和接发球方都必须在球落地反弹后才能击球。之后双方运动员继续按照规则将球击至球网另一侧，直到一方赢得该回合的比赛。匹克球的控制落点和耐心的竞技，不是气力和蛮力的竞技。匹克球禁止在网前7英尺（2.13米）区域内（即非截击区）截击，减轻了网前过强的扣杀。通过本课程的学习能较全面地发展学生的速度、力量、耐力、灵敏、柔韧、协调和平衡能力等身体素质，能够改善和提高学生的心血管系统和呼吸系统的功能，增强体质，提高健康水平。同时又因其上手快、男女皆宜、趣味性强的特点，进而可以培养不同“材”的学生团结协作、顽强拼搏、积极果敢的集体主义道德风尚。</w:t>
      </w:r>
    </w:p>
    <w:p w14:paraId="60A7F07C">
      <w:pPr>
        <w:pStyle w:val="6"/>
        <w:keepNext w:val="0"/>
        <w:keepLines w:val="0"/>
        <w:pageBreakBefore w:val="0"/>
        <w:kinsoku/>
        <w:wordWrap/>
        <w:overflowPunct/>
        <w:topLinePunct w:val="0"/>
        <w:autoSpaceDE/>
        <w:autoSpaceDN/>
        <w:bidi w:val="0"/>
        <w:adjustRightInd/>
        <w:snapToGrid/>
        <w:spacing w:line="330" w:lineRule="exact"/>
        <w:ind w:firstLine="482" w:firstLineChars="200"/>
        <w:jc w:val="left"/>
        <w:textAlignment w:val="auto"/>
        <w:rPr>
          <w:rFonts w:hint="default" w:ascii="Times New Roman" w:hAnsi="Times New Roman" w:eastAsia="宋体" w:cs="Times New Roman"/>
          <w:kern w:val="2"/>
          <w:sz w:val="22"/>
          <w:szCs w:val="22"/>
          <w:lang w:val="en-US" w:eastAsia="zh-CN" w:bidi="ar-SA"/>
        </w:rPr>
      </w:pPr>
      <w:r>
        <w:rPr>
          <w:rFonts w:hint="eastAsia" w:ascii="黑体" w:hAnsi="黑体" w:eastAsia="黑体" w:cs="黑体"/>
          <w:b/>
          <w:color w:val="000000"/>
          <w:sz w:val="24"/>
          <w:szCs w:val="24"/>
        </w:rPr>
        <w:t>学习目标：</w:t>
      </w:r>
      <w:r>
        <w:rPr>
          <w:rFonts w:hint="eastAsia" w:ascii="Times New Roman" w:hAnsi="Times New Roman" w:eastAsia="宋体" w:cs="Times New Roman"/>
          <w:kern w:val="2"/>
          <w:sz w:val="22"/>
          <w:szCs w:val="22"/>
          <w:lang w:val="en-US" w:eastAsia="zh-CN" w:bidi="ar-SA"/>
        </w:rPr>
        <w:t>通过本课程的学习，使学生掌握一项简单易学，容易上手，战术和技术不复杂，不容易犯错的趣味性强的运动。能够经常自发参与匹克球运动。能在各种场地上，各种环境中进行匹克球运动。达到锻炼身体，增进交流，愉悦身心的目的。</w:t>
      </w:r>
    </w:p>
    <w:p w14:paraId="1EE97CFC">
      <w:pPr>
        <w:adjustRightInd w:val="0"/>
        <w:snapToGrid w:val="0"/>
        <w:spacing w:line="360" w:lineRule="exact"/>
        <w:ind w:firstLine="482" w:firstLineChars="200"/>
        <w:rPr>
          <w:rFonts w:hint="eastAsia" w:ascii="黑体" w:hAnsi="黑体" w:eastAsia="黑体" w:cs="黑体"/>
          <w:b/>
          <w:color w:val="000000"/>
          <w:sz w:val="24"/>
          <w:szCs w:val="24"/>
          <w:lang w:eastAsia="zh-CN"/>
        </w:rPr>
      </w:pPr>
      <w:r>
        <w:rPr>
          <w:rFonts w:hint="eastAsia" w:ascii="黑体" w:hAnsi="黑体" w:eastAsia="黑体" w:cs="黑体"/>
          <w:b/>
          <w:color w:val="000000"/>
          <w:sz w:val="24"/>
          <w:szCs w:val="24"/>
        </w:rPr>
        <w:t>可测量结果</w:t>
      </w:r>
      <w:r>
        <w:rPr>
          <w:rFonts w:hint="eastAsia" w:ascii="黑体" w:hAnsi="黑体" w:eastAsia="黑体" w:cs="黑体"/>
          <w:kern w:val="2"/>
          <w:sz w:val="24"/>
          <w:szCs w:val="24"/>
          <w:lang w:val="en-US" w:eastAsia="zh-CN" w:bidi="ar-SA"/>
        </w:rPr>
        <w:t>：</w:t>
      </w:r>
      <w:r>
        <w:rPr>
          <w:rFonts w:hint="eastAsia" w:ascii="Times New Roman" w:hAnsi="Times New Roman"/>
          <w:sz w:val="22"/>
          <w:lang w:val="en-US" w:eastAsia="zh-CN"/>
        </w:rPr>
        <w:t>匹克球正反手基本技术；如击球点、站位、握拍、引拍、向前击球等；匹克球体能训练的主要方法。</w:t>
      </w:r>
    </w:p>
    <w:p w14:paraId="21D88D71">
      <w:pPr>
        <w:adjustRightInd w:val="0"/>
        <w:snapToGrid w:val="0"/>
        <w:spacing w:line="360" w:lineRule="exact"/>
        <w:ind w:firstLine="482" w:firstLineChars="200"/>
        <w:rPr>
          <w:rFonts w:hint="eastAsia" w:ascii="黑体" w:hAnsi="黑体" w:eastAsia="黑体" w:cs="黑体"/>
          <w:b/>
          <w:sz w:val="24"/>
          <w:szCs w:val="24"/>
        </w:rPr>
      </w:pPr>
      <w:r>
        <w:rPr>
          <w:rFonts w:hint="eastAsia" w:ascii="黑体" w:hAnsi="黑体" w:eastAsia="黑体" w:cs="黑体"/>
          <w:b/>
          <w:sz w:val="24"/>
          <w:szCs w:val="24"/>
        </w:rPr>
        <w:t>专项考试比例与要求：</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115"/>
        <w:gridCol w:w="1115"/>
        <w:gridCol w:w="2395"/>
        <w:gridCol w:w="2993"/>
      </w:tblGrid>
      <w:tr w14:paraId="6706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904" w:type="dxa"/>
            <w:noWrap/>
            <w:vAlign w:val="center"/>
          </w:tcPr>
          <w:p w14:paraId="63B85A05">
            <w:pPr>
              <w:widowControl/>
              <w:jc w:val="center"/>
              <w:rPr>
                <w:rFonts w:ascii="Times New Roman" w:hAnsi="Times New Roman" w:eastAsia="黑体"/>
                <w:b w:val="0"/>
                <w:bCs w:val="0"/>
                <w:color w:val="000000"/>
                <w:kern w:val="0"/>
              </w:rPr>
            </w:pPr>
            <w:r>
              <w:rPr>
                <w:rFonts w:ascii="Times New Roman" w:hAnsi="Times New Roman" w:eastAsia="黑体"/>
                <w:b w:val="0"/>
                <w:bCs w:val="0"/>
                <w:color w:val="000000"/>
                <w:kern w:val="0"/>
                <w:sz w:val="22"/>
              </w:rPr>
              <w:t>级别</w:t>
            </w:r>
          </w:p>
        </w:tc>
        <w:tc>
          <w:tcPr>
            <w:tcW w:w="4625" w:type="dxa"/>
            <w:gridSpan w:val="3"/>
            <w:noWrap/>
            <w:vAlign w:val="center"/>
          </w:tcPr>
          <w:p w14:paraId="0DC8AAE5">
            <w:pPr>
              <w:widowControl/>
              <w:jc w:val="center"/>
              <w:rPr>
                <w:rFonts w:ascii="Times New Roman" w:hAnsi="Times New Roman" w:eastAsia="黑体"/>
                <w:b w:val="0"/>
                <w:bCs w:val="0"/>
                <w:color w:val="000000"/>
                <w:kern w:val="0"/>
              </w:rPr>
            </w:pPr>
            <w:r>
              <w:rPr>
                <w:rFonts w:ascii="Times New Roman" w:hAnsi="Times New Roman" w:eastAsia="黑体"/>
                <w:b w:val="0"/>
                <w:bCs w:val="0"/>
                <w:color w:val="000000"/>
                <w:kern w:val="0"/>
                <w:sz w:val="22"/>
              </w:rPr>
              <w:t>考核项目、内容与比例</w:t>
            </w:r>
          </w:p>
        </w:tc>
        <w:tc>
          <w:tcPr>
            <w:tcW w:w="2993" w:type="dxa"/>
            <w:noWrap/>
            <w:vAlign w:val="center"/>
          </w:tcPr>
          <w:p w14:paraId="4B665C75">
            <w:pPr>
              <w:widowControl/>
              <w:jc w:val="center"/>
              <w:rPr>
                <w:rFonts w:ascii="Times New Roman" w:hAnsi="Times New Roman" w:eastAsia="黑体"/>
                <w:b w:val="0"/>
                <w:bCs w:val="0"/>
                <w:color w:val="000000"/>
                <w:kern w:val="0"/>
              </w:rPr>
            </w:pPr>
            <w:r>
              <w:rPr>
                <w:rFonts w:ascii="Times New Roman" w:hAnsi="Times New Roman" w:eastAsia="黑体"/>
                <w:b w:val="0"/>
                <w:bCs w:val="0"/>
                <w:color w:val="000000"/>
                <w:kern w:val="0"/>
                <w:sz w:val="22"/>
              </w:rPr>
              <w:t>考试要求</w:t>
            </w:r>
          </w:p>
        </w:tc>
      </w:tr>
      <w:tr w14:paraId="7B09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04" w:type="dxa"/>
            <w:vMerge w:val="restart"/>
            <w:noWrap w:val="0"/>
            <w:vAlign w:val="center"/>
          </w:tcPr>
          <w:p w14:paraId="097B6A39">
            <w:pPr>
              <w:widowControl/>
              <w:jc w:val="center"/>
              <w:rPr>
                <w:rFonts w:hint="eastAsia" w:ascii="Times New Roman" w:hAnsi="Times New Roman" w:eastAsia="宋体" w:cs="Times New Roman"/>
                <w:kern w:val="2"/>
                <w:sz w:val="22"/>
                <w:szCs w:val="22"/>
                <w:lang w:val="en-US" w:eastAsia="zh-CN" w:bidi="ar-SA"/>
              </w:rPr>
            </w:pPr>
            <w:r>
              <w:rPr>
                <w:rFonts w:hint="eastAsia" w:ascii="Times New Roman" w:hAnsi="Times New Roman" w:eastAsia="宋体" w:cs="Times New Roman"/>
                <w:kern w:val="2"/>
                <w:sz w:val="22"/>
                <w:szCs w:val="22"/>
                <w:lang w:val="en-US" w:eastAsia="zh-CN" w:bidi="ar-SA"/>
              </w:rPr>
              <w:t>初级班</w:t>
            </w:r>
          </w:p>
        </w:tc>
        <w:tc>
          <w:tcPr>
            <w:tcW w:w="1115" w:type="dxa"/>
            <w:vMerge w:val="restart"/>
            <w:noWrap/>
            <w:vAlign w:val="center"/>
          </w:tcPr>
          <w:p w14:paraId="63E7C437">
            <w:pPr>
              <w:widowControl/>
              <w:jc w:val="center"/>
              <w:rPr>
                <w:rFonts w:hint="eastAsia" w:ascii="Times New Roman" w:hAnsi="Times New Roman" w:eastAsia="宋体" w:cs="Times New Roman"/>
                <w:kern w:val="2"/>
                <w:sz w:val="22"/>
                <w:szCs w:val="22"/>
                <w:lang w:val="en-US" w:eastAsia="zh-CN" w:bidi="ar-SA"/>
              </w:rPr>
            </w:pPr>
            <w:r>
              <w:rPr>
                <w:rFonts w:hint="eastAsia" w:ascii="Times New Roman" w:hAnsi="Times New Roman" w:eastAsia="宋体" w:cs="Times New Roman"/>
                <w:kern w:val="2"/>
                <w:sz w:val="22"/>
                <w:szCs w:val="22"/>
                <w:lang w:val="en-US" w:eastAsia="zh-CN" w:bidi="ar-SA"/>
              </w:rPr>
              <w:t>专项40%</w:t>
            </w:r>
          </w:p>
        </w:tc>
        <w:tc>
          <w:tcPr>
            <w:tcW w:w="1115" w:type="dxa"/>
            <w:noWrap/>
            <w:vAlign w:val="center"/>
          </w:tcPr>
          <w:p w14:paraId="24A89502">
            <w:pPr>
              <w:widowControl/>
              <w:jc w:val="center"/>
              <w:rPr>
                <w:rFonts w:hint="eastAsia" w:ascii="Times New Roman" w:hAnsi="Times New Roman" w:eastAsia="宋体" w:cs="Times New Roman"/>
                <w:kern w:val="2"/>
                <w:sz w:val="22"/>
                <w:szCs w:val="22"/>
                <w:lang w:val="en-US" w:eastAsia="zh-CN" w:bidi="ar-SA"/>
              </w:rPr>
            </w:pPr>
            <w:r>
              <w:rPr>
                <w:rFonts w:hint="eastAsia" w:ascii="Times New Roman" w:hAnsi="Times New Roman" w:eastAsia="宋体" w:cs="Times New Roman"/>
                <w:kern w:val="2"/>
                <w:sz w:val="22"/>
                <w:szCs w:val="22"/>
                <w:lang w:val="en-US" w:eastAsia="zh-CN" w:bidi="ar-SA"/>
              </w:rPr>
              <w:t>达标20%</w:t>
            </w:r>
          </w:p>
        </w:tc>
        <w:tc>
          <w:tcPr>
            <w:tcW w:w="2395" w:type="dxa"/>
            <w:noWrap/>
            <w:vAlign w:val="center"/>
          </w:tcPr>
          <w:p w14:paraId="5C64B488">
            <w:pPr>
              <w:widowControl/>
              <w:rPr>
                <w:rFonts w:hint="default" w:ascii="Times New Roman" w:hAnsi="Times New Roman" w:eastAsia="宋体" w:cs="Times New Roman"/>
                <w:kern w:val="2"/>
                <w:sz w:val="22"/>
                <w:szCs w:val="22"/>
                <w:lang w:val="en-US" w:eastAsia="zh-CN" w:bidi="ar-SA"/>
              </w:rPr>
            </w:pPr>
            <w:r>
              <w:rPr>
                <w:rFonts w:hint="eastAsia" w:ascii="Times New Roman" w:hAnsi="Times New Roman" w:eastAsia="宋体" w:cs="Times New Roman"/>
                <w:kern w:val="2"/>
                <w:sz w:val="22"/>
                <w:szCs w:val="22"/>
                <w:lang w:val="en-US" w:eastAsia="zh-CN" w:bidi="ar-SA"/>
              </w:rPr>
              <w:t>击打回合球</w:t>
            </w:r>
          </w:p>
        </w:tc>
        <w:tc>
          <w:tcPr>
            <w:tcW w:w="2993" w:type="dxa"/>
            <w:noWrap w:val="0"/>
            <w:vAlign w:val="center"/>
          </w:tcPr>
          <w:p w14:paraId="28AA3EEA">
            <w:pPr>
              <w:widowControl/>
              <w:rPr>
                <w:rFonts w:hint="eastAsia" w:ascii="Times New Roman" w:hAnsi="Times New Roman" w:eastAsia="宋体" w:cs="Times New Roman"/>
                <w:kern w:val="2"/>
                <w:sz w:val="22"/>
                <w:szCs w:val="22"/>
                <w:lang w:val="en-US" w:eastAsia="zh-CN" w:bidi="ar-SA"/>
              </w:rPr>
            </w:pPr>
            <w:r>
              <w:rPr>
                <w:rFonts w:hint="eastAsia" w:ascii="Times New Roman" w:hAnsi="Times New Roman" w:eastAsia="宋体" w:cs="Times New Roman"/>
                <w:kern w:val="2"/>
                <w:sz w:val="22"/>
                <w:szCs w:val="22"/>
                <w:lang w:val="en-US" w:eastAsia="zh-CN" w:bidi="ar-SA"/>
              </w:rPr>
              <w:t>双人配合完成回合球考试。</w:t>
            </w:r>
          </w:p>
        </w:tc>
      </w:tr>
      <w:tr w14:paraId="0EDD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904" w:type="dxa"/>
            <w:vMerge w:val="continue"/>
            <w:noWrap w:val="0"/>
            <w:vAlign w:val="center"/>
          </w:tcPr>
          <w:p w14:paraId="68CFAD1C">
            <w:pPr>
              <w:widowControl/>
              <w:jc w:val="left"/>
              <w:rPr>
                <w:rFonts w:hint="eastAsia" w:ascii="Times New Roman" w:hAnsi="Times New Roman" w:eastAsia="宋体" w:cs="Times New Roman"/>
                <w:kern w:val="2"/>
                <w:sz w:val="22"/>
                <w:szCs w:val="22"/>
                <w:lang w:val="en-US" w:eastAsia="zh-CN" w:bidi="ar-SA"/>
              </w:rPr>
            </w:pPr>
          </w:p>
        </w:tc>
        <w:tc>
          <w:tcPr>
            <w:tcW w:w="1115" w:type="dxa"/>
            <w:vMerge w:val="continue"/>
            <w:noWrap w:val="0"/>
            <w:vAlign w:val="center"/>
          </w:tcPr>
          <w:p w14:paraId="7A186AD5">
            <w:pPr>
              <w:widowControl/>
              <w:jc w:val="left"/>
              <w:rPr>
                <w:rFonts w:hint="eastAsia" w:ascii="Times New Roman" w:hAnsi="Times New Roman" w:eastAsia="宋体" w:cs="Times New Roman"/>
                <w:kern w:val="2"/>
                <w:sz w:val="22"/>
                <w:szCs w:val="22"/>
                <w:lang w:val="en-US" w:eastAsia="zh-CN" w:bidi="ar-SA"/>
              </w:rPr>
            </w:pPr>
          </w:p>
        </w:tc>
        <w:tc>
          <w:tcPr>
            <w:tcW w:w="1115" w:type="dxa"/>
            <w:noWrap/>
            <w:vAlign w:val="center"/>
          </w:tcPr>
          <w:p w14:paraId="27573C7F">
            <w:pPr>
              <w:widowControl/>
              <w:jc w:val="center"/>
              <w:rPr>
                <w:rFonts w:hint="eastAsia" w:ascii="Times New Roman" w:hAnsi="Times New Roman" w:eastAsia="宋体" w:cs="Times New Roman"/>
                <w:kern w:val="2"/>
                <w:sz w:val="22"/>
                <w:szCs w:val="22"/>
                <w:lang w:val="en-US" w:eastAsia="zh-CN" w:bidi="ar-SA"/>
              </w:rPr>
            </w:pPr>
            <w:r>
              <w:rPr>
                <w:rFonts w:hint="eastAsia" w:ascii="Times New Roman" w:hAnsi="Times New Roman" w:eastAsia="宋体" w:cs="Times New Roman"/>
                <w:kern w:val="2"/>
                <w:sz w:val="22"/>
                <w:szCs w:val="22"/>
                <w:lang w:val="en-US" w:eastAsia="zh-CN" w:bidi="ar-SA"/>
              </w:rPr>
              <w:t>技评20%</w:t>
            </w:r>
          </w:p>
        </w:tc>
        <w:tc>
          <w:tcPr>
            <w:tcW w:w="2395" w:type="dxa"/>
            <w:noWrap/>
            <w:vAlign w:val="center"/>
          </w:tcPr>
          <w:p w14:paraId="1E900842">
            <w:pPr>
              <w:widowControl/>
              <w:rPr>
                <w:rFonts w:hint="default" w:ascii="Times New Roman" w:hAnsi="Times New Roman" w:eastAsia="宋体" w:cs="Times New Roman"/>
                <w:kern w:val="2"/>
                <w:sz w:val="22"/>
                <w:szCs w:val="22"/>
                <w:lang w:val="en-US" w:eastAsia="zh-CN" w:bidi="ar-SA"/>
              </w:rPr>
            </w:pPr>
            <w:r>
              <w:rPr>
                <w:rFonts w:hint="eastAsia" w:ascii="Times New Roman" w:hAnsi="Times New Roman" w:eastAsia="宋体" w:cs="Times New Roman"/>
                <w:kern w:val="2"/>
                <w:sz w:val="22"/>
                <w:szCs w:val="22"/>
                <w:lang w:val="en-US" w:eastAsia="zh-CN" w:bidi="ar-SA"/>
              </w:rPr>
              <w:t>技术动作评定</w:t>
            </w:r>
          </w:p>
        </w:tc>
        <w:tc>
          <w:tcPr>
            <w:tcW w:w="2993" w:type="dxa"/>
            <w:noWrap w:val="0"/>
            <w:vAlign w:val="center"/>
          </w:tcPr>
          <w:p w14:paraId="2BBD4572">
            <w:pPr>
              <w:widowControl/>
              <w:rPr>
                <w:rFonts w:hint="eastAsia" w:ascii="Times New Roman" w:hAnsi="Times New Roman" w:eastAsia="宋体" w:cs="Times New Roman"/>
                <w:kern w:val="2"/>
                <w:sz w:val="22"/>
                <w:szCs w:val="22"/>
                <w:lang w:val="en-US" w:eastAsia="zh-CN" w:bidi="ar-SA"/>
              </w:rPr>
            </w:pPr>
            <w:r>
              <w:rPr>
                <w:rFonts w:hint="eastAsia" w:ascii="Times New Roman" w:hAnsi="Times New Roman" w:eastAsia="宋体" w:cs="Times New Roman"/>
                <w:kern w:val="2"/>
                <w:sz w:val="22"/>
                <w:szCs w:val="22"/>
                <w:lang w:val="en-US" w:eastAsia="zh-CN" w:bidi="ar-SA"/>
              </w:rPr>
              <w:t>能够做出完整的正反手击球动作过程。</w:t>
            </w:r>
          </w:p>
        </w:tc>
      </w:tr>
    </w:tbl>
    <w:p w14:paraId="10FEA519">
      <w:pPr>
        <w:adjustRightInd w:val="0"/>
        <w:snapToGrid w:val="0"/>
        <w:spacing w:line="360" w:lineRule="exact"/>
        <w:ind w:firstLine="482" w:firstLineChars="200"/>
        <w:rPr>
          <w:rFonts w:hint="eastAsia" w:ascii="黑体" w:hAnsi="黑体" w:eastAsia="黑体" w:cs="黑体"/>
          <w:b/>
          <w:color w:val="000000"/>
          <w:sz w:val="24"/>
          <w:szCs w:val="24"/>
        </w:rPr>
      </w:pPr>
      <w:r>
        <w:rPr>
          <w:rFonts w:hint="eastAsia" w:ascii="黑体" w:hAnsi="黑体" w:eastAsia="黑体" w:cs="黑体"/>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15041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top"/>
          </w:tcPr>
          <w:p w14:paraId="0D0E6177">
            <w:pPr>
              <w:widowControl/>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周次</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262556DD">
            <w:pPr>
              <w:widowControl/>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课时</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1BD71EA2">
            <w:pPr>
              <w:widowControl/>
              <w:ind w:firstLine="514"/>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授课主题</w:t>
            </w:r>
          </w:p>
        </w:tc>
        <w:tc>
          <w:tcPr>
            <w:tcW w:w="772" w:type="dxa"/>
            <w:tcBorders>
              <w:top w:val="single" w:color="000000" w:sz="8" w:space="0"/>
              <w:left w:val="single" w:color="000000" w:sz="8" w:space="0"/>
              <w:bottom w:val="single" w:color="000000" w:sz="8" w:space="0"/>
              <w:right w:val="single" w:color="000000" w:sz="8" w:space="0"/>
            </w:tcBorders>
            <w:noWrap w:val="0"/>
            <w:vAlign w:val="top"/>
          </w:tcPr>
          <w:p w14:paraId="39CDD5E4">
            <w:pPr>
              <w:widowControl/>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备注</w:t>
            </w:r>
          </w:p>
        </w:tc>
      </w:tr>
      <w:tr w14:paraId="56A84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7BE91BE0">
            <w:pPr>
              <w:jc w:val="center"/>
              <w:rPr>
                <w:rFonts w:hint="eastAsia" w:ascii="黑体" w:hAnsi="黑体" w:eastAsia="黑体" w:cs="黑体"/>
                <w:sz w:val="22"/>
              </w:rPr>
            </w:pPr>
            <w:r>
              <w:rPr>
                <w:rFonts w:hint="eastAsia" w:ascii="黑体" w:hAnsi="黑体" w:eastAsia="黑体" w:cs="黑体"/>
                <w:sz w:val="22"/>
              </w:rPr>
              <w:t>1</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06EBE948">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5F9DCA86">
            <w:pPr>
              <w:ind w:right="74" w:rightChars="0"/>
              <w:rPr>
                <w:rFonts w:hint="default" w:ascii="Times New Roman" w:hAnsi="Times New Roman"/>
                <w:sz w:val="22"/>
                <w:lang w:val="en-US" w:eastAsia="zh-CN"/>
              </w:rPr>
            </w:pPr>
            <w:r>
              <w:rPr>
                <w:rFonts w:hint="eastAsia" w:ascii="Times New Roman" w:hAnsi="Times New Roman"/>
                <w:sz w:val="22"/>
                <w:lang w:val="en-US" w:eastAsia="zh-CN"/>
              </w:rPr>
              <w:t>匹克球概述、基本站位、步法、正反手握拍、球感练习、课程思政</w:t>
            </w:r>
          </w:p>
        </w:tc>
        <w:tc>
          <w:tcPr>
            <w:tcW w:w="772" w:type="dxa"/>
            <w:tcBorders>
              <w:top w:val="single" w:color="000000" w:sz="8" w:space="0"/>
              <w:left w:val="single" w:color="000000" w:sz="8" w:space="0"/>
              <w:bottom w:val="single" w:color="000000" w:sz="8" w:space="0"/>
              <w:right w:val="single" w:color="000000" w:sz="8" w:space="0"/>
            </w:tcBorders>
            <w:noWrap w:val="0"/>
            <w:vAlign w:val="top"/>
          </w:tcPr>
          <w:p w14:paraId="18EBD169">
            <w:pPr>
              <w:rPr>
                <w:rFonts w:hint="eastAsia" w:ascii="黑体" w:hAnsi="黑体" w:eastAsia="黑体" w:cs="黑体"/>
                <w:sz w:val="22"/>
              </w:rPr>
            </w:pPr>
          </w:p>
        </w:tc>
      </w:tr>
      <w:tr w14:paraId="5BABD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0CFAF641">
            <w:pPr>
              <w:jc w:val="center"/>
              <w:rPr>
                <w:rFonts w:hint="eastAsia" w:ascii="黑体" w:hAnsi="黑体" w:eastAsia="黑体" w:cs="黑体"/>
                <w:sz w:val="22"/>
              </w:rPr>
            </w:pPr>
            <w:r>
              <w:rPr>
                <w:rFonts w:hint="eastAsia" w:ascii="黑体" w:hAnsi="黑体" w:eastAsia="黑体" w:cs="黑体"/>
                <w:sz w:val="22"/>
              </w:rPr>
              <w:t>2</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516C634E">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11BD277B">
            <w:pPr>
              <w:ind w:right="74" w:rightChars="0"/>
              <w:rPr>
                <w:rFonts w:hint="default" w:ascii="Times New Roman" w:hAnsi="Times New Roman"/>
                <w:sz w:val="22"/>
                <w:lang w:val="en-US" w:eastAsia="zh-CN"/>
              </w:rPr>
            </w:pPr>
            <w:r>
              <w:rPr>
                <w:rFonts w:hint="eastAsia" w:ascii="Times New Roman" w:hAnsi="Times New Roman"/>
                <w:sz w:val="22"/>
                <w:lang w:val="en-US" w:eastAsia="zh-CN"/>
              </w:rPr>
              <w:t>学习正反手握拍和站位、学习正手击球技术、基本步法、身体素质练习、比赛、课程思政</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77A074A3">
            <w:pPr>
              <w:rPr>
                <w:rFonts w:hint="eastAsia" w:ascii="黑体" w:hAnsi="黑体" w:eastAsia="黑体" w:cs="黑体"/>
                <w:sz w:val="22"/>
              </w:rPr>
            </w:pPr>
          </w:p>
        </w:tc>
      </w:tr>
      <w:tr w14:paraId="660D9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1DDFAC7B">
            <w:pPr>
              <w:jc w:val="center"/>
              <w:rPr>
                <w:rFonts w:hint="eastAsia" w:ascii="黑体" w:hAnsi="黑体" w:eastAsia="黑体" w:cs="黑体"/>
                <w:sz w:val="22"/>
              </w:rPr>
            </w:pPr>
            <w:r>
              <w:rPr>
                <w:rFonts w:hint="eastAsia" w:ascii="黑体" w:hAnsi="黑体" w:eastAsia="黑体" w:cs="黑体"/>
                <w:sz w:val="22"/>
              </w:rPr>
              <w:t>3</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704C788F">
            <w:pPr>
              <w:ind w:firstLine="220" w:firstLineChars="100"/>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622AB474">
            <w:pPr>
              <w:ind w:right="74" w:rightChars="0"/>
              <w:rPr>
                <w:rFonts w:hint="default" w:ascii="Times New Roman" w:hAnsi="Times New Roman"/>
                <w:sz w:val="22"/>
                <w:lang w:val="en-US" w:eastAsia="zh-CN"/>
              </w:rPr>
            </w:pPr>
            <w:r>
              <w:rPr>
                <w:rFonts w:hint="eastAsia" w:ascii="Times New Roman" w:hAnsi="Times New Roman"/>
                <w:sz w:val="22"/>
                <w:lang w:val="en-US" w:eastAsia="zh-CN"/>
              </w:rPr>
              <w:t>复习正手击球技术、站位、左右移动击球步法及击球技术、身体素质练习、比赛、课程思政</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4C54FDD4">
            <w:pPr>
              <w:rPr>
                <w:rFonts w:hint="eastAsia" w:ascii="黑体" w:hAnsi="黑体" w:eastAsia="黑体" w:cs="黑体"/>
                <w:sz w:val="22"/>
              </w:rPr>
            </w:pPr>
          </w:p>
        </w:tc>
      </w:tr>
      <w:tr w14:paraId="742E0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9"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67F89908">
            <w:pPr>
              <w:jc w:val="center"/>
              <w:rPr>
                <w:rFonts w:hint="eastAsia" w:ascii="黑体" w:hAnsi="黑体" w:eastAsia="黑体" w:cs="黑体"/>
                <w:sz w:val="22"/>
              </w:rPr>
            </w:pPr>
            <w:r>
              <w:rPr>
                <w:rFonts w:hint="eastAsia" w:ascii="黑体" w:hAnsi="黑体" w:eastAsia="黑体" w:cs="黑体"/>
                <w:sz w:val="22"/>
              </w:rPr>
              <w:t>4</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65555CAD">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4107F13F">
            <w:pPr>
              <w:ind w:right="74" w:rightChars="0"/>
              <w:rPr>
                <w:rFonts w:hint="default" w:ascii="Times New Roman" w:hAnsi="Times New Roman"/>
                <w:sz w:val="22"/>
                <w:lang w:val="en-US" w:eastAsia="zh-CN"/>
              </w:rPr>
            </w:pPr>
            <w:r>
              <w:rPr>
                <w:rFonts w:hint="eastAsia" w:ascii="Times New Roman" w:hAnsi="Times New Roman"/>
                <w:sz w:val="22"/>
                <w:lang w:val="en-US" w:eastAsia="zh-CN"/>
              </w:rPr>
              <w:t>学习反拍击球技术、基本步法、身体素质练习、比赛、课程思政</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3D89A059">
            <w:pPr>
              <w:rPr>
                <w:rFonts w:hint="eastAsia" w:ascii="黑体" w:hAnsi="黑体" w:eastAsia="黑体" w:cs="黑体"/>
                <w:sz w:val="22"/>
              </w:rPr>
            </w:pPr>
          </w:p>
        </w:tc>
      </w:tr>
      <w:tr w14:paraId="10149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3C670824">
            <w:pPr>
              <w:jc w:val="center"/>
              <w:rPr>
                <w:rFonts w:hint="eastAsia" w:ascii="黑体" w:hAnsi="黑体" w:eastAsia="黑体" w:cs="黑体"/>
                <w:sz w:val="22"/>
              </w:rPr>
            </w:pPr>
            <w:r>
              <w:rPr>
                <w:rFonts w:hint="eastAsia" w:ascii="黑体" w:hAnsi="黑体" w:eastAsia="黑体" w:cs="黑体"/>
                <w:sz w:val="22"/>
              </w:rPr>
              <w:t>5</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0770E6C5">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6B04152D">
            <w:pPr>
              <w:ind w:right="74" w:rightChars="0"/>
              <w:rPr>
                <w:rFonts w:hint="default" w:ascii="Times New Roman" w:hAnsi="Times New Roman"/>
                <w:sz w:val="22"/>
                <w:lang w:val="en-US" w:eastAsia="zh-CN"/>
              </w:rPr>
            </w:pPr>
            <w:r>
              <w:rPr>
                <w:rFonts w:hint="eastAsia" w:ascii="Times New Roman" w:hAnsi="Times New Roman"/>
                <w:sz w:val="22"/>
                <w:lang w:val="en-US" w:eastAsia="zh-CN"/>
              </w:rPr>
              <w:t>复习反手击球技术、站位、左右移动击球步法及击球技术身体素质练习、比赛、课程思政</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1529B34B">
            <w:pPr>
              <w:rPr>
                <w:rFonts w:hint="eastAsia" w:ascii="黑体" w:hAnsi="黑体" w:eastAsia="黑体" w:cs="黑体"/>
                <w:sz w:val="22"/>
              </w:rPr>
            </w:pPr>
          </w:p>
        </w:tc>
      </w:tr>
      <w:tr w14:paraId="3DF5A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7C7E57AD">
            <w:pPr>
              <w:jc w:val="center"/>
              <w:rPr>
                <w:rFonts w:hint="eastAsia" w:ascii="黑体" w:hAnsi="黑体" w:eastAsia="黑体" w:cs="黑体"/>
                <w:sz w:val="22"/>
              </w:rPr>
            </w:pPr>
            <w:r>
              <w:rPr>
                <w:rFonts w:hint="eastAsia" w:ascii="黑体" w:hAnsi="黑体" w:eastAsia="黑体" w:cs="黑体"/>
                <w:sz w:val="22"/>
              </w:rPr>
              <w:t>6</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731D6C84">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55DBC4B4">
            <w:pPr>
              <w:ind w:right="74" w:rightChars="0"/>
              <w:rPr>
                <w:rFonts w:hint="default" w:ascii="Times New Roman" w:hAnsi="Times New Roman"/>
                <w:sz w:val="22"/>
                <w:lang w:val="en-US" w:eastAsia="zh-CN"/>
              </w:rPr>
            </w:pPr>
            <w:r>
              <w:rPr>
                <w:rFonts w:hint="eastAsia" w:ascii="Times New Roman" w:hAnsi="Times New Roman"/>
                <w:sz w:val="22"/>
                <w:lang w:val="en-US" w:eastAsia="zh-CN"/>
              </w:rPr>
              <w:t>巩固正反拍击球技术和移动击球技术、比赛</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409F022B">
            <w:pPr>
              <w:rPr>
                <w:rFonts w:hint="eastAsia" w:ascii="黑体" w:hAnsi="黑体" w:eastAsia="黑体" w:cs="黑体"/>
                <w:sz w:val="22"/>
              </w:rPr>
            </w:pPr>
          </w:p>
        </w:tc>
      </w:tr>
      <w:tr w14:paraId="3E4E9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76CE2AE4">
            <w:pPr>
              <w:jc w:val="center"/>
              <w:rPr>
                <w:rFonts w:hint="eastAsia" w:ascii="黑体" w:hAnsi="黑体" w:eastAsia="黑体" w:cs="黑体"/>
                <w:sz w:val="22"/>
              </w:rPr>
            </w:pPr>
            <w:r>
              <w:rPr>
                <w:rFonts w:hint="eastAsia" w:ascii="黑体" w:hAnsi="黑体" w:eastAsia="黑体" w:cs="黑体"/>
                <w:sz w:val="22"/>
              </w:rPr>
              <w:t>7</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617A3879">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36830100">
            <w:pPr>
              <w:ind w:right="74" w:rightChars="0"/>
              <w:rPr>
                <w:rFonts w:hint="default" w:ascii="Times New Roman" w:hAnsi="Times New Roman"/>
                <w:sz w:val="22"/>
                <w:lang w:val="en-US" w:eastAsia="zh-CN"/>
              </w:rPr>
            </w:pPr>
            <w:r>
              <w:rPr>
                <w:rFonts w:hint="eastAsia" w:ascii="Times New Roman" w:hAnsi="Times New Roman"/>
                <w:sz w:val="22"/>
                <w:lang w:val="en-US" w:eastAsia="zh-CN"/>
              </w:rPr>
              <w:t>学习发球和截击球技术、比赛规则</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1CEF371C">
            <w:pPr>
              <w:rPr>
                <w:rFonts w:hint="eastAsia" w:ascii="黑体" w:hAnsi="黑体" w:eastAsia="黑体" w:cs="黑体"/>
                <w:sz w:val="22"/>
              </w:rPr>
            </w:pPr>
          </w:p>
        </w:tc>
      </w:tr>
      <w:tr w14:paraId="3D4B5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6193F08C">
            <w:pPr>
              <w:jc w:val="center"/>
              <w:rPr>
                <w:rFonts w:hint="eastAsia" w:ascii="黑体" w:hAnsi="黑体" w:eastAsia="黑体" w:cs="黑体"/>
                <w:sz w:val="22"/>
              </w:rPr>
            </w:pPr>
            <w:r>
              <w:rPr>
                <w:rFonts w:hint="eastAsia" w:ascii="黑体" w:hAnsi="黑体" w:eastAsia="黑体" w:cs="黑体"/>
                <w:sz w:val="22"/>
              </w:rPr>
              <w:t>8</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13A41ED0">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41F9E4F1">
            <w:pPr>
              <w:ind w:right="74" w:rightChars="0"/>
              <w:rPr>
                <w:rFonts w:hint="eastAsia" w:ascii="Times New Roman" w:hAnsi="Times New Roman"/>
                <w:sz w:val="22"/>
                <w:lang w:val="en-US" w:eastAsia="zh-CN"/>
              </w:rPr>
            </w:pPr>
            <w:r>
              <w:rPr>
                <w:rFonts w:hint="eastAsia" w:ascii="Times New Roman" w:hAnsi="Times New Roman"/>
                <w:sz w:val="22"/>
                <w:lang w:val="en-US" w:eastAsia="zh-CN"/>
              </w:rPr>
              <w:t>复习发球和截击球技术、比赛规则</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4A88ADCD">
            <w:pPr>
              <w:rPr>
                <w:rFonts w:hint="eastAsia" w:ascii="黑体" w:hAnsi="黑体" w:eastAsia="黑体" w:cs="黑体"/>
                <w:sz w:val="22"/>
              </w:rPr>
            </w:pPr>
          </w:p>
        </w:tc>
      </w:tr>
      <w:tr w14:paraId="5383B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62A96FE9">
            <w:pPr>
              <w:jc w:val="center"/>
              <w:rPr>
                <w:rFonts w:hint="eastAsia" w:ascii="黑体" w:hAnsi="黑体" w:eastAsia="黑体" w:cs="黑体"/>
                <w:sz w:val="22"/>
              </w:rPr>
            </w:pPr>
            <w:r>
              <w:rPr>
                <w:rFonts w:hint="eastAsia" w:ascii="黑体" w:hAnsi="黑体" w:eastAsia="黑体" w:cs="黑体"/>
                <w:sz w:val="22"/>
              </w:rPr>
              <w:t>9</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57AE481A">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6C7DA1EB">
            <w:pPr>
              <w:ind w:right="74" w:rightChars="0"/>
              <w:rPr>
                <w:rFonts w:hint="default" w:ascii="Times New Roman" w:hAnsi="Times New Roman"/>
                <w:sz w:val="22"/>
                <w:lang w:val="en-US" w:eastAsia="zh-CN"/>
              </w:rPr>
            </w:pPr>
            <w:r>
              <w:rPr>
                <w:rFonts w:hint="eastAsia" w:ascii="Times New Roman" w:hAnsi="Times New Roman"/>
                <w:sz w:val="22"/>
                <w:lang w:val="en-US" w:eastAsia="zh-CN"/>
              </w:rPr>
              <w:t>复习发球和截击球技术、比赛、体能练习</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049E8AB0">
            <w:pPr>
              <w:rPr>
                <w:rFonts w:hint="eastAsia" w:ascii="黑体" w:hAnsi="黑体" w:eastAsia="黑体" w:cs="黑体"/>
                <w:sz w:val="22"/>
              </w:rPr>
            </w:pPr>
          </w:p>
        </w:tc>
      </w:tr>
      <w:tr w14:paraId="717FA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4F12E959">
            <w:pPr>
              <w:jc w:val="center"/>
              <w:rPr>
                <w:rFonts w:hint="eastAsia" w:ascii="黑体" w:hAnsi="黑体" w:eastAsia="黑体" w:cs="黑体"/>
                <w:sz w:val="22"/>
              </w:rPr>
            </w:pPr>
            <w:r>
              <w:rPr>
                <w:rFonts w:hint="eastAsia" w:ascii="黑体" w:hAnsi="黑体" w:eastAsia="黑体" w:cs="黑体"/>
                <w:sz w:val="22"/>
              </w:rPr>
              <w:t>10</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0D1F7102">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63094F55">
            <w:pPr>
              <w:ind w:right="74" w:rightChars="0"/>
              <w:rPr>
                <w:rFonts w:hint="eastAsia" w:ascii="Times New Roman" w:hAnsi="Times New Roman"/>
                <w:sz w:val="22"/>
                <w:lang w:val="en-US" w:eastAsia="zh-CN"/>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54EC935A">
            <w:pPr>
              <w:rPr>
                <w:rFonts w:hint="eastAsia" w:ascii="黑体" w:hAnsi="黑体" w:eastAsia="黑体" w:cs="黑体"/>
                <w:sz w:val="22"/>
              </w:rPr>
            </w:pPr>
          </w:p>
        </w:tc>
      </w:tr>
      <w:tr w14:paraId="3CF10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1CE10C0A">
            <w:pPr>
              <w:jc w:val="center"/>
              <w:rPr>
                <w:rFonts w:hint="eastAsia" w:ascii="黑体" w:hAnsi="黑体" w:eastAsia="黑体" w:cs="黑体"/>
                <w:sz w:val="22"/>
              </w:rPr>
            </w:pPr>
            <w:r>
              <w:rPr>
                <w:rFonts w:hint="eastAsia" w:ascii="黑体" w:hAnsi="黑体" w:eastAsia="黑体" w:cs="黑体"/>
                <w:sz w:val="22"/>
              </w:rPr>
              <w:t>11</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6095AF46">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4538F3F6">
            <w:pPr>
              <w:ind w:right="74" w:rightChars="0"/>
              <w:rPr>
                <w:rFonts w:hint="default" w:ascii="Times New Roman" w:hAnsi="Times New Roman"/>
                <w:sz w:val="22"/>
                <w:lang w:val="en-US" w:eastAsia="zh-CN"/>
              </w:rPr>
            </w:pPr>
            <w:r>
              <w:rPr>
                <w:rFonts w:hint="eastAsia" w:ascii="Times New Roman" w:hAnsi="Times New Roman"/>
                <w:sz w:val="22"/>
                <w:lang w:val="en-US" w:eastAsia="zh-CN"/>
              </w:rPr>
              <w:t>学习高压球技术、教学比赛</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3DE7B220">
            <w:pPr>
              <w:rPr>
                <w:rFonts w:hint="eastAsia" w:ascii="黑体" w:hAnsi="黑体" w:eastAsia="黑体" w:cs="黑体"/>
                <w:sz w:val="22"/>
              </w:rPr>
            </w:pPr>
          </w:p>
        </w:tc>
      </w:tr>
      <w:tr w14:paraId="6C524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1C15CD73">
            <w:pPr>
              <w:jc w:val="center"/>
              <w:rPr>
                <w:rFonts w:hint="eastAsia" w:ascii="黑体" w:hAnsi="黑体" w:eastAsia="黑体" w:cs="黑体"/>
                <w:sz w:val="22"/>
              </w:rPr>
            </w:pPr>
            <w:r>
              <w:rPr>
                <w:rFonts w:hint="eastAsia" w:ascii="黑体" w:hAnsi="黑体" w:eastAsia="黑体" w:cs="黑体"/>
                <w:sz w:val="22"/>
              </w:rPr>
              <w:t>12</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67F0E4F8">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40D63544">
            <w:pPr>
              <w:ind w:right="74" w:rightChars="0"/>
              <w:rPr>
                <w:rFonts w:hint="default" w:ascii="Times New Roman" w:hAnsi="Times New Roman"/>
                <w:sz w:val="22"/>
                <w:lang w:val="en-US" w:eastAsia="zh-CN"/>
              </w:rPr>
            </w:pPr>
            <w:r>
              <w:rPr>
                <w:rFonts w:hint="eastAsia" w:ascii="Times New Roman" w:hAnsi="Times New Roman"/>
                <w:sz w:val="22"/>
                <w:lang w:val="en-US" w:eastAsia="zh-CN"/>
              </w:rPr>
              <w:t>教学比赛、身体素质练习</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5FE55D0F">
            <w:pPr>
              <w:rPr>
                <w:rFonts w:hint="eastAsia" w:ascii="黑体" w:hAnsi="黑体" w:eastAsia="黑体" w:cs="黑体"/>
                <w:sz w:val="22"/>
              </w:rPr>
            </w:pPr>
          </w:p>
        </w:tc>
      </w:tr>
      <w:tr w14:paraId="76E60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1DEA9474">
            <w:pPr>
              <w:jc w:val="center"/>
              <w:rPr>
                <w:rFonts w:hint="eastAsia" w:ascii="黑体" w:hAnsi="黑体" w:eastAsia="黑体" w:cs="黑体"/>
                <w:sz w:val="22"/>
              </w:rPr>
            </w:pPr>
            <w:r>
              <w:rPr>
                <w:rFonts w:hint="eastAsia" w:ascii="黑体" w:hAnsi="黑体" w:eastAsia="黑体" w:cs="黑体"/>
                <w:sz w:val="22"/>
              </w:rPr>
              <w:t>13</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527952C6">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3CACDB19">
            <w:pPr>
              <w:ind w:right="74" w:rightChars="0"/>
              <w:rPr>
                <w:rFonts w:hint="default" w:ascii="Times New Roman" w:hAnsi="Times New Roman"/>
                <w:sz w:val="22"/>
                <w:lang w:val="en-US" w:eastAsia="zh-CN"/>
              </w:rPr>
            </w:pPr>
            <w:r>
              <w:rPr>
                <w:rFonts w:hint="eastAsia" w:ascii="Times New Roman" w:hAnsi="Times New Roman"/>
                <w:sz w:val="22"/>
                <w:lang w:val="en-US" w:eastAsia="zh-CN"/>
              </w:rPr>
              <w:t>教学比赛、身体素质测试</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2F3CE051">
            <w:pPr>
              <w:rPr>
                <w:rFonts w:hint="eastAsia" w:ascii="黑体" w:hAnsi="黑体" w:eastAsia="黑体" w:cs="黑体"/>
                <w:sz w:val="22"/>
              </w:rPr>
            </w:pPr>
          </w:p>
        </w:tc>
      </w:tr>
      <w:tr w14:paraId="5A300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5DE59ECE">
            <w:pPr>
              <w:jc w:val="center"/>
              <w:rPr>
                <w:rFonts w:hint="eastAsia" w:ascii="黑体" w:hAnsi="黑体" w:eastAsia="黑体" w:cs="黑体"/>
                <w:sz w:val="22"/>
              </w:rPr>
            </w:pPr>
            <w:r>
              <w:rPr>
                <w:rFonts w:hint="eastAsia" w:ascii="黑体" w:hAnsi="黑体" w:eastAsia="黑体" w:cs="黑体"/>
                <w:sz w:val="22"/>
              </w:rPr>
              <w:t>14</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3E543992">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032A0E4D">
            <w:pPr>
              <w:ind w:right="74" w:rightChars="0"/>
              <w:rPr>
                <w:rFonts w:hint="eastAsia" w:ascii="Times New Roman" w:hAnsi="Times New Roman"/>
                <w:sz w:val="22"/>
                <w:lang w:val="en-US" w:eastAsia="zh-CN"/>
              </w:rPr>
            </w:pPr>
            <w:r>
              <w:rPr>
                <w:rFonts w:hint="eastAsia" w:ascii="Times New Roman" w:hAnsi="Times New Roman"/>
                <w:sz w:val="22"/>
                <w:lang w:val="en-US" w:eastAsia="zh-CN"/>
              </w:rPr>
              <w:t>正反手击球考试</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056327A0">
            <w:pPr>
              <w:rPr>
                <w:rFonts w:hint="eastAsia" w:ascii="黑体" w:hAnsi="黑体" w:eastAsia="黑体" w:cs="黑体"/>
                <w:sz w:val="22"/>
              </w:rPr>
            </w:pPr>
          </w:p>
        </w:tc>
      </w:tr>
      <w:tr w14:paraId="14750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49169C2B">
            <w:pPr>
              <w:jc w:val="center"/>
              <w:rPr>
                <w:rFonts w:hint="eastAsia" w:ascii="黑体" w:hAnsi="黑体" w:eastAsia="黑体" w:cs="黑体"/>
                <w:sz w:val="22"/>
              </w:rPr>
            </w:pPr>
            <w:r>
              <w:rPr>
                <w:rFonts w:hint="eastAsia" w:ascii="黑体" w:hAnsi="黑体" w:eastAsia="黑体" w:cs="黑体"/>
                <w:sz w:val="22"/>
              </w:rPr>
              <w:t>15</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15DC2465">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08B1A6BB">
            <w:pPr>
              <w:ind w:right="74" w:rightChars="0"/>
              <w:rPr>
                <w:rFonts w:hint="eastAsia" w:ascii="Times New Roman" w:hAnsi="Times New Roman"/>
                <w:sz w:val="22"/>
                <w:lang w:val="en-US" w:eastAsia="zh-CN"/>
              </w:rPr>
            </w:pPr>
            <w:r>
              <w:rPr>
                <w:rFonts w:hint="eastAsia" w:ascii="Times New Roman" w:hAnsi="Times New Roman"/>
                <w:sz w:val="22"/>
                <w:lang w:val="en-US" w:eastAsia="zh-CN"/>
              </w:rPr>
              <w:t>正反手击球考试补考</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30733559">
            <w:pPr>
              <w:rPr>
                <w:rFonts w:hint="eastAsia" w:ascii="黑体" w:hAnsi="黑体" w:eastAsia="黑体" w:cs="黑体"/>
                <w:sz w:val="22"/>
              </w:rPr>
            </w:pPr>
          </w:p>
        </w:tc>
      </w:tr>
      <w:tr w14:paraId="207D8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5D67E6A8">
            <w:pPr>
              <w:jc w:val="center"/>
              <w:rPr>
                <w:rFonts w:hint="eastAsia" w:ascii="黑体" w:hAnsi="黑体" w:eastAsia="黑体" w:cs="黑体"/>
                <w:sz w:val="22"/>
              </w:rPr>
            </w:pPr>
            <w:r>
              <w:rPr>
                <w:rFonts w:hint="eastAsia" w:ascii="黑体" w:hAnsi="黑体" w:eastAsia="黑体" w:cs="黑体"/>
                <w:sz w:val="22"/>
              </w:rPr>
              <w:t>16</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431B97EF">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6A43893A">
            <w:pPr>
              <w:ind w:right="74" w:rightChars="0"/>
              <w:rPr>
                <w:rFonts w:hint="eastAsia" w:ascii="Times New Roman" w:hAnsi="Times New Roman"/>
                <w:sz w:val="22"/>
                <w:lang w:val="en-US" w:eastAsia="zh-CN"/>
              </w:rPr>
            </w:pPr>
            <w:r>
              <w:rPr>
                <w:rFonts w:hint="eastAsia" w:ascii="Times New Roman" w:hAnsi="Times New Roman"/>
                <w:sz w:val="22"/>
                <w:lang w:val="en-US" w:eastAsia="zh-CN"/>
              </w:rPr>
              <w:t>机动与理论考试</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22542D55">
            <w:pPr>
              <w:rPr>
                <w:rFonts w:hint="eastAsia" w:ascii="黑体" w:hAnsi="黑体" w:eastAsia="黑体" w:cs="黑体"/>
                <w:sz w:val="22"/>
              </w:rPr>
            </w:pPr>
          </w:p>
        </w:tc>
      </w:tr>
    </w:tbl>
    <w:p w14:paraId="5AD903F3">
      <w:pPr>
        <w:adjustRightInd w:val="0"/>
        <w:snapToGrid w:val="0"/>
        <w:spacing w:line="360" w:lineRule="exact"/>
        <w:ind w:firstLine="480" w:firstLineChars="200"/>
        <w:outlineLvl w:val="0"/>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考试方法与评分标准：</w:t>
      </w:r>
    </w:p>
    <w:p w14:paraId="2BCECAAA">
      <w:pPr>
        <w:adjustRightInd w:val="0"/>
        <w:snapToGrid w:val="0"/>
        <w:ind w:firstLine="480" w:firstLineChars="200"/>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（1）击打回合球（20%）</w:t>
      </w:r>
    </w:p>
    <w:p w14:paraId="747AE5F4">
      <w:pPr>
        <w:adjustRightInd w:val="0"/>
        <w:snapToGrid w:val="0"/>
        <w:ind w:firstLine="480" w:firstLineChars="200"/>
        <w:rPr>
          <w:rFonts w:hint="eastAsia" w:ascii="Times New Roman" w:hAnsi="Times New Roman"/>
          <w:sz w:val="22"/>
          <w:lang w:val="en-US" w:eastAsia="zh-CN"/>
        </w:rPr>
      </w:pPr>
      <w:r>
        <w:rPr>
          <w:rFonts w:hint="eastAsia" w:ascii="黑体" w:hAnsi="黑体" w:eastAsia="黑体" w:cs="黑体"/>
          <w:kern w:val="2"/>
          <w:sz w:val="24"/>
          <w:szCs w:val="24"/>
          <w:lang w:val="en-US" w:eastAsia="zh-CN" w:bidi="ar-SA"/>
        </w:rPr>
        <w:t>考试要求：</w:t>
      </w:r>
      <w:r>
        <w:rPr>
          <w:rFonts w:hint="eastAsia" w:ascii="Times New Roman" w:hAnsi="Times New Roman"/>
          <w:sz w:val="22"/>
          <w:lang w:val="en-US" w:eastAsia="zh-CN"/>
        </w:rPr>
        <w:t>自由组合考试同伴，两人隔网站在指定线后完成一定数量回合击球，如出现双跳击球，从0开始重新计数。考试过程中，男生站底线后，女生站底线内1米发球开始考试，如男女搭档测试，男生必须站在底线后发球。考试时利用正反手抽球，不能出现双跳，测3个球，计最好成绩。</w:t>
      </w:r>
    </w:p>
    <w:p w14:paraId="65EEDF97">
      <w:pPr>
        <w:adjustRightInd w:val="0"/>
        <w:snapToGrid w:val="0"/>
        <w:ind w:firstLine="480" w:firstLineChars="200"/>
        <w:jc w:val="center"/>
        <w:rPr>
          <w:rFonts w:hint="default"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评分标准</w:t>
      </w:r>
    </w:p>
    <w:tbl>
      <w:tblPr>
        <w:tblStyle w:val="13"/>
        <w:tblW w:w="7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699"/>
        <w:gridCol w:w="697"/>
        <w:gridCol w:w="697"/>
        <w:gridCol w:w="697"/>
        <w:gridCol w:w="697"/>
        <w:gridCol w:w="697"/>
        <w:gridCol w:w="697"/>
        <w:gridCol w:w="697"/>
        <w:gridCol w:w="697"/>
        <w:gridCol w:w="687"/>
      </w:tblGrid>
      <w:tr w14:paraId="3757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top"/>
          </w:tcPr>
          <w:p w14:paraId="0E7B2F2B">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回合</w:t>
            </w:r>
          </w:p>
        </w:tc>
        <w:tc>
          <w:tcPr>
            <w:tcW w:w="699" w:type="dxa"/>
            <w:noWrap w:val="0"/>
            <w:vAlign w:val="top"/>
          </w:tcPr>
          <w:p w14:paraId="6D9DA13D">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10</w:t>
            </w:r>
          </w:p>
        </w:tc>
        <w:tc>
          <w:tcPr>
            <w:tcW w:w="697" w:type="dxa"/>
            <w:noWrap w:val="0"/>
            <w:vAlign w:val="top"/>
          </w:tcPr>
          <w:p w14:paraId="2047EFD7">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9</w:t>
            </w:r>
          </w:p>
        </w:tc>
        <w:tc>
          <w:tcPr>
            <w:tcW w:w="697" w:type="dxa"/>
            <w:noWrap w:val="0"/>
            <w:vAlign w:val="top"/>
          </w:tcPr>
          <w:p w14:paraId="57F0EE32">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8</w:t>
            </w:r>
          </w:p>
        </w:tc>
        <w:tc>
          <w:tcPr>
            <w:tcW w:w="697" w:type="dxa"/>
            <w:noWrap w:val="0"/>
            <w:vAlign w:val="top"/>
          </w:tcPr>
          <w:p w14:paraId="64913C9E">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7</w:t>
            </w:r>
          </w:p>
        </w:tc>
        <w:tc>
          <w:tcPr>
            <w:tcW w:w="697" w:type="dxa"/>
            <w:noWrap w:val="0"/>
            <w:vAlign w:val="top"/>
          </w:tcPr>
          <w:p w14:paraId="713FC984">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6</w:t>
            </w:r>
          </w:p>
        </w:tc>
        <w:tc>
          <w:tcPr>
            <w:tcW w:w="697" w:type="dxa"/>
            <w:noWrap w:val="0"/>
            <w:vAlign w:val="top"/>
          </w:tcPr>
          <w:p w14:paraId="4750E163">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5</w:t>
            </w:r>
          </w:p>
        </w:tc>
        <w:tc>
          <w:tcPr>
            <w:tcW w:w="697" w:type="dxa"/>
            <w:noWrap w:val="0"/>
            <w:vAlign w:val="top"/>
          </w:tcPr>
          <w:p w14:paraId="60D5067E">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4</w:t>
            </w:r>
          </w:p>
        </w:tc>
        <w:tc>
          <w:tcPr>
            <w:tcW w:w="697" w:type="dxa"/>
            <w:noWrap w:val="0"/>
            <w:vAlign w:val="top"/>
          </w:tcPr>
          <w:p w14:paraId="72E2B6BA">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3</w:t>
            </w:r>
          </w:p>
        </w:tc>
        <w:tc>
          <w:tcPr>
            <w:tcW w:w="697" w:type="dxa"/>
            <w:noWrap w:val="0"/>
            <w:vAlign w:val="top"/>
          </w:tcPr>
          <w:p w14:paraId="6CB7662C">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2</w:t>
            </w:r>
          </w:p>
        </w:tc>
        <w:tc>
          <w:tcPr>
            <w:tcW w:w="687" w:type="dxa"/>
            <w:noWrap w:val="0"/>
            <w:vAlign w:val="top"/>
          </w:tcPr>
          <w:p w14:paraId="7C944B05">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1</w:t>
            </w:r>
          </w:p>
        </w:tc>
      </w:tr>
      <w:tr w14:paraId="2DC6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top"/>
          </w:tcPr>
          <w:p w14:paraId="3B7FDAD4">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分值</w:t>
            </w:r>
          </w:p>
        </w:tc>
        <w:tc>
          <w:tcPr>
            <w:tcW w:w="699" w:type="dxa"/>
            <w:noWrap w:val="0"/>
            <w:vAlign w:val="top"/>
          </w:tcPr>
          <w:p w14:paraId="228A12B6">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100</w:t>
            </w:r>
          </w:p>
        </w:tc>
        <w:tc>
          <w:tcPr>
            <w:tcW w:w="697" w:type="dxa"/>
            <w:noWrap w:val="0"/>
            <w:vAlign w:val="top"/>
          </w:tcPr>
          <w:p w14:paraId="5658A983">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95</w:t>
            </w:r>
          </w:p>
        </w:tc>
        <w:tc>
          <w:tcPr>
            <w:tcW w:w="697" w:type="dxa"/>
            <w:noWrap w:val="0"/>
            <w:vAlign w:val="top"/>
          </w:tcPr>
          <w:p w14:paraId="1139D355">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90</w:t>
            </w:r>
          </w:p>
        </w:tc>
        <w:tc>
          <w:tcPr>
            <w:tcW w:w="697" w:type="dxa"/>
            <w:noWrap w:val="0"/>
            <w:vAlign w:val="top"/>
          </w:tcPr>
          <w:p w14:paraId="56F59DA8">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80</w:t>
            </w:r>
          </w:p>
        </w:tc>
        <w:tc>
          <w:tcPr>
            <w:tcW w:w="697" w:type="dxa"/>
            <w:noWrap w:val="0"/>
            <w:vAlign w:val="top"/>
          </w:tcPr>
          <w:p w14:paraId="5C3F7078">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70</w:t>
            </w:r>
          </w:p>
        </w:tc>
        <w:tc>
          <w:tcPr>
            <w:tcW w:w="697" w:type="dxa"/>
            <w:noWrap w:val="0"/>
            <w:vAlign w:val="top"/>
          </w:tcPr>
          <w:p w14:paraId="35DE7BFD">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60</w:t>
            </w:r>
          </w:p>
        </w:tc>
        <w:tc>
          <w:tcPr>
            <w:tcW w:w="697" w:type="dxa"/>
            <w:noWrap w:val="0"/>
            <w:vAlign w:val="top"/>
          </w:tcPr>
          <w:p w14:paraId="5D9016D7">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50</w:t>
            </w:r>
          </w:p>
        </w:tc>
        <w:tc>
          <w:tcPr>
            <w:tcW w:w="697" w:type="dxa"/>
            <w:noWrap w:val="0"/>
            <w:vAlign w:val="top"/>
          </w:tcPr>
          <w:p w14:paraId="05FD0786">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40</w:t>
            </w:r>
          </w:p>
        </w:tc>
        <w:tc>
          <w:tcPr>
            <w:tcW w:w="697" w:type="dxa"/>
            <w:noWrap w:val="0"/>
            <w:vAlign w:val="top"/>
          </w:tcPr>
          <w:p w14:paraId="6BE49EB6">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30</w:t>
            </w:r>
          </w:p>
        </w:tc>
        <w:tc>
          <w:tcPr>
            <w:tcW w:w="687" w:type="dxa"/>
            <w:noWrap w:val="0"/>
            <w:vAlign w:val="top"/>
          </w:tcPr>
          <w:p w14:paraId="77008AFA">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20</w:t>
            </w:r>
          </w:p>
        </w:tc>
      </w:tr>
    </w:tbl>
    <w:p w14:paraId="589A8EAF">
      <w:pPr>
        <w:adjustRightInd w:val="0"/>
        <w:snapToGrid w:val="0"/>
        <w:rPr>
          <w:rFonts w:hint="eastAsia" w:ascii="黑体" w:hAnsi="黑体" w:eastAsia="黑体" w:cs="黑体"/>
          <w:kern w:val="2"/>
          <w:sz w:val="24"/>
          <w:szCs w:val="24"/>
          <w:lang w:val="en-US" w:eastAsia="zh-CN" w:bidi="ar-SA"/>
        </w:rPr>
      </w:pPr>
    </w:p>
    <w:p w14:paraId="73159438">
      <w:pPr>
        <w:numPr>
          <w:ilvl w:val="0"/>
          <w:numId w:val="0"/>
        </w:numPr>
        <w:adjustRightInd w:val="0"/>
        <w:snapToGrid w:val="0"/>
        <w:ind w:leftChars="200"/>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（2）击打回合球技评（20%）</w:t>
      </w:r>
    </w:p>
    <w:p w14:paraId="0A8203EC">
      <w:pPr>
        <w:numPr>
          <w:ilvl w:val="0"/>
          <w:numId w:val="0"/>
        </w:numPr>
        <w:adjustRightInd w:val="0"/>
        <w:snapToGrid w:val="0"/>
        <w:ind w:leftChars="200"/>
        <w:rPr>
          <w:rFonts w:hint="default" w:ascii="黑体" w:hAnsi="黑体" w:eastAsia="黑体" w:cs="黑体"/>
          <w:kern w:val="2"/>
          <w:sz w:val="24"/>
          <w:szCs w:val="24"/>
          <w:lang w:val="en-US" w:eastAsia="zh-CN" w:bidi="ar-SA"/>
        </w:rPr>
      </w:pPr>
      <w:r>
        <w:rPr>
          <w:rFonts w:hint="eastAsia" w:ascii="Times New Roman" w:hAnsi="Times New Roman"/>
          <w:sz w:val="22"/>
          <w:lang w:val="en-US" w:eastAsia="zh-CN"/>
        </w:rPr>
        <w:t>根据学生击打回合球考试情况进行评价，重点从完成动作过程中准备、引拍、向前挥拍、刷球和随挥5个动作过程进行评价，每一步过程20分。</w:t>
      </w:r>
    </w:p>
    <w:tbl>
      <w:tblPr>
        <w:tblStyle w:val="13"/>
        <w:tblW w:w="8460" w:type="dxa"/>
        <w:jc w:val="center"/>
        <w:tblLayout w:type="fixed"/>
        <w:tblCellMar>
          <w:top w:w="0" w:type="dxa"/>
          <w:left w:w="108" w:type="dxa"/>
          <w:bottom w:w="0" w:type="dxa"/>
          <w:right w:w="108" w:type="dxa"/>
        </w:tblCellMar>
      </w:tblPr>
      <w:tblGrid>
        <w:gridCol w:w="1134"/>
        <w:gridCol w:w="7326"/>
      </w:tblGrid>
      <w:tr w14:paraId="3A39FF09">
        <w:tblPrEx>
          <w:tblCellMar>
            <w:top w:w="0" w:type="dxa"/>
            <w:left w:w="108" w:type="dxa"/>
            <w:bottom w:w="0" w:type="dxa"/>
            <w:right w:w="108" w:type="dxa"/>
          </w:tblCellMar>
        </w:tblPrEx>
        <w:trPr>
          <w:trHeight w:val="50" w:hRule="atLeast"/>
          <w:jc w:val="center"/>
        </w:trPr>
        <w:tc>
          <w:tcPr>
            <w:tcW w:w="1134" w:type="dxa"/>
            <w:tcBorders>
              <w:top w:val="single" w:color="auto" w:sz="12" w:space="0"/>
              <w:left w:val="single" w:color="auto" w:sz="4" w:space="0"/>
              <w:bottom w:val="single" w:color="auto" w:sz="12" w:space="0"/>
              <w:right w:val="single" w:color="auto" w:sz="4" w:space="0"/>
            </w:tcBorders>
            <w:noWrap w:val="0"/>
            <w:vAlign w:val="center"/>
          </w:tcPr>
          <w:p w14:paraId="4F334653">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分值</w:t>
            </w:r>
          </w:p>
        </w:tc>
        <w:tc>
          <w:tcPr>
            <w:tcW w:w="7326" w:type="dxa"/>
            <w:tcBorders>
              <w:top w:val="single" w:color="auto" w:sz="12" w:space="0"/>
              <w:left w:val="single" w:color="auto" w:sz="4" w:space="0"/>
              <w:bottom w:val="single" w:color="auto" w:sz="12" w:space="0"/>
              <w:right w:val="single" w:color="auto" w:sz="4" w:space="0"/>
            </w:tcBorders>
            <w:noWrap w:val="0"/>
            <w:vAlign w:val="center"/>
          </w:tcPr>
          <w:p w14:paraId="1A372090">
            <w:pPr>
              <w:spacing w:line="240" w:lineRule="atLeast"/>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技术评定标准</w:t>
            </w:r>
          </w:p>
        </w:tc>
      </w:tr>
      <w:tr w14:paraId="60ACE7BF">
        <w:tblPrEx>
          <w:tblCellMar>
            <w:top w:w="0" w:type="dxa"/>
            <w:left w:w="108" w:type="dxa"/>
            <w:bottom w:w="0" w:type="dxa"/>
            <w:right w:w="108" w:type="dxa"/>
          </w:tblCellMar>
        </w:tblPrEx>
        <w:trPr>
          <w:trHeight w:val="50" w:hRule="atLeast"/>
          <w:jc w:val="center"/>
        </w:trPr>
        <w:tc>
          <w:tcPr>
            <w:tcW w:w="1134" w:type="dxa"/>
            <w:tcBorders>
              <w:top w:val="single" w:color="auto" w:sz="12" w:space="0"/>
              <w:left w:val="single" w:color="auto" w:sz="4" w:space="0"/>
              <w:bottom w:val="single" w:color="auto" w:sz="4" w:space="0"/>
              <w:right w:val="single" w:color="auto" w:sz="4" w:space="0"/>
            </w:tcBorders>
            <w:noWrap w:val="0"/>
            <w:vAlign w:val="center"/>
          </w:tcPr>
          <w:p w14:paraId="54DC7624">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90—100</w:t>
            </w:r>
          </w:p>
        </w:tc>
        <w:tc>
          <w:tcPr>
            <w:tcW w:w="7326" w:type="dxa"/>
            <w:tcBorders>
              <w:top w:val="single" w:color="auto" w:sz="12" w:space="0"/>
              <w:left w:val="single" w:color="auto" w:sz="4" w:space="0"/>
              <w:bottom w:val="single" w:color="auto" w:sz="4" w:space="0"/>
              <w:right w:val="single" w:color="auto" w:sz="4" w:space="0"/>
            </w:tcBorders>
            <w:noWrap w:val="0"/>
            <w:vAlign w:val="center"/>
          </w:tcPr>
          <w:p w14:paraId="1EDE91B3">
            <w:pPr>
              <w:ind w:right="74" w:rightChars="0"/>
              <w:rPr>
                <w:rFonts w:hint="default" w:ascii="Times New Roman" w:hAnsi="Times New Roman"/>
                <w:sz w:val="22"/>
                <w:lang w:val="en-US" w:eastAsia="zh-CN"/>
              </w:rPr>
            </w:pPr>
            <w:r>
              <w:rPr>
                <w:rFonts w:hint="eastAsia" w:ascii="Times New Roman" w:hAnsi="Times New Roman"/>
                <w:sz w:val="22"/>
                <w:lang w:val="en-US" w:eastAsia="zh-CN"/>
              </w:rPr>
              <w:t>正反手击球5步动作过程正确，动作过程协调放松，能做到充分的随挥，击球完成后能做到主动准备下一次击球。球的落点区域稳定，落点较深，击球成功率高、节奏感好，能完成6回合以上有效击球。</w:t>
            </w:r>
          </w:p>
        </w:tc>
      </w:tr>
      <w:tr w14:paraId="57CE093B">
        <w:tblPrEx>
          <w:tblCellMar>
            <w:top w:w="0" w:type="dxa"/>
            <w:left w:w="108" w:type="dxa"/>
            <w:bottom w:w="0" w:type="dxa"/>
            <w:right w:w="108" w:type="dxa"/>
          </w:tblCellMar>
        </w:tblPrEx>
        <w:trPr>
          <w:trHeight w:val="72"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14:paraId="46866AC7">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80—89</w:t>
            </w:r>
          </w:p>
        </w:tc>
        <w:tc>
          <w:tcPr>
            <w:tcW w:w="7326" w:type="dxa"/>
            <w:tcBorders>
              <w:top w:val="single" w:color="auto" w:sz="4" w:space="0"/>
              <w:left w:val="single" w:color="auto" w:sz="4" w:space="0"/>
              <w:bottom w:val="single" w:color="auto" w:sz="4" w:space="0"/>
              <w:right w:val="single" w:color="auto" w:sz="4" w:space="0"/>
            </w:tcBorders>
            <w:noWrap w:val="0"/>
            <w:vAlign w:val="center"/>
          </w:tcPr>
          <w:p w14:paraId="414E7CA2">
            <w:pPr>
              <w:ind w:right="74" w:rightChars="0"/>
              <w:rPr>
                <w:rFonts w:hint="eastAsia" w:ascii="Times New Roman" w:hAnsi="Times New Roman"/>
                <w:sz w:val="22"/>
                <w:lang w:val="en-US" w:eastAsia="zh-CN"/>
              </w:rPr>
            </w:pPr>
            <w:r>
              <w:rPr>
                <w:rFonts w:hint="eastAsia" w:ascii="Times New Roman" w:hAnsi="Times New Roman"/>
                <w:sz w:val="22"/>
                <w:lang w:val="en-US" w:eastAsia="zh-CN"/>
              </w:rPr>
              <w:t>正反手击球5步动作过程较好，动作过程较协调放松，随挥较好，击球完成后能做到主动准备下一次击球。球的落点区域较稳定，击球成功率较高，能完成5回合以上有效击球。</w:t>
            </w:r>
          </w:p>
        </w:tc>
      </w:tr>
      <w:tr w14:paraId="2F0E8589">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14:paraId="7201B800">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70—79</w:t>
            </w:r>
          </w:p>
        </w:tc>
        <w:tc>
          <w:tcPr>
            <w:tcW w:w="7326" w:type="dxa"/>
            <w:tcBorders>
              <w:top w:val="single" w:color="auto" w:sz="4" w:space="0"/>
              <w:left w:val="single" w:color="auto" w:sz="4" w:space="0"/>
              <w:bottom w:val="single" w:color="auto" w:sz="4" w:space="0"/>
              <w:right w:val="single" w:color="auto" w:sz="4" w:space="0"/>
            </w:tcBorders>
            <w:noWrap w:val="0"/>
            <w:vAlign w:val="center"/>
          </w:tcPr>
          <w:p w14:paraId="4645B726">
            <w:pPr>
              <w:ind w:right="74" w:rightChars="0"/>
              <w:rPr>
                <w:rFonts w:hint="eastAsia" w:ascii="Times New Roman" w:hAnsi="Times New Roman"/>
                <w:sz w:val="22"/>
                <w:lang w:val="en-US" w:eastAsia="zh-CN"/>
              </w:rPr>
            </w:pPr>
            <w:r>
              <w:rPr>
                <w:rFonts w:hint="eastAsia" w:ascii="Times New Roman" w:hAnsi="Times New Roman"/>
                <w:sz w:val="22"/>
                <w:lang w:val="en-US" w:eastAsia="zh-CN"/>
              </w:rPr>
              <w:t>正反手击球5步动作过程存在不足，动作过程在协调放松，有随挥但不充分，击球完成后有时能做到主动准备下一次击球。球的落点区域较稳定，击球成功率较高，能完成4回合以上有效击球。</w:t>
            </w:r>
          </w:p>
        </w:tc>
      </w:tr>
      <w:tr w14:paraId="1E5E6E37">
        <w:tblPrEx>
          <w:tblCellMar>
            <w:top w:w="0" w:type="dxa"/>
            <w:left w:w="108" w:type="dxa"/>
            <w:bottom w:w="0" w:type="dxa"/>
            <w:right w:w="108" w:type="dxa"/>
          </w:tblCellMar>
        </w:tblPrEx>
        <w:trPr>
          <w:trHeight w:val="691"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14:paraId="6BA2116C">
            <w:pPr>
              <w:jc w:val="center"/>
              <w:rPr>
                <w:rFonts w:hint="default"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60—69</w:t>
            </w:r>
          </w:p>
        </w:tc>
        <w:tc>
          <w:tcPr>
            <w:tcW w:w="7326" w:type="dxa"/>
            <w:tcBorders>
              <w:top w:val="single" w:color="auto" w:sz="4" w:space="0"/>
              <w:left w:val="single" w:color="auto" w:sz="4" w:space="0"/>
              <w:bottom w:val="single" w:color="auto" w:sz="4" w:space="0"/>
              <w:right w:val="single" w:color="auto" w:sz="4" w:space="0"/>
            </w:tcBorders>
            <w:noWrap w:val="0"/>
            <w:vAlign w:val="center"/>
          </w:tcPr>
          <w:p w14:paraId="784B283A">
            <w:pPr>
              <w:ind w:right="74" w:rightChars="0"/>
              <w:rPr>
                <w:rFonts w:hint="eastAsia" w:ascii="Times New Roman" w:hAnsi="Times New Roman"/>
                <w:sz w:val="22"/>
                <w:lang w:val="en-US" w:eastAsia="zh-CN"/>
              </w:rPr>
            </w:pPr>
            <w:r>
              <w:rPr>
                <w:rFonts w:hint="eastAsia" w:ascii="Times New Roman" w:hAnsi="Times New Roman"/>
                <w:sz w:val="22"/>
                <w:lang w:val="en-US" w:eastAsia="zh-CN"/>
              </w:rPr>
              <w:t>正反手击球动作过程存在明显错误，动作过程僵硬，协调性差，无随挥动作，击球完成后能做不到主动准备下一次击球。球的落点区域不稳定，击球成功率不高，能完成3回合以上有效击球。</w:t>
            </w:r>
          </w:p>
        </w:tc>
      </w:tr>
      <w:tr w14:paraId="6F6D3A99">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14:paraId="22052AFF">
            <w:pPr>
              <w:jc w:val="center"/>
              <w:rPr>
                <w:rFonts w:hint="default"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60分以下</w:t>
            </w:r>
          </w:p>
        </w:tc>
        <w:tc>
          <w:tcPr>
            <w:tcW w:w="7326" w:type="dxa"/>
            <w:tcBorders>
              <w:top w:val="single" w:color="auto" w:sz="4" w:space="0"/>
              <w:left w:val="single" w:color="auto" w:sz="4" w:space="0"/>
              <w:bottom w:val="single" w:color="auto" w:sz="4" w:space="0"/>
              <w:right w:val="single" w:color="auto" w:sz="4" w:space="0"/>
            </w:tcBorders>
            <w:noWrap w:val="0"/>
            <w:vAlign w:val="center"/>
          </w:tcPr>
          <w:p w14:paraId="1852DFF6">
            <w:pPr>
              <w:ind w:right="74" w:rightChars="0"/>
              <w:rPr>
                <w:rFonts w:hint="eastAsia" w:ascii="Times New Roman" w:hAnsi="Times New Roman"/>
                <w:sz w:val="22"/>
                <w:lang w:val="en-US" w:eastAsia="zh-CN"/>
              </w:rPr>
            </w:pPr>
            <w:r>
              <w:rPr>
                <w:rFonts w:hint="eastAsia" w:ascii="Times New Roman" w:hAnsi="Times New Roman"/>
                <w:sz w:val="22"/>
                <w:lang w:val="en-US" w:eastAsia="zh-CN"/>
              </w:rPr>
              <w:t>正反手击球动作存在明显错误，动作过程僵硬，协调性差，无随挥动作，击球完成后能做不到主动准备下一次击球。球的落点区域不稳定，击球成功率低，无法完成3回合以上有效击球。</w:t>
            </w:r>
          </w:p>
        </w:tc>
      </w:tr>
    </w:tbl>
    <w:p w14:paraId="5D7E6A91">
      <w:pPr>
        <w:adjustRightInd w:val="0"/>
        <w:snapToGrid w:val="0"/>
        <w:spacing w:line="360" w:lineRule="exact"/>
        <w:ind w:firstLine="480" w:firstLineChars="200"/>
        <w:outlineLvl w:val="0"/>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参考教材及相关资料：</w:t>
      </w:r>
    </w:p>
    <w:p w14:paraId="6BCBC274">
      <w:pPr>
        <w:ind w:firstLine="480" w:firstLineChars="200"/>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张军、沈建国主编《大学体育教程》，浙江工商大学出版社，2020</w:t>
      </w:r>
    </w:p>
    <w:p w14:paraId="48C5BA2A">
      <w:pPr>
        <w:ind w:firstLine="480" w:firstLineChars="200"/>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fldChar w:fldCharType="begin"/>
      </w:r>
      <w:r>
        <w:rPr>
          <w:rFonts w:hint="eastAsia" w:ascii="黑体" w:hAnsi="黑体" w:eastAsia="黑体" w:cs="黑体"/>
          <w:kern w:val="2"/>
          <w:sz w:val="24"/>
          <w:szCs w:val="24"/>
          <w:lang w:val="en-US" w:eastAsia="zh-CN" w:bidi="ar-SA"/>
        </w:rPr>
        <w:instrText xml:space="preserve"> HYPERLINK "https://book.jd.com/writer/%E5%8D%A2%E4%B8%89%E5%A6%B9_1.html" \t "https://item.jd.com/_blank" </w:instrText>
      </w:r>
      <w:r>
        <w:rPr>
          <w:rFonts w:hint="eastAsia" w:ascii="黑体" w:hAnsi="黑体" w:eastAsia="黑体" w:cs="黑体"/>
          <w:kern w:val="2"/>
          <w:sz w:val="24"/>
          <w:szCs w:val="24"/>
          <w:lang w:val="en-US" w:eastAsia="zh-CN" w:bidi="ar-SA"/>
        </w:rPr>
        <w:fldChar w:fldCharType="separate"/>
      </w:r>
      <w:r>
        <w:rPr>
          <w:rFonts w:hint="default" w:ascii="黑体" w:hAnsi="黑体" w:eastAsia="黑体" w:cs="黑体"/>
          <w:kern w:val="2"/>
          <w:sz w:val="24"/>
          <w:szCs w:val="24"/>
          <w:lang w:val="en-US" w:eastAsia="zh-CN" w:bidi="ar-SA"/>
        </w:rPr>
        <w:t>卢三妹</w:t>
      </w:r>
      <w:r>
        <w:rPr>
          <w:rFonts w:hint="default" w:ascii="黑体" w:hAnsi="黑体" w:eastAsia="黑体" w:cs="黑体"/>
          <w:kern w:val="2"/>
          <w:sz w:val="24"/>
          <w:szCs w:val="24"/>
          <w:lang w:val="en-US" w:eastAsia="zh-CN" w:bidi="ar-SA"/>
        </w:rPr>
        <w:fldChar w:fldCharType="end"/>
      </w:r>
      <w:r>
        <w:rPr>
          <w:rFonts w:hint="eastAsia" w:ascii="黑体" w:hAnsi="黑体" w:eastAsia="黑体" w:cs="黑体"/>
          <w:kern w:val="2"/>
          <w:sz w:val="24"/>
          <w:szCs w:val="24"/>
          <w:lang w:val="en-US" w:eastAsia="zh-CN" w:bidi="ar-SA"/>
        </w:rPr>
        <w:t>主编《匹克球运动教程》，广东高等教育出版社，2022</w:t>
      </w:r>
    </w:p>
    <w:p w14:paraId="5AC078BA">
      <w:pPr>
        <w:ind w:firstLine="480" w:firstLineChars="200"/>
        <w:rPr>
          <w:rFonts w:hint="default" w:ascii="黑体" w:hAnsi="黑体" w:eastAsia="黑体" w:cs="黑体"/>
          <w:kern w:val="2"/>
          <w:sz w:val="24"/>
          <w:szCs w:val="24"/>
          <w:lang w:val="en-US" w:eastAsia="zh-CN" w:bidi="ar-SA"/>
        </w:rPr>
      </w:pPr>
    </w:p>
    <w:p w14:paraId="72C1B75D">
      <w:pPr>
        <w:tabs>
          <w:tab w:val="left" w:pos="4470"/>
        </w:tabs>
        <w:spacing w:line="360" w:lineRule="exact"/>
        <w:ind w:firstLine="562" w:firstLineChars="200"/>
        <w:rPr>
          <w:rFonts w:hint="eastAsia" w:ascii="黑体" w:hAnsi="黑体" w:eastAsia="黑体" w:cs="黑体"/>
          <w:sz w:val="24"/>
          <w:szCs w:val="24"/>
        </w:rPr>
      </w:pPr>
      <w:r>
        <w:rPr>
          <w:rFonts w:hint="eastAsia" w:ascii="Times New Roman" w:hAnsi="Times New Roman"/>
          <w:b/>
          <w:sz w:val="28"/>
          <w:szCs w:val="28"/>
          <w:lang w:val="en-US" w:eastAsia="zh-CN"/>
        </w:rPr>
        <w:t>20.</w:t>
      </w:r>
      <w:r>
        <w:rPr>
          <w:rFonts w:hint="eastAsia" w:ascii="Times New Roman" w:hAnsi="Times New Roman"/>
          <w:b/>
          <w:sz w:val="28"/>
          <w:szCs w:val="28"/>
          <w:lang w:val="en-US" w:eastAsia="zh-Hans"/>
        </w:rPr>
        <w:t>艺术体操</w:t>
      </w:r>
      <w:r>
        <w:rPr>
          <w:rFonts w:hint="eastAsia" w:ascii="Times New Roman" w:hAnsi="Times New Roman"/>
          <w:b/>
          <w:sz w:val="28"/>
          <w:szCs w:val="28"/>
          <w:lang w:val="en-US" w:eastAsia="zh-CN"/>
        </w:rPr>
        <w:t>（课程代码：）</w:t>
      </w:r>
      <w:r>
        <w:rPr>
          <w:rFonts w:hint="eastAsia" w:ascii="黑体" w:hAnsi="黑体" w:eastAsia="黑体" w:cs="黑体"/>
          <w:sz w:val="24"/>
          <w:szCs w:val="24"/>
        </w:rPr>
        <w:tab/>
      </w:r>
    </w:p>
    <w:p w14:paraId="645BFBF9">
      <w:pPr>
        <w:tabs>
          <w:tab w:val="left" w:pos="4470"/>
        </w:tabs>
        <w:spacing w:line="360" w:lineRule="exact"/>
        <w:ind w:firstLine="482" w:firstLineChars="200"/>
        <w:rPr>
          <w:rFonts w:hint="eastAsia" w:ascii="宋体" w:hAnsi="宋体" w:eastAsia="宋体" w:cs="宋体"/>
          <w:sz w:val="24"/>
          <w:szCs w:val="24"/>
          <w:lang w:val="en-US" w:eastAsia="zh-Hans"/>
        </w:rPr>
      </w:pPr>
      <w:r>
        <w:rPr>
          <w:rFonts w:hint="eastAsia" w:ascii="黑体" w:hAnsi="黑体" w:eastAsia="黑体" w:cs="黑体"/>
          <w:b/>
          <w:sz w:val="24"/>
          <w:szCs w:val="24"/>
        </w:rPr>
        <w:t>英文名称</w:t>
      </w:r>
      <w:r>
        <w:rPr>
          <w:rFonts w:hint="eastAsia" w:ascii="黑体" w:hAnsi="黑体" w:eastAsia="黑体" w:cs="黑体"/>
          <w:sz w:val="24"/>
          <w:szCs w:val="24"/>
        </w:rPr>
        <w:t>：</w:t>
      </w:r>
      <w:r>
        <w:rPr>
          <w:rFonts w:hint="eastAsia" w:eastAsia="宋体" w:cs="Times New Roman"/>
          <w:szCs w:val="21"/>
          <w:lang w:val="en-US" w:eastAsia="zh-CN"/>
        </w:rPr>
        <w:t>Rhythmic Gymnastics</w:t>
      </w:r>
    </w:p>
    <w:p w14:paraId="15A74A32">
      <w:pPr>
        <w:tabs>
          <w:tab w:val="left" w:pos="4470"/>
        </w:tabs>
        <w:adjustRightInd w:val="0"/>
        <w:snapToGrid w:val="0"/>
        <w:spacing w:line="360" w:lineRule="exact"/>
        <w:ind w:firstLine="482" w:firstLineChars="200"/>
        <w:rPr>
          <w:rFonts w:hint="eastAsia" w:ascii="黑体" w:hAnsi="黑体" w:eastAsia="黑体" w:cs="黑体"/>
          <w:color w:val="000000"/>
          <w:sz w:val="24"/>
          <w:szCs w:val="24"/>
        </w:rPr>
      </w:pPr>
      <w:r>
        <w:rPr>
          <w:rFonts w:hint="eastAsia" w:ascii="黑体" w:hAnsi="黑体" w:eastAsia="黑体" w:cs="黑体"/>
          <w:b/>
          <w:color w:val="000000"/>
          <w:sz w:val="24"/>
          <w:szCs w:val="24"/>
        </w:rPr>
        <w:t>学分</w:t>
      </w:r>
      <w:r>
        <w:rPr>
          <w:rFonts w:hint="eastAsia" w:ascii="黑体" w:hAnsi="黑体" w:eastAsia="黑体" w:cs="黑体"/>
          <w:color w:val="000000"/>
          <w:sz w:val="24"/>
          <w:szCs w:val="24"/>
        </w:rPr>
        <w:t>：</w:t>
      </w:r>
      <w:r>
        <w:rPr>
          <w:rFonts w:hint="eastAsia" w:ascii="宋体" w:hAnsi="宋体" w:eastAsia="宋体" w:cs="宋体"/>
          <w:sz w:val="24"/>
          <w:szCs w:val="24"/>
          <w:lang w:val="en-US" w:eastAsia="zh-Hans"/>
        </w:rPr>
        <w:t>每学期1.0个学分</w:t>
      </w:r>
      <w:r>
        <w:rPr>
          <w:rFonts w:hint="eastAsia" w:ascii="黑体" w:hAnsi="黑体" w:eastAsia="黑体" w:cs="黑体"/>
          <w:color w:val="000000"/>
          <w:sz w:val="24"/>
          <w:szCs w:val="24"/>
        </w:rPr>
        <w:tab/>
      </w:r>
      <w:r>
        <w:rPr>
          <w:rFonts w:hint="eastAsia" w:ascii="黑体" w:hAnsi="黑体" w:eastAsia="黑体" w:cs="黑体"/>
          <w:b/>
          <w:color w:val="000000"/>
          <w:sz w:val="24"/>
          <w:szCs w:val="24"/>
        </w:rPr>
        <w:t>周学时</w:t>
      </w:r>
      <w:r>
        <w:rPr>
          <w:rFonts w:hint="eastAsia" w:ascii="黑体" w:hAnsi="黑体" w:eastAsia="黑体" w:cs="黑体"/>
          <w:color w:val="000000"/>
          <w:sz w:val="24"/>
          <w:szCs w:val="24"/>
        </w:rPr>
        <w:t>：</w:t>
      </w:r>
      <w:r>
        <w:rPr>
          <w:rFonts w:hint="eastAsia" w:ascii="宋体" w:hAnsi="宋体" w:eastAsia="宋体" w:cs="宋体"/>
          <w:sz w:val="24"/>
          <w:szCs w:val="24"/>
          <w:lang w:val="en-US" w:eastAsia="zh-Hans"/>
        </w:rPr>
        <w:t>2.0学时/周</w:t>
      </w:r>
    </w:p>
    <w:p w14:paraId="780A9997">
      <w:pPr>
        <w:tabs>
          <w:tab w:val="left" w:pos="4485"/>
        </w:tabs>
        <w:adjustRightInd w:val="0"/>
        <w:snapToGrid w:val="0"/>
        <w:spacing w:line="360" w:lineRule="exact"/>
        <w:ind w:firstLine="482" w:firstLineChars="200"/>
        <w:rPr>
          <w:rFonts w:hint="eastAsia" w:ascii="黑体" w:hAnsi="黑体" w:eastAsia="黑体" w:cs="黑体"/>
          <w:color w:val="000000"/>
          <w:sz w:val="24"/>
          <w:szCs w:val="24"/>
          <w:lang w:val="en-US" w:eastAsia="zh-CN"/>
        </w:rPr>
      </w:pPr>
      <w:r>
        <w:rPr>
          <w:rFonts w:hint="eastAsia" w:ascii="黑体" w:hAnsi="黑体" w:eastAsia="黑体" w:cs="黑体"/>
          <w:b/>
          <w:color w:val="000000"/>
          <w:sz w:val="24"/>
          <w:szCs w:val="24"/>
        </w:rPr>
        <w:t>面向对象</w:t>
      </w:r>
      <w:r>
        <w:rPr>
          <w:rFonts w:hint="eastAsia" w:ascii="黑体" w:hAnsi="黑体" w:eastAsia="黑体" w:cs="黑体"/>
          <w:color w:val="000000"/>
          <w:sz w:val="24"/>
          <w:szCs w:val="24"/>
        </w:rPr>
        <w:t>：</w:t>
      </w:r>
      <w:r>
        <w:rPr>
          <w:rFonts w:hint="eastAsia" w:ascii="宋体" w:hAnsi="宋体" w:eastAsia="宋体" w:cs="宋体"/>
          <w:sz w:val="24"/>
          <w:szCs w:val="24"/>
          <w:lang w:val="en-US" w:eastAsia="zh-Hans"/>
        </w:rPr>
        <w:t>全体本科生</w:t>
      </w:r>
      <w:r>
        <w:rPr>
          <w:rFonts w:hint="eastAsia" w:ascii="黑体" w:hAnsi="黑体" w:eastAsia="黑体" w:cs="黑体"/>
          <w:color w:val="000000"/>
          <w:sz w:val="24"/>
          <w:szCs w:val="24"/>
        </w:rPr>
        <w:tab/>
      </w:r>
      <w:r>
        <w:rPr>
          <w:rFonts w:hint="eastAsia" w:ascii="黑体" w:hAnsi="黑体" w:eastAsia="黑体" w:cs="黑体"/>
          <w:b/>
          <w:color w:val="000000"/>
          <w:sz w:val="24"/>
          <w:szCs w:val="24"/>
        </w:rPr>
        <w:t>预修课程要求</w:t>
      </w:r>
      <w:r>
        <w:rPr>
          <w:rFonts w:hint="eastAsia" w:ascii="黑体" w:hAnsi="黑体" w:eastAsia="黑体" w:cs="黑体"/>
          <w:color w:val="000000"/>
          <w:sz w:val="24"/>
          <w:szCs w:val="24"/>
        </w:rPr>
        <w:t>：</w:t>
      </w:r>
      <w:r>
        <w:rPr>
          <w:rFonts w:hint="eastAsia" w:ascii="宋体" w:hAnsi="宋体" w:eastAsia="宋体" w:cs="宋体"/>
          <w:sz w:val="24"/>
          <w:szCs w:val="24"/>
          <w:lang w:val="en-US" w:eastAsia="zh-Hans"/>
        </w:rPr>
        <w:t>无</w:t>
      </w:r>
    </w:p>
    <w:p w14:paraId="3230C5C1">
      <w:pPr>
        <w:adjustRightInd w:val="0"/>
        <w:snapToGrid w:val="0"/>
        <w:spacing w:line="360" w:lineRule="exact"/>
        <w:ind w:firstLine="482" w:firstLineChars="200"/>
        <w:rPr>
          <w:rFonts w:hint="eastAsia" w:ascii="宋体" w:hAnsi="宋体" w:eastAsia="宋体" w:cs="宋体"/>
          <w:sz w:val="24"/>
          <w:szCs w:val="24"/>
          <w:lang w:val="en-US" w:eastAsia="zh-Hans"/>
        </w:rPr>
      </w:pPr>
      <w:r>
        <w:rPr>
          <w:rFonts w:hint="eastAsia" w:ascii="黑体" w:hAnsi="黑体" w:eastAsia="黑体" w:cs="黑体"/>
          <w:b/>
          <w:color w:val="000000"/>
          <w:sz w:val="24"/>
          <w:szCs w:val="24"/>
        </w:rPr>
        <w:t>课程介绍：</w:t>
      </w:r>
      <w:r>
        <w:rPr>
          <w:rFonts w:hint="eastAsia" w:ascii="宋体" w:hAnsi="宋体" w:eastAsia="宋体" w:cs="宋体"/>
          <w:sz w:val="24"/>
          <w:szCs w:val="24"/>
          <w:lang w:val="en-US" w:eastAsia="zh-Hans"/>
        </w:rPr>
        <w:t>本课程为艺术体操课程，课程内容包括理论与技术实践两部分，理论从起源、发展、文化、规则、视频鉴赏等方面进行授课。技术时间从基本形态控制练习、波浪练习、舞姿、舞步、徒手和纱巾等轻器械进行身体练习手段，匀称和谐地发展人体，塑造良好的体形，培养正确优美的姿态和动作。通过合理的、科学的身体练习，达到增强体质、增进健康和提高肢体语言表达思想感情的能力。通过形体基本素质训练来纠正学习者不良的形体姿态，为良好的站姿、坐姿和走姿的养成在身体素质方面打下坚实的基础，进而使仪表仪态更加端庄健美。</w:t>
      </w:r>
    </w:p>
    <w:p w14:paraId="1D049B6B">
      <w:pPr>
        <w:adjustRightInd w:val="0"/>
        <w:snapToGrid w:val="0"/>
        <w:spacing w:line="360" w:lineRule="exact"/>
        <w:ind w:firstLine="482" w:firstLineChars="200"/>
        <w:rPr>
          <w:rFonts w:hint="eastAsia" w:ascii="黑体" w:hAnsi="黑体" w:eastAsia="黑体" w:cs="黑体"/>
          <w:sz w:val="24"/>
          <w:szCs w:val="24"/>
        </w:rPr>
      </w:pPr>
      <w:r>
        <w:rPr>
          <w:rFonts w:hint="eastAsia" w:ascii="黑体" w:hAnsi="黑体" w:eastAsia="黑体" w:cs="黑体"/>
          <w:b/>
          <w:color w:val="000000"/>
          <w:sz w:val="24"/>
          <w:szCs w:val="24"/>
        </w:rPr>
        <w:t>学习目标：</w:t>
      </w:r>
      <w:r>
        <w:rPr>
          <w:rFonts w:hint="eastAsia" w:ascii="宋体" w:hAnsi="宋体" w:eastAsia="宋体" w:cs="宋体"/>
          <w:sz w:val="24"/>
          <w:szCs w:val="24"/>
          <w:lang w:val="en-US" w:eastAsia="zh-Hans"/>
        </w:rPr>
        <w:t>通过本课程的学习，使学生了解艺术体操运发展的历史、</w:t>
      </w:r>
      <w:r>
        <w:rPr>
          <w:rFonts w:hint="eastAsia" w:ascii="宋体" w:hAnsi="宋体" w:eastAsia="宋体" w:cs="宋体"/>
          <w:sz w:val="24"/>
          <w:szCs w:val="24"/>
          <w:lang w:val="en-US" w:eastAsia="zh-CN"/>
        </w:rPr>
        <w:t>文化，基本</w:t>
      </w:r>
      <w:r>
        <w:rPr>
          <w:rFonts w:hint="eastAsia" w:ascii="宋体" w:hAnsi="宋体" w:eastAsia="宋体" w:cs="宋体"/>
          <w:sz w:val="24"/>
          <w:szCs w:val="24"/>
          <w:lang w:val="en-US" w:eastAsia="zh-Hans"/>
        </w:rPr>
        <w:t>掌握比赛的基本规则和基本知识，掌握艺术体操练习的基本动作和方法，提升身体协调能力，形成良好的身体形态，树立终身体育意识，提高社会适应能力。</w:t>
      </w:r>
    </w:p>
    <w:p w14:paraId="6995FE13">
      <w:pPr>
        <w:adjustRightInd w:val="0"/>
        <w:snapToGrid w:val="0"/>
        <w:spacing w:line="360" w:lineRule="exact"/>
        <w:ind w:firstLine="482" w:firstLineChars="200"/>
        <w:outlineLvl w:val="0"/>
        <w:rPr>
          <w:rFonts w:hint="default" w:ascii="黑体" w:hAnsi="黑体" w:eastAsia="黑体" w:cs="黑体"/>
          <w:b/>
          <w:color w:val="000000"/>
          <w:sz w:val="24"/>
          <w:szCs w:val="24"/>
          <w:lang w:eastAsia="zh-CN"/>
        </w:rPr>
      </w:pPr>
      <w:r>
        <w:rPr>
          <w:rFonts w:hint="eastAsia" w:ascii="黑体" w:hAnsi="黑体" w:eastAsia="黑体" w:cs="黑体"/>
          <w:b/>
          <w:color w:val="000000"/>
          <w:sz w:val="24"/>
          <w:szCs w:val="24"/>
        </w:rPr>
        <w:t>可测量结果：</w:t>
      </w:r>
      <w:r>
        <w:rPr>
          <w:rFonts w:hint="eastAsia" w:ascii="宋体" w:hAnsi="宋体" w:eastAsia="宋体" w:cs="宋体"/>
          <w:sz w:val="24"/>
          <w:szCs w:val="24"/>
          <w:lang w:val="en-US" w:eastAsia="zh-Hans"/>
        </w:rPr>
        <w:t>艺术体操理论</w:t>
      </w:r>
      <w:r>
        <w:rPr>
          <w:rFonts w:hint="eastAsia" w:ascii="宋体" w:hAnsi="宋体" w:eastAsia="宋体" w:cs="宋体"/>
          <w:sz w:val="24"/>
          <w:szCs w:val="24"/>
          <w:lang w:val="en-US" w:eastAsia="zh-CN"/>
        </w:rPr>
        <w:t>规则</w:t>
      </w:r>
      <w:r>
        <w:rPr>
          <w:rFonts w:hint="eastAsia" w:ascii="宋体" w:hAnsi="宋体" w:eastAsia="宋体" w:cs="宋体"/>
          <w:sz w:val="24"/>
          <w:szCs w:val="24"/>
          <w:lang w:val="en-US" w:eastAsia="zh-Hans"/>
        </w:rPr>
        <w:t>判断</w:t>
      </w:r>
      <w:r>
        <w:rPr>
          <w:rFonts w:hint="eastAsia" w:ascii="宋体" w:hAnsi="宋体" w:eastAsia="宋体" w:cs="宋体"/>
          <w:sz w:val="24"/>
          <w:szCs w:val="24"/>
        </w:rPr>
        <w:t>；初步掌握</w:t>
      </w:r>
      <w:r>
        <w:rPr>
          <w:rFonts w:hint="eastAsia" w:ascii="宋体" w:hAnsi="宋体" w:eastAsia="宋体" w:cs="宋体"/>
          <w:sz w:val="24"/>
          <w:szCs w:val="24"/>
          <w:lang w:val="en-US" w:eastAsia="zh-Hans"/>
        </w:rPr>
        <w:t>艺术体操</w:t>
      </w:r>
      <w:r>
        <w:rPr>
          <w:rFonts w:hint="eastAsia" w:ascii="宋体" w:hAnsi="宋体" w:eastAsia="宋体" w:cs="宋体"/>
          <w:sz w:val="24"/>
          <w:szCs w:val="24"/>
        </w:rPr>
        <w:t>基本</w:t>
      </w:r>
      <w:r>
        <w:rPr>
          <w:rFonts w:hint="eastAsia" w:ascii="宋体" w:hAnsi="宋体" w:eastAsia="宋体" w:cs="宋体"/>
          <w:sz w:val="24"/>
          <w:szCs w:val="24"/>
          <w:lang w:val="en-US" w:eastAsia="zh-CN"/>
        </w:rPr>
        <w:t>技术，如</w:t>
      </w:r>
      <w:r>
        <w:rPr>
          <w:rFonts w:hint="eastAsia" w:ascii="宋体" w:hAnsi="宋体" w:eastAsia="宋体" w:cs="宋体"/>
          <w:sz w:val="24"/>
          <w:szCs w:val="24"/>
          <w:lang w:val="en-US" w:eastAsia="zh-Hans"/>
        </w:rPr>
        <w:t>基本站姿</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手位</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波浪动作</w:t>
      </w:r>
      <w:r>
        <w:rPr>
          <w:rFonts w:hint="eastAsia" w:ascii="宋体" w:hAnsi="宋体" w:eastAsia="宋体" w:cs="宋体"/>
          <w:sz w:val="24"/>
          <w:szCs w:val="24"/>
          <w:lang w:val="en-US" w:eastAsia="zh-CN"/>
        </w:rPr>
        <w:t>等。初步运用</w:t>
      </w:r>
      <w:r>
        <w:rPr>
          <w:rFonts w:hint="eastAsia" w:ascii="宋体" w:hAnsi="宋体" w:eastAsia="宋体" w:cs="宋体"/>
          <w:sz w:val="24"/>
          <w:szCs w:val="24"/>
          <w:lang w:val="en-US" w:eastAsia="zh-Hans"/>
        </w:rPr>
        <w:t>纱巾等轻器械结合音乐完成成套动作</w:t>
      </w:r>
      <w:r>
        <w:rPr>
          <w:rFonts w:hint="eastAsia" w:ascii="宋体" w:hAnsi="宋体" w:eastAsia="宋体" w:cs="宋体"/>
          <w:sz w:val="24"/>
          <w:szCs w:val="24"/>
        </w:rPr>
        <w:t>等。</w:t>
      </w:r>
    </w:p>
    <w:p w14:paraId="08B07852">
      <w:pPr>
        <w:adjustRightInd w:val="0"/>
        <w:snapToGrid w:val="0"/>
        <w:spacing w:line="360" w:lineRule="exact"/>
        <w:ind w:firstLine="482" w:firstLineChars="200"/>
        <w:rPr>
          <w:rFonts w:hint="eastAsia" w:ascii="黑体" w:hAnsi="黑体" w:eastAsia="黑体" w:cs="黑体"/>
          <w:b/>
          <w:sz w:val="24"/>
          <w:szCs w:val="24"/>
        </w:rPr>
      </w:pPr>
      <w:r>
        <w:rPr>
          <w:rFonts w:hint="eastAsia" w:ascii="黑体" w:hAnsi="黑体" w:eastAsia="黑体" w:cs="黑体"/>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46"/>
        <w:gridCol w:w="1205"/>
        <w:gridCol w:w="1848"/>
        <w:gridCol w:w="2229"/>
        <w:gridCol w:w="2294"/>
      </w:tblGrid>
      <w:tr w14:paraId="23B4B870">
        <w:tblPrEx>
          <w:tblCellMar>
            <w:top w:w="0" w:type="dxa"/>
            <w:left w:w="108" w:type="dxa"/>
            <w:bottom w:w="0" w:type="dxa"/>
            <w:right w:w="108" w:type="dxa"/>
          </w:tblCellMar>
        </w:tblPrEx>
        <w:trPr>
          <w:trHeight w:val="150" w:hRule="atLeast"/>
          <w:jc w:val="center"/>
        </w:trPr>
        <w:tc>
          <w:tcPr>
            <w:tcW w:w="946" w:type="dxa"/>
            <w:tcBorders>
              <w:top w:val="single" w:color="auto" w:sz="12" w:space="0"/>
              <w:left w:val="single" w:color="auto" w:sz="4" w:space="0"/>
              <w:bottom w:val="single" w:color="auto" w:sz="12" w:space="0"/>
              <w:right w:val="single" w:color="auto" w:sz="4" w:space="0"/>
            </w:tcBorders>
            <w:noWrap w:val="0"/>
            <w:vAlign w:val="center"/>
          </w:tcPr>
          <w:p w14:paraId="72F279A2">
            <w:pPr>
              <w:widowControl/>
              <w:jc w:val="center"/>
              <w:rPr>
                <w:rFonts w:hint="eastAsia" w:ascii="黑体" w:hAnsi="黑体" w:eastAsia="黑体" w:cs="黑体"/>
                <w:b/>
                <w:bCs/>
                <w:color w:val="000000"/>
                <w:kern w:val="0"/>
              </w:rPr>
            </w:pPr>
            <w:r>
              <w:rPr>
                <w:rFonts w:hint="eastAsia" w:ascii="黑体" w:hAnsi="黑体" w:eastAsia="黑体" w:cs="黑体"/>
                <w:b/>
                <w:bCs/>
                <w:color w:val="000000"/>
                <w:kern w:val="0"/>
                <w:sz w:val="22"/>
              </w:rPr>
              <w:t>级别</w:t>
            </w:r>
          </w:p>
        </w:tc>
        <w:tc>
          <w:tcPr>
            <w:tcW w:w="5282" w:type="dxa"/>
            <w:gridSpan w:val="3"/>
            <w:tcBorders>
              <w:top w:val="single" w:color="auto" w:sz="12" w:space="0"/>
              <w:left w:val="nil"/>
              <w:bottom w:val="single" w:color="auto" w:sz="4" w:space="0"/>
              <w:right w:val="single" w:color="auto" w:sz="4" w:space="0"/>
            </w:tcBorders>
            <w:noWrap w:val="0"/>
            <w:vAlign w:val="center"/>
          </w:tcPr>
          <w:p w14:paraId="2C6E25FE">
            <w:pPr>
              <w:widowControl/>
              <w:jc w:val="center"/>
              <w:rPr>
                <w:rFonts w:hint="eastAsia" w:ascii="黑体" w:hAnsi="黑体" w:eastAsia="黑体" w:cs="黑体"/>
                <w:b/>
                <w:bCs/>
                <w:color w:val="000000"/>
                <w:kern w:val="0"/>
              </w:rPr>
            </w:pPr>
            <w:r>
              <w:rPr>
                <w:rFonts w:hint="eastAsia" w:ascii="黑体" w:hAnsi="黑体" w:eastAsia="黑体" w:cs="黑体"/>
                <w:b/>
                <w:bCs/>
                <w:color w:val="000000"/>
                <w:kern w:val="0"/>
                <w:sz w:val="22"/>
              </w:rPr>
              <w:t>考核项目、内容与比例</w:t>
            </w:r>
          </w:p>
        </w:tc>
        <w:tc>
          <w:tcPr>
            <w:tcW w:w="2294" w:type="dxa"/>
            <w:tcBorders>
              <w:top w:val="single" w:color="auto" w:sz="12" w:space="0"/>
              <w:left w:val="nil"/>
              <w:bottom w:val="single" w:color="auto" w:sz="4" w:space="0"/>
              <w:right w:val="single" w:color="auto" w:sz="4" w:space="0"/>
            </w:tcBorders>
            <w:noWrap w:val="0"/>
            <w:vAlign w:val="center"/>
          </w:tcPr>
          <w:p w14:paraId="39B7801A">
            <w:pPr>
              <w:widowControl/>
              <w:jc w:val="center"/>
              <w:rPr>
                <w:rFonts w:hint="eastAsia" w:ascii="黑体" w:hAnsi="黑体" w:eastAsia="黑体" w:cs="黑体"/>
                <w:b/>
                <w:bCs/>
                <w:color w:val="000000"/>
                <w:kern w:val="0"/>
              </w:rPr>
            </w:pPr>
            <w:r>
              <w:rPr>
                <w:rFonts w:hint="eastAsia" w:ascii="黑体" w:hAnsi="黑体" w:eastAsia="黑体" w:cs="黑体"/>
                <w:b/>
                <w:bCs/>
                <w:color w:val="000000"/>
                <w:kern w:val="0"/>
                <w:sz w:val="22"/>
              </w:rPr>
              <w:t>考试要求</w:t>
            </w:r>
          </w:p>
        </w:tc>
      </w:tr>
      <w:tr w14:paraId="0FE921F2">
        <w:tblPrEx>
          <w:tblCellMar>
            <w:top w:w="0" w:type="dxa"/>
            <w:left w:w="108" w:type="dxa"/>
            <w:bottom w:w="0" w:type="dxa"/>
            <w:right w:w="108" w:type="dxa"/>
          </w:tblCellMar>
        </w:tblPrEx>
        <w:trPr>
          <w:trHeight w:val="85" w:hRule="atLeast"/>
          <w:jc w:val="center"/>
        </w:trPr>
        <w:tc>
          <w:tcPr>
            <w:tcW w:w="946" w:type="dxa"/>
            <w:vMerge w:val="restart"/>
            <w:tcBorders>
              <w:top w:val="single" w:color="auto" w:sz="12" w:space="0"/>
              <w:left w:val="single" w:color="auto" w:sz="4" w:space="0"/>
              <w:right w:val="single" w:color="auto" w:sz="4" w:space="0"/>
            </w:tcBorders>
            <w:noWrap w:val="0"/>
            <w:vAlign w:val="center"/>
          </w:tcPr>
          <w:p w14:paraId="794F2560">
            <w:pPr>
              <w:widowControl/>
              <w:jc w:val="center"/>
              <w:rPr>
                <w:rFonts w:hint="eastAsia" w:ascii="宋体" w:hAnsi="宋体" w:eastAsia="宋体" w:cs="宋体"/>
                <w:color w:val="000000"/>
                <w:kern w:val="0"/>
              </w:rPr>
            </w:pPr>
            <w:r>
              <w:rPr>
                <w:rFonts w:hint="eastAsia" w:ascii="宋体" w:hAnsi="宋体" w:eastAsia="宋体" w:cs="宋体"/>
                <w:b w:val="0"/>
                <w:bCs w:val="0"/>
                <w:color w:val="000000"/>
                <w:kern w:val="0"/>
                <w:sz w:val="22"/>
              </w:rPr>
              <w:t>初级班</w:t>
            </w:r>
          </w:p>
        </w:tc>
        <w:tc>
          <w:tcPr>
            <w:tcW w:w="1205" w:type="dxa"/>
            <w:vMerge w:val="restart"/>
            <w:tcBorders>
              <w:top w:val="single" w:color="auto" w:sz="4" w:space="0"/>
              <w:left w:val="single" w:color="auto" w:sz="4" w:space="0"/>
              <w:bottom w:val="single" w:color="auto" w:sz="4" w:space="0"/>
              <w:right w:val="single" w:color="auto" w:sz="4" w:space="0"/>
            </w:tcBorders>
            <w:noWrap w:val="0"/>
            <w:vAlign w:val="center"/>
          </w:tcPr>
          <w:p w14:paraId="088B2225">
            <w:pPr>
              <w:widowControl/>
              <w:jc w:val="center"/>
              <w:rPr>
                <w:rFonts w:hint="eastAsia" w:ascii="宋体" w:hAnsi="宋体" w:eastAsia="宋体" w:cs="宋体"/>
                <w:color w:val="000000"/>
                <w:kern w:val="0"/>
              </w:rPr>
            </w:pPr>
            <w:r>
              <w:rPr>
                <w:rFonts w:hint="eastAsia" w:ascii="宋体" w:hAnsi="宋体" w:eastAsia="宋体" w:cs="宋体"/>
                <w:color w:val="000000"/>
                <w:kern w:val="0"/>
                <w:sz w:val="22"/>
                <w:lang w:val="en-US" w:eastAsia="zh-Hans"/>
              </w:rPr>
              <w:t>技术专项</w:t>
            </w:r>
            <w:r>
              <w:rPr>
                <w:rFonts w:hint="eastAsia" w:ascii="宋体" w:hAnsi="宋体" w:eastAsia="宋体" w:cs="宋体"/>
                <w:color w:val="000000"/>
                <w:kern w:val="0"/>
                <w:sz w:val="22"/>
                <w:lang w:eastAsia="zh-Hans"/>
              </w:rPr>
              <w:t>70</w:t>
            </w:r>
            <w:r>
              <w:rPr>
                <w:rFonts w:hint="eastAsia" w:ascii="宋体" w:hAnsi="宋体" w:eastAsia="宋体" w:cs="宋体"/>
                <w:color w:val="000000"/>
                <w:kern w:val="0"/>
                <w:sz w:val="22"/>
              </w:rPr>
              <w:t>%</w:t>
            </w:r>
          </w:p>
        </w:tc>
        <w:tc>
          <w:tcPr>
            <w:tcW w:w="1848" w:type="dxa"/>
            <w:vMerge w:val="restart"/>
            <w:tcBorders>
              <w:top w:val="single" w:color="auto" w:sz="4" w:space="0"/>
              <w:left w:val="single" w:color="auto" w:sz="4" w:space="0"/>
              <w:bottom w:val="single" w:color="auto" w:sz="4" w:space="0"/>
              <w:right w:val="single" w:color="auto" w:sz="4" w:space="0"/>
            </w:tcBorders>
            <w:noWrap w:val="0"/>
            <w:vAlign w:val="center"/>
          </w:tcPr>
          <w:p w14:paraId="4DF7DB64">
            <w:pPr>
              <w:widowControl/>
              <w:jc w:val="center"/>
              <w:rPr>
                <w:rFonts w:hint="eastAsia" w:ascii="宋体" w:hAnsi="宋体" w:eastAsia="宋体" w:cs="宋体"/>
                <w:color w:val="000000"/>
                <w:kern w:val="0"/>
                <w:lang w:val="en-US" w:eastAsia="zh-Hans"/>
              </w:rPr>
            </w:pPr>
            <w:r>
              <w:rPr>
                <w:rFonts w:hint="eastAsia" w:ascii="宋体" w:hAnsi="宋体" w:eastAsia="宋体" w:cs="宋体"/>
                <w:color w:val="000000"/>
                <w:kern w:val="0"/>
                <w:lang w:val="en-US" w:eastAsia="zh-Hans"/>
              </w:rPr>
              <w:t>成套动作组合</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00ABB05F">
            <w:pPr>
              <w:widowControl/>
              <w:jc w:val="center"/>
              <w:rPr>
                <w:rFonts w:hint="eastAsia" w:ascii="宋体" w:hAnsi="宋体" w:eastAsia="宋体" w:cs="宋体"/>
                <w:color w:val="000000"/>
                <w:kern w:val="0"/>
                <w:lang w:val="en-US" w:eastAsia="zh-Hans"/>
              </w:rPr>
            </w:pPr>
            <w:r>
              <w:rPr>
                <w:rFonts w:hint="eastAsia" w:ascii="宋体" w:hAnsi="宋体" w:eastAsia="宋体" w:cs="宋体"/>
                <w:color w:val="000000"/>
                <w:kern w:val="0"/>
                <w:lang w:val="en-US" w:eastAsia="zh-Hans"/>
              </w:rPr>
              <w:t>徒手动作组合</w:t>
            </w:r>
          </w:p>
        </w:tc>
        <w:tc>
          <w:tcPr>
            <w:tcW w:w="2294" w:type="dxa"/>
            <w:vMerge w:val="restart"/>
            <w:tcBorders>
              <w:top w:val="single" w:color="auto" w:sz="4" w:space="0"/>
              <w:left w:val="single" w:color="auto" w:sz="4" w:space="0"/>
              <w:bottom w:val="single" w:color="auto" w:sz="4" w:space="0"/>
              <w:right w:val="single" w:color="auto" w:sz="4" w:space="0"/>
            </w:tcBorders>
            <w:noWrap w:val="0"/>
            <w:vAlign w:val="center"/>
          </w:tcPr>
          <w:p w14:paraId="15BDAAF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见评分标准表</w:t>
            </w:r>
          </w:p>
          <w:p w14:paraId="64AEAEAF">
            <w:pPr>
              <w:widowControl/>
              <w:jc w:val="left"/>
              <w:rPr>
                <w:rFonts w:hint="eastAsia" w:ascii="宋体" w:hAnsi="宋体" w:eastAsia="宋体" w:cs="宋体"/>
                <w:color w:val="000000"/>
                <w:kern w:val="0"/>
              </w:rPr>
            </w:pPr>
          </w:p>
        </w:tc>
      </w:tr>
      <w:tr w14:paraId="3BA046B5">
        <w:tblPrEx>
          <w:tblCellMar>
            <w:top w:w="0" w:type="dxa"/>
            <w:left w:w="108" w:type="dxa"/>
            <w:bottom w:w="0" w:type="dxa"/>
            <w:right w:w="108" w:type="dxa"/>
          </w:tblCellMar>
        </w:tblPrEx>
        <w:trPr>
          <w:trHeight w:val="60" w:hRule="atLeast"/>
          <w:jc w:val="center"/>
        </w:trPr>
        <w:tc>
          <w:tcPr>
            <w:tcW w:w="946" w:type="dxa"/>
            <w:vMerge w:val="continue"/>
            <w:tcBorders>
              <w:left w:val="single" w:color="auto" w:sz="4" w:space="0"/>
              <w:right w:val="single" w:color="auto" w:sz="4" w:space="0"/>
            </w:tcBorders>
            <w:noWrap w:val="0"/>
            <w:vAlign w:val="center"/>
          </w:tcPr>
          <w:p w14:paraId="66E27A52">
            <w:pPr>
              <w:widowControl/>
              <w:jc w:val="left"/>
              <w:rPr>
                <w:rFonts w:hint="eastAsia" w:ascii="宋体" w:hAnsi="宋体" w:eastAsia="宋体" w:cs="宋体"/>
                <w:color w:val="000000"/>
                <w:kern w:val="0"/>
              </w:rPr>
            </w:pPr>
          </w:p>
        </w:tc>
        <w:tc>
          <w:tcPr>
            <w:tcW w:w="1205" w:type="dxa"/>
            <w:vMerge w:val="continue"/>
            <w:tcBorders>
              <w:top w:val="single" w:color="auto" w:sz="4" w:space="0"/>
              <w:left w:val="single" w:color="auto" w:sz="4" w:space="0"/>
              <w:bottom w:val="single" w:color="auto" w:sz="4" w:space="0"/>
              <w:right w:val="single" w:color="auto" w:sz="4" w:space="0"/>
            </w:tcBorders>
            <w:noWrap w:val="0"/>
            <w:vAlign w:val="center"/>
          </w:tcPr>
          <w:p w14:paraId="1B050D4E">
            <w:pPr>
              <w:widowControl/>
              <w:jc w:val="left"/>
              <w:rPr>
                <w:rFonts w:hint="eastAsia" w:ascii="宋体" w:hAnsi="宋体" w:eastAsia="宋体" w:cs="宋体"/>
                <w:color w:val="000000"/>
                <w:kern w:val="0"/>
              </w:rPr>
            </w:pPr>
          </w:p>
        </w:tc>
        <w:tc>
          <w:tcPr>
            <w:tcW w:w="1848" w:type="dxa"/>
            <w:vMerge w:val="continue"/>
            <w:tcBorders>
              <w:top w:val="single" w:color="auto" w:sz="4" w:space="0"/>
              <w:left w:val="single" w:color="auto" w:sz="4" w:space="0"/>
              <w:bottom w:val="single" w:color="auto" w:sz="4" w:space="0"/>
              <w:right w:val="single" w:color="auto" w:sz="4" w:space="0"/>
            </w:tcBorders>
            <w:noWrap w:val="0"/>
            <w:vAlign w:val="center"/>
          </w:tcPr>
          <w:p w14:paraId="7510AFC0">
            <w:pPr>
              <w:widowControl/>
              <w:jc w:val="center"/>
              <w:rPr>
                <w:rFonts w:hint="eastAsia" w:ascii="宋体" w:hAnsi="宋体" w:eastAsia="宋体" w:cs="宋体"/>
                <w:color w:val="000000"/>
                <w:kern w:val="0"/>
              </w:rPr>
            </w:pPr>
          </w:p>
        </w:tc>
        <w:tc>
          <w:tcPr>
            <w:tcW w:w="2229" w:type="dxa"/>
            <w:tcBorders>
              <w:top w:val="single" w:color="auto" w:sz="4" w:space="0"/>
              <w:left w:val="single" w:color="auto" w:sz="4" w:space="0"/>
              <w:bottom w:val="single" w:color="auto" w:sz="4" w:space="0"/>
              <w:right w:val="single" w:color="auto" w:sz="4" w:space="0"/>
            </w:tcBorders>
            <w:noWrap w:val="0"/>
            <w:vAlign w:val="center"/>
          </w:tcPr>
          <w:p w14:paraId="2DC875EF">
            <w:pPr>
              <w:widowControl/>
              <w:jc w:val="center"/>
              <w:rPr>
                <w:rFonts w:hint="eastAsia" w:ascii="宋体" w:hAnsi="宋体" w:eastAsia="宋体" w:cs="宋体"/>
                <w:color w:val="000000"/>
                <w:kern w:val="0"/>
                <w:lang w:val="en-US" w:eastAsia="zh-Hans"/>
              </w:rPr>
            </w:pPr>
            <w:r>
              <w:rPr>
                <w:rFonts w:hint="eastAsia" w:ascii="宋体" w:hAnsi="宋体" w:eastAsia="宋体" w:cs="宋体"/>
                <w:color w:val="000000"/>
                <w:kern w:val="0"/>
                <w:lang w:val="en-US" w:eastAsia="zh-Hans"/>
              </w:rPr>
              <w:t>持轻器械动作组合</w:t>
            </w:r>
          </w:p>
        </w:tc>
        <w:tc>
          <w:tcPr>
            <w:tcW w:w="2294" w:type="dxa"/>
            <w:vMerge w:val="continue"/>
            <w:tcBorders>
              <w:top w:val="single" w:color="auto" w:sz="4" w:space="0"/>
              <w:left w:val="single" w:color="auto" w:sz="4" w:space="0"/>
              <w:bottom w:val="single" w:color="auto" w:sz="4" w:space="0"/>
              <w:right w:val="single" w:color="auto" w:sz="4" w:space="0"/>
            </w:tcBorders>
            <w:noWrap w:val="0"/>
            <w:vAlign w:val="center"/>
          </w:tcPr>
          <w:p w14:paraId="09498F11">
            <w:pPr>
              <w:widowControl/>
              <w:jc w:val="left"/>
              <w:rPr>
                <w:rFonts w:hint="eastAsia" w:ascii="宋体" w:hAnsi="宋体" w:eastAsia="宋体" w:cs="宋体"/>
                <w:color w:val="000000"/>
                <w:kern w:val="0"/>
              </w:rPr>
            </w:pPr>
          </w:p>
        </w:tc>
      </w:tr>
      <w:tr w14:paraId="76D5011E">
        <w:tblPrEx>
          <w:tblCellMar>
            <w:top w:w="0" w:type="dxa"/>
            <w:left w:w="108" w:type="dxa"/>
            <w:bottom w:w="0" w:type="dxa"/>
            <w:right w:w="108" w:type="dxa"/>
          </w:tblCellMar>
        </w:tblPrEx>
        <w:trPr>
          <w:trHeight w:val="60" w:hRule="atLeast"/>
          <w:jc w:val="center"/>
        </w:trPr>
        <w:tc>
          <w:tcPr>
            <w:tcW w:w="946" w:type="dxa"/>
            <w:vMerge w:val="continue"/>
            <w:tcBorders>
              <w:left w:val="single" w:color="auto" w:sz="4" w:space="0"/>
              <w:right w:val="single" w:color="auto" w:sz="4" w:space="0"/>
            </w:tcBorders>
            <w:noWrap w:val="0"/>
            <w:vAlign w:val="center"/>
          </w:tcPr>
          <w:p w14:paraId="474B46E4">
            <w:pPr>
              <w:widowControl/>
              <w:jc w:val="left"/>
              <w:rPr>
                <w:rFonts w:hint="eastAsia" w:ascii="宋体" w:hAnsi="宋体" w:eastAsia="宋体" w:cs="宋体"/>
                <w:color w:val="000000"/>
                <w:kern w:val="0"/>
              </w:rPr>
            </w:pPr>
          </w:p>
        </w:tc>
        <w:tc>
          <w:tcPr>
            <w:tcW w:w="1205" w:type="dxa"/>
            <w:vMerge w:val="restart"/>
            <w:tcBorders>
              <w:top w:val="single" w:color="auto" w:sz="4" w:space="0"/>
              <w:left w:val="single" w:color="auto" w:sz="4" w:space="0"/>
              <w:bottom w:val="single" w:color="auto" w:sz="4" w:space="0"/>
              <w:right w:val="single" w:color="auto" w:sz="4" w:space="0"/>
            </w:tcBorders>
            <w:noWrap w:val="0"/>
            <w:vAlign w:val="center"/>
          </w:tcPr>
          <w:p w14:paraId="5D5C7B0E">
            <w:pPr>
              <w:widowControl/>
              <w:jc w:val="left"/>
              <w:rPr>
                <w:rFonts w:hint="eastAsia" w:ascii="宋体" w:hAnsi="宋体" w:eastAsia="宋体" w:cs="宋体"/>
                <w:color w:val="000000"/>
                <w:kern w:val="0"/>
                <w:lang w:val="en-US" w:eastAsia="zh-Hans"/>
              </w:rPr>
            </w:pPr>
            <w:r>
              <w:rPr>
                <w:rFonts w:hint="eastAsia" w:ascii="宋体" w:hAnsi="宋体" w:eastAsia="宋体" w:cs="宋体"/>
                <w:color w:val="000000"/>
                <w:kern w:val="0"/>
                <w:lang w:val="en-US" w:eastAsia="zh-Hans"/>
              </w:rPr>
              <w:t>平时考核</w:t>
            </w:r>
          </w:p>
          <w:p w14:paraId="72DE2D97">
            <w:pPr>
              <w:widowControl/>
              <w:jc w:val="center"/>
              <w:rPr>
                <w:rFonts w:hint="eastAsia" w:ascii="宋体" w:hAnsi="宋体" w:eastAsia="宋体" w:cs="宋体"/>
                <w:color w:val="000000"/>
                <w:kern w:val="0"/>
                <w:lang w:eastAsia="zh-Hans"/>
              </w:rPr>
            </w:pPr>
            <w:r>
              <w:rPr>
                <w:rFonts w:hint="eastAsia" w:ascii="宋体" w:hAnsi="宋体" w:eastAsia="宋体" w:cs="宋体"/>
                <w:color w:val="000000"/>
                <w:kern w:val="0"/>
                <w:lang w:eastAsia="zh-Hans"/>
              </w:rPr>
              <w:t>30%</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72FE7E0D">
            <w:pPr>
              <w:widowControl/>
              <w:jc w:val="center"/>
              <w:rPr>
                <w:rFonts w:hint="eastAsia" w:ascii="宋体" w:hAnsi="宋体" w:eastAsia="宋体" w:cs="宋体"/>
                <w:color w:val="000000"/>
                <w:kern w:val="0"/>
                <w:sz w:val="22"/>
                <w:lang w:eastAsia="zh-Hans"/>
              </w:rPr>
            </w:pPr>
            <w:r>
              <w:rPr>
                <w:rFonts w:hint="eastAsia" w:ascii="宋体" w:hAnsi="宋体" w:eastAsia="宋体" w:cs="宋体"/>
                <w:color w:val="000000"/>
                <w:kern w:val="0"/>
                <w:sz w:val="22"/>
                <w:lang w:val="en-US" w:eastAsia="zh-Hans"/>
              </w:rPr>
              <w:t>考勤</w:t>
            </w:r>
            <w:r>
              <w:rPr>
                <w:rFonts w:hint="eastAsia" w:ascii="宋体" w:hAnsi="宋体" w:eastAsia="宋体" w:cs="宋体"/>
                <w:color w:val="000000"/>
                <w:kern w:val="0"/>
                <w:sz w:val="22"/>
                <w:lang w:eastAsia="zh-Hans"/>
              </w:rPr>
              <w:t>10%</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53792FEF">
            <w:pPr>
              <w:widowControl/>
              <w:jc w:val="center"/>
              <w:rPr>
                <w:rFonts w:hint="eastAsia" w:ascii="宋体" w:hAnsi="宋体" w:eastAsia="宋体" w:cs="宋体"/>
                <w:color w:val="000000"/>
                <w:kern w:val="0"/>
                <w:lang w:val="en-US" w:eastAsia="zh-Hans"/>
              </w:rPr>
            </w:pPr>
            <w:r>
              <w:rPr>
                <w:rFonts w:hint="eastAsia" w:ascii="宋体" w:hAnsi="宋体" w:eastAsia="宋体" w:cs="宋体"/>
                <w:color w:val="000000"/>
                <w:kern w:val="0"/>
                <w:lang w:val="en-US" w:eastAsia="zh-Hans"/>
              </w:rPr>
              <w:t>课堂考勤</w:t>
            </w:r>
          </w:p>
        </w:tc>
        <w:tc>
          <w:tcPr>
            <w:tcW w:w="2294" w:type="dxa"/>
            <w:vMerge w:val="restart"/>
            <w:tcBorders>
              <w:top w:val="single" w:color="auto" w:sz="4" w:space="0"/>
              <w:left w:val="single" w:color="auto" w:sz="4" w:space="0"/>
              <w:bottom w:val="single" w:color="auto" w:sz="4" w:space="0"/>
              <w:right w:val="single" w:color="auto" w:sz="4" w:space="0"/>
            </w:tcBorders>
            <w:noWrap w:val="0"/>
            <w:vAlign w:val="center"/>
          </w:tcPr>
          <w:p w14:paraId="47D48A22">
            <w:pPr>
              <w:widowControl/>
              <w:jc w:val="left"/>
              <w:rPr>
                <w:rFonts w:hint="eastAsia" w:ascii="宋体" w:hAnsi="宋体" w:eastAsia="宋体" w:cs="宋体"/>
                <w:color w:val="000000"/>
                <w:kern w:val="0"/>
                <w:sz w:val="22"/>
                <w:lang w:val="en-US" w:eastAsia="zh-Hans"/>
              </w:rPr>
            </w:pPr>
            <w:r>
              <w:rPr>
                <w:rFonts w:hint="eastAsia" w:ascii="宋体" w:hAnsi="宋体" w:eastAsia="宋体" w:cs="宋体"/>
                <w:color w:val="000000"/>
                <w:kern w:val="0"/>
                <w:sz w:val="22"/>
                <w:lang w:val="en-US" w:eastAsia="zh-Hans"/>
              </w:rPr>
              <w:t>见</w:t>
            </w:r>
            <w:r>
              <w:rPr>
                <w:rFonts w:hint="eastAsia" w:ascii="宋体" w:hAnsi="宋体" w:eastAsia="宋体" w:cs="宋体"/>
                <w:color w:val="000000"/>
                <w:kern w:val="0"/>
                <w:sz w:val="22"/>
              </w:rPr>
              <w:t>考核方式</w:t>
            </w:r>
            <w:r>
              <w:rPr>
                <w:rFonts w:hint="eastAsia" w:ascii="宋体" w:hAnsi="宋体" w:eastAsia="宋体" w:cs="宋体"/>
                <w:color w:val="000000"/>
                <w:kern w:val="0"/>
                <w:sz w:val="22"/>
                <w:lang w:val="en-US" w:eastAsia="zh-Hans"/>
              </w:rPr>
              <w:t>与评分标准</w:t>
            </w:r>
          </w:p>
        </w:tc>
      </w:tr>
      <w:tr w14:paraId="7AF40062">
        <w:tblPrEx>
          <w:tblCellMar>
            <w:top w:w="0" w:type="dxa"/>
            <w:left w:w="108" w:type="dxa"/>
            <w:bottom w:w="0" w:type="dxa"/>
            <w:right w:w="108" w:type="dxa"/>
          </w:tblCellMar>
        </w:tblPrEx>
        <w:trPr>
          <w:trHeight w:val="60" w:hRule="atLeast"/>
          <w:jc w:val="center"/>
        </w:trPr>
        <w:tc>
          <w:tcPr>
            <w:tcW w:w="946" w:type="dxa"/>
            <w:vMerge w:val="continue"/>
            <w:tcBorders>
              <w:left w:val="single" w:color="auto" w:sz="4" w:space="0"/>
              <w:right w:val="single" w:color="auto" w:sz="4" w:space="0"/>
            </w:tcBorders>
            <w:noWrap w:val="0"/>
            <w:vAlign w:val="center"/>
          </w:tcPr>
          <w:p w14:paraId="7ED65826">
            <w:pPr>
              <w:widowControl/>
              <w:jc w:val="left"/>
              <w:rPr>
                <w:rFonts w:hint="eastAsia" w:ascii="宋体" w:hAnsi="宋体" w:eastAsia="宋体" w:cs="宋体"/>
                <w:color w:val="000000"/>
                <w:kern w:val="0"/>
              </w:rPr>
            </w:pPr>
          </w:p>
        </w:tc>
        <w:tc>
          <w:tcPr>
            <w:tcW w:w="1205" w:type="dxa"/>
            <w:vMerge w:val="continue"/>
            <w:tcBorders>
              <w:top w:val="single" w:color="auto" w:sz="4" w:space="0"/>
              <w:left w:val="single" w:color="auto" w:sz="4" w:space="0"/>
              <w:bottom w:val="single" w:color="auto" w:sz="4" w:space="0"/>
              <w:right w:val="single" w:color="auto" w:sz="4" w:space="0"/>
            </w:tcBorders>
            <w:noWrap w:val="0"/>
            <w:vAlign w:val="center"/>
          </w:tcPr>
          <w:p w14:paraId="25FEAA2B">
            <w:pPr>
              <w:widowControl/>
              <w:jc w:val="left"/>
              <w:rPr>
                <w:rFonts w:hint="eastAsia" w:ascii="宋体" w:hAnsi="宋体" w:eastAsia="宋体" w:cs="宋体"/>
                <w:color w:val="000000"/>
                <w:kern w:val="0"/>
                <w:lang w:val="en-US" w:eastAsia="zh-Hans"/>
              </w:rPr>
            </w:pPr>
          </w:p>
        </w:tc>
        <w:tc>
          <w:tcPr>
            <w:tcW w:w="1848" w:type="dxa"/>
            <w:tcBorders>
              <w:top w:val="single" w:color="auto" w:sz="4" w:space="0"/>
              <w:left w:val="single" w:color="auto" w:sz="4" w:space="0"/>
              <w:bottom w:val="single" w:color="auto" w:sz="4" w:space="0"/>
              <w:right w:val="single" w:color="auto" w:sz="4" w:space="0"/>
            </w:tcBorders>
            <w:noWrap w:val="0"/>
            <w:vAlign w:val="center"/>
          </w:tcPr>
          <w:p w14:paraId="466AE13A">
            <w:pPr>
              <w:widowControl/>
              <w:jc w:val="center"/>
              <w:rPr>
                <w:rFonts w:hint="eastAsia" w:ascii="宋体" w:hAnsi="宋体" w:eastAsia="宋体" w:cs="宋体"/>
                <w:color w:val="000000"/>
                <w:kern w:val="0"/>
                <w:sz w:val="22"/>
                <w:lang w:eastAsia="zh-Hans"/>
              </w:rPr>
            </w:pPr>
            <w:r>
              <w:rPr>
                <w:rFonts w:hint="eastAsia" w:ascii="宋体" w:hAnsi="宋体" w:eastAsia="宋体" w:cs="宋体"/>
                <w:color w:val="000000"/>
                <w:kern w:val="0"/>
                <w:sz w:val="22"/>
                <w:lang w:val="en-US" w:eastAsia="zh-Hans"/>
              </w:rPr>
              <w:t>随堂作业</w:t>
            </w:r>
            <w:r>
              <w:rPr>
                <w:rFonts w:hint="eastAsia" w:ascii="宋体" w:hAnsi="宋体" w:eastAsia="宋体" w:cs="宋体"/>
                <w:color w:val="000000"/>
                <w:kern w:val="0"/>
                <w:sz w:val="22"/>
                <w:lang w:eastAsia="zh-Hans"/>
              </w:rPr>
              <w:t>10%</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024BD13B">
            <w:pPr>
              <w:widowControl/>
              <w:jc w:val="center"/>
              <w:rPr>
                <w:rFonts w:hint="eastAsia" w:ascii="宋体" w:hAnsi="宋体" w:eastAsia="宋体" w:cs="宋体"/>
                <w:color w:val="000000"/>
                <w:kern w:val="0"/>
                <w:lang w:val="en-US" w:eastAsia="zh-Hans"/>
              </w:rPr>
            </w:pPr>
            <w:r>
              <w:rPr>
                <w:rFonts w:hint="eastAsia" w:ascii="宋体" w:hAnsi="宋体" w:eastAsia="宋体" w:cs="宋体"/>
                <w:color w:val="000000"/>
                <w:kern w:val="0"/>
                <w:lang w:val="en-US" w:eastAsia="zh-Hans"/>
              </w:rPr>
              <w:t>随堂观察测试</w:t>
            </w:r>
          </w:p>
        </w:tc>
        <w:tc>
          <w:tcPr>
            <w:tcW w:w="2294" w:type="dxa"/>
            <w:vMerge w:val="continue"/>
            <w:tcBorders>
              <w:top w:val="single" w:color="auto" w:sz="4" w:space="0"/>
              <w:left w:val="single" w:color="auto" w:sz="4" w:space="0"/>
              <w:bottom w:val="single" w:color="auto" w:sz="4" w:space="0"/>
              <w:right w:val="single" w:color="auto" w:sz="4" w:space="0"/>
            </w:tcBorders>
            <w:noWrap w:val="0"/>
            <w:vAlign w:val="center"/>
          </w:tcPr>
          <w:p w14:paraId="2D0611F5">
            <w:pPr>
              <w:widowControl/>
              <w:jc w:val="left"/>
              <w:rPr>
                <w:rFonts w:hint="eastAsia" w:ascii="黑体" w:hAnsi="黑体" w:eastAsia="黑体" w:cs="黑体"/>
                <w:color w:val="000000"/>
                <w:kern w:val="0"/>
                <w:sz w:val="22"/>
              </w:rPr>
            </w:pPr>
          </w:p>
        </w:tc>
      </w:tr>
      <w:tr w14:paraId="5AA220DC">
        <w:tblPrEx>
          <w:tblCellMar>
            <w:top w:w="0" w:type="dxa"/>
            <w:left w:w="108" w:type="dxa"/>
            <w:bottom w:w="0" w:type="dxa"/>
            <w:right w:w="108" w:type="dxa"/>
          </w:tblCellMar>
        </w:tblPrEx>
        <w:trPr>
          <w:trHeight w:val="60" w:hRule="atLeast"/>
          <w:jc w:val="center"/>
        </w:trPr>
        <w:tc>
          <w:tcPr>
            <w:tcW w:w="946" w:type="dxa"/>
            <w:vMerge w:val="continue"/>
            <w:tcBorders>
              <w:left w:val="single" w:color="auto" w:sz="4" w:space="0"/>
              <w:bottom w:val="single" w:color="auto" w:sz="4" w:space="0"/>
              <w:right w:val="single" w:color="auto" w:sz="4" w:space="0"/>
            </w:tcBorders>
            <w:noWrap w:val="0"/>
            <w:vAlign w:val="center"/>
          </w:tcPr>
          <w:p w14:paraId="07809CC4">
            <w:pPr>
              <w:widowControl/>
              <w:jc w:val="left"/>
              <w:rPr>
                <w:rFonts w:hint="eastAsia" w:ascii="宋体" w:hAnsi="宋体" w:eastAsia="宋体" w:cs="宋体"/>
                <w:color w:val="000000"/>
                <w:kern w:val="0"/>
              </w:rPr>
            </w:pPr>
          </w:p>
        </w:tc>
        <w:tc>
          <w:tcPr>
            <w:tcW w:w="1205" w:type="dxa"/>
            <w:vMerge w:val="continue"/>
            <w:tcBorders>
              <w:top w:val="single" w:color="auto" w:sz="4" w:space="0"/>
              <w:left w:val="single" w:color="auto" w:sz="4" w:space="0"/>
              <w:bottom w:val="single" w:color="auto" w:sz="4" w:space="0"/>
              <w:right w:val="single" w:color="auto" w:sz="4" w:space="0"/>
            </w:tcBorders>
            <w:noWrap w:val="0"/>
            <w:vAlign w:val="center"/>
          </w:tcPr>
          <w:p w14:paraId="62B25958">
            <w:pPr>
              <w:widowControl/>
              <w:jc w:val="left"/>
              <w:rPr>
                <w:rFonts w:hint="eastAsia" w:ascii="宋体" w:hAnsi="宋体" w:eastAsia="宋体" w:cs="宋体"/>
                <w:color w:val="000000"/>
                <w:kern w:val="0"/>
                <w:lang w:val="en-US" w:eastAsia="zh-Hans"/>
              </w:rPr>
            </w:pPr>
          </w:p>
        </w:tc>
        <w:tc>
          <w:tcPr>
            <w:tcW w:w="1848" w:type="dxa"/>
            <w:tcBorders>
              <w:top w:val="single" w:color="auto" w:sz="4" w:space="0"/>
              <w:left w:val="single" w:color="auto" w:sz="4" w:space="0"/>
              <w:bottom w:val="single" w:color="auto" w:sz="4" w:space="0"/>
              <w:right w:val="single" w:color="auto" w:sz="4" w:space="0"/>
            </w:tcBorders>
            <w:noWrap w:val="0"/>
            <w:vAlign w:val="center"/>
          </w:tcPr>
          <w:p w14:paraId="1D6ACF72">
            <w:pPr>
              <w:widowControl/>
              <w:jc w:val="center"/>
              <w:rPr>
                <w:rFonts w:hint="eastAsia" w:ascii="宋体" w:hAnsi="宋体" w:eastAsia="宋体" w:cs="宋体"/>
                <w:color w:val="000000"/>
                <w:kern w:val="0"/>
                <w:sz w:val="22"/>
                <w:lang w:eastAsia="zh-Hans"/>
              </w:rPr>
            </w:pPr>
            <w:r>
              <w:rPr>
                <w:rFonts w:hint="eastAsia" w:ascii="宋体" w:hAnsi="宋体" w:eastAsia="宋体" w:cs="宋体"/>
                <w:color w:val="000000"/>
                <w:kern w:val="0"/>
                <w:sz w:val="22"/>
                <w:lang w:val="en-US" w:eastAsia="zh-Hans"/>
              </w:rPr>
              <w:t>综合能力</w:t>
            </w:r>
            <w:r>
              <w:rPr>
                <w:rFonts w:hint="eastAsia" w:ascii="宋体" w:hAnsi="宋体" w:eastAsia="宋体" w:cs="宋体"/>
                <w:color w:val="000000"/>
                <w:kern w:val="0"/>
                <w:sz w:val="22"/>
                <w:lang w:eastAsia="zh-Hans"/>
              </w:rPr>
              <w:t>10%</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6EBBF360">
            <w:pPr>
              <w:widowControl/>
              <w:jc w:val="center"/>
              <w:rPr>
                <w:rFonts w:hint="eastAsia" w:ascii="宋体" w:hAnsi="宋体" w:eastAsia="宋体" w:cs="宋体"/>
                <w:color w:val="000000"/>
                <w:kern w:val="0"/>
                <w:lang w:val="en-US" w:eastAsia="zh-Hans"/>
              </w:rPr>
            </w:pPr>
            <w:r>
              <w:rPr>
                <w:rFonts w:hint="eastAsia" w:ascii="宋体" w:hAnsi="宋体" w:eastAsia="宋体" w:cs="宋体"/>
                <w:color w:val="000000"/>
                <w:kern w:val="0"/>
                <w:lang w:val="en-US" w:eastAsia="zh-Hans"/>
              </w:rPr>
              <w:t>学习态度与综合能力</w:t>
            </w:r>
          </w:p>
        </w:tc>
        <w:tc>
          <w:tcPr>
            <w:tcW w:w="2294" w:type="dxa"/>
            <w:vMerge w:val="continue"/>
            <w:tcBorders>
              <w:top w:val="single" w:color="auto" w:sz="4" w:space="0"/>
              <w:left w:val="single" w:color="auto" w:sz="4" w:space="0"/>
              <w:bottom w:val="single" w:color="auto" w:sz="4" w:space="0"/>
              <w:right w:val="single" w:color="auto" w:sz="4" w:space="0"/>
            </w:tcBorders>
            <w:noWrap w:val="0"/>
            <w:vAlign w:val="center"/>
          </w:tcPr>
          <w:p w14:paraId="5EAB1688">
            <w:pPr>
              <w:widowControl/>
              <w:jc w:val="left"/>
              <w:rPr>
                <w:rFonts w:hint="eastAsia" w:ascii="黑体" w:hAnsi="黑体" w:eastAsia="黑体" w:cs="黑体"/>
                <w:color w:val="000000"/>
                <w:kern w:val="0"/>
                <w:sz w:val="22"/>
              </w:rPr>
            </w:pPr>
          </w:p>
        </w:tc>
      </w:tr>
    </w:tbl>
    <w:p w14:paraId="759F57A8">
      <w:pPr>
        <w:adjustRightInd w:val="0"/>
        <w:snapToGrid w:val="0"/>
        <w:spacing w:line="360" w:lineRule="exact"/>
        <w:ind w:firstLine="482" w:firstLineChars="200"/>
        <w:rPr>
          <w:rFonts w:hint="eastAsia" w:ascii="黑体" w:hAnsi="黑体" w:eastAsia="黑体" w:cs="黑体"/>
          <w:b/>
          <w:color w:val="000000"/>
          <w:sz w:val="24"/>
          <w:szCs w:val="24"/>
        </w:rPr>
      </w:pPr>
    </w:p>
    <w:p w14:paraId="2B321CF7">
      <w:pPr>
        <w:adjustRightInd w:val="0"/>
        <w:snapToGrid w:val="0"/>
        <w:spacing w:line="360" w:lineRule="exact"/>
        <w:ind w:firstLine="482" w:firstLineChars="200"/>
        <w:rPr>
          <w:rFonts w:hint="eastAsia" w:ascii="黑体" w:hAnsi="黑体" w:eastAsia="黑体" w:cs="黑体"/>
          <w:b/>
          <w:color w:val="000000"/>
          <w:sz w:val="24"/>
          <w:szCs w:val="24"/>
        </w:rPr>
      </w:pPr>
      <w:r>
        <w:rPr>
          <w:rFonts w:hint="eastAsia" w:ascii="黑体" w:hAnsi="黑体" w:eastAsia="黑体" w:cs="黑体"/>
          <w:b/>
          <w:color w:val="000000"/>
          <w:sz w:val="24"/>
          <w:szCs w:val="24"/>
        </w:rPr>
        <w:t>教学进度表：</w:t>
      </w:r>
    </w:p>
    <w:tbl>
      <w:tblPr>
        <w:tblStyle w:val="13"/>
        <w:tblpPr w:leftFromText="180" w:rightFromText="180" w:vertAnchor="text" w:horzAnchor="page" w:tblpX="1568" w:tblpY="616"/>
        <w:tblOverlap w:val="never"/>
        <w:tblW w:w="8748"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88"/>
        <w:gridCol w:w="6660"/>
      </w:tblGrid>
      <w:tr w14:paraId="65FE371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bottom w:val="single" w:color="auto" w:sz="4" w:space="0"/>
            </w:tcBorders>
            <w:noWrap w:val="0"/>
            <w:vAlign w:val="top"/>
          </w:tcPr>
          <w:p w14:paraId="736F2A1E">
            <w:pPr>
              <w:adjustRightInd w:val="0"/>
              <w:snapToGrid w:val="0"/>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rPr>
              <w:t xml:space="preserve">一 、   </w:t>
            </w:r>
            <w:r>
              <w:rPr>
                <w:rFonts w:hint="eastAsia" w:ascii="宋体" w:hAnsi="宋体" w:eastAsia="宋体" w:cs="宋体"/>
                <w:sz w:val="22"/>
                <w:szCs w:val="22"/>
                <w:lang w:val="en-US" w:eastAsia="zh-CN"/>
              </w:rPr>
              <w:t>教学目标</w:t>
            </w:r>
          </w:p>
          <w:p w14:paraId="40C42AA8">
            <w:pPr>
              <w:adjustRightInd w:val="0"/>
              <w:snapToGrid w:val="0"/>
              <w:spacing w:line="360" w:lineRule="exact"/>
              <w:ind w:firstLine="440" w:firstLineChars="200"/>
              <w:rPr>
                <w:rFonts w:hint="eastAsia" w:ascii="宋体" w:hAnsi="宋体" w:eastAsia="宋体" w:cs="宋体"/>
                <w:sz w:val="22"/>
                <w:szCs w:val="22"/>
              </w:rPr>
            </w:pPr>
          </w:p>
          <w:p w14:paraId="271ED0A6">
            <w:pPr>
              <w:adjustRightInd w:val="0"/>
              <w:snapToGrid w:val="0"/>
              <w:spacing w:line="360" w:lineRule="exact"/>
              <w:ind w:firstLine="440" w:firstLineChars="200"/>
              <w:rPr>
                <w:rFonts w:hint="eastAsia" w:ascii="宋体" w:hAnsi="宋体" w:eastAsia="宋体" w:cs="宋体"/>
                <w:sz w:val="22"/>
                <w:szCs w:val="22"/>
              </w:rPr>
            </w:pPr>
          </w:p>
          <w:p w14:paraId="72383457">
            <w:pPr>
              <w:adjustRightInd w:val="0"/>
              <w:snapToGrid w:val="0"/>
              <w:spacing w:line="360" w:lineRule="exact"/>
              <w:ind w:firstLine="440" w:firstLineChars="200"/>
              <w:rPr>
                <w:rFonts w:hint="eastAsia" w:ascii="宋体" w:hAnsi="宋体" w:eastAsia="宋体" w:cs="宋体"/>
                <w:sz w:val="22"/>
                <w:szCs w:val="22"/>
              </w:rPr>
            </w:pPr>
          </w:p>
          <w:p w14:paraId="5F7F9B86">
            <w:pPr>
              <w:adjustRightInd w:val="0"/>
              <w:snapToGrid w:val="0"/>
              <w:spacing w:line="360" w:lineRule="exact"/>
              <w:ind w:firstLine="880" w:firstLineChars="4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教学内容</w:t>
            </w:r>
          </w:p>
        </w:tc>
        <w:tc>
          <w:tcPr>
            <w:tcW w:w="6660" w:type="dxa"/>
            <w:tcBorders>
              <w:bottom w:val="single" w:color="auto" w:sz="4" w:space="0"/>
            </w:tcBorders>
            <w:noWrap w:val="0"/>
            <w:vAlign w:val="top"/>
          </w:tcPr>
          <w:p w14:paraId="2B296731">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1.让学生了解中国特色社会主义大学的制度和体育课程优越性，了解艺术体操课的内容及教学目标</w:t>
            </w:r>
          </w:p>
          <w:p w14:paraId="1959582C">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2.使学生掌握正确的身体姿态，向学生传递出全面的形体美概念和健康观，帮助学生形成科学的健身观</w:t>
            </w:r>
          </w:p>
          <w:p w14:paraId="3E07AEB6">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详细介绍艺术体操课程</w:t>
            </w:r>
          </w:p>
          <w:p w14:paraId="6F8AAC1D">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学习身体基本姿态</w:t>
            </w:r>
          </w:p>
          <w:p w14:paraId="6F57D24E">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3.素质练习：慢跑三圈</w:t>
            </w:r>
          </w:p>
        </w:tc>
      </w:tr>
      <w:tr w14:paraId="3F6D355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4C77E37F">
            <w:pPr>
              <w:adjustRightInd w:val="0"/>
              <w:snapToGrid w:val="0"/>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rPr>
              <w:t xml:space="preserve">二 、   </w:t>
            </w:r>
            <w:r>
              <w:rPr>
                <w:rFonts w:hint="eastAsia" w:ascii="宋体" w:hAnsi="宋体" w:eastAsia="宋体" w:cs="宋体"/>
                <w:sz w:val="22"/>
                <w:szCs w:val="22"/>
                <w:lang w:val="en-US" w:eastAsia="zh-CN"/>
              </w:rPr>
              <w:t>教学目标</w:t>
            </w:r>
          </w:p>
          <w:p w14:paraId="197D5155">
            <w:pPr>
              <w:adjustRightInd w:val="0"/>
              <w:snapToGrid w:val="0"/>
              <w:spacing w:line="360" w:lineRule="exact"/>
              <w:ind w:firstLine="440" w:firstLineChars="200"/>
              <w:rPr>
                <w:rFonts w:hint="eastAsia" w:ascii="宋体" w:hAnsi="宋体" w:eastAsia="宋体" w:cs="宋体"/>
                <w:sz w:val="22"/>
                <w:szCs w:val="22"/>
              </w:rPr>
            </w:pPr>
          </w:p>
          <w:p w14:paraId="167920F4">
            <w:pPr>
              <w:adjustRightInd w:val="0"/>
              <w:snapToGrid w:val="0"/>
              <w:spacing w:line="360" w:lineRule="exact"/>
              <w:ind w:firstLine="440" w:firstLineChars="200"/>
              <w:rPr>
                <w:rFonts w:hint="eastAsia" w:ascii="宋体" w:hAnsi="宋体" w:eastAsia="宋体" w:cs="宋体"/>
                <w:sz w:val="22"/>
                <w:szCs w:val="22"/>
              </w:rPr>
            </w:pPr>
          </w:p>
          <w:p w14:paraId="74FB8796">
            <w:pPr>
              <w:adjustRightInd w:val="0"/>
              <w:snapToGrid w:val="0"/>
              <w:spacing w:line="360" w:lineRule="exact"/>
              <w:ind w:firstLine="440" w:firstLineChars="200"/>
              <w:rPr>
                <w:rFonts w:hint="eastAsia" w:ascii="宋体" w:hAnsi="宋体" w:eastAsia="宋体" w:cs="宋体"/>
                <w:sz w:val="22"/>
                <w:szCs w:val="22"/>
              </w:rPr>
            </w:pPr>
          </w:p>
          <w:p w14:paraId="3FDB292F">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3CE132ED">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熟练掌握正确的身体姿态提高自信心</w:t>
            </w:r>
          </w:p>
          <w:p w14:paraId="3B3D4F28">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初步掌握基本手位、脚位和手臂波浪动作</w:t>
            </w:r>
          </w:p>
          <w:p w14:paraId="3CCCDE12">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建立民族自信、身体自信，明确健康的体魄不是个人事情，而关系到民族复兴。</w:t>
            </w:r>
          </w:p>
          <w:p w14:paraId="65D04B28">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复习基本姿态</w:t>
            </w:r>
          </w:p>
          <w:p w14:paraId="3533699E">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学习基本手位、脚位</w:t>
            </w:r>
          </w:p>
          <w:p w14:paraId="31E827BD">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学习手臂波浪</w:t>
            </w:r>
          </w:p>
          <w:p w14:paraId="32CF14B3">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4.素质练习：慢跑3圈</w:t>
            </w:r>
          </w:p>
        </w:tc>
      </w:tr>
      <w:tr w14:paraId="5D6B04C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08E66832">
            <w:pPr>
              <w:adjustRightInd w:val="0"/>
              <w:snapToGrid w:val="0"/>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rPr>
              <w:t xml:space="preserve">三 、   </w:t>
            </w:r>
            <w:r>
              <w:rPr>
                <w:rFonts w:hint="eastAsia" w:ascii="宋体" w:hAnsi="宋体" w:eastAsia="宋体" w:cs="宋体"/>
                <w:sz w:val="22"/>
                <w:szCs w:val="22"/>
                <w:lang w:val="en-US" w:eastAsia="zh-CN"/>
              </w:rPr>
              <w:t>教学目标</w:t>
            </w:r>
          </w:p>
          <w:p w14:paraId="11A8267B">
            <w:pPr>
              <w:adjustRightInd w:val="0"/>
              <w:snapToGrid w:val="0"/>
              <w:spacing w:line="360" w:lineRule="exact"/>
              <w:ind w:firstLine="440" w:firstLineChars="200"/>
              <w:rPr>
                <w:rFonts w:hint="eastAsia" w:ascii="宋体" w:hAnsi="宋体" w:eastAsia="宋体" w:cs="宋体"/>
                <w:sz w:val="22"/>
                <w:szCs w:val="22"/>
              </w:rPr>
            </w:pPr>
          </w:p>
          <w:p w14:paraId="32AF4F8F">
            <w:pPr>
              <w:adjustRightInd w:val="0"/>
              <w:snapToGrid w:val="0"/>
              <w:spacing w:line="360" w:lineRule="exact"/>
              <w:ind w:firstLine="440" w:firstLineChars="200"/>
              <w:rPr>
                <w:rFonts w:hint="eastAsia" w:ascii="宋体" w:hAnsi="宋体" w:eastAsia="宋体" w:cs="宋体"/>
                <w:sz w:val="22"/>
                <w:szCs w:val="22"/>
              </w:rPr>
            </w:pPr>
          </w:p>
          <w:p w14:paraId="44D706C7">
            <w:pPr>
              <w:adjustRightInd w:val="0"/>
              <w:snapToGrid w:val="0"/>
              <w:spacing w:line="360" w:lineRule="exact"/>
              <w:ind w:firstLine="440" w:firstLineChars="200"/>
              <w:rPr>
                <w:rFonts w:hint="eastAsia" w:ascii="宋体" w:hAnsi="宋体" w:eastAsia="宋体" w:cs="宋体"/>
                <w:sz w:val="22"/>
                <w:szCs w:val="22"/>
              </w:rPr>
            </w:pPr>
          </w:p>
          <w:p w14:paraId="4EB07BF6">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2C5483CE">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1.提高手臂波浪的准确性、规范性</w:t>
            </w:r>
          </w:p>
          <w:p w14:paraId="152F4483">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2.初步掌握身体波浪和纱巾的基本动作</w:t>
            </w:r>
          </w:p>
          <w:p w14:paraId="3777FB2B">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3.让学生了解形体美概念和健康观，为今后的学习生活打下坚实的健康基石。</w:t>
            </w:r>
          </w:p>
          <w:p w14:paraId="40FC4534">
            <w:pPr>
              <w:adjustRightInd w:val="0"/>
              <w:snapToGrid w:val="0"/>
              <w:spacing w:line="360" w:lineRule="exact"/>
              <w:ind w:firstLine="440" w:firstLineChars="200"/>
              <w:rPr>
                <w:rFonts w:hint="eastAsia" w:ascii="宋体" w:hAnsi="宋体" w:eastAsia="宋体" w:cs="宋体"/>
                <w:sz w:val="22"/>
                <w:szCs w:val="22"/>
                <w:lang w:val="en-US"/>
              </w:rPr>
            </w:pPr>
            <w:r>
              <w:rPr>
                <w:rFonts w:hint="eastAsia" w:ascii="宋体" w:hAnsi="宋体" w:eastAsia="宋体" w:cs="宋体"/>
                <w:sz w:val="22"/>
                <w:szCs w:val="22"/>
                <w:lang w:val="en-US"/>
              </w:rPr>
              <w:t>1</w:t>
            </w:r>
            <w:r>
              <w:rPr>
                <w:rFonts w:hint="eastAsia" w:ascii="宋体" w:hAnsi="宋体" w:eastAsia="宋体" w:cs="宋体"/>
                <w:sz w:val="22"/>
                <w:szCs w:val="22"/>
              </w:rPr>
              <w:t>.</w:t>
            </w:r>
            <w:r>
              <w:rPr>
                <w:rFonts w:hint="eastAsia" w:ascii="宋体" w:hAnsi="宋体" w:eastAsia="宋体" w:cs="宋体"/>
                <w:sz w:val="22"/>
                <w:szCs w:val="22"/>
                <w:lang w:val="en-US"/>
              </w:rPr>
              <w:t>复习手臂波浪</w:t>
            </w:r>
          </w:p>
          <w:p w14:paraId="74FFB5B3">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2.学习身体波浪</w:t>
            </w:r>
          </w:p>
          <w:p w14:paraId="4CE71AD4">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.素质练习</w:t>
            </w:r>
          </w:p>
        </w:tc>
      </w:tr>
      <w:tr w14:paraId="00BCC05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2B02D8B5">
            <w:pPr>
              <w:adjustRightInd w:val="0"/>
              <w:snapToGrid w:val="0"/>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rPr>
              <w:t xml:space="preserve">四 、   </w:t>
            </w:r>
            <w:r>
              <w:rPr>
                <w:rFonts w:hint="eastAsia" w:ascii="宋体" w:hAnsi="宋体" w:eastAsia="宋体" w:cs="宋体"/>
                <w:sz w:val="22"/>
                <w:szCs w:val="22"/>
                <w:lang w:val="en-US" w:eastAsia="zh-CN"/>
              </w:rPr>
              <w:t>教学目标</w:t>
            </w:r>
          </w:p>
          <w:p w14:paraId="4C07AAD0">
            <w:pPr>
              <w:adjustRightInd w:val="0"/>
              <w:snapToGrid w:val="0"/>
              <w:spacing w:line="360" w:lineRule="exact"/>
              <w:ind w:firstLine="440" w:firstLineChars="200"/>
              <w:rPr>
                <w:rFonts w:hint="eastAsia" w:ascii="宋体" w:hAnsi="宋体" w:eastAsia="宋体" w:cs="宋体"/>
                <w:sz w:val="22"/>
                <w:szCs w:val="22"/>
              </w:rPr>
            </w:pPr>
          </w:p>
          <w:p w14:paraId="16EF65C4">
            <w:pPr>
              <w:adjustRightInd w:val="0"/>
              <w:snapToGrid w:val="0"/>
              <w:spacing w:line="360" w:lineRule="exact"/>
              <w:ind w:firstLine="440" w:firstLineChars="200"/>
              <w:rPr>
                <w:rFonts w:hint="eastAsia" w:ascii="宋体" w:hAnsi="宋体" w:eastAsia="宋体" w:cs="宋体"/>
                <w:sz w:val="22"/>
                <w:szCs w:val="22"/>
              </w:rPr>
            </w:pPr>
          </w:p>
          <w:p w14:paraId="54EA644D">
            <w:pPr>
              <w:adjustRightInd w:val="0"/>
              <w:snapToGrid w:val="0"/>
              <w:spacing w:line="360" w:lineRule="exact"/>
              <w:ind w:firstLine="440" w:firstLineChars="200"/>
              <w:rPr>
                <w:rFonts w:hint="eastAsia" w:ascii="宋体" w:hAnsi="宋体" w:eastAsia="宋体" w:cs="宋体"/>
                <w:sz w:val="22"/>
                <w:szCs w:val="22"/>
              </w:rPr>
            </w:pPr>
          </w:p>
          <w:p w14:paraId="3436F9C2">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3CC9B38B">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1.提高手臂波浪的准确性、规范性</w:t>
            </w:r>
          </w:p>
          <w:p w14:paraId="26BC7B22">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2.初步掌握身体波浪和纱巾的基本动作</w:t>
            </w:r>
          </w:p>
          <w:p w14:paraId="1563B586">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3.让学生了解形体美概念和健康观，为今后的学习生活打下坚实的健康基石。</w:t>
            </w:r>
          </w:p>
          <w:p w14:paraId="5663F89F">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rPr>
              <w:t>1</w:t>
            </w:r>
            <w:r>
              <w:rPr>
                <w:rFonts w:hint="eastAsia" w:ascii="宋体" w:hAnsi="宋体" w:eastAsia="宋体" w:cs="宋体"/>
                <w:sz w:val="22"/>
                <w:szCs w:val="22"/>
              </w:rPr>
              <w:t>.</w:t>
            </w:r>
            <w:r>
              <w:rPr>
                <w:rFonts w:hint="eastAsia" w:ascii="宋体" w:hAnsi="宋体" w:eastAsia="宋体" w:cs="宋体"/>
                <w:sz w:val="22"/>
                <w:szCs w:val="22"/>
                <w:lang w:val="en-US"/>
              </w:rPr>
              <w:t>复习</w:t>
            </w:r>
            <w:r>
              <w:rPr>
                <w:rFonts w:hint="eastAsia" w:ascii="宋体" w:hAnsi="宋体" w:eastAsia="宋体" w:cs="宋体"/>
                <w:sz w:val="22"/>
                <w:szCs w:val="22"/>
                <w:lang w:val="en-US" w:eastAsia="zh-CN"/>
              </w:rPr>
              <w:t>身体波浪</w:t>
            </w:r>
          </w:p>
          <w:p w14:paraId="441AF581">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rPr>
              <w:t>2.学习</w:t>
            </w:r>
            <w:r>
              <w:rPr>
                <w:rFonts w:hint="eastAsia" w:ascii="宋体" w:hAnsi="宋体" w:eastAsia="宋体" w:cs="宋体"/>
                <w:sz w:val="22"/>
                <w:szCs w:val="22"/>
                <w:lang w:val="en-US" w:eastAsia="zh-CN"/>
              </w:rPr>
              <w:t>纱巾基本技术</w:t>
            </w:r>
          </w:p>
          <w:p w14:paraId="56945E92">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.素质练习</w:t>
            </w:r>
          </w:p>
        </w:tc>
      </w:tr>
      <w:tr w14:paraId="0296C08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7EB45C10">
            <w:pPr>
              <w:adjustRightInd w:val="0"/>
              <w:snapToGrid w:val="0"/>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rPr>
              <w:t xml:space="preserve">五 、   </w:t>
            </w:r>
            <w:r>
              <w:rPr>
                <w:rFonts w:hint="eastAsia" w:ascii="宋体" w:hAnsi="宋体" w:eastAsia="宋体" w:cs="宋体"/>
                <w:sz w:val="22"/>
                <w:szCs w:val="22"/>
                <w:lang w:val="en-US" w:eastAsia="zh-CN"/>
              </w:rPr>
              <w:t>教学目标</w:t>
            </w:r>
          </w:p>
          <w:p w14:paraId="0C162B37">
            <w:pPr>
              <w:adjustRightInd w:val="0"/>
              <w:snapToGrid w:val="0"/>
              <w:spacing w:line="360" w:lineRule="exact"/>
              <w:ind w:firstLine="440" w:firstLineChars="200"/>
              <w:rPr>
                <w:rFonts w:hint="eastAsia" w:ascii="宋体" w:hAnsi="宋体" w:eastAsia="宋体" w:cs="宋体"/>
                <w:sz w:val="22"/>
                <w:szCs w:val="22"/>
              </w:rPr>
            </w:pPr>
          </w:p>
          <w:p w14:paraId="7ADD2716">
            <w:pPr>
              <w:adjustRightInd w:val="0"/>
              <w:snapToGrid w:val="0"/>
              <w:spacing w:line="360" w:lineRule="exact"/>
              <w:ind w:firstLine="440" w:firstLineChars="200"/>
              <w:rPr>
                <w:rFonts w:hint="eastAsia" w:ascii="宋体" w:hAnsi="宋体" w:eastAsia="宋体" w:cs="宋体"/>
                <w:sz w:val="22"/>
                <w:szCs w:val="22"/>
              </w:rPr>
            </w:pPr>
          </w:p>
          <w:p w14:paraId="38F864D3">
            <w:pPr>
              <w:adjustRightInd w:val="0"/>
              <w:snapToGrid w:val="0"/>
              <w:spacing w:line="360" w:lineRule="exact"/>
              <w:ind w:firstLine="440" w:firstLineChars="200"/>
              <w:rPr>
                <w:rFonts w:hint="eastAsia" w:ascii="宋体" w:hAnsi="宋体" w:eastAsia="宋体" w:cs="宋体"/>
                <w:sz w:val="22"/>
                <w:szCs w:val="22"/>
              </w:rPr>
            </w:pPr>
          </w:p>
          <w:p w14:paraId="23605874">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25F2508A">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初步了解把杆拉伸方法</w:t>
            </w:r>
          </w:p>
          <w:p w14:paraId="62C864B6">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熟练掌握正确的纱巾基本动作</w:t>
            </w:r>
          </w:p>
          <w:p w14:paraId="3CC54B9B">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初步掌握纱巾组合一</w:t>
            </w:r>
          </w:p>
          <w:p w14:paraId="6323C70F">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4.自我总结、培养学生吃苦耐劳的精神。</w:t>
            </w:r>
          </w:p>
          <w:p w14:paraId="1AF65B48">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学习把杆拉伸</w:t>
            </w:r>
          </w:p>
          <w:p w14:paraId="1C344583">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复习纱巾基本动作</w:t>
            </w:r>
          </w:p>
          <w:p w14:paraId="01B0169C">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学习纱巾组合一</w:t>
            </w:r>
          </w:p>
          <w:p w14:paraId="2E77D585">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4.素质练习</w:t>
            </w:r>
          </w:p>
        </w:tc>
      </w:tr>
      <w:tr w14:paraId="11C58D1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2B4EB52B">
            <w:pPr>
              <w:adjustRightInd w:val="0"/>
              <w:snapToGrid w:val="0"/>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rPr>
              <w:t xml:space="preserve">六、    </w:t>
            </w:r>
            <w:r>
              <w:rPr>
                <w:rFonts w:hint="eastAsia" w:ascii="宋体" w:hAnsi="宋体" w:eastAsia="宋体" w:cs="宋体"/>
                <w:sz w:val="22"/>
                <w:szCs w:val="22"/>
                <w:lang w:val="en-US" w:eastAsia="zh-CN"/>
              </w:rPr>
              <w:t>教学目标</w:t>
            </w:r>
          </w:p>
          <w:p w14:paraId="3C393937">
            <w:pPr>
              <w:adjustRightInd w:val="0"/>
              <w:snapToGrid w:val="0"/>
              <w:spacing w:line="360" w:lineRule="exact"/>
              <w:ind w:firstLine="440" w:firstLineChars="200"/>
              <w:rPr>
                <w:rFonts w:hint="eastAsia" w:ascii="宋体" w:hAnsi="宋体" w:eastAsia="宋体" w:cs="宋体"/>
                <w:sz w:val="22"/>
                <w:szCs w:val="22"/>
              </w:rPr>
            </w:pPr>
          </w:p>
          <w:p w14:paraId="5555B2F3">
            <w:pPr>
              <w:adjustRightInd w:val="0"/>
              <w:snapToGrid w:val="0"/>
              <w:spacing w:line="360" w:lineRule="exact"/>
              <w:ind w:firstLine="440" w:firstLineChars="200"/>
              <w:rPr>
                <w:rFonts w:hint="eastAsia" w:ascii="宋体" w:hAnsi="宋体" w:eastAsia="宋体" w:cs="宋体"/>
                <w:sz w:val="22"/>
                <w:szCs w:val="22"/>
              </w:rPr>
            </w:pPr>
          </w:p>
          <w:p w14:paraId="1252172B">
            <w:pPr>
              <w:adjustRightInd w:val="0"/>
              <w:snapToGrid w:val="0"/>
              <w:spacing w:line="360" w:lineRule="exact"/>
              <w:ind w:firstLine="440" w:firstLineChars="200"/>
              <w:rPr>
                <w:rFonts w:hint="eastAsia" w:ascii="宋体" w:hAnsi="宋体" w:eastAsia="宋体" w:cs="宋体"/>
                <w:sz w:val="22"/>
                <w:szCs w:val="22"/>
              </w:rPr>
            </w:pPr>
          </w:p>
          <w:p w14:paraId="3E064B4C">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17112ECD">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熟练掌握把杆压腿的方法</w:t>
            </w:r>
          </w:p>
          <w:p w14:paraId="4F7CAD66">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2.熟练掌握正确的纱巾组合一</w:t>
            </w:r>
          </w:p>
          <w:p w14:paraId="4995AED4">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初步掌握纱巾组合二</w:t>
            </w:r>
          </w:p>
          <w:p w14:paraId="525A31B8">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4.了解体育运动精神对于国家发展的重要推动作用</w:t>
            </w:r>
          </w:p>
          <w:p w14:paraId="0A4CE012">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复习把杆拉伸</w:t>
            </w:r>
          </w:p>
          <w:p w14:paraId="5C1AA386">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学习把杆踢腿</w:t>
            </w:r>
          </w:p>
          <w:p w14:paraId="73F4100A">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复习</w:t>
            </w:r>
            <w:r>
              <w:rPr>
                <w:rFonts w:hint="eastAsia" w:ascii="宋体" w:hAnsi="宋体" w:eastAsia="宋体" w:cs="宋体"/>
                <w:sz w:val="22"/>
                <w:szCs w:val="22"/>
              </w:rPr>
              <w:t>纱巾组合</w:t>
            </w:r>
            <w:r>
              <w:rPr>
                <w:rFonts w:hint="eastAsia" w:ascii="宋体" w:hAnsi="宋体" w:eastAsia="宋体" w:cs="宋体"/>
                <w:sz w:val="22"/>
                <w:szCs w:val="22"/>
                <w:lang w:val="en-US" w:eastAsia="zh-CN"/>
              </w:rPr>
              <w:t>一</w:t>
            </w:r>
          </w:p>
        </w:tc>
      </w:tr>
      <w:tr w14:paraId="7EAC019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322FF739">
            <w:pPr>
              <w:adjustRightInd w:val="0"/>
              <w:snapToGrid w:val="0"/>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rPr>
              <w:t xml:space="preserve">七、    </w:t>
            </w:r>
            <w:r>
              <w:rPr>
                <w:rFonts w:hint="eastAsia" w:ascii="宋体" w:hAnsi="宋体" w:eastAsia="宋体" w:cs="宋体"/>
                <w:sz w:val="22"/>
                <w:szCs w:val="22"/>
                <w:lang w:val="en-US" w:eastAsia="zh-CN"/>
              </w:rPr>
              <w:t>教学目标</w:t>
            </w:r>
          </w:p>
          <w:p w14:paraId="150CDEA2">
            <w:pPr>
              <w:adjustRightInd w:val="0"/>
              <w:snapToGrid w:val="0"/>
              <w:spacing w:line="360" w:lineRule="exact"/>
              <w:ind w:firstLine="440" w:firstLineChars="200"/>
              <w:rPr>
                <w:rFonts w:hint="eastAsia" w:ascii="宋体" w:hAnsi="宋体" w:eastAsia="宋体" w:cs="宋体"/>
                <w:sz w:val="22"/>
                <w:szCs w:val="22"/>
              </w:rPr>
            </w:pPr>
          </w:p>
          <w:p w14:paraId="2FBF487C">
            <w:pPr>
              <w:adjustRightInd w:val="0"/>
              <w:snapToGrid w:val="0"/>
              <w:spacing w:line="360" w:lineRule="exact"/>
              <w:ind w:firstLine="440" w:firstLineChars="200"/>
              <w:rPr>
                <w:rFonts w:hint="eastAsia" w:ascii="宋体" w:hAnsi="宋体" w:eastAsia="宋体" w:cs="宋体"/>
                <w:sz w:val="22"/>
                <w:szCs w:val="22"/>
              </w:rPr>
            </w:pPr>
          </w:p>
          <w:p w14:paraId="78117459">
            <w:pPr>
              <w:adjustRightInd w:val="0"/>
              <w:snapToGrid w:val="0"/>
              <w:spacing w:line="360" w:lineRule="exact"/>
              <w:ind w:firstLine="440" w:firstLineChars="200"/>
              <w:rPr>
                <w:rFonts w:hint="eastAsia" w:ascii="宋体" w:hAnsi="宋体" w:eastAsia="宋体" w:cs="宋体"/>
                <w:sz w:val="22"/>
                <w:szCs w:val="22"/>
              </w:rPr>
            </w:pPr>
          </w:p>
          <w:p w14:paraId="7E0741DC">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1B1755CE">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熟练掌握把杆拉伸的方法</w:t>
            </w:r>
          </w:p>
          <w:p w14:paraId="49D95F43">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熟练掌握正确的纱巾组合一、二</w:t>
            </w:r>
          </w:p>
          <w:p w14:paraId="581DD122">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初步掌握纱巾组合三4</w:t>
            </w:r>
          </w:p>
          <w:p w14:paraId="6007232A">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4.锻炼不畏困难的意志品质</w:t>
            </w:r>
          </w:p>
          <w:p w14:paraId="6EBBECEB">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复习把杆拉伸</w:t>
            </w:r>
            <w:r>
              <w:rPr>
                <w:rFonts w:hint="eastAsia" w:ascii="宋体" w:hAnsi="宋体" w:eastAsia="宋体" w:cs="宋体"/>
                <w:sz w:val="22"/>
                <w:szCs w:val="22"/>
                <w:lang w:val="en-US" w:eastAsia="zh-CN"/>
              </w:rPr>
              <w:t>和踢腿</w:t>
            </w:r>
          </w:p>
          <w:p w14:paraId="3F113D2B">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复习纱巾组合一</w:t>
            </w:r>
          </w:p>
          <w:p w14:paraId="695C5E12">
            <w:pPr>
              <w:adjustRightInd w:val="0"/>
              <w:snapToGrid w:val="0"/>
              <w:spacing w:line="360" w:lineRule="exact"/>
              <w:ind w:firstLine="440" w:firstLineChars="200"/>
              <w:rPr>
                <w:rFonts w:hint="eastAsia" w:ascii="宋体" w:hAnsi="宋体" w:eastAsia="宋体" w:cs="宋体"/>
                <w:sz w:val="22"/>
                <w:szCs w:val="22"/>
                <w:lang w:eastAsia="zh-CN"/>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学习纱巾组合</w:t>
            </w:r>
            <w:r>
              <w:rPr>
                <w:rFonts w:hint="eastAsia" w:ascii="宋体" w:hAnsi="宋体" w:eastAsia="宋体" w:cs="宋体"/>
                <w:sz w:val="22"/>
                <w:szCs w:val="22"/>
                <w:lang w:val="en-US" w:eastAsia="zh-CN"/>
              </w:rPr>
              <w:t>二</w:t>
            </w:r>
          </w:p>
          <w:p w14:paraId="5327B6F8">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4.素质练习</w:t>
            </w:r>
          </w:p>
        </w:tc>
      </w:tr>
      <w:tr w14:paraId="5DF6327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48975881">
            <w:pPr>
              <w:numPr>
                <w:ilvl w:val="0"/>
                <w:numId w:val="3"/>
              </w:numPr>
              <w:adjustRightInd w:val="0"/>
              <w:snapToGrid w:val="0"/>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教学目标</w:t>
            </w:r>
          </w:p>
          <w:p w14:paraId="73812029">
            <w:pPr>
              <w:adjustRightInd w:val="0"/>
              <w:snapToGrid w:val="0"/>
              <w:spacing w:line="360" w:lineRule="exact"/>
              <w:ind w:firstLine="440" w:firstLineChars="200"/>
              <w:rPr>
                <w:rFonts w:hint="eastAsia" w:ascii="宋体" w:hAnsi="宋体" w:eastAsia="宋体" w:cs="宋体"/>
                <w:sz w:val="22"/>
                <w:szCs w:val="22"/>
              </w:rPr>
            </w:pPr>
          </w:p>
          <w:p w14:paraId="6031784C">
            <w:pPr>
              <w:adjustRightInd w:val="0"/>
              <w:snapToGrid w:val="0"/>
              <w:spacing w:line="360" w:lineRule="exact"/>
              <w:ind w:firstLine="440" w:firstLineChars="200"/>
              <w:rPr>
                <w:rFonts w:hint="eastAsia" w:ascii="宋体" w:hAnsi="宋体" w:eastAsia="宋体" w:cs="宋体"/>
                <w:sz w:val="22"/>
                <w:szCs w:val="22"/>
              </w:rPr>
            </w:pPr>
          </w:p>
          <w:p w14:paraId="41DC4FBC">
            <w:pPr>
              <w:adjustRightInd w:val="0"/>
              <w:snapToGrid w:val="0"/>
              <w:spacing w:line="360" w:lineRule="exact"/>
              <w:ind w:firstLine="440" w:firstLineChars="200"/>
              <w:rPr>
                <w:rFonts w:hint="eastAsia" w:ascii="宋体" w:hAnsi="宋体" w:eastAsia="宋体" w:cs="宋体"/>
                <w:sz w:val="22"/>
                <w:szCs w:val="22"/>
              </w:rPr>
            </w:pPr>
          </w:p>
          <w:p w14:paraId="437855DC">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32FE757B">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初步掌握</w:t>
            </w:r>
            <w:r>
              <w:rPr>
                <w:rFonts w:hint="eastAsia" w:ascii="宋体" w:hAnsi="宋体" w:eastAsia="宋体" w:cs="宋体"/>
                <w:sz w:val="22"/>
                <w:szCs w:val="22"/>
                <w:lang w:val="en-US" w:eastAsia="zh-CN"/>
              </w:rPr>
              <w:t>单</w:t>
            </w:r>
            <w:r>
              <w:rPr>
                <w:rFonts w:hint="eastAsia" w:ascii="宋体" w:hAnsi="宋体" w:eastAsia="宋体" w:cs="宋体"/>
                <w:sz w:val="22"/>
                <w:szCs w:val="22"/>
              </w:rPr>
              <w:t>人拉伸方法</w:t>
            </w:r>
          </w:p>
          <w:p w14:paraId="3B8F44FC">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熟练掌握正确的纱巾组合</w:t>
            </w:r>
            <w:r>
              <w:rPr>
                <w:rFonts w:hint="eastAsia" w:ascii="宋体" w:hAnsi="宋体" w:eastAsia="宋体" w:cs="宋体"/>
                <w:sz w:val="22"/>
                <w:szCs w:val="22"/>
                <w:lang w:val="en-US" w:eastAsia="zh-CN"/>
              </w:rPr>
              <w:t>一、二</w:t>
            </w:r>
            <w:r>
              <w:rPr>
                <w:rFonts w:hint="eastAsia" w:ascii="宋体" w:hAnsi="宋体" w:eastAsia="宋体" w:cs="宋体"/>
                <w:sz w:val="22"/>
                <w:szCs w:val="22"/>
              </w:rPr>
              <w:t>，提高规范性</w:t>
            </w:r>
          </w:p>
          <w:p w14:paraId="654019E7">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初步掌握纱巾组合</w:t>
            </w:r>
            <w:r>
              <w:rPr>
                <w:rFonts w:hint="eastAsia" w:ascii="宋体" w:hAnsi="宋体" w:eastAsia="宋体" w:cs="宋体"/>
                <w:sz w:val="22"/>
                <w:szCs w:val="22"/>
                <w:lang w:val="en-US" w:eastAsia="zh-CN"/>
              </w:rPr>
              <w:t>三</w:t>
            </w:r>
          </w:p>
          <w:p w14:paraId="41842A56">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4.锻炼不畏困难的意志品质1</w:t>
            </w:r>
            <w:r>
              <w:rPr>
                <w:rFonts w:hint="eastAsia" w:ascii="宋体" w:hAnsi="宋体" w:eastAsia="宋体" w:cs="宋体"/>
                <w:sz w:val="22"/>
                <w:szCs w:val="22"/>
                <w:lang w:eastAsia="zh-CN"/>
              </w:rPr>
              <w:t>.</w:t>
            </w:r>
            <w:r>
              <w:rPr>
                <w:rFonts w:hint="eastAsia" w:ascii="宋体" w:hAnsi="宋体" w:eastAsia="宋体" w:cs="宋体"/>
                <w:sz w:val="22"/>
                <w:szCs w:val="22"/>
              </w:rPr>
              <w:t>学习单人拉伸</w:t>
            </w:r>
          </w:p>
          <w:p w14:paraId="627FCD40">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复习纱巾组合</w:t>
            </w:r>
            <w:r>
              <w:rPr>
                <w:rFonts w:hint="eastAsia" w:ascii="宋体" w:hAnsi="宋体" w:eastAsia="宋体" w:cs="宋体"/>
                <w:sz w:val="22"/>
                <w:szCs w:val="22"/>
                <w:lang w:val="en-US" w:eastAsia="zh-CN"/>
              </w:rPr>
              <w:t>一、二</w:t>
            </w:r>
          </w:p>
          <w:p w14:paraId="2B0DBC36">
            <w:pPr>
              <w:adjustRightInd w:val="0"/>
              <w:snapToGrid w:val="0"/>
              <w:spacing w:line="360" w:lineRule="exact"/>
              <w:ind w:firstLine="440" w:firstLineChars="200"/>
              <w:rPr>
                <w:rFonts w:hint="eastAsia" w:ascii="宋体" w:hAnsi="宋体" w:eastAsia="宋体" w:cs="宋体"/>
                <w:sz w:val="22"/>
                <w:szCs w:val="22"/>
                <w:lang w:eastAsia="zh-CN"/>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学习纱巾组合</w:t>
            </w:r>
            <w:r>
              <w:rPr>
                <w:rFonts w:hint="eastAsia" w:ascii="宋体" w:hAnsi="宋体" w:eastAsia="宋体" w:cs="宋体"/>
                <w:sz w:val="22"/>
                <w:szCs w:val="22"/>
                <w:lang w:val="en-US" w:eastAsia="zh-CN"/>
              </w:rPr>
              <w:t>三</w:t>
            </w:r>
          </w:p>
          <w:p w14:paraId="48EA2741">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4.素质练习</w:t>
            </w:r>
          </w:p>
        </w:tc>
      </w:tr>
      <w:tr w14:paraId="3CCAECC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2C50415D">
            <w:pPr>
              <w:numPr>
                <w:ilvl w:val="0"/>
                <w:numId w:val="4"/>
              </w:numPr>
              <w:adjustRightInd w:val="0"/>
              <w:snapToGrid w:val="0"/>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教学目标</w:t>
            </w:r>
          </w:p>
          <w:p w14:paraId="45395444">
            <w:pPr>
              <w:adjustRightInd w:val="0"/>
              <w:snapToGrid w:val="0"/>
              <w:spacing w:line="360" w:lineRule="exact"/>
              <w:ind w:firstLine="440" w:firstLineChars="200"/>
              <w:rPr>
                <w:rFonts w:hint="eastAsia" w:ascii="宋体" w:hAnsi="宋体" w:eastAsia="宋体" w:cs="宋体"/>
                <w:sz w:val="22"/>
                <w:szCs w:val="22"/>
              </w:rPr>
            </w:pPr>
          </w:p>
          <w:p w14:paraId="53AFB86B">
            <w:pPr>
              <w:adjustRightInd w:val="0"/>
              <w:snapToGrid w:val="0"/>
              <w:spacing w:line="360" w:lineRule="exact"/>
              <w:ind w:firstLine="440" w:firstLineChars="200"/>
              <w:rPr>
                <w:rFonts w:hint="eastAsia" w:ascii="宋体" w:hAnsi="宋体" w:eastAsia="宋体" w:cs="宋体"/>
                <w:sz w:val="22"/>
                <w:szCs w:val="22"/>
              </w:rPr>
            </w:pPr>
          </w:p>
          <w:p w14:paraId="2D886D67">
            <w:pPr>
              <w:adjustRightInd w:val="0"/>
              <w:snapToGrid w:val="0"/>
              <w:spacing w:line="360" w:lineRule="exact"/>
              <w:ind w:firstLine="440" w:firstLineChars="200"/>
              <w:rPr>
                <w:rFonts w:hint="eastAsia" w:ascii="宋体" w:hAnsi="宋体" w:eastAsia="宋体" w:cs="宋体"/>
                <w:sz w:val="22"/>
                <w:szCs w:val="22"/>
              </w:rPr>
            </w:pPr>
          </w:p>
          <w:p w14:paraId="11BAB4C8">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15A6718F">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初步掌握人参拉伸方法</w:t>
            </w:r>
          </w:p>
          <w:p w14:paraId="2D1D5364">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熟练掌握正确的纱巾组合三，提高规范性</w:t>
            </w:r>
          </w:p>
          <w:p w14:paraId="4796EFF3">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初步掌握纱巾组合四</w:t>
            </w:r>
          </w:p>
          <w:p w14:paraId="1C1F0AB8">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4.锻炼不畏困难的意志品质</w:t>
            </w:r>
          </w:p>
          <w:p w14:paraId="187BAA90">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单人拉伸</w:t>
            </w:r>
          </w:p>
          <w:p w14:paraId="6E33E181">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复习纱巾组合</w:t>
            </w:r>
            <w:r>
              <w:rPr>
                <w:rFonts w:hint="eastAsia" w:ascii="宋体" w:hAnsi="宋体" w:eastAsia="宋体" w:cs="宋体"/>
                <w:sz w:val="22"/>
                <w:szCs w:val="22"/>
                <w:lang w:val="en-US" w:eastAsia="zh-CN"/>
              </w:rPr>
              <w:t>三</w:t>
            </w:r>
          </w:p>
          <w:p w14:paraId="470C6C1C">
            <w:pPr>
              <w:adjustRightInd w:val="0"/>
              <w:snapToGrid w:val="0"/>
              <w:spacing w:line="360" w:lineRule="exact"/>
              <w:ind w:firstLine="440" w:firstLineChars="200"/>
              <w:rPr>
                <w:rFonts w:hint="eastAsia" w:ascii="宋体" w:hAnsi="宋体" w:eastAsia="宋体" w:cs="宋体"/>
                <w:sz w:val="22"/>
                <w:szCs w:val="22"/>
                <w:lang w:eastAsia="zh-CN"/>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学习纱巾组合</w:t>
            </w:r>
            <w:r>
              <w:rPr>
                <w:rFonts w:hint="eastAsia" w:ascii="宋体" w:hAnsi="宋体" w:eastAsia="宋体" w:cs="宋体"/>
                <w:sz w:val="22"/>
                <w:szCs w:val="22"/>
                <w:lang w:val="en-US" w:eastAsia="zh-CN"/>
              </w:rPr>
              <w:t>四</w:t>
            </w:r>
          </w:p>
          <w:p w14:paraId="7CC0C8D1">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4.素质练习</w:t>
            </w:r>
          </w:p>
        </w:tc>
      </w:tr>
      <w:tr w14:paraId="2F73FA4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787A1BDF">
            <w:pPr>
              <w:adjustRightInd w:val="0"/>
              <w:snapToGrid w:val="0"/>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rPr>
              <w:t xml:space="preserve">十、    </w:t>
            </w:r>
            <w:r>
              <w:rPr>
                <w:rFonts w:hint="eastAsia" w:ascii="宋体" w:hAnsi="宋体" w:eastAsia="宋体" w:cs="宋体"/>
                <w:sz w:val="22"/>
                <w:szCs w:val="22"/>
                <w:lang w:val="en-US" w:eastAsia="zh-CN"/>
              </w:rPr>
              <w:t>教学目标</w:t>
            </w:r>
          </w:p>
          <w:p w14:paraId="2A958E01">
            <w:pPr>
              <w:adjustRightInd w:val="0"/>
              <w:snapToGrid w:val="0"/>
              <w:spacing w:line="360" w:lineRule="exact"/>
              <w:ind w:firstLine="440" w:firstLineChars="200"/>
              <w:rPr>
                <w:rFonts w:hint="eastAsia" w:ascii="宋体" w:hAnsi="宋体" w:eastAsia="宋体" w:cs="宋体"/>
                <w:sz w:val="22"/>
                <w:szCs w:val="22"/>
              </w:rPr>
            </w:pPr>
          </w:p>
          <w:p w14:paraId="15FB37D0">
            <w:pPr>
              <w:adjustRightInd w:val="0"/>
              <w:snapToGrid w:val="0"/>
              <w:spacing w:line="360" w:lineRule="exact"/>
              <w:rPr>
                <w:rFonts w:hint="eastAsia" w:ascii="宋体" w:hAnsi="宋体" w:eastAsia="宋体" w:cs="宋体"/>
                <w:sz w:val="22"/>
                <w:szCs w:val="22"/>
              </w:rPr>
            </w:pPr>
          </w:p>
          <w:p w14:paraId="5890F017">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24B81573">
            <w:pPr>
              <w:adjustRightInd w:val="0"/>
              <w:snapToGrid w:val="0"/>
              <w:spacing w:line="360" w:lineRule="exact"/>
              <w:rPr>
                <w:rFonts w:hint="eastAsia" w:ascii="宋体" w:hAnsi="宋体" w:eastAsia="宋体" w:cs="宋体"/>
                <w:sz w:val="22"/>
                <w:szCs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r>
      <w:tr w14:paraId="092038A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0DD551E1">
            <w:pPr>
              <w:numPr>
                <w:ilvl w:val="0"/>
                <w:numId w:val="5"/>
              </w:numPr>
              <w:adjustRightInd w:val="0"/>
              <w:snapToGrid w:val="0"/>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lang w:eastAsia="zh-CN"/>
              </w:rPr>
              <w:t xml:space="preserve"> </w:t>
            </w:r>
            <w:r>
              <w:rPr>
                <w:rFonts w:hint="eastAsia" w:ascii="宋体" w:hAnsi="宋体" w:eastAsia="宋体" w:cs="宋体"/>
                <w:sz w:val="22"/>
                <w:szCs w:val="22"/>
                <w:lang w:val="en-US" w:eastAsia="zh-CN"/>
              </w:rPr>
              <w:t>教学目标</w:t>
            </w:r>
          </w:p>
          <w:p w14:paraId="06EB9351">
            <w:pPr>
              <w:adjustRightInd w:val="0"/>
              <w:snapToGrid w:val="0"/>
              <w:spacing w:line="360" w:lineRule="exact"/>
              <w:ind w:firstLine="440" w:firstLineChars="200"/>
              <w:rPr>
                <w:rFonts w:hint="eastAsia" w:ascii="宋体" w:hAnsi="宋体" w:eastAsia="宋体" w:cs="宋体"/>
                <w:sz w:val="22"/>
                <w:szCs w:val="22"/>
              </w:rPr>
            </w:pPr>
          </w:p>
          <w:p w14:paraId="68EADD2E">
            <w:pPr>
              <w:adjustRightInd w:val="0"/>
              <w:snapToGrid w:val="0"/>
              <w:spacing w:line="360" w:lineRule="exact"/>
              <w:ind w:firstLine="440" w:firstLineChars="200"/>
              <w:rPr>
                <w:rFonts w:hint="eastAsia" w:ascii="宋体" w:hAnsi="宋体" w:eastAsia="宋体" w:cs="宋体"/>
                <w:sz w:val="22"/>
                <w:szCs w:val="22"/>
              </w:rPr>
            </w:pPr>
          </w:p>
          <w:p w14:paraId="44138C6C">
            <w:pPr>
              <w:adjustRightInd w:val="0"/>
              <w:snapToGrid w:val="0"/>
              <w:spacing w:line="360" w:lineRule="exact"/>
              <w:ind w:firstLine="440" w:firstLineChars="200"/>
              <w:rPr>
                <w:rFonts w:hint="eastAsia" w:ascii="宋体" w:hAnsi="宋体" w:eastAsia="宋体" w:cs="宋体"/>
                <w:sz w:val="22"/>
                <w:szCs w:val="22"/>
              </w:rPr>
            </w:pPr>
          </w:p>
          <w:p w14:paraId="7A2C61E3">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06C284AA">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熟练掌握单人拉伸</w:t>
            </w:r>
          </w:p>
          <w:p w14:paraId="725AABBA">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熟练掌握纱巾完整套路</w:t>
            </w:r>
          </w:p>
          <w:p w14:paraId="7EC12B7D">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3.使学生认识到体育锻炼使人的生理、心理、社会适应三方面的综合锻炼价值。</w:t>
            </w:r>
          </w:p>
          <w:p w14:paraId="3D1B0A0F">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单人拉伸</w:t>
            </w:r>
          </w:p>
          <w:p w14:paraId="1B0ADE3B">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复习纱巾完整动作</w:t>
            </w:r>
          </w:p>
          <w:p w14:paraId="13850F91">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3.素质练习</w:t>
            </w:r>
          </w:p>
        </w:tc>
      </w:tr>
      <w:tr w14:paraId="685E602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7E2057CE">
            <w:pPr>
              <w:numPr>
                <w:ilvl w:val="0"/>
                <w:numId w:val="5"/>
              </w:numPr>
              <w:adjustRightInd w:val="0"/>
              <w:snapToGrid w:val="0"/>
              <w:spacing w:line="360" w:lineRule="exact"/>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eastAsia="zh-CN"/>
              </w:rPr>
              <w:t xml:space="preserve"> </w:t>
            </w:r>
            <w:r>
              <w:rPr>
                <w:rFonts w:hint="eastAsia" w:ascii="宋体" w:hAnsi="宋体" w:eastAsia="宋体" w:cs="宋体"/>
                <w:sz w:val="22"/>
                <w:szCs w:val="22"/>
                <w:lang w:val="en-US" w:eastAsia="zh-CN"/>
              </w:rPr>
              <w:t>教学目标</w:t>
            </w:r>
          </w:p>
          <w:p w14:paraId="301EEB79">
            <w:pPr>
              <w:adjustRightInd w:val="0"/>
              <w:snapToGrid w:val="0"/>
              <w:spacing w:line="360" w:lineRule="exact"/>
              <w:ind w:firstLine="440" w:firstLineChars="200"/>
              <w:rPr>
                <w:rFonts w:hint="eastAsia" w:ascii="宋体" w:hAnsi="宋体" w:eastAsia="宋体" w:cs="宋体"/>
                <w:sz w:val="22"/>
                <w:szCs w:val="22"/>
              </w:rPr>
            </w:pPr>
          </w:p>
          <w:p w14:paraId="3A241726">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5528215C">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rPr>
              <w:t>通过理论学习，让学生更好地了解艺术体操的基本理论知识，欣赏优秀运动员的精彩比赛</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进一步了解和认识艺术体操项目。</w:t>
            </w:r>
          </w:p>
          <w:p w14:paraId="45E8748C">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理论课</w:t>
            </w:r>
          </w:p>
        </w:tc>
      </w:tr>
      <w:tr w14:paraId="4B76BD9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09AB027C">
            <w:pPr>
              <w:numPr>
                <w:ilvl w:val="0"/>
                <w:numId w:val="5"/>
              </w:numPr>
              <w:adjustRightInd w:val="0"/>
              <w:snapToGrid w:val="0"/>
              <w:spacing w:line="360" w:lineRule="exact"/>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eastAsia="zh-CN"/>
              </w:rPr>
              <w:t xml:space="preserve"> </w:t>
            </w:r>
            <w:r>
              <w:rPr>
                <w:rFonts w:hint="eastAsia" w:ascii="宋体" w:hAnsi="宋体" w:eastAsia="宋体" w:cs="宋体"/>
                <w:sz w:val="22"/>
                <w:szCs w:val="22"/>
                <w:lang w:val="en-US" w:eastAsia="zh-CN"/>
              </w:rPr>
              <w:t>教学目标</w:t>
            </w:r>
          </w:p>
          <w:p w14:paraId="117A4EDE">
            <w:pPr>
              <w:adjustRightInd w:val="0"/>
              <w:snapToGrid w:val="0"/>
              <w:spacing w:line="360" w:lineRule="exact"/>
              <w:ind w:firstLine="440" w:firstLineChars="200"/>
              <w:rPr>
                <w:rFonts w:hint="eastAsia" w:ascii="宋体" w:hAnsi="宋体" w:eastAsia="宋体" w:cs="宋体"/>
                <w:sz w:val="22"/>
                <w:szCs w:val="22"/>
              </w:rPr>
            </w:pPr>
          </w:p>
          <w:p w14:paraId="73C92038">
            <w:pPr>
              <w:adjustRightInd w:val="0"/>
              <w:snapToGrid w:val="0"/>
              <w:spacing w:line="360" w:lineRule="exact"/>
              <w:ind w:firstLine="440" w:firstLineChars="200"/>
              <w:rPr>
                <w:rFonts w:hint="eastAsia" w:ascii="宋体" w:hAnsi="宋体" w:eastAsia="宋体" w:cs="宋体"/>
                <w:sz w:val="22"/>
                <w:szCs w:val="22"/>
              </w:rPr>
            </w:pPr>
          </w:p>
          <w:p w14:paraId="47DFEB48">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4864B5FA">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1.熟练掌握单人拉伸</w:t>
            </w:r>
          </w:p>
          <w:p w14:paraId="45072F96">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2.熟练掌握纱巾完整套路</w:t>
            </w:r>
          </w:p>
          <w:p w14:paraId="25A12EC3">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3.使学生了解中国特色社会主义大学体育的综合育人特点。</w:t>
            </w:r>
          </w:p>
          <w:p w14:paraId="3C0E54E6">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1.单人拉伸</w:t>
            </w:r>
          </w:p>
          <w:p w14:paraId="599C688D">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2.复习纱巾完整动作</w:t>
            </w:r>
          </w:p>
          <w:p w14:paraId="0EE38625">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3学习</w:t>
            </w:r>
            <w:r>
              <w:rPr>
                <w:rFonts w:hint="eastAsia" w:ascii="宋体" w:hAnsi="宋体" w:eastAsia="宋体" w:cs="宋体"/>
                <w:sz w:val="22"/>
                <w:szCs w:val="22"/>
                <w:lang w:val="en-US" w:eastAsia="zh-Hans"/>
              </w:rPr>
              <w:t>带</w:t>
            </w:r>
            <w:r>
              <w:rPr>
                <w:rFonts w:hint="eastAsia" w:ascii="宋体" w:hAnsi="宋体" w:eastAsia="宋体" w:cs="宋体"/>
                <w:sz w:val="22"/>
                <w:szCs w:val="22"/>
                <w:lang w:val="en-US" w:eastAsia="zh-CN"/>
              </w:rPr>
              <w:t>动作组合1-6节.</w:t>
            </w:r>
          </w:p>
          <w:p w14:paraId="039E579B">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4.素质练习</w:t>
            </w:r>
          </w:p>
        </w:tc>
      </w:tr>
      <w:tr w14:paraId="02E678A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4AD2842E">
            <w:pPr>
              <w:numPr>
                <w:ilvl w:val="0"/>
                <w:numId w:val="5"/>
              </w:numPr>
              <w:adjustRightInd w:val="0"/>
              <w:snapToGrid w:val="0"/>
              <w:spacing w:line="360" w:lineRule="exact"/>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eastAsia="zh-CN"/>
              </w:rPr>
              <w:t xml:space="preserve"> </w:t>
            </w:r>
            <w:r>
              <w:rPr>
                <w:rFonts w:hint="eastAsia" w:ascii="宋体" w:hAnsi="宋体" w:eastAsia="宋体" w:cs="宋体"/>
                <w:sz w:val="22"/>
                <w:szCs w:val="22"/>
                <w:lang w:val="en-US" w:eastAsia="zh-CN"/>
              </w:rPr>
              <w:t>教学目标</w:t>
            </w:r>
          </w:p>
          <w:p w14:paraId="12F68909">
            <w:pPr>
              <w:adjustRightInd w:val="0"/>
              <w:snapToGrid w:val="0"/>
              <w:spacing w:line="360" w:lineRule="exact"/>
              <w:ind w:firstLine="440" w:firstLineChars="200"/>
              <w:rPr>
                <w:rFonts w:hint="eastAsia" w:ascii="宋体" w:hAnsi="宋体" w:eastAsia="宋体" w:cs="宋体"/>
                <w:sz w:val="22"/>
                <w:szCs w:val="22"/>
              </w:rPr>
            </w:pPr>
          </w:p>
          <w:p w14:paraId="748FDDBC">
            <w:pPr>
              <w:adjustRightInd w:val="0"/>
              <w:snapToGrid w:val="0"/>
              <w:spacing w:line="360" w:lineRule="exact"/>
              <w:ind w:firstLine="440" w:firstLineChars="200"/>
              <w:rPr>
                <w:rFonts w:hint="eastAsia" w:ascii="宋体" w:hAnsi="宋体" w:eastAsia="宋体" w:cs="宋体"/>
                <w:sz w:val="22"/>
                <w:szCs w:val="22"/>
              </w:rPr>
            </w:pPr>
          </w:p>
          <w:p w14:paraId="30CBE28B">
            <w:pPr>
              <w:adjustRightInd w:val="0"/>
              <w:snapToGrid w:val="0"/>
              <w:spacing w:line="360" w:lineRule="exact"/>
              <w:ind w:firstLine="440" w:firstLineChars="200"/>
              <w:rPr>
                <w:rFonts w:hint="eastAsia" w:ascii="宋体" w:hAnsi="宋体" w:eastAsia="宋体" w:cs="宋体"/>
                <w:sz w:val="22"/>
                <w:szCs w:val="22"/>
              </w:rPr>
            </w:pPr>
          </w:p>
          <w:p w14:paraId="198AF253">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22C40800">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1.熟练掌握纱巾完整套路</w:t>
            </w:r>
          </w:p>
          <w:p w14:paraId="012F34CB">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2.初步掌握球动作组合1-6节</w:t>
            </w:r>
          </w:p>
          <w:p w14:paraId="5C51D898">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3.选用中国风歌曲作为配音，向学生讲解不同地域的人文风俗，增加民族自豪感。</w:t>
            </w:r>
          </w:p>
          <w:p w14:paraId="75E04CBA">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1.单人拉伸</w:t>
            </w:r>
          </w:p>
          <w:p w14:paraId="18291652">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2.复习纱巾完整动作</w:t>
            </w:r>
          </w:p>
          <w:p w14:paraId="2FEA8992">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3学习</w:t>
            </w:r>
            <w:r>
              <w:rPr>
                <w:rFonts w:hint="eastAsia" w:ascii="宋体" w:hAnsi="宋体" w:eastAsia="宋体" w:cs="宋体"/>
                <w:sz w:val="22"/>
                <w:szCs w:val="22"/>
                <w:lang w:val="en-US" w:eastAsia="zh-Hans"/>
              </w:rPr>
              <w:t>带</w:t>
            </w:r>
            <w:r>
              <w:rPr>
                <w:rFonts w:hint="eastAsia" w:ascii="宋体" w:hAnsi="宋体" w:eastAsia="宋体" w:cs="宋体"/>
                <w:sz w:val="22"/>
                <w:szCs w:val="22"/>
                <w:lang w:val="en-US" w:eastAsia="zh-CN"/>
              </w:rPr>
              <w:t>动作组合7-12节.</w:t>
            </w:r>
          </w:p>
          <w:p w14:paraId="3F5CB727">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4.素质练习</w:t>
            </w:r>
          </w:p>
        </w:tc>
      </w:tr>
      <w:tr w14:paraId="0F3E7DD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1B5FF4B5">
            <w:pPr>
              <w:numPr>
                <w:ilvl w:val="0"/>
                <w:numId w:val="5"/>
              </w:numPr>
              <w:adjustRightInd w:val="0"/>
              <w:snapToGrid w:val="0"/>
              <w:spacing w:line="360" w:lineRule="exact"/>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eastAsia="zh-CN"/>
              </w:rPr>
              <w:t xml:space="preserve"> </w:t>
            </w:r>
            <w:r>
              <w:rPr>
                <w:rFonts w:hint="eastAsia" w:ascii="宋体" w:hAnsi="宋体" w:eastAsia="宋体" w:cs="宋体"/>
                <w:sz w:val="22"/>
                <w:szCs w:val="22"/>
                <w:lang w:val="en-US" w:eastAsia="zh-CN"/>
              </w:rPr>
              <w:t>教学目标</w:t>
            </w:r>
          </w:p>
          <w:p w14:paraId="3D0FFC95">
            <w:pPr>
              <w:adjustRightInd w:val="0"/>
              <w:snapToGrid w:val="0"/>
              <w:spacing w:line="360" w:lineRule="exact"/>
              <w:ind w:firstLine="440" w:firstLineChars="200"/>
              <w:rPr>
                <w:rFonts w:hint="eastAsia" w:ascii="宋体" w:hAnsi="宋体" w:eastAsia="宋体" w:cs="宋体"/>
                <w:sz w:val="22"/>
                <w:szCs w:val="22"/>
              </w:rPr>
            </w:pPr>
          </w:p>
          <w:p w14:paraId="3C213258">
            <w:pPr>
              <w:adjustRightInd w:val="0"/>
              <w:snapToGrid w:val="0"/>
              <w:spacing w:line="360" w:lineRule="exact"/>
              <w:ind w:firstLine="440" w:firstLineChars="200"/>
              <w:rPr>
                <w:rFonts w:hint="eastAsia" w:ascii="宋体" w:hAnsi="宋体" w:eastAsia="宋体" w:cs="宋体"/>
                <w:sz w:val="22"/>
                <w:szCs w:val="22"/>
              </w:rPr>
            </w:pPr>
          </w:p>
          <w:p w14:paraId="207BFD9F">
            <w:pPr>
              <w:adjustRightInd w:val="0"/>
              <w:snapToGrid w:val="0"/>
              <w:spacing w:line="360" w:lineRule="exact"/>
              <w:ind w:firstLine="440" w:firstLineChars="200"/>
              <w:rPr>
                <w:rFonts w:hint="eastAsia" w:ascii="宋体" w:hAnsi="宋体" w:eastAsia="宋体" w:cs="宋体"/>
                <w:sz w:val="22"/>
                <w:szCs w:val="22"/>
              </w:rPr>
            </w:pPr>
          </w:p>
          <w:p w14:paraId="306B0116">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18742F7D">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1.提高和巩固技术动作，为考试做准备</w:t>
            </w:r>
          </w:p>
          <w:p w14:paraId="785E62D8">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2.强调课后练习和考试注意事项</w:t>
            </w:r>
          </w:p>
          <w:p w14:paraId="18C63AA0">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3.学会尊重对手、规则，加深对于规则范围内的公平公正，团结队友、发挥特长的认识。</w:t>
            </w:r>
          </w:p>
          <w:p w14:paraId="69E8DC17">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1.复习提高纱巾完整动作</w:t>
            </w:r>
          </w:p>
          <w:p w14:paraId="031795D0">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2.复习</w:t>
            </w:r>
            <w:r>
              <w:rPr>
                <w:rFonts w:hint="eastAsia" w:ascii="宋体" w:hAnsi="宋体" w:eastAsia="宋体" w:cs="宋体"/>
                <w:sz w:val="22"/>
                <w:szCs w:val="22"/>
                <w:lang w:val="en-US" w:eastAsia="zh-Hans"/>
              </w:rPr>
              <w:t>带</w:t>
            </w:r>
            <w:r>
              <w:rPr>
                <w:rFonts w:hint="eastAsia" w:ascii="宋体" w:hAnsi="宋体" w:eastAsia="宋体" w:cs="宋体"/>
                <w:sz w:val="22"/>
                <w:szCs w:val="22"/>
                <w:lang w:val="en-US" w:eastAsia="zh-CN"/>
              </w:rPr>
              <w:t>完整动作组合.</w:t>
            </w:r>
          </w:p>
          <w:p w14:paraId="7863C0FB">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3.介绍考试要求并模拟考试</w:t>
            </w:r>
          </w:p>
        </w:tc>
      </w:tr>
      <w:tr w14:paraId="2D1929B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29295AF5">
            <w:pPr>
              <w:numPr>
                <w:ilvl w:val="0"/>
                <w:numId w:val="5"/>
              </w:numPr>
              <w:adjustRightInd w:val="0"/>
              <w:snapToGrid w:val="0"/>
              <w:spacing w:line="360" w:lineRule="exact"/>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eastAsia="zh-CN"/>
              </w:rPr>
              <w:t xml:space="preserve"> </w:t>
            </w:r>
            <w:r>
              <w:rPr>
                <w:rFonts w:hint="eastAsia" w:ascii="宋体" w:hAnsi="宋体" w:eastAsia="宋体" w:cs="宋体"/>
                <w:sz w:val="22"/>
                <w:szCs w:val="22"/>
                <w:lang w:val="en-US" w:eastAsia="zh-CN"/>
              </w:rPr>
              <w:t>教学目标</w:t>
            </w:r>
          </w:p>
          <w:p w14:paraId="521632E9">
            <w:pPr>
              <w:adjustRightInd w:val="0"/>
              <w:snapToGrid w:val="0"/>
              <w:spacing w:line="360" w:lineRule="exact"/>
              <w:ind w:firstLine="440" w:firstLineChars="200"/>
              <w:rPr>
                <w:rFonts w:hint="eastAsia" w:ascii="宋体" w:hAnsi="宋体" w:eastAsia="宋体" w:cs="宋体"/>
                <w:sz w:val="22"/>
                <w:szCs w:val="22"/>
              </w:rPr>
            </w:pPr>
          </w:p>
          <w:p w14:paraId="1B408038">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592CCD6D">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1.强调考试要求和有关注意事项</w:t>
            </w:r>
          </w:p>
          <w:p w14:paraId="00BC1009">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2.培养学生的心理素质和临场发挥能力。</w:t>
            </w:r>
          </w:p>
          <w:p w14:paraId="4C56D9C5">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1.介绍考试要求</w:t>
            </w:r>
          </w:p>
          <w:p w14:paraId="57D7FB83">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2.专项技术技能考核：纱巾动作组合考试</w:t>
            </w:r>
          </w:p>
        </w:tc>
      </w:tr>
    </w:tbl>
    <w:p w14:paraId="0D071353">
      <w:pPr>
        <w:adjustRightInd w:val="0"/>
        <w:snapToGrid w:val="0"/>
        <w:spacing w:line="360" w:lineRule="exact"/>
        <w:ind w:firstLine="440" w:firstLineChars="200"/>
        <w:rPr>
          <w:rFonts w:hint="eastAsia" w:ascii="黑体" w:hAnsi="黑体" w:eastAsia="黑体" w:cs="黑体"/>
          <w:sz w:val="22"/>
          <w:szCs w:val="22"/>
        </w:rPr>
      </w:pPr>
    </w:p>
    <w:p w14:paraId="15E5EB30">
      <w:pPr>
        <w:adjustRightInd w:val="0"/>
        <w:snapToGrid w:val="0"/>
        <w:spacing w:line="360" w:lineRule="exact"/>
        <w:ind w:firstLine="482" w:firstLineChars="200"/>
        <w:outlineLvl w:val="0"/>
        <w:rPr>
          <w:rFonts w:hint="eastAsia" w:ascii="黑体" w:hAnsi="黑体" w:eastAsia="黑体" w:cs="黑体"/>
          <w:b/>
          <w:color w:val="000000"/>
          <w:sz w:val="24"/>
          <w:szCs w:val="24"/>
        </w:rPr>
      </w:pPr>
      <w:r>
        <w:rPr>
          <w:rFonts w:hint="eastAsia" w:ascii="黑体" w:hAnsi="黑体" w:eastAsia="黑体" w:cs="黑体"/>
          <w:b/>
          <w:color w:val="000000"/>
          <w:sz w:val="24"/>
          <w:szCs w:val="24"/>
        </w:rPr>
        <w:t>考试方法与评分标准：</w:t>
      </w:r>
    </w:p>
    <w:p w14:paraId="604296EE">
      <w:pPr>
        <w:adjustRightInd w:val="0"/>
        <w:snapToGrid w:val="0"/>
        <w:spacing w:line="3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（一）成绩评定总则</w:t>
      </w:r>
    </w:p>
    <w:p w14:paraId="5098A54E">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考核方式： 学生期末成绩由期末技术考核(70%)与平时考核(30%)两部分 组成。平时考核又由考勤(10%)、随堂作业(10%)与综合能力(10%)三部分组成；</w:t>
      </w:r>
    </w:p>
    <w:p w14:paraId="30913774">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课程期末技术考核采用技术评定打分形式进行。</w:t>
      </w:r>
    </w:p>
    <w:p w14:paraId="3998CAE5">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１.期末考核评定</w:t>
      </w:r>
    </w:p>
    <w:p w14:paraId="11196972">
      <w:pPr>
        <w:adjustRightInd w:val="0"/>
        <w:snapToGrid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艺术体操专项技评的考试内容与分值</w:t>
      </w:r>
      <w:r>
        <w:rPr>
          <w:rFonts w:hint="eastAsia" w:ascii="宋体" w:hAnsi="宋体" w:eastAsia="宋体" w:cs="宋体"/>
          <w:sz w:val="24"/>
          <w:szCs w:val="24"/>
          <w:lang w:val="en-US" w:eastAsia="zh-CN"/>
        </w:rPr>
        <w:t>参考表1</w:t>
      </w:r>
      <w:r>
        <w:rPr>
          <w:rFonts w:hint="eastAsia" w:ascii="宋体" w:hAnsi="宋体" w:eastAsia="宋体" w:cs="宋体"/>
          <w:sz w:val="24"/>
          <w:szCs w:val="24"/>
        </w:rPr>
        <w:t>。</w:t>
      </w:r>
    </w:p>
    <w:p w14:paraId="02AE924F">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1）徒手动作组合：由教师根据学生掌握动作情况进行编排。</w:t>
      </w:r>
    </w:p>
    <w:p w14:paraId="0372C4A9">
      <w:pPr>
        <w:adjustRightInd w:val="0"/>
        <w:snapToGrid w:val="0"/>
        <w:spacing w:line="360" w:lineRule="exact"/>
        <w:ind w:firstLine="480" w:firstLineChars="200"/>
        <w:rPr>
          <w:rFonts w:hint="eastAsia" w:ascii="黑体" w:hAnsi="黑体" w:eastAsia="黑体" w:cs="黑体"/>
          <w:sz w:val="24"/>
          <w:szCs w:val="24"/>
        </w:rPr>
      </w:pPr>
      <w:r>
        <w:rPr>
          <w:rFonts w:hint="eastAsia" w:ascii="宋体" w:hAnsi="宋体" w:eastAsia="宋体" w:cs="宋体"/>
          <w:sz w:val="24"/>
          <w:szCs w:val="24"/>
        </w:rPr>
        <w:t>2）轻器械动作组合：由教师根据学生掌握动作情况进行编排。</w:t>
      </w:r>
    </w:p>
    <w:p w14:paraId="532C5D2A">
      <w:pPr>
        <w:adjustRightInd w:val="0"/>
        <w:snapToGrid w:val="0"/>
        <w:spacing w:line="360" w:lineRule="exact"/>
        <w:ind w:firstLine="480" w:firstLineChars="200"/>
        <w:rPr>
          <w:rFonts w:hint="eastAsia" w:ascii="黑体" w:hAnsi="黑体" w:eastAsia="黑体" w:cs="黑体"/>
          <w:sz w:val="24"/>
          <w:szCs w:val="24"/>
        </w:rPr>
      </w:pPr>
    </w:p>
    <w:p w14:paraId="71EF5587">
      <w:pPr>
        <w:keepNext w:val="0"/>
        <w:keepLines w:val="0"/>
        <w:pageBreakBefore w:val="0"/>
        <w:kinsoku/>
        <w:wordWrap/>
        <w:overflowPunct/>
        <w:topLinePunct w:val="0"/>
        <w:bidi w:val="0"/>
        <w:snapToGrid/>
        <w:spacing w:line="240" w:lineRule="auto"/>
        <w:ind w:firstLine="482" w:firstLineChars="200"/>
        <w:jc w:val="center"/>
        <w:textAlignment w:val="auto"/>
        <w:rPr>
          <w:rFonts w:hint="eastAsia" w:ascii="方正楷体_GB2312" w:hAnsi="方正楷体_GB2312" w:eastAsia="方正楷体_GB2312" w:cs="方正楷体_GB2312"/>
          <w:b/>
          <w:bCs/>
          <w:color w:val="000000"/>
          <w:sz w:val="24"/>
          <w:szCs w:val="24"/>
        </w:rPr>
      </w:pPr>
    </w:p>
    <w:p w14:paraId="2531EC3A">
      <w:pPr>
        <w:keepNext w:val="0"/>
        <w:keepLines w:val="0"/>
        <w:pageBreakBefore w:val="0"/>
        <w:kinsoku/>
        <w:wordWrap/>
        <w:overflowPunct/>
        <w:topLinePunct w:val="0"/>
        <w:bidi w:val="0"/>
        <w:snapToGrid/>
        <w:spacing w:line="240" w:lineRule="auto"/>
        <w:ind w:firstLine="482" w:firstLineChars="200"/>
        <w:jc w:val="center"/>
        <w:textAlignment w:val="auto"/>
        <w:rPr>
          <w:rFonts w:hint="eastAsia" w:ascii="方正楷体_GB2312" w:hAnsi="方正楷体_GB2312" w:eastAsia="方正楷体_GB2312" w:cs="方正楷体_GB2312"/>
          <w:color w:val="000000"/>
          <w:sz w:val="28"/>
          <w:szCs w:val="28"/>
        </w:rPr>
      </w:pPr>
      <w:r>
        <w:rPr>
          <w:rFonts w:hint="eastAsia" w:ascii="方正楷体_GB2312" w:hAnsi="方正楷体_GB2312" w:eastAsia="方正楷体_GB2312" w:cs="方正楷体_GB2312"/>
          <w:b/>
          <w:bCs/>
          <w:color w:val="000000"/>
          <w:sz w:val="24"/>
          <w:szCs w:val="24"/>
        </w:rPr>
        <w:t>表</w:t>
      </w:r>
      <w:r>
        <w:rPr>
          <w:rFonts w:hint="eastAsia" w:ascii="方正楷体_GB2312" w:hAnsi="方正楷体_GB2312" w:eastAsia="方正楷体_GB2312" w:cs="方正楷体_GB2312"/>
          <w:b/>
          <w:bCs/>
          <w:color w:val="000000"/>
          <w:sz w:val="24"/>
          <w:szCs w:val="24"/>
          <w:lang w:val="en-US" w:eastAsia="zh-CN"/>
        </w:rPr>
        <w:t>1</w:t>
      </w:r>
      <w:r>
        <w:rPr>
          <w:rFonts w:hint="eastAsia" w:ascii="方正楷体_GB2312" w:hAnsi="方正楷体_GB2312" w:eastAsia="方正楷体_GB2312" w:cs="方正楷体_GB2312"/>
          <w:b/>
          <w:bCs/>
          <w:color w:val="000000"/>
          <w:sz w:val="24"/>
          <w:szCs w:val="24"/>
        </w:rPr>
        <w:t xml:space="preserve"> 艺术体操技评分值表</w:t>
      </w:r>
    </w:p>
    <w:tbl>
      <w:tblPr>
        <w:tblStyle w:val="13"/>
        <w:tblpPr w:leftFromText="180" w:rightFromText="180" w:vertAnchor="text" w:horzAnchor="page" w:tblpX="1783" w:tblpY="275"/>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1527"/>
        <w:gridCol w:w="1528"/>
        <w:gridCol w:w="1528"/>
        <w:gridCol w:w="1528"/>
        <w:gridCol w:w="1528"/>
      </w:tblGrid>
      <w:tr w14:paraId="0B6C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89" w:type="dxa"/>
            <w:noWrap w:val="0"/>
            <w:vAlign w:val="top"/>
          </w:tcPr>
          <w:p w14:paraId="7D43CABD">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mc:AlternateContent>
                <mc:Choice Requires="wpg">
                  <w:drawing>
                    <wp:anchor distT="0" distB="0" distL="114300" distR="114300" simplePos="0" relativeHeight="251668480" behindDoc="0" locked="0" layoutInCell="1" allowOverlap="1">
                      <wp:simplePos x="0" y="0"/>
                      <wp:positionH relativeFrom="column">
                        <wp:posOffset>-38100</wp:posOffset>
                      </wp:positionH>
                      <wp:positionV relativeFrom="paragraph">
                        <wp:posOffset>24130</wp:posOffset>
                      </wp:positionV>
                      <wp:extent cx="750570" cy="365760"/>
                      <wp:effectExtent l="1905" t="4445" r="9525" b="10795"/>
                      <wp:wrapNone/>
                      <wp:docPr id="8" name="组合 8"/>
                      <wp:cNvGraphicFramePr/>
                      <a:graphic xmlns:a="http://schemas.openxmlformats.org/drawingml/2006/main">
                        <a:graphicData uri="http://schemas.microsoft.com/office/word/2010/wordprocessingGroup">
                          <wpg:wgp>
                            <wpg:cNvGrpSpPr/>
                            <wpg:grpSpPr>
                              <a:xfrm>
                                <a:off x="0" y="0"/>
                                <a:ext cx="750570" cy="365760"/>
                                <a:chOff x="1694" y="3010"/>
                                <a:chExt cx="2122" cy="605"/>
                              </a:xfrm>
                              <a:effectLst/>
                            </wpg:grpSpPr>
                            <wps:wsp>
                              <wps:cNvPr id="565" name="__TH_L3"/>
                              <wps:cNvCnPr/>
                              <wps:spPr bwMode="auto">
                                <a:xfrm>
                                  <a:off x="1694" y="3010"/>
                                  <a:ext cx="2122" cy="605"/>
                                </a:xfrm>
                                <a:prstGeom prst="line">
                                  <a:avLst/>
                                </a:prstGeom>
                                <a:noFill/>
                                <a:ln w="6350">
                                  <a:solidFill>
                                    <a:srgbClr val="000000"/>
                                  </a:solidFill>
                                  <a:round/>
                                </a:ln>
                                <a:effectLst/>
                              </wps:spPr>
                              <wps:bodyPr/>
                            </wps:wsp>
                            <wps:wsp>
                              <wps:cNvPr id="566" name="__TH_B114"/>
                              <wps:cNvSpPr txBox="1"/>
                              <wps:spPr bwMode="auto">
                                <a:xfrm>
                                  <a:off x="2835" y="3053"/>
                                  <a:ext cx="253" cy="262"/>
                                </a:xfrm>
                                <a:prstGeom prst="rect">
                                  <a:avLst/>
                                </a:prstGeom>
                                <a:noFill/>
                                <a:ln>
                                  <a:noFill/>
                                </a:ln>
                                <a:effectLst/>
                              </wps:spPr>
                              <wps:txbx>
                                <w:txbxContent>
                                  <w:p w14:paraId="42AEB766">
                                    <w:pPr>
                                      <w:snapToGrid w:val="0"/>
                                    </w:pPr>
                                    <w:r>
                                      <w:rPr>
                                        <w:rFonts w:hint="eastAsia"/>
                                      </w:rPr>
                                      <w:t>分</w:t>
                                    </w:r>
                                  </w:p>
                                </w:txbxContent>
                              </wps:txbx>
                              <wps:bodyPr rot="0" vert="horz" wrap="square" lIns="0" tIns="0" rIns="0" bIns="0" anchor="t" anchorCtr="0" upright="1">
                                <a:noAutofit/>
                              </wps:bodyPr>
                            </wps:wsp>
                            <wps:wsp>
                              <wps:cNvPr id="567" name="__TH_B125"/>
                              <wps:cNvSpPr txBox="1"/>
                              <wps:spPr bwMode="auto">
                                <a:xfrm>
                                  <a:off x="3321" y="3191"/>
                                  <a:ext cx="252" cy="263"/>
                                </a:xfrm>
                                <a:prstGeom prst="rect">
                                  <a:avLst/>
                                </a:prstGeom>
                                <a:noFill/>
                                <a:ln>
                                  <a:noFill/>
                                </a:ln>
                                <a:effectLst/>
                              </wps:spPr>
                              <wps:txbx>
                                <w:txbxContent>
                                  <w:p w14:paraId="2C429B71">
                                    <w:pPr>
                                      <w:snapToGrid w:val="0"/>
                                    </w:pPr>
                                    <w:r>
                                      <w:rPr>
                                        <w:rFonts w:hint="eastAsia"/>
                                      </w:rPr>
                                      <w:t>值</w:t>
                                    </w:r>
                                  </w:p>
                                </w:txbxContent>
                              </wps:txbx>
                              <wps:bodyPr rot="0" vert="horz" wrap="square" lIns="0" tIns="0" rIns="0" bIns="0" anchor="t" anchorCtr="0" upright="1">
                                <a:noAutofit/>
                              </wps:bodyPr>
                            </wps:wsp>
                            <wps:wsp>
                              <wps:cNvPr id="568" name="__TH_B216"/>
                              <wps:cNvSpPr txBox="1"/>
                              <wps:spPr bwMode="auto">
                                <a:xfrm>
                                  <a:off x="1886" y="3218"/>
                                  <a:ext cx="253" cy="263"/>
                                </a:xfrm>
                                <a:prstGeom prst="rect">
                                  <a:avLst/>
                                </a:prstGeom>
                                <a:noFill/>
                                <a:ln>
                                  <a:noFill/>
                                </a:ln>
                                <a:effectLst/>
                              </wps:spPr>
                              <wps:txbx>
                                <w:txbxContent>
                                  <w:p w14:paraId="77505B0D">
                                    <w:pPr>
                                      <w:snapToGrid w:val="0"/>
                                    </w:pPr>
                                    <w:r>
                                      <w:rPr>
                                        <w:rFonts w:hint="eastAsia"/>
                                      </w:rPr>
                                      <w:t>内</w:t>
                                    </w:r>
                                  </w:p>
                                </w:txbxContent>
                              </wps:txbx>
                              <wps:bodyPr rot="0" vert="horz" wrap="square" lIns="0" tIns="0" rIns="0" bIns="0" anchor="t" anchorCtr="0" upright="1">
                                <a:noAutofit/>
                              </wps:bodyPr>
                            </wps:wsp>
                            <wps:wsp>
                              <wps:cNvPr id="569" name="__TH_B227"/>
                              <wps:cNvSpPr txBox="1"/>
                              <wps:spPr bwMode="auto">
                                <a:xfrm>
                                  <a:off x="2261" y="3325"/>
                                  <a:ext cx="253" cy="263"/>
                                </a:xfrm>
                                <a:prstGeom prst="rect">
                                  <a:avLst/>
                                </a:prstGeom>
                                <a:noFill/>
                                <a:ln>
                                  <a:noFill/>
                                </a:ln>
                                <a:effectLst/>
                              </wps:spPr>
                              <wps:txbx>
                                <w:txbxContent>
                                  <w:p w14:paraId="349AD7E6">
                                    <w:pPr>
                                      <w:snapToGrid w:val="0"/>
                                    </w:pPr>
                                    <w:r>
                                      <w:rPr>
                                        <w:rFonts w:hint="eastAsia"/>
                                      </w:rPr>
                                      <w:t>容</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pt;margin-top:1.9pt;height:28.8pt;width:59.1pt;z-index:251668480;mso-width-relative:page;mso-height-relative:page;" coordorigin="1694,3010" coordsize="2122,605" o:gfxdata="UEsDBAoAAAAAAIdO4kAAAAAAAAAAAAAAAAAEAAAAZHJzL1BLAwQUAAAACACHTuJAkZZKstcAAAAH&#10;AQAADwAAAGRycy9kb3ducmV2LnhtbE2PQUvDQBSE74L/YXmCt3azqQZJ81KkqKci2ArS22v2NQnN&#10;7obsNmn/vduTHocZZr4pVhfTiZEH3zqLoOYJCLaV062tEb5377MXED6Q1dQ5ywhX9rAq7+8KyrWb&#10;7BeP21CLWGJ9TghNCH0upa8aNuTnrmcbvaMbDIUoh1rqgaZYbjqZJkkmDbU2LjTU87rh6rQ9G4SP&#10;iabXhXobN6fj+rrfPX/+bBQjPj6oZAki8CX8heGGH9GhjEwHd7baiw5hlsUrAWERD9xslaYgDgiZ&#10;egJZFvI/f/kLUEsDBBQAAAAIAIdO4kAhXgvdKwMAAM8MAAAOAAAAZHJzL2Uyb0RvYy54bWztV8tu&#10;1DAU3SPxD5b3NBNPk5lGzVS0pQWpQKWWdeVJnIeU2Mb2TKasWbDkf/gexG9w7STzAsHQosKis8g4&#10;1/aN7znHJ87h0aKu0JwpXQoeY39vgBHjiUhLnsf43fXZszFG2lCe0kpwFuNbpvHR5OmTw0ZGjIhC&#10;VClTCJJwHTUyxoUxMvI8nRSspnpPSMahMxOqpgZuVe6lijaQva48MhiEXiNUKpVImNYQPW07cZdR&#10;7ZJQZFmZsFORzGrGTZtVsYoaKEkXpdR44labZSwxb7NMM4OqGEOlxl3hIdCe2qs3OaRRrqgsyqRb&#10;At1lCVs11bTk8NBlqlNqKJqp8odUdZkooUVm9hJRe20hDhGowh9sYXOuxEy6WvKoyeUSdCBqC/U7&#10;p03ezC8VKtMYA+2c1kD4ty8fv37+hMYWm0bmEQw5V/JKXqoukLd3ttxFpmr7D4WghUP1dokqWxiU&#10;QHAUDIIR4J1A1zAMRmGHelIANXaWHx7sY2R7AYKWkaR40c0mPiHt3HAQ2E5v9VTmCL7QxobtUpcr&#10;aySIU68Q0/dD7KqgkjkitIWjQywIgx6zm5vrlzcXwxYyN+aEd3jpSAN0aNq8FimgS2dGOKVsQfcT&#10;EHoAfwWBVNqcM1Ej24hxVXK7ThrReQcLjfohNszFWVlVABeNKo6aGIfDYOAmaFGVqe20fVrl05NK&#10;oTm128b9Oug3hoE8edpSUnE7b4uQtnSrIh1NRXrrEAGiHDdt+AFICjdIOvb9/TWarKyRWRwLq8M+&#10;vhNhZDwE+p1qA0c8lN9rFgJO7iQkHW492z0ZHV8KDGpnvjYIhG3wW8zNYroAelbwIyVaBwT/h0Yh&#10;1AeMGnC/GOv3M6oYRtUrDpvFWmXfUH1j2jcoT2BqjA1GbfPEtJY6k6rMC8jsu6K4eA5qz8puf/Yi&#10;cJv1YTUw2tIAcVZigYHtfHcNDIfEbzXgHzj1rGugsy0SOnWs2dajBi7VP9DA8gXnzPqY+GG/3++l&#10;AX88BoexPkB8985c18DSBx418F/4wMGmDxAy+isaICTsfGDYOsujBtCfvwvcEQ7Oue6M153J7UF6&#10;/d75xuo7ZPI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kZZKstcAAAAHAQAADwAAAAAAAAABACAA&#10;AAAiAAAAZHJzL2Rvd25yZXYueG1sUEsBAhQAFAAAAAgAh07iQCFeC90rAwAAzwwAAA4AAAAAAAAA&#10;AQAgAAAAJgEAAGRycy9lMm9Eb2MueG1sUEsFBgAAAAAGAAYAWQEAAMMGAAAAAA==&#10;">
                      <o:lock v:ext="edit" aspectratio="f"/>
                      <v:line id="__TH_L3" o:spid="_x0000_s1026" o:spt="20" style="position:absolute;left:1694;top:3010;height:605;width:2122;" filled="f" stroked="t" coordsize="21600,21600" o:gfxdata="UEsDBAoAAAAAAIdO4kAAAAAAAAAAAAAAAAAEAAAAZHJzL1BLAwQUAAAACACHTuJAtJKTDbsAAADc&#10;AAAADwAAAGRycy9kb3ducmV2LnhtbEWPQUvEMBSE74L/ITzBm5tUyCJ1s3sQKnvx4CqeH82zLTYv&#10;JXk2q7/eCILHYWa+YXaHc5jVSilPkR00GwOKuI9+4sHB60t3cwcqC7LHOTI5+KIMh/3lxQ5bHws/&#10;03qSQVUI5xYdjCJLq3XuRwqYN3Ehrt57TAGlyjRon7BUeJj1rTFbHXDiujDiQg8j9R+nz+CAG3mb&#10;S5Gypm/7aBvbHc1T59z1VWPuQQmd5T/81z56B3Zr4fdMPQJ6/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JKTDb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4" o:spid="_x0000_s1026" o:spt="202" type="#_x0000_t202" style="position:absolute;left:2835;top:3053;height:262;width:253;" filled="f" stroked="f" coordsize="21600,21600" o:gfxdata="UEsDBAoAAAAAAIdO4kAAAAAAAAAAAAAAAAAEAAAAZHJzL1BLAwQUAAAACACHTuJAgXUiNL8AAADc&#10;AAAADwAAAGRycy9kb3ducmV2LnhtbEWPT2sCMRTE74LfIbxCb5oodLGrUYpUEArFdXvo8bl57gY3&#10;L9tN/NNv3whCj8PM/IZZrG6uFRfqg/WsYTJWIIgrbyzXGr7KzWgGIkRkg61n0vBLAVbL4WCBufFX&#10;Luiyj7VIEA45amhi7HIpQ9WQwzD2HXHyjr53GJPsa2l6vCa4a+VUqUw6tJwWGuxo3VB12p+dhrdv&#10;Lt7tz+dhVxwLW5avij+yk9bPTxM1BxHpFv/Dj/bWaHjJMrifS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F1Ij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42AEB766">
                              <w:pPr>
                                <w:snapToGrid w:val="0"/>
                              </w:pPr>
                              <w:r>
                                <w:rPr>
                                  <w:rFonts w:hint="eastAsia"/>
                                </w:rPr>
                                <w:t>分</w:t>
                              </w:r>
                            </w:p>
                          </w:txbxContent>
                        </v:textbox>
                      </v:shape>
                      <v:shape id="__TH_B125" o:spid="_x0000_s1026" o:spt="202" type="#_x0000_t202" style="position:absolute;left:3321;top:3191;height:263;width:252;" filled="f" stroked="f" coordsize="21600,21600" o:gfxdata="UEsDBAoAAAAAAIdO4kAAAAAAAAAAAAAAAAAEAAAAZHJzL1BLAwQUAAAACACHTuJA7jmHr78AAADc&#10;AAAADwAAAGRycy9kb3ducmV2LnhtbEWPT2sCMRTE70K/Q3iF3jRR6NZujVKKQkEoruuhx9fNcze4&#10;eVk3qX++fSMUPA4z8xtmtri4VpyoD9azhvFIgSCuvLFca9iVq+EURIjIBlvPpOFKARbzh8EMc+PP&#10;XNBpG2uRIBxy1NDE2OVShqohh2HkO+Lk7X3vMCbZ19L0eE5w18qJUpl0aDktNNjRR0PVYfvrNLx/&#10;c7G0x6+fTbEvbFm+Kl5nB62fHsfqDUSkS7yH/9ufRsNz9gK3M+kIy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45h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C429B71">
                              <w:pPr>
                                <w:snapToGrid w:val="0"/>
                              </w:pPr>
                              <w:r>
                                <w:rPr>
                                  <w:rFonts w:hint="eastAsia"/>
                                </w:rPr>
                                <w:t>值</w:t>
                              </w:r>
                            </w:p>
                          </w:txbxContent>
                        </v:textbox>
                      </v:shape>
                      <v:shape id="__TH_B216" o:spid="_x0000_s1026" o:spt="202" type="#_x0000_t202" style="position:absolute;left:1886;top:3218;height:263;width:253;" filled="f" stroked="f" coordsize="21600,21600" o:gfxdata="UEsDBAoAAAAAAIdO4kAAAAAAAAAAAAAAAAAEAAAAZHJzL1BLAwQUAAAACACHTuJAn6YT3bsAAADc&#10;AAAADwAAAGRycy9kb3ducmV2LnhtbEVPy2oCMRTdF/yHcIXuamKhQx2NItKCUBDHceHyOrnOBCc3&#10;00l89O/NQujycN6zxd214kp9sJ41jEcKBHHljeVaw778fvsEESKywdYzafijAIv54GWGufE3Lui6&#10;i7VIIRxy1NDE2OVShqohh2HkO+LEnXzvMCbY19L0eEvhrpXvSmXSoeXU0GBHq4aq8+7iNCwPXHzZ&#10;381xW5wKW5YTxT/ZWevX4VhNQUS6x3/x0702Gj6ytDadS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6YT3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77505B0D">
                              <w:pPr>
                                <w:snapToGrid w:val="0"/>
                              </w:pPr>
                              <w:r>
                                <w:rPr>
                                  <w:rFonts w:hint="eastAsia"/>
                                </w:rPr>
                                <w:t>内</w:t>
                              </w:r>
                            </w:p>
                          </w:txbxContent>
                        </v:textbox>
                      </v:shape>
                      <v:shape id="__TH_B227" o:spid="_x0000_s1026" o:spt="202" type="#_x0000_t202" style="position:absolute;left:2261;top:3325;height:263;width:253;" filled="f" stroked="f" coordsize="21600,21600" o:gfxdata="UEsDBAoAAAAAAIdO4kAAAAAAAAAAAAAAAAAEAAAAZHJzL1BLAwQUAAAACACHTuJA8Oq2Rr8AAADc&#10;AAAADwAAAGRycy9kb3ducmV2LnhtbEWPT2sCMRTE7wW/Q3gFbzWx4FK3RiliQSgU1/Xg8XXz3A1u&#10;XtZN/NNv3wgFj8PM/IaZLW6uFRfqg/WsYTxSIIgrbyzXGnbl58sbiBCRDbaeScMvBVjMB08zzI2/&#10;ckGXbaxFgnDIUUMTY5dLGaqGHIaR74iTd/C9w5hkX0vT4zXBXStflcqkQ8tpocGOlg1Vx+3ZafjY&#10;c7Gyp++fTXEobFlOFX9lR62Hz2P1DiLSLT7C/+210TDJ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qtk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349AD7E6">
                              <w:pPr>
                                <w:snapToGrid w:val="0"/>
                              </w:pPr>
                              <w:r>
                                <w:rPr>
                                  <w:rFonts w:hint="eastAsia"/>
                                </w:rPr>
                                <w:t>容</w:t>
                              </w:r>
                            </w:p>
                          </w:txbxContent>
                        </v:textbox>
                      </v:shape>
                    </v:group>
                  </w:pict>
                </mc:Fallback>
              </mc:AlternateContent>
            </w:r>
          </w:p>
        </w:tc>
        <w:tc>
          <w:tcPr>
            <w:tcW w:w="1527" w:type="dxa"/>
            <w:noWrap w:val="0"/>
            <w:vAlign w:val="top"/>
          </w:tcPr>
          <w:p w14:paraId="0600033C">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方正楷体_GB2312" w:hAnsi="方正楷体_GB2312" w:eastAsia="方正楷体_GB2312" w:cs="方正楷体_GB2312"/>
                <w:color w:val="000000"/>
                <w:lang w:val="en-US" w:eastAsia="zh-CN"/>
              </w:rPr>
            </w:pPr>
            <w:r>
              <w:rPr>
                <w:rFonts w:hint="eastAsia" w:ascii="方正楷体_GB2312" w:hAnsi="方正楷体_GB2312" w:eastAsia="方正楷体_GB2312" w:cs="方正楷体_GB2312"/>
                <w:color w:val="000000"/>
                <w:lang w:val="en-US" w:eastAsia="zh-CN"/>
              </w:rPr>
              <w:t>100</w:t>
            </w:r>
            <w:r>
              <w:rPr>
                <w:rFonts w:hint="eastAsia" w:ascii="方正楷体_GB2312" w:hAnsi="方正楷体_GB2312" w:eastAsia="方正楷体_GB2312" w:cs="方正楷体_GB2312"/>
                <w:color w:val="000000"/>
              </w:rPr>
              <w:t>-</w:t>
            </w:r>
            <w:r>
              <w:rPr>
                <w:rFonts w:hint="eastAsia" w:ascii="方正楷体_GB2312" w:hAnsi="方正楷体_GB2312" w:eastAsia="方正楷体_GB2312" w:cs="方正楷体_GB2312"/>
                <w:color w:val="000000"/>
                <w:lang w:val="en-US" w:eastAsia="zh-CN"/>
              </w:rPr>
              <w:t>81</w:t>
            </w:r>
          </w:p>
        </w:tc>
        <w:tc>
          <w:tcPr>
            <w:tcW w:w="1528" w:type="dxa"/>
            <w:noWrap w:val="0"/>
            <w:vAlign w:val="top"/>
          </w:tcPr>
          <w:p w14:paraId="7BB4DDCD">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方正楷体_GB2312" w:hAnsi="方正楷体_GB2312" w:eastAsia="方正楷体_GB2312" w:cs="方正楷体_GB2312"/>
                <w:color w:val="000000"/>
                <w:lang w:val="en-US" w:eastAsia="zh-CN"/>
              </w:rPr>
            </w:pPr>
            <w:r>
              <w:rPr>
                <w:rFonts w:hint="eastAsia" w:ascii="方正楷体_GB2312" w:hAnsi="方正楷体_GB2312" w:eastAsia="方正楷体_GB2312" w:cs="方正楷体_GB2312"/>
                <w:color w:val="000000"/>
                <w:lang w:val="en-US" w:eastAsia="zh-CN"/>
              </w:rPr>
              <w:t>80</w:t>
            </w:r>
            <w:r>
              <w:rPr>
                <w:rFonts w:hint="eastAsia" w:ascii="方正楷体_GB2312" w:hAnsi="方正楷体_GB2312" w:eastAsia="方正楷体_GB2312" w:cs="方正楷体_GB2312"/>
                <w:color w:val="000000"/>
              </w:rPr>
              <w:t>-</w:t>
            </w:r>
            <w:r>
              <w:rPr>
                <w:rFonts w:hint="eastAsia" w:ascii="方正楷体_GB2312" w:hAnsi="方正楷体_GB2312" w:eastAsia="方正楷体_GB2312" w:cs="方正楷体_GB2312"/>
                <w:color w:val="000000"/>
                <w:lang w:val="en-US" w:eastAsia="zh-CN"/>
              </w:rPr>
              <w:t>61</w:t>
            </w:r>
          </w:p>
        </w:tc>
        <w:tc>
          <w:tcPr>
            <w:tcW w:w="1528" w:type="dxa"/>
            <w:noWrap w:val="0"/>
            <w:vAlign w:val="top"/>
          </w:tcPr>
          <w:p w14:paraId="51697FE3">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方正楷体_GB2312" w:hAnsi="方正楷体_GB2312" w:eastAsia="方正楷体_GB2312" w:cs="方正楷体_GB2312"/>
                <w:color w:val="000000"/>
                <w:lang w:val="en-US" w:eastAsia="zh-CN"/>
              </w:rPr>
            </w:pPr>
            <w:r>
              <w:rPr>
                <w:rFonts w:hint="eastAsia" w:ascii="方正楷体_GB2312" w:hAnsi="方正楷体_GB2312" w:eastAsia="方正楷体_GB2312" w:cs="方正楷体_GB2312"/>
                <w:color w:val="000000"/>
                <w:lang w:val="en-US" w:eastAsia="zh-CN"/>
              </w:rPr>
              <w:t>60</w:t>
            </w:r>
            <w:r>
              <w:rPr>
                <w:rFonts w:hint="eastAsia" w:ascii="方正楷体_GB2312" w:hAnsi="方正楷体_GB2312" w:eastAsia="方正楷体_GB2312" w:cs="方正楷体_GB2312"/>
                <w:color w:val="000000"/>
              </w:rPr>
              <w:t>-</w:t>
            </w:r>
            <w:r>
              <w:rPr>
                <w:rFonts w:hint="eastAsia" w:ascii="方正楷体_GB2312" w:hAnsi="方正楷体_GB2312" w:eastAsia="方正楷体_GB2312" w:cs="方正楷体_GB2312"/>
                <w:color w:val="000000"/>
                <w:lang w:val="en-US" w:eastAsia="zh-CN"/>
              </w:rPr>
              <w:t>41</w:t>
            </w:r>
          </w:p>
        </w:tc>
        <w:tc>
          <w:tcPr>
            <w:tcW w:w="1528" w:type="dxa"/>
            <w:noWrap w:val="0"/>
            <w:vAlign w:val="top"/>
          </w:tcPr>
          <w:p w14:paraId="2438FD41">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方正楷体_GB2312" w:hAnsi="方正楷体_GB2312" w:eastAsia="方正楷体_GB2312" w:cs="方正楷体_GB2312"/>
                <w:color w:val="000000"/>
                <w:lang w:val="en-US" w:eastAsia="zh-CN"/>
              </w:rPr>
            </w:pPr>
            <w:r>
              <w:rPr>
                <w:rFonts w:hint="eastAsia" w:ascii="方正楷体_GB2312" w:hAnsi="方正楷体_GB2312" w:eastAsia="方正楷体_GB2312" w:cs="方正楷体_GB2312"/>
                <w:color w:val="000000"/>
                <w:lang w:val="en-US" w:eastAsia="zh-CN"/>
              </w:rPr>
              <w:t>40</w:t>
            </w:r>
            <w:r>
              <w:rPr>
                <w:rFonts w:hint="eastAsia" w:ascii="方正楷体_GB2312" w:hAnsi="方正楷体_GB2312" w:eastAsia="方正楷体_GB2312" w:cs="方正楷体_GB2312"/>
                <w:color w:val="000000"/>
              </w:rPr>
              <w:t>-</w:t>
            </w:r>
            <w:r>
              <w:rPr>
                <w:rFonts w:hint="eastAsia" w:ascii="方正楷体_GB2312" w:hAnsi="方正楷体_GB2312" w:eastAsia="方正楷体_GB2312" w:cs="方正楷体_GB2312"/>
                <w:color w:val="000000"/>
                <w:lang w:val="en-US" w:eastAsia="zh-CN"/>
              </w:rPr>
              <w:t>21</w:t>
            </w:r>
          </w:p>
        </w:tc>
        <w:tc>
          <w:tcPr>
            <w:tcW w:w="1528" w:type="dxa"/>
            <w:noWrap w:val="0"/>
            <w:vAlign w:val="top"/>
          </w:tcPr>
          <w:p w14:paraId="2FD8B5D7">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lang w:val="en-US" w:eastAsia="zh-CN"/>
              </w:rPr>
              <w:t>20</w:t>
            </w:r>
            <w:r>
              <w:rPr>
                <w:rFonts w:hint="eastAsia" w:ascii="方正楷体_GB2312" w:hAnsi="方正楷体_GB2312" w:eastAsia="方正楷体_GB2312" w:cs="方正楷体_GB2312"/>
                <w:color w:val="000000"/>
              </w:rPr>
              <w:t>-1</w:t>
            </w:r>
          </w:p>
        </w:tc>
      </w:tr>
      <w:tr w14:paraId="4C20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89" w:type="dxa"/>
            <w:noWrap w:val="0"/>
            <w:vAlign w:val="top"/>
          </w:tcPr>
          <w:p w14:paraId="25964723">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p>
          <w:p w14:paraId="50952DA4">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徒手动作</w:t>
            </w:r>
          </w:p>
          <w:p w14:paraId="2EBD69B9">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210" w:firstLineChars="10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组合</w:t>
            </w:r>
          </w:p>
        </w:tc>
        <w:tc>
          <w:tcPr>
            <w:tcW w:w="1527" w:type="dxa"/>
            <w:noWrap w:val="0"/>
            <w:vAlign w:val="top"/>
          </w:tcPr>
          <w:p w14:paraId="03BCA79B">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动作准确、舒展、自然、协调，节奏感强，富表现力。</w:t>
            </w:r>
          </w:p>
        </w:tc>
        <w:tc>
          <w:tcPr>
            <w:tcW w:w="1528" w:type="dxa"/>
            <w:noWrap w:val="0"/>
            <w:vAlign w:val="top"/>
          </w:tcPr>
          <w:p w14:paraId="7556F7D0">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动作正确、舒展、自然、协调，节奏感强，富有一定的表现力。</w:t>
            </w:r>
          </w:p>
        </w:tc>
        <w:tc>
          <w:tcPr>
            <w:tcW w:w="1528" w:type="dxa"/>
            <w:noWrap w:val="0"/>
            <w:vAlign w:val="top"/>
          </w:tcPr>
          <w:p w14:paraId="6085E6A0">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动作较正确,自然、节奏感较强、表现力一般。</w:t>
            </w:r>
          </w:p>
        </w:tc>
        <w:tc>
          <w:tcPr>
            <w:tcW w:w="1528" w:type="dxa"/>
            <w:noWrap w:val="0"/>
            <w:vAlign w:val="top"/>
          </w:tcPr>
          <w:p w14:paraId="6214370E">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动作较正确,尚自然。与音乐基本吻合，缺乏表现力。</w:t>
            </w:r>
          </w:p>
        </w:tc>
        <w:tc>
          <w:tcPr>
            <w:tcW w:w="1528" w:type="dxa"/>
            <w:noWrap w:val="0"/>
            <w:vAlign w:val="top"/>
          </w:tcPr>
          <w:p w14:paraId="2FAD5D49">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动作不正确、不自然，与音乐不向吻合、不能完成组合动作。</w:t>
            </w:r>
          </w:p>
        </w:tc>
      </w:tr>
      <w:tr w14:paraId="3ACC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89" w:type="dxa"/>
            <w:noWrap w:val="0"/>
            <w:vAlign w:val="top"/>
          </w:tcPr>
          <w:p w14:paraId="7E109A28">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p>
          <w:p w14:paraId="75C2FEFA">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持轻器械</w:t>
            </w:r>
          </w:p>
          <w:p w14:paraId="3FA2DE42">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动作组合</w:t>
            </w:r>
          </w:p>
        </w:tc>
        <w:tc>
          <w:tcPr>
            <w:tcW w:w="1527" w:type="dxa"/>
            <w:noWrap w:val="0"/>
            <w:vAlign w:val="top"/>
          </w:tcPr>
          <w:p w14:paraId="625B2BC0">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动作准确、舒展、自然、协调，节奏感强，富表现力。</w:t>
            </w:r>
          </w:p>
        </w:tc>
        <w:tc>
          <w:tcPr>
            <w:tcW w:w="1528" w:type="dxa"/>
            <w:noWrap w:val="0"/>
            <w:vAlign w:val="top"/>
          </w:tcPr>
          <w:p w14:paraId="2E3785B8">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动作正确、舒展、自然、协调，节奏感强，富有一定的表现力。</w:t>
            </w:r>
          </w:p>
        </w:tc>
        <w:tc>
          <w:tcPr>
            <w:tcW w:w="1528" w:type="dxa"/>
            <w:noWrap w:val="0"/>
            <w:vAlign w:val="top"/>
          </w:tcPr>
          <w:p w14:paraId="00B5F1E7">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动作较正确,自然、节奏感较强、表现力一般。</w:t>
            </w:r>
          </w:p>
        </w:tc>
        <w:tc>
          <w:tcPr>
            <w:tcW w:w="1528" w:type="dxa"/>
            <w:noWrap w:val="0"/>
            <w:vAlign w:val="top"/>
          </w:tcPr>
          <w:p w14:paraId="34B68B64">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动作较正确,尚自然。与音乐基本吻合，缺乏表现力。</w:t>
            </w:r>
          </w:p>
        </w:tc>
        <w:tc>
          <w:tcPr>
            <w:tcW w:w="1528" w:type="dxa"/>
            <w:noWrap w:val="0"/>
            <w:vAlign w:val="top"/>
          </w:tcPr>
          <w:p w14:paraId="37961FDF">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动作不正确、不自然，与音乐不向吻合、不能完成组合动作。</w:t>
            </w:r>
          </w:p>
        </w:tc>
      </w:tr>
    </w:tbl>
    <w:p w14:paraId="56BA6187">
      <w:pPr>
        <w:keepNext w:val="0"/>
        <w:keepLines w:val="0"/>
        <w:pageBreakBefore w:val="0"/>
        <w:kinsoku/>
        <w:wordWrap/>
        <w:overflowPunct/>
        <w:topLinePunct w:val="0"/>
        <w:bidi w:val="0"/>
        <w:snapToGrid/>
        <w:spacing w:line="240" w:lineRule="auto"/>
        <w:textAlignment w:val="auto"/>
        <w:rPr>
          <w:rFonts w:hint="eastAsia" w:ascii="方正楷体_GB2312" w:hAnsi="方正楷体_GB2312" w:eastAsia="方正楷体_GB2312" w:cs="方正楷体_GB2312"/>
          <w:color w:val="000000"/>
          <w:sz w:val="28"/>
          <w:szCs w:val="28"/>
        </w:rPr>
      </w:pPr>
    </w:p>
    <w:p w14:paraId="68CD8E83">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.平时成绩评定：</w:t>
      </w:r>
    </w:p>
    <w:p w14:paraId="34A1C6DA">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学习态度与综合能力评价(10 分)</w:t>
      </w:r>
    </w:p>
    <w:p w14:paraId="41167180">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内容：</w:t>
      </w:r>
    </w:p>
    <w:p w14:paraId="236FBFEF">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1）遵守纪律，诚信度</w:t>
      </w:r>
    </w:p>
    <w:p w14:paraId="41E36C02">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2）自觉参与意识(自学新动作、分析动作和制定锻炼计划)</w:t>
      </w:r>
    </w:p>
    <w:p w14:paraId="123B93FD">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3）团结合作精神(</w:t>
      </w:r>
      <w:r>
        <w:rPr>
          <w:rFonts w:hint="eastAsia" w:ascii="宋体" w:hAnsi="宋体" w:eastAsia="宋体" w:cs="宋体"/>
          <w:sz w:val="24"/>
          <w:szCs w:val="24"/>
          <w:lang w:val="en-US" w:eastAsia="zh-Hans"/>
        </w:rPr>
        <w:t>集体组</w:t>
      </w:r>
      <w:r>
        <w:rPr>
          <w:rFonts w:hint="eastAsia" w:ascii="宋体" w:hAnsi="宋体" w:eastAsia="宋体" w:cs="宋体"/>
          <w:sz w:val="24"/>
          <w:szCs w:val="24"/>
        </w:rPr>
        <w:t>中两人的默契程度)</w:t>
      </w:r>
    </w:p>
    <w:p w14:paraId="7542B5FB">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4）勇于自我表现精神(在比赛中的舞蹈表现力)</w:t>
      </w:r>
    </w:p>
    <w:p w14:paraId="3E44C3FF">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5）创新意识(在实践中的运用能力)</w:t>
      </w:r>
    </w:p>
    <w:p w14:paraId="393A8F62">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2.方法：随堂观察测试。</w:t>
      </w:r>
    </w:p>
    <w:p w14:paraId="36F7B40E">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3.评分标准：每项满分 2 分，共计 10 分。</w:t>
      </w:r>
    </w:p>
    <w:p w14:paraId="7558DA43">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课堂考勤(10 分)</w:t>
      </w:r>
    </w:p>
    <w:p w14:paraId="2265EADE">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1.内容：课堂出勤情况。</w:t>
      </w:r>
    </w:p>
    <w:p w14:paraId="1CF4A42B">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2.方法：随堂记录。</w:t>
      </w:r>
    </w:p>
    <w:p w14:paraId="16DD04DA">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3.评分标准：全勤满分 10 分。旷课一次扣 3 分；事假一次扣 2 分；病假一次扣 1 分；迟到一次扣 0.5 分；早退一次扣 0.5 分。</w:t>
      </w:r>
    </w:p>
    <w:p w14:paraId="62C4AC68">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（3）随堂作业 (10 分)</w:t>
      </w:r>
    </w:p>
    <w:p w14:paraId="060696F6">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1.内容：机动。</w:t>
      </w:r>
    </w:p>
    <w:p w14:paraId="6AED7BCF">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2.方法：教师根据学生完成情况打分。</w:t>
      </w:r>
    </w:p>
    <w:p w14:paraId="3B80F89B">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3.评分标准：满分 10 分。</w:t>
      </w:r>
    </w:p>
    <w:p w14:paraId="0006FFBE">
      <w:pPr>
        <w:adjustRightInd w:val="0"/>
        <w:snapToGrid w:val="0"/>
        <w:spacing w:line="360" w:lineRule="exact"/>
        <w:ind w:firstLine="480" w:firstLineChars="200"/>
        <w:rPr>
          <w:rFonts w:hint="eastAsia" w:ascii="黑体" w:hAnsi="黑体" w:eastAsia="黑体" w:cs="黑体"/>
          <w:sz w:val="24"/>
          <w:szCs w:val="24"/>
        </w:rPr>
      </w:pPr>
    </w:p>
    <w:p w14:paraId="457688DB">
      <w:pPr>
        <w:adjustRightInd w:val="0"/>
        <w:snapToGrid w:val="0"/>
        <w:spacing w:line="36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（二）考试方法　</w:t>
      </w:r>
    </w:p>
    <w:p w14:paraId="41E05976">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1.学生</w:t>
      </w:r>
      <w:r>
        <w:rPr>
          <w:rFonts w:hint="eastAsia" w:ascii="宋体" w:hAnsi="宋体" w:eastAsia="宋体" w:cs="宋体"/>
          <w:sz w:val="24"/>
          <w:szCs w:val="24"/>
          <w:lang w:val="en-US" w:eastAsia="zh-CN"/>
        </w:rPr>
        <w:t>根据班级人数分</w:t>
      </w:r>
      <w:r>
        <w:rPr>
          <w:rFonts w:hint="eastAsia" w:ascii="宋体" w:hAnsi="宋体" w:eastAsia="宋体" w:cs="宋体"/>
          <w:sz w:val="24"/>
          <w:szCs w:val="24"/>
        </w:rPr>
        <w:t>组，在音乐伴奏下完成徒手动作组合。</w:t>
      </w:r>
    </w:p>
    <w:p w14:paraId="0CC0F88D">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Hans"/>
        </w:rPr>
        <w:t>.</w:t>
      </w:r>
      <w:r>
        <w:rPr>
          <w:rFonts w:hint="eastAsia" w:ascii="宋体" w:hAnsi="宋体" w:eastAsia="宋体" w:cs="宋体"/>
          <w:sz w:val="24"/>
          <w:szCs w:val="24"/>
        </w:rPr>
        <w:t>学生</w:t>
      </w:r>
      <w:r>
        <w:rPr>
          <w:rFonts w:hint="eastAsia" w:ascii="宋体" w:hAnsi="宋体" w:eastAsia="宋体" w:cs="宋体"/>
          <w:sz w:val="24"/>
          <w:szCs w:val="24"/>
          <w:lang w:val="en-US" w:eastAsia="zh-CN"/>
        </w:rPr>
        <w:t>根据班级人数分</w:t>
      </w:r>
      <w:r>
        <w:rPr>
          <w:rFonts w:hint="eastAsia" w:ascii="宋体" w:hAnsi="宋体" w:eastAsia="宋体" w:cs="宋体"/>
          <w:sz w:val="24"/>
          <w:szCs w:val="24"/>
        </w:rPr>
        <w:t>组，进行轻器械组合队形创编，以小组为单位，在音乐伴奏下，完成整套动作。</w:t>
      </w:r>
    </w:p>
    <w:p w14:paraId="4BF39412">
      <w:pPr>
        <w:adjustRightInd w:val="0"/>
        <w:snapToGrid w:val="0"/>
        <w:spacing w:line="360" w:lineRule="exact"/>
        <w:ind w:firstLine="480" w:firstLineChars="200"/>
        <w:rPr>
          <w:rFonts w:hint="eastAsia" w:ascii="黑体" w:hAnsi="黑体" w:eastAsia="黑体" w:cs="黑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Hans"/>
        </w:rPr>
        <w:t>.</w:t>
      </w:r>
      <w:r>
        <w:rPr>
          <w:rFonts w:hint="eastAsia" w:ascii="宋体" w:hAnsi="宋体" w:eastAsia="宋体" w:cs="宋体"/>
          <w:sz w:val="24"/>
          <w:szCs w:val="24"/>
        </w:rPr>
        <w:t>计评：准确性、连贯性、一致性、表现力、身体姿态、整体效果进行评价。</w:t>
      </w:r>
    </w:p>
    <w:p w14:paraId="72428993">
      <w:pPr>
        <w:adjustRightInd w:val="0"/>
        <w:snapToGrid w:val="0"/>
        <w:spacing w:line="360" w:lineRule="exact"/>
        <w:ind w:firstLine="482" w:firstLineChars="200"/>
        <w:outlineLvl w:val="0"/>
        <w:rPr>
          <w:rFonts w:ascii="Times New Roman" w:hAnsi="Times New Roman"/>
          <w:b/>
          <w:color w:val="000000"/>
          <w:sz w:val="24"/>
          <w:szCs w:val="24"/>
        </w:rPr>
      </w:pPr>
    </w:p>
    <w:p w14:paraId="277FA180">
      <w:pPr>
        <w:adjustRightInd w:val="0"/>
        <w:snapToGrid w:val="0"/>
        <w:spacing w:line="360" w:lineRule="exact"/>
        <w:ind w:firstLine="482" w:firstLineChars="200"/>
        <w:outlineLvl w:val="0"/>
        <w:rPr>
          <w:rFonts w:hint="eastAsia" w:ascii="黑体" w:hAnsi="黑体" w:eastAsia="黑体" w:cs="黑体"/>
          <w:b/>
          <w:color w:val="000000"/>
          <w:sz w:val="24"/>
          <w:szCs w:val="24"/>
        </w:rPr>
      </w:pPr>
      <w:r>
        <w:rPr>
          <w:rFonts w:hint="eastAsia" w:ascii="黑体" w:hAnsi="黑体" w:eastAsia="黑体" w:cs="黑体"/>
          <w:b/>
          <w:color w:val="000000"/>
          <w:sz w:val="24"/>
          <w:szCs w:val="24"/>
        </w:rPr>
        <w:t>参考教材及相关资料：</w:t>
      </w:r>
    </w:p>
    <w:p w14:paraId="3319C0B5">
      <w:pPr>
        <w:adjustRightInd w:val="0"/>
        <w:snapToGrid w:val="0"/>
        <w:spacing w:line="360" w:lineRule="exact"/>
        <w:ind w:firstLine="480" w:firstLineChars="200"/>
        <w:outlineLvl w:val="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教材：</w:t>
      </w:r>
    </w:p>
    <w:p w14:paraId="1C675816">
      <w:pPr>
        <w:adjustRightInd w:val="0"/>
        <w:snapToGrid w:val="0"/>
        <w:spacing w:line="360" w:lineRule="exact"/>
        <w:ind w:firstLine="480" w:firstLineChars="200"/>
        <w:outlineLvl w:val="0"/>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《大众艺术体操》，全国体育院校教材委员会，人民体育出版社，2000</w:t>
      </w:r>
    </w:p>
    <w:p w14:paraId="464ECAF8">
      <w:pPr>
        <w:adjustRightInd w:val="0"/>
        <w:snapToGrid w:val="0"/>
        <w:spacing w:line="360" w:lineRule="exact"/>
        <w:ind w:firstLine="480" w:firstLineChars="200"/>
        <w:outlineLvl w:val="0"/>
        <w:rPr>
          <w:rFonts w:hint="eastAsia" w:ascii="宋体" w:hAnsi="宋体" w:eastAsia="宋体" w:cs="宋体"/>
          <w:sz w:val="24"/>
          <w:szCs w:val="24"/>
          <w:lang w:val="en-US" w:eastAsia="zh-Hans"/>
        </w:rPr>
      </w:pPr>
      <w:r>
        <w:rPr>
          <w:rFonts w:hint="eastAsia" w:ascii="宋体" w:hAnsi="宋体" w:eastAsia="宋体" w:cs="宋体"/>
          <w:b w:val="0"/>
          <w:bCs w:val="0"/>
          <w:sz w:val="24"/>
          <w:szCs w:val="24"/>
          <w:lang w:val="en-US" w:eastAsia="zh-Hans"/>
        </w:rPr>
        <w:t>《大学体育与健康》(微视</w:t>
      </w:r>
      <w:r>
        <w:rPr>
          <w:rFonts w:hint="eastAsia" w:ascii="宋体" w:hAnsi="宋体" w:eastAsia="宋体" w:cs="宋体"/>
          <w:sz w:val="24"/>
          <w:szCs w:val="24"/>
          <w:lang w:val="en-US" w:eastAsia="zh-Hans"/>
        </w:rPr>
        <w:t>频版)，田磊、陆炎，上海交通大学出版社，2020</w:t>
      </w:r>
    </w:p>
    <w:p w14:paraId="777D460D">
      <w:pPr>
        <w:adjustRightInd w:val="0"/>
        <w:snapToGrid w:val="0"/>
        <w:spacing w:line="360" w:lineRule="exact"/>
        <w:ind w:firstLine="480" w:firstLineChars="200"/>
        <w:outlineLvl w:val="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参考书：</w:t>
      </w:r>
    </w:p>
    <w:p w14:paraId="5FCA37FD">
      <w:pPr>
        <w:adjustRightInd w:val="0"/>
        <w:snapToGrid w:val="0"/>
        <w:spacing w:line="360" w:lineRule="exact"/>
        <w:ind w:firstLine="480" w:firstLineChars="200"/>
        <w:outlineLvl w:val="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1.《女性力量训练指南》，艾琳·刘易斯-麦考密克，人民邮电出版社，2020</w:t>
      </w:r>
    </w:p>
    <w:p w14:paraId="3136491A">
      <w:pPr>
        <w:adjustRightInd w:val="0"/>
        <w:snapToGrid w:val="0"/>
        <w:spacing w:line="360" w:lineRule="exact"/>
        <w:ind w:firstLine="480" w:firstLineChars="200"/>
        <w:outlineLvl w:val="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2.《艺术体操评分规则》，国际体操联合会，2018</w:t>
      </w:r>
    </w:p>
    <w:p w14:paraId="4890FDB3">
      <w:pPr>
        <w:adjustRightInd w:val="0"/>
        <w:snapToGrid w:val="0"/>
        <w:spacing w:line="360" w:lineRule="exact"/>
        <w:ind w:firstLine="480" w:firstLineChars="200"/>
        <w:outlineLvl w:val="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3.《体育舞蹈运动教程》，体育舞蹈运动教程编写组，北京体育大学出版社，2016</w:t>
      </w:r>
    </w:p>
    <w:p w14:paraId="772BD769">
      <w:pPr>
        <w:adjustRightInd w:val="0"/>
        <w:snapToGrid w:val="0"/>
        <w:spacing w:line="360" w:lineRule="exact"/>
        <w:ind w:firstLine="480" w:firstLineChars="200"/>
        <w:outlineLvl w:val="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4.《运动解剖学图谱》，顾德明、缪进昌，人民体育出版社，2013</w:t>
      </w:r>
    </w:p>
    <w:p w14:paraId="78DA27C0">
      <w:pPr>
        <w:adjustRightInd w:val="0"/>
        <w:snapToGrid w:val="0"/>
        <w:spacing w:line="360" w:lineRule="exact"/>
        <w:ind w:firstLine="480" w:firstLineChars="200"/>
        <w:outlineLvl w:val="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5.《运动生理学》，王瑞元、苏全生，人民体育出版社，2012</w:t>
      </w:r>
    </w:p>
    <w:p w14:paraId="32ABE917">
      <w:pPr>
        <w:adjustRightInd w:val="0"/>
        <w:snapToGrid w:val="0"/>
        <w:spacing w:line="360" w:lineRule="exact"/>
        <w:ind w:firstLine="480" w:firstLineChars="200"/>
        <w:outlineLvl w:val="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6.《艺术体操训练理论与方法》，黄俊亚，北京体育大学出版社，2010</w:t>
      </w:r>
    </w:p>
    <w:p w14:paraId="6755EF52">
      <w:pPr>
        <w:adjustRightInd w:val="0"/>
        <w:snapToGrid w:val="0"/>
        <w:spacing w:line="360" w:lineRule="exact"/>
        <w:ind w:firstLine="480" w:firstLineChars="200"/>
        <w:outlineLvl w:val="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 xml:space="preserve">7.《运动生物力学》，全国体育学院教材委员会人民体育出版社，2010 </w:t>
      </w:r>
    </w:p>
    <w:p w14:paraId="6918F2F8">
      <w:pPr>
        <w:adjustRightInd w:val="0"/>
        <w:snapToGrid w:val="0"/>
        <w:spacing w:line="360" w:lineRule="exact"/>
        <w:ind w:firstLine="480" w:firstLineChars="200"/>
        <w:outlineLvl w:val="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8.《运动心理学》，张力为，高等教育出版社，2007</w:t>
      </w:r>
    </w:p>
    <w:p w14:paraId="365674ED">
      <w:pPr>
        <w:adjustRightInd w:val="0"/>
        <w:snapToGrid w:val="0"/>
        <w:spacing w:line="360" w:lineRule="exact"/>
        <w:ind w:firstLine="480" w:firstLineChars="200"/>
        <w:outlineLvl w:val="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9.《体育与健康》，季浏，华东师范大学出版社，2001</w:t>
      </w:r>
    </w:p>
    <w:p w14:paraId="71786088">
      <w:pPr>
        <w:spacing w:line="360" w:lineRule="exact"/>
        <w:rPr>
          <w:rFonts w:ascii="Times New Roman" w:hAnsi="Times New Roman"/>
          <w:sz w:val="24"/>
          <w:szCs w:val="24"/>
        </w:rPr>
      </w:pPr>
    </w:p>
    <w:p w14:paraId="51612E5F">
      <w:pPr>
        <w:tabs>
          <w:tab w:val="left" w:pos="4470"/>
        </w:tabs>
        <w:spacing w:line="360" w:lineRule="exact"/>
        <w:ind w:firstLine="562" w:firstLineChars="200"/>
        <w:rPr>
          <w:rFonts w:hint="eastAsia" w:ascii="Times New Roman" w:hAnsi="Times New Roman"/>
          <w:b/>
          <w:sz w:val="28"/>
          <w:szCs w:val="28"/>
          <w:lang w:val="en-US" w:eastAsia="zh-CN"/>
        </w:rPr>
      </w:pPr>
      <w:r>
        <w:rPr>
          <w:rFonts w:hint="eastAsia" w:ascii="Times New Roman" w:hAnsi="Times New Roman"/>
          <w:b/>
          <w:sz w:val="28"/>
          <w:szCs w:val="28"/>
          <w:lang w:val="en-US" w:eastAsia="zh-CN"/>
        </w:rPr>
        <w:t>21.极限飞盘</w:t>
      </w:r>
    </w:p>
    <w:p w14:paraId="6FAA0E66">
      <w:pPr>
        <w:tabs>
          <w:tab w:val="left" w:pos="4470"/>
        </w:tabs>
        <w:ind w:firstLine="482" w:firstLineChars="200"/>
        <w:rPr>
          <w:rFonts w:hint="eastAsia" w:ascii="Times New Roman" w:hAnsi="Times New Roman"/>
          <w:b/>
          <w:sz w:val="24"/>
          <w:szCs w:val="24"/>
        </w:rPr>
      </w:pPr>
      <w:r>
        <w:rPr>
          <w:rFonts w:hint="eastAsia" w:ascii="Times New Roman" w:hAnsi="Times New Roman"/>
          <w:b/>
          <w:sz w:val="24"/>
          <w:szCs w:val="24"/>
        </w:rPr>
        <w:t>1）</w:t>
      </w:r>
      <w:r>
        <w:rPr>
          <w:rFonts w:hint="eastAsia" w:ascii="Times New Roman" w:hAnsi="Times New Roman"/>
          <w:b/>
          <w:sz w:val="24"/>
          <w:szCs w:val="24"/>
          <w:lang w:val="en-US" w:eastAsia="zh-CN"/>
        </w:rPr>
        <w:t>初级飞盘</w:t>
      </w:r>
      <w:r>
        <w:rPr>
          <w:rFonts w:hint="eastAsia" w:ascii="Times New Roman" w:hAnsi="Times New Roman"/>
          <w:b/>
          <w:sz w:val="24"/>
          <w:szCs w:val="24"/>
        </w:rPr>
        <w:t>（课程代码：）</w:t>
      </w:r>
      <w:r>
        <w:rPr>
          <w:rFonts w:hint="eastAsia" w:ascii="Times New Roman" w:hAnsi="Times New Roman"/>
          <w:b/>
          <w:sz w:val="24"/>
          <w:szCs w:val="24"/>
        </w:rPr>
        <w:tab/>
      </w:r>
      <w:r>
        <w:rPr>
          <w:rFonts w:hint="eastAsia" w:ascii="Times New Roman" w:hAnsi="Times New Roman"/>
          <w:b/>
          <w:sz w:val="24"/>
          <w:szCs w:val="24"/>
        </w:rPr>
        <w:t>英文名称：</w:t>
      </w:r>
      <w:r>
        <w:rPr>
          <w:rFonts w:hint="eastAsia" w:ascii="Times New Roman" w:hAnsi="Times New Roman"/>
          <w:b w:val="0"/>
          <w:bCs/>
          <w:sz w:val="24"/>
          <w:szCs w:val="24"/>
          <w:lang w:val="en-US" w:eastAsia="zh-CN"/>
        </w:rPr>
        <w:t>J</w:t>
      </w:r>
      <w:r>
        <w:rPr>
          <w:rFonts w:hint="eastAsia" w:ascii="Times New Roman" w:hAnsi="Times New Roman"/>
          <w:b w:val="0"/>
          <w:bCs/>
          <w:sz w:val="24"/>
          <w:szCs w:val="24"/>
        </w:rPr>
        <w:t xml:space="preserve">unior </w:t>
      </w:r>
      <w:r>
        <w:rPr>
          <w:rFonts w:hint="eastAsia" w:ascii="Times New Roman" w:hAnsi="Times New Roman"/>
          <w:b w:val="0"/>
          <w:bCs/>
          <w:sz w:val="24"/>
          <w:szCs w:val="24"/>
          <w:lang w:val="en-US" w:eastAsia="zh-CN"/>
        </w:rPr>
        <w:t>F</w:t>
      </w:r>
      <w:r>
        <w:rPr>
          <w:rFonts w:hint="eastAsia" w:ascii="Times New Roman" w:hAnsi="Times New Roman"/>
          <w:b w:val="0"/>
          <w:bCs/>
          <w:sz w:val="24"/>
          <w:szCs w:val="24"/>
        </w:rPr>
        <w:t>risbee</w:t>
      </w:r>
    </w:p>
    <w:p w14:paraId="6E6B6ACD">
      <w:pPr>
        <w:tabs>
          <w:tab w:val="left" w:pos="4470"/>
        </w:tabs>
        <w:ind w:firstLine="482" w:firstLineChars="200"/>
        <w:rPr>
          <w:rFonts w:hint="eastAsia" w:ascii="Times New Roman" w:hAnsi="Times New Roman"/>
          <w:b/>
          <w:sz w:val="24"/>
          <w:szCs w:val="24"/>
        </w:rPr>
      </w:pPr>
      <w:r>
        <w:rPr>
          <w:rFonts w:hint="eastAsia" w:ascii="Times New Roman" w:hAnsi="Times New Roman"/>
          <w:b/>
          <w:sz w:val="24"/>
          <w:szCs w:val="24"/>
        </w:rPr>
        <w:t>学分：</w:t>
      </w:r>
      <w:r>
        <w:rPr>
          <w:rFonts w:hint="eastAsia" w:ascii="Times New Roman" w:hAnsi="Times New Roman"/>
          <w:b w:val="0"/>
          <w:bCs/>
          <w:sz w:val="24"/>
          <w:szCs w:val="24"/>
        </w:rPr>
        <w:t>每学期1.0个学分</w:t>
      </w:r>
      <w:r>
        <w:rPr>
          <w:rFonts w:hint="eastAsia" w:ascii="Times New Roman" w:hAnsi="Times New Roman"/>
          <w:b/>
          <w:sz w:val="24"/>
          <w:szCs w:val="24"/>
        </w:rPr>
        <w:tab/>
      </w:r>
      <w:r>
        <w:rPr>
          <w:rFonts w:hint="eastAsia" w:ascii="Times New Roman" w:hAnsi="Times New Roman"/>
          <w:b/>
          <w:sz w:val="24"/>
          <w:szCs w:val="24"/>
        </w:rPr>
        <w:t>周学时：</w:t>
      </w:r>
      <w:r>
        <w:rPr>
          <w:rFonts w:hint="eastAsia" w:ascii="Times New Roman" w:hAnsi="Times New Roman"/>
          <w:b w:val="0"/>
          <w:bCs/>
          <w:sz w:val="24"/>
          <w:szCs w:val="24"/>
        </w:rPr>
        <w:t>2.0学时/周</w:t>
      </w:r>
    </w:p>
    <w:p w14:paraId="75756535">
      <w:pPr>
        <w:tabs>
          <w:tab w:val="left" w:pos="4470"/>
        </w:tabs>
        <w:ind w:firstLine="482" w:firstLineChars="200"/>
        <w:rPr>
          <w:rFonts w:hint="eastAsia" w:ascii="Times New Roman" w:hAnsi="Times New Roman"/>
          <w:b/>
          <w:sz w:val="24"/>
          <w:szCs w:val="24"/>
          <w:lang w:val="en-US" w:eastAsia="zh-CN"/>
        </w:rPr>
      </w:pPr>
      <w:r>
        <w:rPr>
          <w:rFonts w:hint="eastAsia" w:ascii="Times New Roman" w:hAnsi="Times New Roman"/>
          <w:b/>
          <w:sz w:val="24"/>
          <w:szCs w:val="24"/>
        </w:rPr>
        <w:t>面向对象：</w:t>
      </w:r>
      <w:r>
        <w:rPr>
          <w:rFonts w:hint="eastAsia" w:ascii="Times New Roman" w:hAnsi="Times New Roman"/>
          <w:b w:val="0"/>
          <w:bCs/>
          <w:sz w:val="24"/>
          <w:szCs w:val="24"/>
        </w:rPr>
        <w:t>全体本科生</w:t>
      </w:r>
      <w:r>
        <w:rPr>
          <w:rFonts w:hint="eastAsia" w:ascii="Times New Roman" w:hAnsi="Times New Roman"/>
          <w:b/>
          <w:sz w:val="24"/>
          <w:szCs w:val="24"/>
        </w:rPr>
        <w:tab/>
      </w:r>
      <w:r>
        <w:rPr>
          <w:rFonts w:hint="eastAsia" w:ascii="Times New Roman" w:hAnsi="Times New Roman"/>
          <w:b/>
          <w:sz w:val="24"/>
          <w:szCs w:val="24"/>
        </w:rPr>
        <w:t>预修课程要求：</w:t>
      </w:r>
      <w:r>
        <w:rPr>
          <w:rFonts w:hint="eastAsia" w:ascii="Times New Roman" w:hAnsi="Times New Roman"/>
          <w:b w:val="0"/>
          <w:bCs/>
          <w:sz w:val="24"/>
          <w:szCs w:val="24"/>
        </w:rPr>
        <w:t>无</w:t>
      </w:r>
    </w:p>
    <w:p w14:paraId="67EBD606">
      <w:pPr>
        <w:adjustRightInd w:val="0"/>
        <w:snapToGrid w:val="0"/>
        <w:spacing w:line="360" w:lineRule="exact"/>
        <w:ind w:firstLine="482" w:firstLineChars="200"/>
        <w:rPr>
          <w:rFonts w:hint="eastAsia" w:ascii="Times New Roman" w:hAnsi="Times New Roman"/>
          <w:sz w:val="24"/>
          <w:szCs w:val="24"/>
          <w:shd w:val="clear" w:color="auto" w:fill="FFFFFF"/>
          <w:lang w:val="en-US" w:eastAsia="zh-CN"/>
        </w:rPr>
      </w:pPr>
      <w:r>
        <w:rPr>
          <w:rFonts w:hint="eastAsia" w:ascii="Times New Roman" w:hAnsi="Times New Roman"/>
          <w:b/>
          <w:color w:val="000000"/>
          <w:sz w:val="24"/>
          <w:szCs w:val="24"/>
        </w:rPr>
        <w:t>课程介绍：</w:t>
      </w:r>
      <w:r>
        <w:rPr>
          <w:rFonts w:hint="eastAsia" w:ascii="Times New Roman" w:hAnsi="Times New Roman"/>
          <w:sz w:val="24"/>
          <w:szCs w:val="24"/>
          <w:shd w:val="clear" w:color="auto" w:fill="FFFFFF"/>
        </w:rPr>
        <w:t>本课程</w:t>
      </w:r>
      <w:r>
        <w:rPr>
          <w:rFonts w:hint="eastAsia" w:ascii="Times New Roman" w:hAnsi="Times New Roman"/>
          <w:sz w:val="24"/>
          <w:szCs w:val="24"/>
          <w:shd w:val="clear" w:color="auto" w:fill="FFFFFF"/>
          <w:lang w:val="en-US" w:eastAsia="zh-CN"/>
        </w:rPr>
        <w:t>为极限飞盘</w:t>
      </w:r>
      <w:r>
        <w:rPr>
          <w:rFonts w:hint="eastAsia" w:ascii="Times New Roman" w:hAnsi="Times New Roman"/>
          <w:sz w:val="24"/>
          <w:szCs w:val="24"/>
          <w:shd w:val="clear" w:color="auto" w:fill="FFFFFF"/>
        </w:rPr>
        <w:t>专项课。</w:t>
      </w:r>
      <w:r>
        <w:rPr>
          <w:rFonts w:hint="eastAsia" w:ascii="Times New Roman" w:hAnsi="Times New Roman"/>
          <w:sz w:val="24"/>
          <w:szCs w:val="24"/>
          <w:shd w:val="clear" w:color="auto" w:fill="FFFFFF"/>
          <w:lang w:val="en-US" w:eastAsia="zh-CN"/>
        </w:rPr>
        <w:t>课程内容包括理论与技术实践两部分，理论主要从文化、进展、规则、技战术等方面进行讲授。技术实践主要从正反手掷盘技术、接盘跑动技术、防守技战术、实战战术配合等方面进行教与练。极限</w:t>
      </w:r>
      <w:r>
        <w:rPr>
          <w:rFonts w:hint="eastAsia" w:ascii="Times New Roman" w:hAnsi="Times New Roman"/>
          <w:sz w:val="24"/>
          <w:szCs w:val="24"/>
          <w:shd w:val="clear" w:color="auto" w:fill="FFFFFF"/>
        </w:rPr>
        <w:t>飞盘是</w:t>
      </w:r>
      <w:r>
        <w:rPr>
          <w:rFonts w:hint="eastAsia" w:ascii="Times New Roman" w:hAnsi="Times New Roman"/>
          <w:sz w:val="24"/>
          <w:szCs w:val="24"/>
          <w:shd w:val="clear" w:color="auto" w:fill="FFFFFF"/>
          <w:lang w:val="en-US" w:eastAsia="zh-CN"/>
        </w:rPr>
        <w:t>集飞盘、足球、篮球、橄榄球运动项目特点为一体的体育项目。通过掷盘与跑动接盘等运动形式，来促进团队配合、增强体质、培养意志品质。这也是一项非常容易上手的项</w:t>
      </w:r>
      <w:r>
        <w:rPr>
          <w:rFonts w:hint="eastAsia" w:ascii="Times New Roman" w:hAnsi="Times New Roman"/>
          <w:sz w:val="24"/>
          <w:szCs w:val="24"/>
          <w:shd w:val="clear" w:color="auto" w:fill="FFFFFF"/>
        </w:rPr>
        <w:t>目，包容性强，规则简单，男女皆宜，且受伤风险较小</w:t>
      </w:r>
      <w:r>
        <w:rPr>
          <w:rFonts w:hint="eastAsia" w:ascii="Times New Roman" w:hAnsi="Times New Roman"/>
          <w:sz w:val="24"/>
          <w:szCs w:val="24"/>
          <w:shd w:val="clear" w:color="auto" w:fill="FFFFFF"/>
          <w:lang w:val="en-US" w:eastAsia="zh-CN"/>
        </w:rPr>
        <w:t>是其最突出特点</w:t>
      </w:r>
      <w:r>
        <w:rPr>
          <w:rFonts w:hint="eastAsia" w:ascii="Times New Roman" w:hAnsi="Times New Roman"/>
          <w:sz w:val="24"/>
          <w:szCs w:val="24"/>
          <w:shd w:val="clear" w:color="auto" w:fill="FFFFFF"/>
        </w:rPr>
        <w:t>。通过本课程的学习能较全面地发展学生的速度、力量、耐力、灵敏、柔韧、协调和平衡能力等身体素质，能够改善和提高学生的心血管系统和呼吸系统的功能，增强体质，提高健康水平。</w:t>
      </w:r>
      <w:r>
        <w:rPr>
          <w:rFonts w:hint="eastAsia" w:ascii="Times New Roman" w:hAnsi="Times New Roman"/>
          <w:sz w:val="24"/>
          <w:szCs w:val="24"/>
          <w:shd w:val="clear" w:color="auto" w:fill="FFFFFF"/>
          <w:lang w:val="en-US" w:eastAsia="zh-CN"/>
        </w:rPr>
        <w:t>同时又因其上手快、男女皆宜、趣味性强的特点，进而可以培养不同“材”的学生团结协作、顽强拼搏、积极果敢的集体主义道德风尚。</w:t>
      </w:r>
    </w:p>
    <w:p w14:paraId="085CA4E2">
      <w:pPr>
        <w:adjustRightInd w:val="0"/>
        <w:snapToGrid w:val="0"/>
        <w:spacing w:line="360" w:lineRule="exact"/>
        <w:ind w:firstLine="482" w:firstLineChars="200"/>
        <w:rPr>
          <w:rFonts w:hint="eastAsia" w:ascii="黑体" w:hAnsi="黑体" w:eastAsia="黑体" w:cs="黑体"/>
          <w:sz w:val="24"/>
          <w:szCs w:val="24"/>
        </w:rPr>
      </w:pPr>
      <w:r>
        <w:rPr>
          <w:rFonts w:hint="eastAsia" w:ascii="Times New Roman" w:hAnsi="Times New Roman"/>
          <w:b/>
          <w:color w:val="000000"/>
          <w:sz w:val="24"/>
          <w:szCs w:val="24"/>
        </w:rPr>
        <w:t>学习目标：</w:t>
      </w:r>
      <w:r>
        <w:rPr>
          <w:rFonts w:hint="eastAsia" w:ascii="Times New Roman" w:hAnsi="Times New Roman"/>
          <w:sz w:val="24"/>
          <w:szCs w:val="24"/>
          <w:shd w:val="clear" w:color="auto" w:fill="FFFFFF"/>
          <w:lang w:val="en-US" w:eastAsia="zh-CN"/>
        </w:rPr>
        <w:t>通过本课程的学习，使学生了解飞盘运动发展的历史、文化，基本掌握极限飞盘比赛的基本规则和正反手掷接盘技术，了解飞盘自主判罚规则，最终达到能够将所学运用于实践，经常参与飞盘运动。</w:t>
      </w:r>
    </w:p>
    <w:p w14:paraId="3AFC5232">
      <w:pPr>
        <w:adjustRightInd w:val="0"/>
        <w:snapToGrid w:val="0"/>
        <w:spacing w:line="360" w:lineRule="exact"/>
        <w:ind w:firstLine="482" w:firstLineChars="200"/>
        <w:outlineLvl w:val="0"/>
        <w:rPr>
          <w:rFonts w:hint="eastAsia" w:ascii="黑体" w:hAnsi="黑体" w:eastAsia="黑体" w:cs="黑体"/>
          <w:b/>
          <w:color w:val="000000"/>
          <w:sz w:val="24"/>
          <w:szCs w:val="24"/>
          <w:lang w:eastAsia="zh-CN"/>
        </w:rPr>
      </w:pPr>
      <w:r>
        <w:rPr>
          <w:rFonts w:hint="eastAsia" w:ascii="Times New Roman" w:hAnsi="Times New Roman"/>
          <w:b/>
          <w:color w:val="000000"/>
          <w:sz w:val="24"/>
          <w:szCs w:val="24"/>
        </w:rPr>
        <w:t>可测量结果：</w:t>
      </w:r>
      <w:r>
        <w:rPr>
          <w:rFonts w:hint="eastAsia" w:ascii="Times New Roman" w:hAnsi="Times New Roman"/>
          <w:sz w:val="24"/>
          <w:szCs w:val="24"/>
          <w:shd w:val="clear" w:color="auto" w:fill="FFFFFF"/>
          <w:lang w:val="en-US" w:eastAsia="zh-CN"/>
        </w:rPr>
        <w:t>飞盘自主判罚规则；初步掌握飞盘基本技术，如正反手掷盘技术，如反手外弯掷盘、正手掷盘等。初步运用各类战术，如进攻跑动、掷接盘抢攻、防守相持等；了解精神裁判判罚的相关特殊规定。</w:t>
      </w:r>
    </w:p>
    <w:p w14:paraId="586190FA">
      <w:pPr>
        <w:adjustRightInd w:val="0"/>
        <w:snapToGrid w:val="0"/>
        <w:ind w:firstLine="482" w:firstLineChars="200"/>
        <w:rPr>
          <w:rFonts w:hint="eastAsia" w:ascii="Times New Roman" w:hAnsi="Times New Roman"/>
          <w:b/>
          <w:sz w:val="24"/>
          <w:szCs w:val="24"/>
        </w:rPr>
      </w:pPr>
      <w:r>
        <w:rPr>
          <w:rFonts w:hint="eastAsia"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46"/>
        <w:gridCol w:w="1205"/>
        <w:gridCol w:w="1848"/>
        <w:gridCol w:w="1915"/>
        <w:gridCol w:w="2608"/>
      </w:tblGrid>
      <w:tr w14:paraId="3CE96D7E">
        <w:tblPrEx>
          <w:tblCellMar>
            <w:top w:w="0" w:type="dxa"/>
            <w:left w:w="108" w:type="dxa"/>
            <w:bottom w:w="0" w:type="dxa"/>
            <w:right w:w="108" w:type="dxa"/>
          </w:tblCellMar>
        </w:tblPrEx>
        <w:trPr>
          <w:trHeight w:val="150" w:hRule="atLeast"/>
          <w:jc w:val="center"/>
        </w:trPr>
        <w:tc>
          <w:tcPr>
            <w:tcW w:w="946" w:type="dxa"/>
            <w:tcBorders>
              <w:top w:val="single" w:color="auto" w:sz="12" w:space="0"/>
              <w:left w:val="single" w:color="auto" w:sz="4" w:space="0"/>
              <w:bottom w:val="single" w:color="auto" w:sz="12" w:space="0"/>
              <w:right w:val="single" w:color="auto" w:sz="4" w:space="0"/>
            </w:tcBorders>
            <w:noWrap w:val="0"/>
            <w:vAlign w:val="center"/>
          </w:tcPr>
          <w:p w14:paraId="39AC0234">
            <w:pPr>
              <w:widowControl/>
              <w:jc w:val="center"/>
              <w:rPr>
                <w:rFonts w:hint="eastAsia" w:ascii="黑体" w:hAnsi="黑体" w:eastAsia="黑体" w:cs="黑体"/>
                <w:b/>
                <w:bCs/>
                <w:color w:val="000000"/>
                <w:kern w:val="0"/>
              </w:rPr>
            </w:pPr>
            <w:r>
              <w:rPr>
                <w:rFonts w:hint="eastAsia" w:ascii="黑体" w:hAnsi="黑体" w:eastAsia="黑体" w:cs="黑体"/>
                <w:b/>
                <w:bCs/>
                <w:color w:val="000000"/>
                <w:kern w:val="0"/>
                <w:sz w:val="22"/>
              </w:rPr>
              <w:t>级别</w:t>
            </w:r>
          </w:p>
        </w:tc>
        <w:tc>
          <w:tcPr>
            <w:tcW w:w="4968" w:type="dxa"/>
            <w:gridSpan w:val="3"/>
            <w:tcBorders>
              <w:top w:val="single" w:color="auto" w:sz="12" w:space="0"/>
              <w:left w:val="nil"/>
              <w:bottom w:val="single" w:color="auto" w:sz="12" w:space="0"/>
              <w:right w:val="single" w:color="auto" w:sz="4" w:space="0"/>
            </w:tcBorders>
            <w:noWrap w:val="0"/>
            <w:vAlign w:val="center"/>
          </w:tcPr>
          <w:p w14:paraId="45D62F27">
            <w:pPr>
              <w:widowControl/>
              <w:jc w:val="center"/>
              <w:rPr>
                <w:rFonts w:hint="eastAsia" w:ascii="黑体" w:hAnsi="黑体" w:eastAsia="黑体" w:cs="黑体"/>
                <w:b/>
                <w:bCs/>
                <w:color w:val="000000"/>
                <w:kern w:val="0"/>
              </w:rPr>
            </w:pPr>
            <w:r>
              <w:rPr>
                <w:rFonts w:hint="eastAsia" w:ascii="黑体" w:hAnsi="黑体" w:eastAsia="黑体" w:cs="黑体"/>
                <w:b/>
                <w:bCs/>
                <w:color w:val="000000"/>
                <w:kern w:val="0"/>
                <w:sz w:val="22"/>
              </w:rPr>
              <w:t>考核项目、内容与比例</w:t>
            </w:r>
          </w:p>
        </w:tc>
        <w:tc>
          <w:tcPr>
            <w:tcW w:w="2608" w:type="dxa"/>
            <w:tcBorders>
              <w:top w:val="single" w:color="auto" w:sz="12" w:space="0"/>
              <w:left w:val="nil"/>
              <w:bottom w:val="single" w:color="auto" w:sz="12" w:space="0"/>
              <w:right w:val="single" w:color="auto" w:sz="4" w:space="0"/>
            </w:tcBorders>
            <w:noWrap w:val="0"/>
            <w:vAlign w:val="center"/>
          </w:tcPr>
          <w:p w14:paraId="28B4173F">
            <w:pPr>
              <w:widowControl/>
              <w:jc w:val="center"/>
              <w:rPr>
                <w:rFonts w:hint="eastAsia" w:ascii="黑体" w:hAnsi="黑体" w:eastAsia="黑体" w:cs="黑体"/>
                <w:b/>
                <w:bCs/>
                <w:color w:val="000000"/>
                <w:kern w:val="0"/>
              </w:rPr>
            </w:pPr>
            <w:r>
              <w:rPr>
                <w:rFonts w:hint="eastAsia" w:ascii="黑体" w:hAnsi="黑体" w:eastAsia="黑体" w:cs="黑体"/>
                <w:b/>
                <w:bCs/>
                <w:color w:val="000000"/>
                <w:kern w:val="0"/>
                <w:sz w:val="22"/>
              </w:rPr>
              <w:t>考试要求</w:t>
            </w:r>
          </w:p>
        </w:tc>
      </w:tr>
      <w:tr w14:paraId="2A000601">
        <w:tblPrEx>
          <w:tblCellMar>
            <w:top w:w="0" w:type="dxa"/>
            <w:left w:w="108" w:type="dxa"/>
            <w:bottom w:w="0" w:type="dxa"/>
            <w:right w:w="108" w:type="dxa"/>
          </w:tblCellMar>
        </w:tblPrEx>
        <w:trPr>
          <w:trHeight w:val="85" w:hRule="atLeast"/>
          <w:jc w:val="center"/>
        </w:trPr>
        <w:tc>
          <w:tcPr>
            <w:tcW w:w="946" w:type="dxa"/>
            <w:vMerge w:val="restart"/>
            <w:tcBorders>
              <w:top w:val="single" w:color="auto" w:sz="12" w:space="0"/>
              <w:left w:val="single" w:color="auto" w:sz="4" w:space="0"/>
              <w:bottom w:val="single" w:color="000000" w:sz="8" w:space="0"/>
              <w:right w:val="single" w:color="auto" w:sz="4" w:space="0"/>
            </w:tcBorders>
            <w:noWrap w:val="0"/>
            <w:vAlign w:val="center"/>
          </w:tcPr>
          <w:p w14:paraId="3497E9F9">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初级班</w:t>
            </w:r>
          </w:p>
        </w:tc>
        <w:tc>
          <w:tcPr>
            <w:tcW w:w="1205" w:type="dxa"/>
            <w:vMerge w:val="restart"/>
            <w:tcBorders>
              <w:top w:val="single" w:color="auto" w:sz="12" w:space="0"/>
              <w:left w:val="single" w:color="auto" w:sz="4" w:space="0"/>
              <w:bottom w:val="single" w:color="auto" w:sz="4" w:space="0"/>
              <w:right w:val="single" w:color="auto" w:sz="4" w:space="0"/>
            </w:tcBorders>
            <w:noWrap w:val="0"/>
            <w:vAlign w:val="center"/>
          </w:tcPr>
          <w:p w14:paraId="19F04725">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专项40%</w:t>
            </w:r>
          </w:p>
        </w:tc>
        <w:tc>
          <w:tcPr>
            <w:tcW w:w="1848" w:type="dxa"/>
            <w:tcBorders>
              <w:top w:val="single" w:color="auto" w:sz="12" w:space="0"/>
              <w:left w:val="nil"/>
              <w:bottom w:val="single" w:color="auto" w:sz="4" w:space="0"/>
              <w:right w:val="single" w:color="auto" w:sz="4" w:space="0"/>
            </w:tcBorders>
            <w:noWrap w:val="0"/>
            <w:vAlign w:val="center"/>
          </w:tcPr>
          <w:p w14:paraId="5D28BE75">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技术20%</w:t>
            </w:r>
          </w:p>
        </w:tc>
        <w:tc>
          <w:tcPr>
            <w:tcW w:w="1915" w:type="dxa"/>
            <w:tcBorders>
              <w:top w:val="single" w:color="auto" w:sz="12" w:space="0"/>
              <w:left w:val="nil"/>
              <w:bottom w:val="single" w:color="auto" w:sz="4" w:space="0"/>
              <w:right w:val="single" w:color="auto" w:sz="4" w:space="0"/>
            </w:tcBorders>
            <w:noWrap w:val="0"/>
            <w:vAlign w:val="center"/>
          </w:tcPr>
          <w:p w14:paraId="44233B4F">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掷接盘技术</w:t>
            </w:r>
          </w:p>
        </w:tc>
        <w:tc>
          <w:tcPr>
            <w:tcW w:w="2608" w:type="dxa"/>
            <w:tcBorders>
              <w:top w:val="single" w:color="auto" w:sz="12" w:space="0"/>
              <w:left w:val="nil"/>
              <w:bottom w:val="single" w:color="auto" w:sz="4" w:space="0"/>
              <w:right w:val="single" w:color="auto" w:sz="4" w:space="0"/>
            </w:tcBorders>
            <w:noWrap w:val="0"/>
            <w:vAlign w:val="center"/>
          </w:tcPr>
          <w:p w14:paraId="5165AE7F">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见评分标准表</w:t>
            </w:r>
          </w:p>
        </w:tc>
      </w:tr>
      <w:tr w14:paraId="59F35A35">
        <w:tblPrEx>
          <w:tblCellMar>
            <w:top w:w="0" w:type="dxa"/>
            <w:left w:w="108" w:type="dxa"/>
            <w:bottom w:w="0" w:type="dxa"/>
            <w:right w:w="108" w:type="dxa"/>
          </w:tblCellMar>
        </w:tblPrEx>
        <w:trPr>
          <w:trHeight w:val="60" w:hRule="atLeast"/>
          <w:jc w:val="center"/>
        </w:trPr>
        <w:tc>
          <w:tcPr>
            <w:tcW w:w="946" w:type="dxa"/>
            <w:vMerge w:val="continue"/>
            <w:tcBorders>
              <w:top w:val="nil"/>
              <w:left w:val="single" w:color="auto" w:sz="4" w:space="0"/>
              <w:bottom w:val="single" w:color="auto" w:sz="4" w:space="0"/>
              <w:right w:val="single" w:color="auto" w:sz="4" w:space="0"/>
            </w:tcBorders>
            <w:noWrap w:val="0"/>
            <w:vAlign w:val="center"/>
          </w:tcPr>
          <w:p w14:paraId="61E9A88B">
            <w:pPr>
              <w:widowControl/>
              <w:jc w:val="center"/>
              <w:rPr>
                <w:rFonts w:hint="eastAsia" w:ascii="Times New Roman" w:hAnsi="Times New Roman"/>
                <w:color w:val="000000"/>
                <w:kern w:val="0"/>
                <w:sz w:val="22"/>
                <w:lang w:val="en-US" w:eastAsia="zh-CN"/>
              </w:rPr>
            </w:pPr>
          </w:p>
        </w:tc>
        <w:tc>
          <w:tcPr>
            <w:tcW w:w="1205" w:type="dxa"/>
            <w:vMerge w:val="continue"/>
            <w:tcBorders>
              <w:top w:val="nil"/>
              <w:left w:val="single" w:color="auto" w:sz="4" w:space="0"/>
              <w:bottom w:val="single" w:color="auto" w:sz="4" w:space="0"/>
              <w:right w:val="single" w:color="auto" w:sz="4" w:space="0"/>
            </w:tcBorders>
            <w:noWrap w:val="0"/>
            <w:vAlign w:val="center"/>
          </w:tcPr>
          <w:p w14:paraId="57FEA863">
            <w:pPr>
              <w:widowControl/>
              <w:jc w:val="center"/>
              <w:rPr>
                <w:rFonts w:hint="eastAsia" w:ascii="Times New Roman" w:hAnsi="Times New Roman"/>
                <w:color w:val="000000"/>
                <w:kern w:val="0"/>
                <w:sz w:val="22"/>
                <w:lang w:val="en-US" w:eastAsia="zh-CN"/>
              </w:rPr>
            </w:pPr>
          </w:p>
        </w:tc>
        <w:tc>
          <w:tcPr>
            <w:tcW w:w="1848" w:type="dxa"/>
            <w:tcBorders>
              <w:top w:val="nil"/>
              <w:left w:val="nil"/>
              <w:bottom w:val="single" w:color="auto" w:sz="4" w:space="0"/>
              <w:right w:val="single" w:color="auto" w:sz="4" w:space="0"/>
            </w:tcBorders>
            <w:noWrap w:val="0"/>
            <w:vAlign w:val="center"/>
          </w:tcPr>
          <w:p w14:paraId="6C7E1A6F">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比赛20%</w:t>
            </w:r>
          </w:p>
        </w:tc>
        <w:tc>
          <w:tcPr>
            <w:tcW w:w="1915" w:type="dxa"/>
            <w:tcBorders>
              <w:top w:val="nil"/>
              <w:left w:val="nil"/>
              <w:bottom w:val="single" w:color="auto" w:sz="4" w:space="0"/>
              <w:right w:val="single" w:color="auto" w:sz="4" w:space="0"/>
            </w:tcBorders>
            <w:noWrap w:val="0"/>
            <w:vAlign w:val="center"/>
          </w:tcPr>
          <w:p w14:paraId="4908590D">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分组比赛对抗</w:t>
            </w:r>
          </w:p>
        </w:tc>
        <w:tc>
          <w:tcPr>
            <w:tcW w:w="2608" w:type="dxa"/>
            <w:tcBorders>
              <w:top w:val="nil"/>
              <w:left w:val="nil"/>
              <w:bottom w:val="single" w:color="auto" w:sz="4" w:space="0"/>
              <w:right w:val="single" w:color="auto" w:sz="4" w:space="0"/>
            </w:tcBorders>
            <w:noWrap w:val="0"/>
            <w:vAlign w:val="center"/>
          </w:tcPr>
          <w:p w14:paraId="63E06CBF">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见考试方法和评分标准</w:t>
            </w:r>
          </w:p>
        </w:tc>
      </w:tr>
    </w:tbl>
    <w:p w14:paraId="44E6774E">
      <w:pPr>
        <w:adjustRightInd w:val="0"/>
        <w:snapToGrid w:val="0"/>
        <w:spacing w:line="360" w:lineRule="exact"/>
        <w:ind w:firstLine="482" w:firstLineChars="200"/>
        <w:rPr>
          <w:rFonts w:hint="eastAsia" w:ascii="黑体" w:hAnsi="黑体" w:eastAsia="黑体" w:cs="黑体"/>
          <w:b/>
          <w:color w:val="000000"/>
          <w:sz w:val="24"/>
          <w:szCs w:val="24"/>
        </w:rPr>
      </w:pPr>
      <w:r>
        <w:rPr>
          <w:rFonts w:hint="eastAsia" w:ascii="黑体" w:hAnsi="黑体" w:eastAsia="黑体" w:cs="黑体"/>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7596D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top"/>
          </w:tcPr>
          <w:p w14:paraId="7ABC5220">
            <w:pPr>
              <w:widowControl/>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周次</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1FF72211">
            <w:pPr>
              <w:widowControl/>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课时</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208BC05D">
            <w:pPr>
              <w:widowControl/>
              <w:ind w:firstLine="514"/>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授课主题</w:t>
            </w:r>
          </w:p>
        </w:tc>
        <w:tc>
          <w:tcPr>
            <w:tcW w:w="772" w:type="dxa"/>
            <w:tcBorders>
              <w:top w:val="single" w:color="000000" w:sz="8" w:space="0"/>
              <w:left w:val="single" w:color="000000" w:sz="8" w:space="0"/>
              <w:bottom w:val="single" w:color="000000" w:sz="8" w:space="0"/>
              <w:right w:val="single" w:color="000000" w:sz="8" w:space="0"/>
            </w:tcBorders>
            <w:noWrap w:val="0"/>
            <w:vAlign w:val="top"/>
          </w:tcPr>
          <w:p w14:paraId="50FD5E18">
            <w:pPr>
              <w:widowControl/>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备注</w:t>
            </w:r>
          </w:p>
        </w:tc>
      </w:tr>
      <w:tr w14:paraId="57680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2E4BE606">
            <w:pPr>
              <w:rPr>
                <w:rFonts w:hint="eastAsia" w:ascii="Times New Roman" w:hAnsi="Times New Roman"/>
                <w:sz w:val="22"/>
                <w:lang w:val="en-US" w:eastAsia="zh-CN"/>
              </w:rPr>
            </w:pPr>
            <w:r>
              <w:rPr>
                <w:rFonts w:hint="eastAsia" w:ascii="Times New Roman" w:hAnsi="Times New Roman"/>
                <w:sz w:val="22"/>
                <w:lang w:val="en-US" w:eastAsia="zh-CN"/>
              </w:rPr>
              <w:t>1</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1D42B26B">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1DEB5073">
            <w:pPr>
              <w:rPr>
                <w:rFonts w:hint="eastAsia" w:ascii="Times New Roman" w:hAnsi="Times New Roman"/>
                <w:sz w:val="22"/>
                <w:lang w:val="en-US" w:eastAsia="zh-CN"/>
              </w:rPr>
            </w:pPr>
            <w:r>
              <w:rPr>
                <w:rFonts w:hint="eastAsia" w:ascii="Times New Roman" w:hAnsi="Times New Roman"/>
                <w:sz w:val="22"/>
                <w:lang w:val="en-US" w:eastAsia="zh-CN"/>
              </w:rPr>
              <w:t>飞盘运动文化及发展趋势（理论课）</w:t>
            </w:r>
          </w:p>
        </w:tc>
        <w:tc>
          <w:tcPr>
            <w:tcW w:w="772" w:type="dxa"/>
            <w:tcBorders>
              <w:top w:val="single" w:color="000000" w:sz="8" w:space="0"/>
              <w:left w:val="single" w:color="000000" w:sz="8" w:space="0"/>
              <w:bottom w:val="single" w:color="000000" w:sz="8" w:space="0"/>
              <w:right w:val="single" w:color="000000" w:sz="8" w:space="0"/>
            </w:tcBorders>
            <w:noWrap w:val="0"/>
            <w:vAlign w:val="top"/>
          </w:tcPr>
          <w:p w14:paraId="6E70E834">
            <w:pPr>
              <w:rPr>
                <w:rFonts w:hint="eastAsia" w:ascii="Times New Roman" w:hAnsi="Times New Roman"/>
                <w:sz w:val="22"/>
              </w:rPr>
            </w:pPr>
          </w:p>
        </w:tc>
      </w:tr>
      <w:tr w14:paraId="3F058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6A542A30">
            <w:pPr>
              <w:rPr>
                <w:rFonts w:hint="eastAsia" w:ascii="Times New Roman" w:hAnsi="Times New Roman"/>
                <w:sz w:val="22"/>
                <w:lang w:val="en-US" w:eastAsia="zh-CN"/>
              </w:rPr>
            </w:pPr>
            <w:r>
              <w:rPr>
                <w:rFonts w:hint="eastAsia" w:ascii="Times New Roman" w:hAnsi="Times New Roman"/>
                <w:sz w:val="22"/>
                <w:lang w:val="en-US" w:eastAsia="zh-CN"/>
              </w:rPr>
              <w:t>2</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13E69CC4">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0293F2F2">
            <w:pPr>
              <w:rPr>
                <w:rFonts w:hint="eastAsia" w:ascii="Times New Roman" w:hAnsi="Times New Roman"/>
                <w:sz w:val="22"/>
                <w:lang w:val="en-US" w:eastAsia="zh-CN"/>
              </w:rPr>
            </w:pPr>
            <w:r>
              <w:rPr>
                <w:rFonts w:hint="eastAsia" w:ascii="Times New Roman" w:hAnsi="Times New Roman"/>
                <w:sz w:val="22"/>
                <w:lang w:val="en-US" w:eastAsia="zh-CN"/>
              </w:rPr>
              <w:t>学习反手掷盘与“汉堡”夹接技术、心肺耐力训练</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288E6837">
            <w:pPr>
              <w:rPr>
                <w:rFonts w:hint="eastAsia" w:ascii="Times New Roman" w:hAnsi="Times New Roman"/>
                <w:sz w:val="22"/>
              </w:rPr>
            </w:pPr>
          </w:p>
        </w:tc>
      </w:tr>
      <w:tr w14:paraId="1B9CD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19B75E94">
            <w:pPr>
              <w:rPr>
                <w:rFonts w:hint="eastAsia" w:ascii="Times New Roman" w:hAnsi="Times New Roman"/>
                <w:sz w:val="22"/>
                <w:lang w:val="en-US" w:eastAsia="zh-CN"/>
              </w:rPr>
            </w:pPr>
            <w:r>
              <w:rPr>
                <w:rFonts w:hint="eastAsia" w:ascii="Times New Roman" w:hAnsi="Times New Roman"/>
                <w:sz w:val="22"/>
                <w:lang w:val="en-US" w:eastAsia="zh-CN"/>
              </w:rPr>
              <w:t>3</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2208ED96">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4EA103BF">
            <w:pPr>
              <w:rPr>
                <w:rFonts w:hint="eastAsia" w:ascii="Times New Roman" w:hAnsi="Times New Roman"/>
                <w:sz w:val="22"/>
                <w:lang w:val="en-US" w:eastAsia="zh-CN"/>
              </w:rPr>
            </w:pPr>
            <w:r>
              <w:rPr>
                <w:rFonts w:hint="eastAsia" w:ascii="Times New Roman" w:hAnsi="Times New Roman"/>
                <w:sz w:val="22"/>
                <w:lang w:val="en-US" w:eastAsia="zh-CN"/>
              </w:rPr>
              <w:t>复习反手掷盘与“汉堡”夹接技术、学习反手外弯掷盘与高手位接盘技术、力量素质训练</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1B37FE4C">
            <w:pPr>
              <w:rPr>
                <w:rFonts w:hint="eastAsia" w:ascii="Times New Roman" w:hAnsi="Times New Roman"/>
                <w:sz w:val="22"/>
              </w:rPr>
            </w:pPr>
          </w:p>
        </w:tc>
      </w:tr>
      <w:tr w14:paraId="3C079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9"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6F1369E6">
            <w:pPr>
              <w:rPr>
                <w:rFonts w:hint="eastAsia" w:ascii="Times New Roman" w:hAnsi="Times New Roman"/>
                <w:sz w:val="22"/>
                <w:lang w:val="en-US" w:eastAsia="zh-CN"/>
              </w:rPr>
            </w:pPr>
            <w:r>
              <w:rPr>
                <w:rFonts w:hint="eastAsia" w:ascii="Times New Roman" w:hAnsi="Times New Roman"/>
                <w:sz w:val="22"/>
                <w:lang w:val="en-US" w:eastAsia="zh-CN"/>
              </w:rPr>
              <w:t>4</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4E46C4A2">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52C54EF3">
            <w:pPr>
              <w:rPr>
                <w:rFonts w:hint="eastAsia" w:ascii="Times New Roman" w:hAnsi="Times New Roman"/>
                <w:sz w:val="22"/>
                <w:lang w:val="en-US" w:eastAsia="zh-CN"/>
              </w:rPr>
            </w:pPr>
            <w:r>
              <w:rPr>
                <w:rFonts w:hint="eastAsia" w:ascii="Times New Roman" w:hAnsi="Times New Roman"/>
                <w:sz w:val="22"/>
                <w:lang w:val="en-US" w:eastAsia="zh-CN"/>
              </w:rPr>
              <w:t>复习反手外弯掷盘与高手位接盘技术、学习读秒练习、防守脚步技术、心肺耐力训练</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212D2C8C">
            <w:pPr>
              <w:rPr>
                <w:rFonts w:hint="eastAsia" w:ascii="Times New Roman" w:hAnsi="Times New Roman"/>
                <w:sz w:val="22"/>
              </w:rPr>
            </w:pPr>
          </w:p>
        </w:tc>
      </w:tr>
      <w:tr w14:paraId="66412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6D48B70B">
            <w:pPr>
              <w:rPr>
                <w:rFonts w:hint="eastAsia" w:ascii="Times New Roman" w:hAnsi="Times New Roman"/>
                <w:sz w:val="22"/>
                <w:lang w:val="en-US" w:eastAsia="zh-CN"/>
              </w:rPr>
            </w:pPr>
            <w:r>
              <w:rPr>
                <w:rFonts w:hint="eastAsia" w:ascii="Times New Roman" w:hAnsi="Times New Roman"/>
                <w:sz w:val="22"/>
                <w:lang w:val="en-US" w:eastAsia="zh-CN"/>
              </w:rPr>
              <w:t>5</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3F4C9559">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0008B3B9">
            <w:pPr>
              <w:rPr>
                <w:rFonts w:hint="eastAsia" w:ascii="Times New Roman" w:hAnsi="Times New Roman"/>
                <w:sz w:val="22"/>
                <w:lang w:val="en-US" w:eastAsia="zh-CN"/>
              </w:rPr>
            </w:pPr>
            <w:r>
              <w:rPr>
                <w:rFonts w:hint="eastAsia" w:ascii="Times New Roman" w:hAnsi="Times New Roman"/>
                <w:sz w:val="22"/>
                <w:lang w:val="en-US" w:eastAsia="zh-CN"/>
              </w:rPr>
              <w:t>复习防守脚步技术、学习反手强力握盘技术与正手掷盘技术、速度素质训练</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7781B322">
            <w:pPr>
              <w:rPr>
                <w:rFonts w:hint="eastAsia" w:ascii="Times New Roman" w:hAnsi="Times New Roman"/>
                <w:sz w:val="22"/>
              </w:rPr>
            </w:pPr>
          </w:p>
        </w:tc>
      </w:tr>
      <w:tr w14:paraId="30F55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33B46A60">
            <w:pPr>
              <w:rPr>
                <w:rFonts w:hint="eastAsia" w:ascii="Times New Roman" w:hAnsi="Times New Roman"/>
                <w:sz w:val="22"/>
                <w:lang w:val="en-US" w:eastAsia="zh-CN"/>
              </w:rPr>
            </w:pPr>
            <w:r>
              <w:rPr>
                <w:rFonts w:hint="eastAsia" w:ascii="Times New Roman" w:hAnsi="Times New Roman"/>
                <w:sz w:val="22"/>
                <w:lang w:val="en-US" w:eastAsia="zh-CN"/>
              </w:rPr>
              <w:t>6</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204BBB2A">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1FF6FC90">
            <w:pPr>
              <w:rPr>
                <w:rFonts w:hint="eastAsia" w:ascii="Times New Roman" w:hAnsi="Times New Roman"/>
                <w:sz w:val="22"/>
                <w:lang w:val="en-US" w:eastAsia="zh-CN"/>
              </w:rPr>
            </w:pPr>
            <w:r>
              <w:rPr>
                <w:rFonts w:hint="eastAsia" w:ascii="Times New Roman" w:hAnsi="Times New Roman"/>
                <w:sz w:val="22"/>
                <w:lang w:val="en-US" w:eastAsia="zh-CN"/>
              </w:rPr>
              <w:t>学习飞盘运动十项基本规则（理论）、教学比赛及技术运用</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1C0A0F5C">
            <w:pPr>
              <w:rPr>
                <w:rFonts w:hint="eastAsia" w:ascii="Times New Roman" w:hAnsi="Times New Roman"/>
                <w:sz w:val="22"/>
              </w:rPr>
            </w:pPr>
          </w:p>
        </w:tc>
      </w:tr>
      <w:tr w14:paraId="0BC3A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03BDB794">
            <w:pPr>
              <w:rPr>
                <w:rFonts w:hint="eastAsia" w:ascii="Times New Roman" w:hAnsi="Times New Roman"/>
                <w:sz w:val="22"/>
                <w:lang w:val="en-US" w:eastAsia="zh-CN"/>
              </w:rPr>
            </w:pPr>
            <w:r>
              <w:rPr>
                <w:rFonts w:hint="eastAsia" w:ascii="Times New Roman" w:hAnsi="Times New Roman"/>
                <w:sz w:val="22"/>
                <w:lang w:val="en-US" w:eastAsia="zh-CN"/>
              </w:rPr>
              <w:t>7</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2674396E">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6343BFEE">
            <w:pPr>
              <w:rPr>
                <w:rFonts w:hint="eastAsia" w:ascii="Times New Roman" w:hAnsi="Times New Roman"/>
                <w:sz w:val="22"/>
                <w:lang w:val="en-US" w:eastAsia="zh-CN"/>
              </w:rPr>
            </w:pPr>
            <w:r>
              <w:rPr>
                <w:rFonts w:hint="eastAsia" w:ascii="Times New Roman" w:hAnsi="Times New Roman"/>
                <w:sz w:val="22"/>
                <w:lang w:val="en-US" w:eastAsia="zh-CN"/>
              </w:rPr>
              <w:t>巩固正手/反手掷盘相关技术、学习飞盘基本战术（理论）、力量素质训练</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758D8B4A">
            <w:pPr>
              <w:rPr>
                <w:rFonts w:hint="eastAsia" w:ascii="Times New Roman" w:hAnsi="Times New Roman"/>
                <w:sz w:val="22"/>
              </w:rPr>
            </w:pPr>
          </w:p>
        </w:tc>
      </w:tr>
      <w:tr w14:paraId="476ED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69452662">
            <w:pPr>
              <w:rPr>
                <w:rFonts w:hint="eastAsia" w:ascii="Times New Roman" w:hAnsi="Times New Roman"/>
                <w:sz w:val="22"/>
                <w:lang w:val="en-US" w:eastAsia="zh-CN"/>
              </w:rPr>
            </w:pPr>
            <w:r>
              <w:rPr>
                <w:rFonts w:hint="eastAsia" w:ascii="Times New Roman" w:hAnsi="Times New Roman"/>
                <w:sz w:val="22"/>
                <w:lang w:val="en-US" w:eastAsia="zh-CN"/>
              </w:rPr>
              <w:t>8</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57AE6AAB">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1A0B49FA">
            <w:pPr>
              <w:rPr>
                <w:rFonts w:hint="eastAsia" w:ascii="Times New Roman" w:hAnsi="Times New Roman"/>
                <w:sz w:val="22"/>
                <w:lang w:val="en-US" w:eastAsia="zh-CN"/>
              </w:rPr>
            </w:pPr>
            <w:r>
              <w:rPr>
                <w:rFonts w:hint="eastAsia" w:ascii="Times New Roman" w:hAnsi="Times New Roman"/>
                <w:sz w:val="22"/>
                <w:lang w:val="en-US" w:eastAsia="zh-CN"/>
              </w:rPr>
              <w:t>巩固正、反手掷盘相关技术、教学比赛及技战术运用、心肺耐力训练</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25FEBAF9">
            <w:pPr>
              <w:rPr>
                <w:rFonts w:hint="eastAsia" w:ascii="Times New Roman" w:hAnsi="Times New Roman"/>
                <w:sz w:val="22"/>
              </w:rPr>
            </w:pPr>
          </w:p>
        </w:tc>
      </w:tr>
      <w:tr w14:paraId="0891C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7B731B27">
            <w:pPr>
              <w:rPr>
                <w:rFonts w:hint="eastAsia" w:ascii="Times New Roman" w:hAnsi="Times New Roman"/>
                <w:sz w:val="22"/>
                <w:lang w:val="en-US" w:eastAsia="zh-CN"/>
              </w:rPr>
            </w:pPr>
            <w:r>
              <w:rPr>
                <w:rFonts w:hint="eastAsia" w:ascii="Times New Roman" w:hAnsi="Times New Roman"/>
                <w:sz w:val="22"/>
                <w:lang w:val="en-US" w:eastAsia="zh-CN"/>
              </w:rPr>
              <w:t>9</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7E32CA6B">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298D5055">
            <w:pPr>
              <w:rPr>
                <w:rFonts w:hint="eastAsia" w:ascii="Times New Roman" w:hAnsi="Times New Roman"/>
                <w:sz w:val="22"/>
                <w:lang w:val="en-US" w:eastAsia="zh-CN"/>
              </w:rPr>
            </w:pPr>
            <w:r>
              <w:rPr>
                <w:rFonts w:hint="eastAsia" w:ascii="Times New Roman" w:hAnsi="Times New Roman"/>
                <w:sz w:val="22"/>
                <w:lang w:val="en-US" w:eastAsia="zh-CN"/>
              </w:rPr>
              <w:t>短、中、长距离传接盘跑动练习、学习低手位传接盘技术、力量素质训练</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050D6AAC">
            <w:pPr>
              <w:rPr>
                <w:rFonts w:hint="eastAsia" w:ascii="Times New Roman" w:hAnsi="Times New Roman"/>
                <w:sz w:val="22"/>
              </w:rPr>
            </w:pPr>
          </w:p>
        </w:tc>
      </w:tr>
      <w:tr w14:paraId="67653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495D96DB">
            <w:pPr>
              <w:rPr>
                <w:rFonts w:hint="eastAsia" w:ascii="Times New Roman" w:hAnsi="Times New Roman"/>
                <w:sz w:val="22"/>
                <w:lang w:val="en-US" w:eastAsia="zh-CN"/>
              </w:rPr>
            </w:pPr>
            <w:r>
              <w:rPr>
                <w:rFonts w:hint="eastAsia" w:ascii="Times New Roman" w:hAnsi="Times New Roman"/>
                <w:sz w:val="22"/>
                <w:lang w:val="en-US" w:eastAsia="zh-CN"/>
              </w:rPr>
              <w:t>10</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784DD24E">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4C80B639">
            <w:pPr>
              <w:rPr>
                <w:rFonts w:hint="eastAsia" w:ascii="Times New Roman" w:hAnsi="Times New Roman"/>
                <w:sz w:val="22"/>
                <w:lang w:val="en-US" w:eastAsia="zh-CN"/>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0345C277">
            <w:pPr>
              <w:rPr>
                <w:rFonts w:hint="eastAsia" w:ascii="Times New Roman" w:hAnsi="Times New Roman"/>
                <w:sz w:val="22"/>
              </w:rPr>
            </w:pPr>
          </w:p>
        </w:tc>
      </w:tr>
      <w:tr w14:paraId="2D78E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4ABDFEC6">
            <w:pPr>
              <w:rPr>
                <w:rFonts w:hint="eastAsia" w:ascii="Times New Roman" w:hAnsi="Times New Roman"/>
                <w:sz w:val="22"/>
                <w:lang w:val="en-US" w:eastAsia="zh-CN"/>
              </w:rPr>
            </w:pPr>
            <w:r>
              <w:rPr>
                <w:rFonts w:hint="eastAsia" w:ascii="Times New Roman" w:hAnsi="Times New Roman"/>
                <w:sz w:val="22"/>
                <w:lang w:val="en-US" w:eastAsia="zh-CN"/>
              </w:rPr>
              <w:t>11</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045F5775">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2DE26BD9">
            <w:pPr>
              <w:rPr>
                <w:rFonts w:hint="eastAsia" w:ascii="Times New Roman" w:hAnsi="Times New Roman"/>
                <w:sz w:val="22"/>
                <w:lang w:val="en-US" w:eastAsia="zh-CN"/>
              </w:rPr>
            </w:pPr>
            <w:r>
              <w:rPr>
                <w:rFonts w:hint="eastAsia" w:ascii="Times New Roman" w:hAnsi="Times New Roman"/>
                <w:sz w:val="22"/>
                <w:lang w:val="en-US" w:eastAsia="zh-CN"/>
              </w:rPr>
              <w:t>复习正手/反手掷盘相关技术、学习躲避盘规则、心肺耐力训练</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4A102ED4">
            <w:pPr>
              <w:rPr>
                <w:rFonts w:hint="eastAsia" w:ascii="Times New Roman" w:hAnsi="Times New Roman"/>
                <w:sz w:val="22"/>
              </w:rPr>
            </w:pPr>
          </w:p>
        </w:tc>
      </w:tr>
      <w:tr w14:paraId="15F74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09CA3F0A">
            <w:pPr>
              <w:rPr>
                <w:rFonts w:hint="eastAsia" w:ascii="Times New Roman" w:hAnsi="Times New Roman"/>
                <w:sz w:val="22"/>
                <w:lang w:val="en-US" w:eastAsia="zh-CN"/>
              </w:rPr>
            </w:pPr>
            <w:r>
              <w:rPr>
                <w:rFonts w:hint="eastAsia" w:ascii="Times New Roman" w:hAnsi="Times New Roman"/>
                <w:sz w:val="22"/>
                <w:lang w:val="en-US" w:eastAsia="zh-CN"/>
              </w:rPr>
              <w:t>12</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1FC6DBED">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40BFD7E4">
            <w:pPr>
              <w:rPr>
                <w:rFonts w:hint="eastAsia" w:ascii="Times New Roman" w:hAnsi="Times New Roman"/>
                <w:sz w:val="22"/>
                <w:lang w:val="en-US" w:eastAsia="zh-CN"/>
              </w:rPr>
            </w:pPr>
            <w:r>
              <w:rPr>
                <w:rFonts w:hint="eastAsia" w:ascii="Times New Roman" w:hAnsi="Times New Roman"/>
                <w:sz w:val="22"/>
                <w:lang w:val="en-US" w:eastAsia="zh-CN"/>
              </w:rPr>
              <w:t>躲避盘游戏、教学比赛</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6E6B2569">
            <w:pPr>
              <w:rPr>
                <w:rFonts w:hint="eastAsia" w:ascii="Times New Roman" w:hAnsi="Times New Roman"/>
                <w:sz w:val="22"/>
              </w:rPr>
            </w:pPr>
          </w:p>
        </w:tc>
      </w:tr>
      <w:tr w14:paraId="30ED1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08C1C305">
            <w:pPr>
              <w:rPr>
                <w:rFonts w:hint="eastAsia" w:ascii="Times New Roman" w:hAnsi="Times New Roman"/>
                <w:sz w:val="22"/>
                <w:lang w:val="en-US" w:eastAsia="zh-CN"/>
              </w:rPr>
            </w:pPr>
            <w:r>
              <w:rPr>
                <w:rFonts w:hint="eastAsia" w:ascii="Times New Roman" w:hAnsi="Times New Roman"/>
                <w:sz w:val="22"/>
                <w:lang w:val="en-US" w:eastAsia="zh-CN"/>
              </w:rPr>
              <w:t>13</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1914CA95">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58E0E889">
            <w:pPr>
              <w:rPr>
                <w:rFonts w:hint="eastAsia" w:ascii="Times New Roman" w:hAnsi="Times New Roman"/>
                <w:sz w:val="22"/>
                <w:lang w:val="en-US" w:eastAsia="zh-CN"/>
              </w:rPr>
            </w:pPr>
            <w:r>
              <w:rPr>
                <w:rFonts w:hint="eastAsia" w:ascii="Times New Roman" w:hAnsi="Times New Roman"/>
                <w:sz w:val="22"/>
                <w:lang w:val="en-US" w:eastAsia="zh-CN"/>
              </w:rPr>
              <w:t>掷、接盘技术考试</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2B26F2CF">
            <w:pPr>
              <w:rPr>
                <w:rFonts w:hint="eastAsia" w:ascii="Times New Roman" w:hAnsi="Times New Roman"/>
                <w:sz w:val="22"/>
              </w:rPr>
            </w:pPr>
          </w:p>
        </w:tc>
      </w:tr>
      <w:tr w14:paraId="25E93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48FF53AF">
            <w:pPr>
              <w:rPr>
                <w:rFonts w:hint="eastAsia" w:ascii="Times New Roman" w:hAnsi="Times New Roman"/>
                <w:sz w:val="22"/>
                <w:lang w:val="en-US" w:eastAsia="zh-CN"/>
              </w:rPr>
            </w:pPr>
            <w:r>
              <w:rPr>
                <w:rFonts w:hint="eastAsia" w:ascii="Times New Roman" w:hAnsi="Times New Roman"/>
                <w:sz w:val="22"/>
                <w:lang w:val="en-US" w:eastAsia="zh-CN"/>
              </w:rPr>
              <w:t>14</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4B440E6A">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4EE95F85">
            <w:pPr>
              <w:rPr>
                <w:rFonts w:hint="eastAsia" w:ascii="Times New Roman" w:hAnsi="Times New Roman"/>
                <w:sz w:val="22"/>
                <w:lang w:val="en-US" w:eastAsia="zh-CN"/>
              </w:rPr>
            </w:pPr>
            <w:r>
              <w:rPr>
                <w:rFonts w:hint="eastAsia" w:ascii="Times New Roman" w:hAnsi="Times New Roman"/>
                <w:sz w:val="22"/>
                <w:lang w:val="en-US" w:eastAsia="zh-CN"/>
              </w:rPr>
              <w:t>比赛技战术运用考试</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5FF1E45E">
            <w:pPr>
              <w:rPr>
                <w:rFonts w:hint="eastAsia" w:ascii="Times New Roman" w:hAnsi="Times New Roman"/>
                <w:sz w:val="22"/>
              </w:rPr>
            </w:pPr>
          </w:p>
        </w:tc>
      </w:tr>
      <w:tr w14:paraId="0530B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1619B95A">
            <w:pPr>
              <w:rPr>
                <w:rFonts w:hint="eastAsia" w:ascii="Times New Roman" w:hAnsi="Times New Roman"/>
                <w:sz w:val="22"/>
                <w:lang w:val="en-US" w:eastAsia="zh-CN"/>
              </w:rPr>
            </w:pPr>
            <w:r>
              <w:rPr>
                <w:rFonts w:hint="eastAsia" w:ascii="Times New Roman" w:hAnsi="Times New Roman"/>
                <w:sz w:val="22"/>
                <w:lang w:val="en-US" w:eastAsia="zh-CN"/>
              </w:rPr>
              <w:t>15</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760ECE3F">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3785922E">
            <w:pPr>
              <w:rPr>
                <w:rFonts w:hint="eastAsia" w:ascii="Times New Roman" w:hAnsi="Times New Roman"/>
                <w:sz w:val="22"/>
                <w:lang w:val="en-US" w:eastAsia="zh-CN"/>
              </w:rPr>
            </w:pPr>
            <w:r>
              <w:rPr>
                <w:rFonts w:hint="eastAsia" w:ascii="Times New Roman" w:hAnsi="Times New Roman"/>
                <w:sz w:val="22"/>
                <w:lang w:val="en-US" w:eastAsia="zh-CN"/>
              </w:rPr>
              <w:t>补考和复习飞盘理论</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577A146E">
            <w:pPr>
              <w:rPr>
                <w:rFonts w:hint="eastAsia" w:ascii="Times New Roman" w:hAnsi="Times New Roman"/>
                <w:sz w:val="22"/>
              </w:rPr>
            </w:pPr>
          </w:p>
        </w:tc>
      </w:tr>
      <w:tr w14:paraId="3502E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3CC2173C">
            <w:pPr>
              <w:rPr>
                <w:rFonts w:hint="eastAsia" w:ascii="Times New Roman" w:hAnsi="Times New Roman"/>
                <w:sz w:val="22"/>
                <w:lang w:val="en-US" w:eastAsia="zh-CN"/>
              </w:rPr>
            </w:pPr>
            <w:r>
              <w:rPr>
                <w:rFonts w:hint="eastAsia" w:ascii="Times New Roman" w:hAnsi="Times New Roman"/>
                <w:sz w:val="22"/>
                <w:lang w:val="en-US" w:eastAsia="zh-CN"/>
              </w:rPr>
              <w:t>16</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09C756E4">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604B4EE3">
            <w:pPr>
              <w:rPr>
                <w:rFonts w:hint="eastAsia" w:ascii="Times New Roman" w:hAnsi="Times New Roman"/>
                <w:sz w:val="22"/>
                <w:lang w:val="en-US" w:eastAsia="zh-CN"/>
              </w:rPr>
            </w:pPr>
            <w:r>
              <w:rPr>
                <w:rFonts w:hint="eastAsia" w:ascii="Times New Roman" w:hAnsi="Times New Roman"/>
                <w:sz w:val="22"/>
                <w:lang w:val="en-US" w:eastAsia="zh-CN"/>
              </w:rPr>
              <w:t>机动与理论考试</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5CA28F0C">
            <w:pPr>
              <w:rPr>
                <w:rFonts w:hint="eastAsia" w:ascii="Times New Roman" w:hAnsi="Times New Roman"/>
                <w:sz w:val="22"/>
              </w:rPr>
            </w:pPr>
          </w:p>
        </w:tc>
      </w:tr>
    </w:tbl>
    <w:p w14:paraId="700094B2">
      <w:pPr>
        <w:adjustRightInd w:val="0"/>
        <w:snapToGrid w:val="0"/>
        <w:ind w:firstLine="482" w:firstLineChars="200"/>
        <w:rPr>
          <w:rFonts w:hint="eastAsia" w:ascii="Times New Roman" w:hAnsi="Times New Roman"/>
          <w:b/>
          <w:sz w:val="24"/>
          <w:szCs w:val="24"/>
        </w:rPr>
      </w:pPr>
      <w:r>
        <w:rPr>
          <w:rFonts w:hint="eastAsia" w:ascii="Times New Roman" w:hAnsi="Times New Roman"/>
          <w:b/>
          <w:sz w:val="24"/>
          <w:szCs w:val="24"/>
        </w:rPr>
        <w:t>考试方法与评分标准：</w:t>
      </w:r>
    </w:p>
    <w:p w14:paraId="413D51F7">
      <w:pPr>
        <w:ind w:firstLine="482" w:firstLineChars="200"/>
        <w:rPr>
          <w:rFonts w:hint="eastAsia" w:ascii="Times New Roman" w:hAnsi="Times New Roman"/>
          <w:b/>
          <w:sz w:val="24"/>
          <w:szCs w:val="24"/>
          <w:lang w:val="en-US" w:eastAsia="zh-CN"/>
        </w:rPr>
      </w:pPr>
      <w:r>
        <w:rPr>
          <w:rFonts w:hint="eastAsia" w:ascii="Times New Roman" w:hAnsi="Times New Roman"/>
          <w:b/>
          <w:sz w:val="24"/>
          <w:szCs w:val="24"/>
          <w:lang w:val="en-US" w:eastAsia="zh-CN"/>
        </w:rPr>
        <w:t>（1）掷接盘技术（占20％）：</w:t>
      </w:r>
    </w:p>
    <w:p w14:paraId="555DCEAF">
      <w:pPr>
        <w:adjustRightInd w:val="0"/>
        <w:snapToGrid w:val="0"/>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rPr>
        <w:t>男生考核方法：站立于足球大门12米处（白线处）</w:t>
      </w:r>
      <w:r>
        <w:rPr>
          <w:rFonts w:hint="eastAsia" w:ascii="Times New Roman" w:hAnsi="Times New Roman"/>
          <w:bCs/>
          <w:sz w:val="24"/>
          <w:szCs w:val="24"/>
          <w:lang w:eastAsia="zh-CN"/>
        </w:rPr>
        <w:t>，</w:t>
      </w:r>
      <w:r>
        <w:rPr>
          <w:rFonts w:hint="eastAsia" w:ascii="Times New Roman" w:hAnsi="Times New Roman"/>
          <w:bCs/>
          <w:sz w:val="24"/>
          <w:szCs w:val="24"/>
        </w:rPr>
        <w:t>正反手各掷5次，盘的第一落点必须在球框内才算有效；女生考核方法：站立于足球大门8米处（足球门前大圆点），正反手各掷5次，盘的第一落点必须在球框内才算有效。</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905"/>
        <w:gridCol w:w="726"/>
        <w:gridCol w:w="726"/>
        <w:gridCol w:w="726"/>
        <w:gridCol w:w="726"/>
        <w:gridCol w:w="726"/>
        <w:gridCol w:w="726"/>
        <w:gridCol w:w="726"/>
        <w:gridCol w:w="726"/>
        <w:gridCol w:w="724"/>
      </w:tblGrid>
      <w:tr w14:paraId="115A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5" w:type="dxa"/>
            <w:noWrap w:val="0"/>
            <w:vAlign w:val="top"/>
          </w:tcPr>
          <w:p w14:paraId="0EE5A29B">
            <w:pPr>
              <w:jc w:val="center"/>
              <w:rPr>
                <w:rFonts w:hint="eastAsia" w:ascii="黑体" w:hAnsi="黑体" w:eastAsia="黑体" w:cs="黑体"/>
                <w:sz w:val="22"/>
                <w:szCs w:val="22"/>
              </w:rPr>
            </w:pPr>
            <w:r>
              <w:rPr>
                <w:rFonts w:hint="eastAsia" w:ascii="黑体" w:hAnsi="黑体" w:eastAsia="黑体" w:cs="黑体"/>
                <w:sz w:val="22"/>
                <w:szCs w:val="22"/>
              </w:rPr>
              <w:t>个数</w:t>
            </w:r>
          </w:p>
        </w:tc>
        <w:tc>
          <w:tcPr>
            <w:tcW w:w="905" w:type="dxa"/>
            <w:noWrap w:val="0"/>
            <w:vAlign w:val="top"/>
          </w:tcPr>
          <w:p w14:paraId="2F0C806A">
            <w:pPr>
              <w:rPr>
                <w:rFonts w:hint="eastAsia" w:ascii="Times New Roman" w:hAnsi="Times New Roman"/>
                <w:sz w:val="22"/>
                <w:lang w:val="en-US" w:eastAsia="zh-CN"/>
              </w:rPr>
            </w:pPr>
            <w:r>
              <w:rPr>
                <w:rFonts w:hint="eastAsia" w:ascii="Times New Roman" w:hAnsi="Times New Roman"/>
                <w:sz w:val="22"/>
                <w:lang w:val="en-US" w:eastAsia="zh-CN"/>
              </w:rPr>
              <w:t>10</w:t>
            </w:r>
          </w:p>
        </w:tc>
        <w:tc>
          <w:tcPr>
            <w:tcW w:w="726" w:type="dxa"/>
            <w:noWrap w:val="0"/>
            <w:vAlign w:val="top"/>
          </w:tcPr>
          <w:p w14:paraId="44598ADC">
            <w:pPr>
              <w:rPr>
                <w:rFonts w:hint="eastAsia" w:ascii="Times New Roman" w:hAnsi="Times New Roman"/>
                <w:sz w:val="22"/>
                <w:lang w:val="en-US" w:eastAsia="zh-CN"/>
              </w:rPr>
            </w:pPr>
            <w:r>
              <w:rPr>
                <w:rFonts w:hint="eastAsia" w:ascii="Times New Roman" w:hAnsi="Times New Roman"/>
                <w:sz w:val="22"/>
                <w:lang w:val="en-US" w:eastAsia="zh-CN"/>
              </w:rPr>
              <w:t>9</w:t>
            </w:r>
          </w:p>
        </w:tc>
        <w:tc>
          <w:tcPr>
            <w:tcW w:w="726" w:type="dxa"/>
            <w:noWrap w:val="0"/>
            <w:vAlign w:val="top"/>
          </w:tcPr>
          <w:p w14:paraId="3C31FEA6">
            <w:pPr>
              <w:rPr>
                <w:rFonts w:hint="eastAsia" w:ascii="Times New Roman" w:hAnsi="Times New Roman"/>
                <w:sz w:val="22"/>
                <w:lang w:val="en-US" w:eastAsia="zh-CN"/>
              </w:rPr>
            </w:pPr>
            <w:r>
              <w:rPr>
                <w:rFonts w:hint="eastAsia" w:ascii="Times New Roman" w:hAnsi="Times New Roman"/>
                <w:sz w:val="22"/>
                <w:lang w:val="en-US" w:eastAsia="zh-CN"/>
              </w:rPr>
              <w:t>8</w:t>
            </w:r>
          </w:p>
        </w:tc>
        <w:tc>
          <w:tcPr>
            <w:tcW w:w="726" w:type="dxa"/>
            <w:noWrap w:val="0"/>
            <w:vAlign w:val="top"/>
          </w:tcPr>
          <w:p w14:paraId="4A587659">
            <w:pPr>
              <w:rPr>
                <w:rFonts w:hint="eastAsia" w:ascii="Times New Roman" w:hAnsi="Times New Roman"/>
                <w:sz w:val="22"/>
                <w:lang w:val="en-US" w:eastAsia="zh-CN"/>
              </w:rPr>
            </w:pPr>
            <w:r>
              <w:rPr>
                <w:rFonts w:hint="eastAsia" w:ascii="Times New Roman" w:hAnsi="Times New Roman"/>
                <w:sz w:val="22"/>
                <w:lang w:val="en-US" w:eastAsia="zh-CN"/>
              </w:rPr>
              <w:t>7</w:t>
            </w:r>
          </w:p>
        </w:tc>
        <w:tc>
          <w:tcPr>
            <w:tcW w:w="726" w:type="dxa"/>
            <w:noWrap w:val="0"/>
            <w:vAlign w:val="top"/>
          </w:tcPr>
          <w:p w14:paraId="5EA840F3">
            <w:pPr>
              <w:rPr>
                <w:rFonts w:hint="eastAsia" w:ascii="Times New Roman" w:hAnsi="Times New Roman"/>
                <w:sz w:val="22"/>
                <w:lang w:val="en-US" w:eastAsia="zh-CN"/>
              </w:rPr>
            </w:pPr>
            <w:r>
              <w:rPr>
                <w:rFonts w:hint="eastAsia" w:ascii="Times New Roman" w:hAnsi="Times New Roman"/>
                <w:sz w:val="22"/>
                <w:lang w:val="en-US" w:eastAsia="zh-CN"/>
              </w:rPr>
              <w:t>6</w:t>
            </w:r>
          </w:p>
        </w:tc>
        <w:tc>
          <w:tcPr>
            <w:tcW w:w="726" w:type="dxa"/>
            <w:noWrap w:val="0"/>
            <w:vAlign w:val="top"/>
          </w:tcPr>
          <w:p w14:paraId="646A3114">
            <w:pPr>
              <w:rPr>
                <w:rFonts w:hint="eastAsia" w:ascii="Times New Roman" w:hAnsi="Times New Roman"/>
                <w:sz w:val="22"/>
                <w:lang w:val="en-US" w:eastAsia="zh-CN"/>
              </w:rPr>
            </w:pPr>
            <w:r>
              <w:rPr>
                <w:rFonts w:hint="eastAsia" w:ascii="Times New Roman" w:hAnsi="Times New Roman"/>
                <w:sz w:val="22"/>
                <w:lang w:val="en-US" w:eastAsia="zh-CN"/>
              </w:rPr>
              <w:t>5</w:t>
            </w:r>
          </w:p>
        </w:tc>
        <w:tc>
          <w:tcPr>
            <w:tcW w:w="726" w:type="dxa"/>
            <w:noWrap w:val="0"/>
            <w:vAlign w:val="top"/>
          </w:tcPr>
          <w:p w14:paraId="304AC363">
            <w:pPr>
              <w:rPr>
                <w:rFonts w:hint="eastAsia" w:ascii="Times New Roman" w:hAnsi="Times New Roman"/>
                <w:sz w:val="22"/>
                <w:lang w:val="en-US" w:eastAsia="zh-CN"/>
              </w:rPr>
            </w:pPr>
            <w:r>
              <w:rPr>
                <w:rFonts w:hint="eastAsia" w:ascii="Times New Roman" w:hAnsi="Times New Roman"/>
                <w:sz w:val="22"/>
                <w:lang w:val="en-US" w:eastAsia="zh-CN"/>
              </w:rPr>
              <w:t>4</w:t>
            </w:r>
          </w:p>
        </w:tc>
        <w:tc>
          <w:tcPr>
            <w:tcW w:w="726" w:type="dxa"/>
            <w:noWrap w:val="0"/>
            <w:vAlign w:val="top"/>
          </w:tcPr>
          <w:p w14:paraId="6391FAE7">
            <w:pPr>
              <w:rPr>
                <w:rFonts w:hint="eastAsia" w:ascii="Times New Roman" w:hAnsi="Times New Roman"/>
                <w:sz w:val="22"/>
                <w:lang w:val="en-US" w:eastAsia="zh-CN"/>
              </w:rPr>
            </w:pPr>
            <w:r>
              <w:rPr>
                <w:rFonts w:hint="eastAsia" w:ascii="Times New Roman" w:hAnsi="Times New Roman"/>
                <w:sz w:val="22"/>
                <w:lang w:val="en-US" w:eastAsia="zh-CN"/>
              </w:rPr>
              <w:t>3</w:t>
            </w:r>
          </w:p>
        </w:tc>
        <w:tc>
          <w:tcPr>
            <w:tcW w:w="726" w:type="dxa"/>
            <w:noWrap w:val="0"/>
            <w:vAlign w:val="top"/>
          </w:tcPr>
          <w:p w14:paraId="6008DAD4">
            <w:pPr>
              <w:rPr>
                <w:rFonts w:hint="eastAsia" w:ascii="Times New Roman" w:hAnsi="Times New Roman"/>
                <w:sz w:val="22"/>
                <w:lang w:val="en-US" w:eastAsia="zh-CN"/>
              </w:rPr>
            </w:pPr>
            <w:r>
              <w:rPr>
                <w:rFonts w:hint="eastAsia" w:ascii="Times New Roman" w:hAnsi="Times New Roman"/>
                <w:sz w:val="22"/>
                <w:lang w:val="en-US" w:eastAsia="zh-CN"/>
              </w:rPr>
              <w:t>2</w:t>
            </w:r>
          </w:p>
        </w:tc>
        <w:tc>
          <w:tcPr>
            <w:tcW w:w="724" w:type="dxa"/>
            <w:noWrap w:val="0"/>
            <w:vAlign w:val="top"/>
          </w:tcPr>
          <w:p w14:paraId="146DC737">
            <w:pPr>
              <w:rPr>
                <w:rFonts w:hint="eastAsia" w:ascii="Times New Roman" w:hAnsi="Times New Roman"/>
                <w:sz w:val="22"/>
                <w:lang w:val="en-US" w:eastAsia="zh-CN"/>
              </w:rPr>
            </w:pPr>
            <w:r>
              <w:rPr>
                <w:rFonts w:hint="eastAsia" w:ascii="Times New Roman" w:hAnsi="Times New Roman"/>
                <w:sz w:val="22"/>
                <w:lang w:val="en-US" w:eastAsia="zh-CN"/>
              </w:rPr>
              <w:t>1</w:t>
            </w:r>
          </w:p>
        </w:tc>
      </w:tr>
      <w:tr w14:paraId="21B8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noWrap w:val="0"/>
            <w:vAlign w:val="top"/>
          </w:tcPr>
          <w:p w14:paraId="47B34976">
            <w:pPr>
              <w:jc w:val="center"/>
              <w:rPr>
                <w:rFonts w:hint="eastAsia" w:ascii="黑体" w:hAnsi="黑体" w:eastAsia="黑体" w:cs="黑体"/>
                <w:sz w:val="22"/>
                <w:szCs w:val="22"/>
              </w:rPr>
            </w:pPr>
            <w:r>
              <w:rPr>
                <w:rFonts w:hint="eastAsia" w:ascii="黑体" w:hAnsi="黑体" w:eastAsia="黑体" w:cs="黑体"/>
                <w:sz w:val="22"/>
                <w:szCs w:val="22"/>
              </w:rPr>
              <w:t>分值</w:t>
            </w:r>
          </w:p>
        </w:tc>
        <w:tc>
          <w:tcPr>
            <w:tcW w:w="905" w:type="dxa"/>
            <w:noWrap w:val="0"/>
            <w:vAlign w:val="top"/>
          </w:tcPr>
          <w:p w14:paraId="51026A4A">
            <w:pPr>
              <w:rPr>
                <w:rFonts w:hint="eastAsia" w:ascii="Times New Roman" w:hAnsi="Times New Roman"/>
                <w:sz w:val="22"/>
                <w:lang w:val="en-US" w:eastAsia="zh-CN"/>
              </w:rPr>
            </w:pPr>
            <w:r>
              <w:rPr>
                <w:rFonts w:hint="eastAsia" w:ascii="Times New Roman" w:hAnsi="Times New Roman"/>
                <w:sz w:val="22"/>
                <w:lang w:val="en-US" w:eastAsia="zh-CN"/>
              </w:rPr>
              <w:t>100</w:t>
            </w:r>
          </w:p>
        </w:tc>
        <w:tc>
          <w:tcPr>
            <w:tcW w:w="726" w:type="dxa"/>
            <w:noWrap w:val="0"/>
            <w:vAlign w:val="top"/>
          </w:tcPr>
          <w:p w14:paraId="1D63D090">
            <w:pPr>
              <w:rPr>
                <w:rFonts w:hint="default" w:ascii="Times New Roman" w:hAnsi="Times New Roman"/>
                <w:sz w:val="22"/>
                <w:lang w:val="en-US" w:eastAsia="zh-CN"/>
              </w:rPr>
            </w:pPr>
            <w:r>
              <w:rPr>
                <w:rFonts w:hint="eastAsia" w:ascii="Times New Roman" w:hAnsi="Times New Roman"/>
                <w:sz w:val="22"/>
                <w:lang w:val="en-US" w:eastAsia="zh-CN"/>
              </w:rPr>
              <w:t>100</w:t>
            </w:r>
          </w:p>
        </w:tc>
        <w:tc>
          <w:tcPr>
            <w:tcW w:w="726" w:type="dxa"/>
            <w:noWrap w:val="0"/>
            <w:vAlign w:val="top"/>
          </w:tcPr>
          <w:p w14:paraId="7A458FB6">
            <w:pPr>
              <w:rPr>
                <w:rFonts w:hint="eastAsia" w:ascii="Times New Roman" w:hAnsi="Times New Roman"/>
                <w:sz w:val="22"/>
                <w:lang w:val="en-US" w:eastAsia="zh-CN"/>
              </w:rPr>
            </w:pPr>
            <w:r>
              <w:rPr>
                <w:rFonts w:hint="eastAsia" w:ascii="Times New Roman" w:hAnsi="Times New Roman"/>
                <w:sz w:val="22"/>
                <w:lang w:val="en-US" w:eastAsia="zh-CN"/>
              </w:rPr>
              <w:t>100</w:t>
            </w:r>
          </w:p>
        </w:tc>
        <w:tc>
          <w:tcPr>
            <w:tcW w:w="726" w:type="dxa"/>
            <w:noWrap w:val="0"/>
            <w:vAlign w:val="top"/>
          </w:tcPr>
          <w:p w14:paraId="2ACAE38D">
            <w:pPr>
              <w:rPr>
                <w:rFonts w:hint="eastAsia" w:ascii="Times New Roman" w:hAnsi="Times New Roman"/>
                <w:sz w:val="22"/>
                <w:lang w:val="en-US" w:eastAsia="zh-CN"/>
              </w:rPr>
            </w:pPr>
            <w:r>
              <w:rPr>
                <w:rFonts w:hint="eastAsia" w:ascii="Times New Roman" w:hAnsi="Times New Roman"/>
                <w:sz w:val="22"/>
                <w:lang w:val="en-US" w:eastAsia="zh-CN"/>
              </w:rPr>
              <w:t>90</w:t>
            </w:r>
          </w:p>
        </w:tc>
        <w:tc>
          <w:tcPr>
            <w:tcW w:w="726" w:type="dxa"/>
            <w:noWrap w:val="0"/>
            <w:vAlign w:val="top"/>
          </w:tcPr>
          <w:p w14:paraId="3C713801">
            <w:pPr>
              <w:rPr>
                <w:rFonts w:hint="eastAsia" w:ascii="Times New Roman" w:hAnsi="Times New Roman"/>
                <w:sz w:val="22"/>
                <w:lang w:val="en-US" w:eastAsia="zh-CN"/>
              </w:rPr>
            </w:pPr>
            <w:r>
              <w:rPr>
                <w:rFonts w:hint="eastAsia" w:ascii="Times New Roman" w:hAnsi="Times New Roman"/>
                <w:sz w:val="22"/>
                <w:lang w:val="en-US" w:eastAsia="zh-CN"/>
              </w:rPr>
              <w:t>80</w:t>
            </w:r>
          </w:p>
        </w:tc>
        <w:tc>
          <w:tcPr>
            <w:tcW w:w="726" w:type="dxa"/>
            <w:noWrap w:val="0"/>
            <w:vAlign w:val="top"/>
          </w:tcPr>
          <w:p w14:paraId="32328CBF">
            <w:pPr>
              <w:rPr>
                <w:rFonts w:hint="eastAsia" w:ascii="Times New Roman" w:hAnsi="Times New Roman"/>
                <w:sz w:val="22"/>
                <w:lang w:val="en-US" w:eastAsia="zh-CN"/>
              </w:rPr>
            </w:pPr>
            <w:r>
              <w:rPr>
                <w:rFonts w:hint="eastAsia" w:ascii="Times New Roman" w:hAnsi="Times New Roman"/>
                <w:sz w:val="22"/>
                <w:lang w:val="en-US" w:eastAsia="zh-CN"/>
              </w:rPr>
              <w:t>70</w:t>
            </w:r>
          </w:p>
        </w:tc>
        <w:tc>
          <w:tcPr>
            <w:tcW w:w="726" w:type="dxa"/>
            <w:noWrap w:val="0"/>
            <w:vAlign w:val="top"/>
          </w:tcPr>
          <w:p w14:paraId="16614B1F">
            <w:pPr>
              <w:rPr>
                <w:rFonts w:hint="eastAsia" w:ascii="Times New Roman" w:hAnsi="Times New Roman"/>
                <w:sz w:val="22"/>
                <w:lang w:val="en-US" w:eastAsia="zh-CN"/>
              </w:rPr>
            </w:pPr>
            <w:r>
              <w:rPr>
                <w:rFonts w:hint="eastAsia" w:ascii="Times New Roman" w:hAnsi="Times New Roman"/>
                <w:sz w:val="22"/>
                <w:lang w:val="en-US" w:eastAsia="zh-CN"/>
              </w:rPr>
              <w:t>60</w:t>
            </w:r>
          </w:p>
        </w:tc>
        <w:tc>
          <w:tcPr>
            <w:tcW w:w="726" w:type="dxa"/>
            <w:noWrap w:val="0"/>
            <w:vAlign w:val="top"/>
          </w:tcPr>
          <w:p w14:paraId="6983BADC">
            <w:pPr>
              <w:rPr>
                <w:rFonts w:hint="eastAsia" w:ascii="Times New Roman" w:hAnsi="Times New Roman"/>
                <w:sz w:val="22"/>
                <w:lang w:val="en-US" w:eastAsia="zh-CN"/>
              </w:rPr>
            </w:pPr>
            <w:r>
              <w:rPr>
                <w:rFonts w:hint="eastAsia" w:ascii="Times New Roman" w:hAnsi="Times New Roman"/>
                <w:sz w:val="22"/>
                <w:lang w:val="en-US" w:eastAsia="zh-CN"/>
              </w:rPr>
              <w:t>50</w:t>
            </w:r>
          </w:p>
        </w:tc>
        <w:tc>
          <w:tcPr>
            <w:tcW w:w="726" w:type="dxa"/>
            <w:noWrap w:val="0"/>
            <w:vAlign w:val="top"/>
          </w:tcPr>
          <w:p w14:paraId="507A89F0">
            <w:pPr>
              <w:rPr>
                <w:rFonts w:hint="eastAsia" w:ascii="Times New Roman" w:hAnsi="Times New Roman"/>
                <w:sz w:val="22"/>
                <w:lang w:val="en-US" w:eastAsia="zh-CN"/>
              </w:rPr>
            </w:pPr>
            <w:r>
              <w:rPr>
                <w:rFonts w:hint="eastAsia" w:ascii="Times New Roman" w:hAnsi="Times New Roman"/>
                <w:sz w:val="22"/>
                <w:lang w:val="en-US" w:eastAsia="zh-CN"/>
              </w:rPr>
              <w:t>40</w:t>
            </w:r>
          </w:p>
        </w:tc>
        <w:tc>
          <w:tcPr>
            <w:tcW w:w="724" w:type="dxa"/>
            <w:noWrap w:val="0"/>
            <w:vAlign w:val="top"/>
          </w:tcPr>
          <w:p w14:paraId="4257CE91">
            <w:pPr>
              <w:rPr>
                <w:rFonts w:hint="eastAsia" w:ascii="Times New Roman" w:hAnsi="Times New Roman"/>
                <w:sz w:val="22"/>
                <w:lang w:val="en-US" w:eastAsia="zh-CN"/>
              </w:rPr>
            </w:pPr>
            <w:r>
              <w:rPr>
                <w:rFonts w:hint="eastAsia" w:ascii="Times New Roman" w:hAnsi="Times New Roman"/>
                <w:sz w:val="22"/>
                <w:lang w:val="en-US" w:eastAsia="zh-CN"/>
              </w:rPr>
              <w:t>30</w:t>
            </w:r>
          </w:p>
        </w:tc>
      </w:tr>
    </w:tbl>
    <w:p w14:paraId="73FD4686">
      <w:pPr>
        <w:ind w:firstLine="482" w:firstLineChars="200"/>
        <w:rPr>
          <w:rFonts w:hint="eastAsia" w:ascii="Times New Roman" w:hAnsi="Times New Roman"/>
          <w:b/>
          <w:sz w:val="24"/>
          <w:szCs w:val="24"/>
          <w:lang w:val="en-US" w:eastAsia="zh-CN"/>
        </w:rPr>
      </w:pPr>
      <w:r>
        <w:rPr>
          <w:rFonts w:hint="eastAsia" w:ascii="Times New Roman" w:hAnsi="Times New Roman"/>
          <w:b/>
          <w:sz w:val="24"/>
          <w:szCs w:val="24"/>
          <w:lang w:val="en-US" w:eastAsia="zh-CN"/>
        </w:rPr>
        <w:t>（2）分组比赛对抗（占20％）：</w:t>
      </w:r>
    </w:p>
    <w:p w14:paraId="4FA2A0E8">
      <w:pPr>
        <w:adjustRightInd w:val="0"/>
        <w:snapToGrid w:val="0"/>
        <w:ind w:firstLine="480" w:firstLineChars="200"/>
        <w:rPr>
          <w:rFonts w:hint="default" w:ascii="Times New Roman" w:hAnsi="Times New Roman"/>
          <w:bCs/>
          <w:sz w:val="24"/>
          <w:szCs w:val="24"/>
          <w:lang w:val="en-US" w:eastAsia="zh-CN"/>
        </w:rPr>
      </w:pPr>
      <w:r>
        <w:rPr>
          <w:rFonts w:hint="eastAsia" w:ascii="Times New Roman" w:hAnsi="Times New Roman"/>
          <w:bCs/>
          <w:sz w:val="24"/>
          <w:szCs w:val="24"/>
          <w:lang w:val="en-US" w:eastAsia="zh-CN"/>
        </w:rPr>
        <w:t>将班级人数平均分成6组，每组约5人，以正式比赛规则和大禁区场地进行两两对抗，其余组附近练习与等待。</w:t>
      </w:r>
    </w:p>
    <w:tbl>
      <w:tblPr>
        <w:tblStyle w:val="13"/>
        <w:tblW w:w="8460" w:type="dxa"/>
        <w:jc w:val="center"/>
        <w:tblLayout w:type="fixed"/>
        <w:tblCellMar>
          <w:top w:w="0" w:type="dxa"/>
          <w:left w:w="108" w:type="dxa"/>
          <w:bottom w:w="0" w:type="dxa"/>
          <w:right w:w="108" w:type="dxa"/>
        </w:tblCellMar>
      </w:tblPr>
      <w:tblGrid>
        <w:gridCol w:w="1418"/>
        <w:gridCol w:w="7042"/>
      </w:tblGrid>
      <w:tr w14:paraId="7FFBA44C">
        <w:tblPrEx>
          <w:tblCellMar>
            <w:top w:w="0" w:type="dxa"/>
            <w:left w:w="108" w:type="dxa"/>
            <w:bottom w:w="0" w:type="dxa"/>
            <w:right w:w="108" w:type="dxa"/>
          </w:tblCellMar>
        </w:tblPrEx>
        <w:trPr>
          <w:trHeight w:val="213" w:hRule="atLeast"/>
          <w:jc w:val="center"/>
        </w:trPr>
        <w:tc>
          <w:tcPr>
            <w:tcW w:w="1418" w:type="dxa"/>
            <w:tcBorders>
              <w:top w:val="single" w:color="auto" w:sz="12" w:space="0"/>
              <w:left w:val="single" w:color="auto" w:sz="4" w:space="0"/>
              <w:bottom w:val="single" w:color="auto" w:sz="12" w:space="0"/>
              <w:right w:val="single" w:color="auto" w:sz="4" w:space="0"/>
            </w:tcBorders>
            <w:noWrap w:val="0"/>
            <w:vAlign w:val="center"/>
          </w:tcPr>
          <w:p w14:paraId="3AA49864">
            <w:pPr>
              <w:jc w:val="center"/>
              <w:rPr>
                <w:rFonts w:hint="eastAsia" w:ascii="黑体" w:hAnsi="黑体" w:eastAsia="黑体" w:cs="黑体"/>
                <w:b/>
                <w:sz w:val="22"/>
              </w:rPr>
            </w:pPr>
            <w:r>
              <w:rPr>
                <w:rFonts w:hint="eastAsia" w:ascii="黑体" w:hAnsi="黑体" w:eastAsia="黑体" w:cs="黑体"/>
                <w:b/>
                <w:sz w:val="22"/>
              </w:rPr>
              <w:t>分值</w:t>
            </w:r>
          </w:p>
        </w:tc>
        <w:tc>
          <w:tcPr>
            <w:tcW w:w="7042" w:type="dxa"/>
            <w:tcBorders>
              <w:top w:val="single" w:color="auto" w:sz="12" w:space="0"/>
              <w:left w:val="single" w:color="auto" w:sz="4" w:space="0"/>
              <w:bottom w:val="single" w:color="auto" w:sz="12" w:space="0"/>
              <w:right w:val="single" w:color="auto" w:sz="4" w:space="0"/>
            </w:tcBorders>
            <w:noWrap w:val="0"/>
            <w:vAlign w:val="center"/>
          </w:tcPr>
          <w:p w14:paraId="0D3F218B">
            <w:pPr>
              <w:spacing w:line="240" w:lineRule="atLeast"/>
              <w:jc w:val="center"/>
              <w:rPr>
                <w:rFonts w:hint="eastAsia" w:ascii="黑体" w:hAnsi="黑体" w:eastAsia="黑体" w:cs="黑体"/>
                <w:b/>
                <w:sz w:val="22"/>
              </w:rPr>
            </w:pPr>
            <w:r>
              <w:rPr>
                <w:rFonts w:hint="eastAsia" w:ascii="黑体" w:hAnsi="黑体" w:eastAsia="黑体" w:cs="黑体"/>
                <w:b/>
                <w:sz w:val="22"/>
              </w:rPr>
              <w:t>评定标准</w:t>
            </w:r>
          </w:p>
        </w:tc>
      </w:tr>
      <w:tr w14:paraId="224228FF">
        <w:tblPrEx>
          <w:tblCellMar>
            <w:top w:w="0" w:type="dxa"/>
            <w:left w:w="108" w:type="dxa"/>
            <w:bottom w:w="0" w:type="dxa"/>
            <w:right w:w="108" w:type="dxa"/>
          </w:tblCellMar>
        </w:tblPrEx>
        <w:trPr>
          <w:trHeight w:val="585" w:hRule="atLeast"/>
          <w:jc w:val="center"/>
        </w:trPr>
        <w:tc>
          <w:tcPr>
            <w:tcW w:w="1418" w:type="dxa"/>
            <w:tcBorders>
              <w:top w:val="single" w:color="auto" w:sz="12" w:space="0"/>
              <w:left w:val="single" w:color="auto" w:sz="4" w:space="0"/>
              <w:bottom w:val="single" w:color="auto" w:sz="4" w:space="0"/>
              <w:right w:val="single" w:color="auto" w:sz="4" w:space="0"/>
            </w:tcBorders>
            <w:noWrap w:val="0"/>
            <w:vAlign w:val="center"/>
          </w:tcPr>
          <w:p w14:paraId="337BCF52">
            <w:pPr>
              <w:jc w:val="center"/>
              <w:rPr>
                <w:rFonts w:hint="eastAsia" w:ascii="Times New Roman" w:hAnsi="Times New Roman"/>
                <w:sz w:val="22"/>
                <w:lang w:val="en-US" w:eastAsia="zh-CN"/>
              </w:rPr>
            </w:pPr>
            <w:r>
              <w:rPr>
                <w:rFonts w:hint="eastAsia" w:ascii="Times New Roman" w:hAnsi="Times New Roman"/>
                <w:sz w:val="22"/>
                <w:lang w:val="en-US" w:eastAsia="zh-CN"/>
              </w:rPr>
              <w:t>80—100</w:t>
            </w:r>
          </w:p>
        </w:tc>
        <w:tc>
          <w:tcPr>
            <w:tcW w:w="7042" w:type="dxa"/>
            <w:tcBorders>
              <w:top w:val="single" w:color="auto" w:sz="12" w:space="0"/>
              <w:left w:val="single" w:color="auto" w:sz="4" w:space="0"/>
              <w:bottom w:val="single" w:color="auto" w:sz="4" w:space="0"/>
              <w:right w:val="single" w:color="auto" w:sz="4" w:space="0"/>
            </w:tcBorders>
            <w:noWrap w:val="0"/>
            <w:vAlign w:val="center"/>
          </w:tcPr>
          <w:p w14:paraId="2C457581">
            <w:pPr>
              <w:rPr>
                <w:rFonts w:hint="eastAsia" w:ascii="Times New Roman" w:hAnsi="Times New Roman"/>
                <w:sz w:val="22"/>
                <w:lang w:val="en-US" w:eastAsia="zh-CN"/>
              </w:rPr>
            </w:pPr>
            <w:r>
              <w:rPr>
                <w:rFonts w:hint="eastAsia" w:ascii="Times New Roman" w:hAnsi="Times New Roman"/>
                <w:sz w:val="22"/>
                <w:lang w:val="en-US" w:eastAsia="zh-CN"/>
              </w:rPr>
              <w:t>积极参与比赛；熟悉比赛规则；掌握基本攻防技术，正确跑位；正确、合理、友善的沟通。</w:t>
            </w:r>
          </w:p>
        </w:tc>
      </w:tr>
      <w:tr w14:paraId="6010239D">
        <w:tblPrEx>
          <w:tblCellMar>
            <w:top w:w="0" w:type="dxa"/>
            <w:left w:w="108" w:type="dxa"/>
            <w:bottom w:w="0" w:type="dxa"/>
            <w:right w:w="108" w:type="dxa"/>
          </w:tblCellMar>
        </w:tblPrEx>
        <w:trPr>
          <w:trHeight w:val="373"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7272AA51">
            <w:pPr>
              <w:jc w:val="center"/>
              <w:rPr>
                <w:rFonts w:hint="eastAsia" w:ascii="Times New Roman" w:hAnsi="Times New Roman"/>
                <w:sz w:val="22"/>
                <w:lang w:val="en-US" w:eastAsia="zh-CN"/>
              </w:rPr>
            </w:pPr>
            <w:r>
              <w:rPr>
                <w:rFonts w:hint="eastAsia" w:ascii="Times New Roman" w:hAnsi="Times New Roman"/>
                <w:sz w:val="22"/>
                <w:lang w:val="en-US" w:eastAsia="zh-CN"/>
              </w:rPr>
              <w:t>60—80</w:t>
            </w:r>
          </w:p>
        </w:tc>
        <w:tc>
          <w:tcPr>
            <w:tcW w:w="7042" w:type="dxa"/>
            <w:tcBorders>
              <w:top w:val="single" w:color="auto" w:sz="4" w:space="0"/>
              <w:left w:val="single" w:color="auto" w:sz="4" w:space="0"/>
              <w:bottom w:val="single" w:color="auto" w:sz="4" w:space="0"/>
              <w:right w:val="single" w:color="auto" w:sz="4" w:space="0"/>
            </w:tcBorders>
            <w:noWrap w:val="0"/>
            <w:vAlign w:val="center"/>
          </w:tcPr>
          <w:p w14:paraId="361D21BB">
            <w:pPr>
              <w:rPr>
                <w:rFonts w:hint="eastAsia" w:ascii="Times New Roman" w:hAnsi="Times New Roman"/>
                <w:sz w:val="22"/>
                <w:lang w:val="en-US" w:eastAsia="zh-CN"/>
              </w:rPr>
            </w:pPr>
            <w:r>
              <w:rPr>
                <w:rFonts w:hint="eastAsia" w:ascii="Times New Roman" w:hAnsi="Times New Roman"/>
                <w:sz w:val="22"/>
                <w:lang w:val="en-US" w:eastAsia="zh-CN"/>
              </w:rPr>
              <w:t>积极参与比赛；了解简单规则；基本攻防技术不稳定，主动跑位；正确、友善的沟通。</w:t>
            </w:r>
          </w:p>
        </w:tc>
      </w:tr>
      <w:tr w14:paraId="6AD0351D">
        <w:tblPrEx>
          <w:tblCellMar>
            <w:top w:w="0" w:type="dxa"/>
            <w:left w:w="108" w:type="dxa"/>
            <w:bottom w:w="0" w:type="dxa"/>
            <w:right w:w="108" w:type="dxa"/>
          </w:tblCellMar>
        </w:tblPrEx>
        <w:trPr>
          <w:trHeight w:val="299"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2BAE3B79">
            <w:pPr>
              <w:jc w:val="center"/>
              <w:rPr>
                <w:rFonts w:hint="default" w:ascii="Times New Roman" w:hAnsi="Times New Roman"/>
                <w:sz w:val="22"/>
                <w:lang w:val="en-US" w:eastAsia="zh-CN"/>
              </w:rPr>
            </w:pPr>
            <w:r>
              <w:rPr>
                <w:rFonts w:hint="eastAsia" w:ascii="Times New Roman" w:hAnsi="Times New Roman"/>
                <w:sz w:val="22"/>
                <w:lang w:val="en-US" w:eastAsia="zh-CN"/>
              </w:rPr>
              <w:t>60</w:t>
            </w:r>
          </w:p>
        </w:tc>
        <w:tc>
          <w:tcPr>
            <w:tcW w:w="7042" w:type="dxa"/>
            <w:tcBorders>
              <w:top w:val="single" w:color="auto" w:sz="4" w:space="0"/>
              <w:left w:val="single" w:color="auto" w:sz="4" w:space="0"/>
              <w:bottom w:val="single" w:color="auto" w:sz="4" w:space="0"/>
              <w:right w:val="single" w:color="auto" w:sz="4" w:space="0"/>
            </w:tcBorders>
            <w:noWrap w:val="0"/>
            <w:vAlign w:val="center"/>
          </w:tcPr>
          <w:p w14:paraId="779FBC5D">
            <w:pPr>
              <w:rPr>
                <w:rFonts w:hint="eastAsia" w:ascii="Times New Roman" w:hAnsi="Times New Roman"/>
                <w:sz w:val="22"/>
                <w:lang w:val="en-US" w:eastAsia="zh-CN"/>
              </w:rPr>
            </w:pPr>
            <w:r>
              <w:rPr>
                <w:rFonts w:hint="eastAsia" w:ascii="Times New Roman" w:hAnsi="Times New Roman"/>
                <w:sz w:val="22"/>
                <w:lang w:val="en-US" w:eastAsia="zh-CN"/>
              </w:rPr>
              <w:t>勉强参与比赛；了解少数规则；基本攻防技术不熟练，消极跑位；正确的沟通。</w:t>
            </w:r>
          </w:p>
        </w:tc>
      </w:tr>
      <w:tr w14:paraId="3DB9E87A">
        <w:tblPrEx>
          <w:tblCellMar>
            <w:top w:w="0" w:type="dxa"/>
            <w:left w:w="108" w:type="dxa"/>
            <w:bottom w:w="0" w:type="dxa"/>
            <w:right w:w="108" w:type="dxa"/>
          </w:tblCellMar>
        </w:tblPrEx>
        <w:trPr>
          <w:trHeight w:val="236"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756468E1">
            <w:pPr>
              <w:jc w:val="center"/>
              <w:rPr>
                <w:rFonts w:hint="default" w:ascii="Times New Roman" w:hAnsi="Times New Roman"/>
                <w:sz w:val="22"/>
                <w:lang w:val="en-US" w:eastAsia="zh-CN"/>
              </w:rPr>
            </w:pPr>
            <w:r>
              <w:rPr>
                <w:rFonts w:hint="eastAsia" w:ascii="Times New Roman" w:hAnsi="Times New Roman"/>
                <w:sz w:val="22"/>
                <w:lang w:val="en-US" w:eastAsia="zh-CN"/>
              </w:rPr>
              <w:t>60以下</w:t>
            </w:r>
          </w:p>
        </w:tc>
        <w:tc>
          <w:tcPr>
            <w:tcW w:w="7042" w:type="dxa"/>
            <w:tcBorders>
              <w:top w:val="single" w:color="auto" w:sz="4" w:space="0"/>
              <w:left w:val="single" w:color="auto" w:sz="4" w:space="0"/>
              <w:bottom w:val="single" w:color="auto" w:sz="4" w:space="0"/>
              <w:right w:val="single" w:color="auto" w:sz="4" w:space="0"/>
            </w:tcBorders>
            <w:noWrap w:val="0"/>
            <w:vAlign w:val="center"/>
          </w:tcPr>
          <w:p w14:paraId="600BF88C">
            <w:pPr>
              <w:rPr>
                <w:rFonts w:hint="eastAsia" w:ascii="Times New Roman" w:hAnsi="Times New Roman"/>
                <w:sz w:val="22"/>
                <w:lang w:val="en-US" w:eastAsia="zh-CN"/>
              </w:rPr>
            </w:pPr>
            <w:r>
              <w:rPr>
                <w:rFonts w:hint="eastAsia" w:ascii="Times New Roman" w:hAnsi="Times New Roman"/>
                <w:sz w:val="22"/>
                <w:lang w:val="en-US" w:eastAsia="zh-CN"/>
              </w:rPr>
              <w:t>无法进行比赛；不了解规则；基本攻防技术不熟练，错误跑位；无法正确的沟通。</w:t>
            </w:r>
          </w:p>
        </w:tc>
      </w:tr>
    </w:tbl>
    <w:p w14:paraId="1E7DF4E7">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7A5CF80B">
      <w:pPr>
        <w:ind w:firstLine="480" w:firstLineChars="200"/>
        <w:rPr>
          <w:rFonts w:hint="eastAsia" w:ascii="Times New Roman" w:hAnsi="Times New Roman"/>
          <w:sz w:val="24"/>
          <w:szCs w:val="24"/>
        </w:rPr>
      </w:pPr>
      <w:r>
        <w:rPr>
          <w:rFonts w:hint="eastAsia" w:ascii="Times New Roman" w:hAnsi="Times New Roman"/>
          <w:sz w:val="24"/>
          <w:szCs w:val="24"/>
        </w:rPr>
        <w:t>张军、沈建国主编《大学体育教程》，浙江工商大学出版社，2020</w:t>
      </w:r>
    </w:p>
    <w:p w14:paraId="72722D59">
      <w:pPr>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苏</w:t>
      </w:r>
      <w:r>
        <w:rPr>
          <w:rFonts w:hint="eastAsia" w:ascii="Times New Roman" w:hAnsi="Times New Roman"/>
          <w:sz w:val="24"/>
          <w:szCs w:val="24"/>
        </w:rPr>
        <w:t>煜</w:t>
      </w:r>
      <w:r>
        <w:rPr>
          <w:rFonts w:hint="eastAsia" w:ascii="Times New Roman" w:hAnsi="Times New Roman"/>
          <w:sz w:val="24"/>
          <w:szCs w:val="24"/>
          <w:lang w:eastAsia="zh-CN"/>
        </w:rPr>
        <w:t>、</w:t>
      </w:r>
      <w:r>
        <w:rPr>
          <w:rFonts w:hint="eastAsia" w:ascii="Times New Roman" w:hAnsi="Times New Roman"/>
          <w:sz w:val="24"/>
          <w:szCs w:val="24"/>
          <w:lang w:val="en-US" w:eastAsia="zh-CN"/>
        </w:rPr>
        <w:t>尹博主编</w:t>
      </w:r>
      <w:r>
        <w:rPr>
          <w:rFonts w:hint="eastAsia" w:ascii="Times New Roman" w:hAnsi="Times New Roman"/>
          <w:sz w:val="24"/>
          <w:szCs w:val="24"/>
        </w:rPr>
        <w:t>《</w:t>
      </w:r>
      <w:r>
        <w:rPr>
          <w:rFonts w:hint="eastAsia" w:ascii="Times New Roman" w:hAnsi="Times New Roman"/>
          <w:sz w:val="24"/>
          <w:szCs w:val="24"/>
          <w:lang w:val="en-US" w:eastAsia="zh-CN"/>
        </w:rPr>
        <w:t>极限飞盘运动</w:t>
      </w:r>
      <w:r>
        <w:rPr>
          <w:rFonts w:hint="eastAsia" w:ascii="Times New Roman" w:hAnsi="Times New Roman"/>
          <w:sz w:val="24"/>
          <w:szCs w:val="24"/>
        </w:rPr>
        <w:t>》，</w:t>
      </w:r>
      <w:r>
        <w:rPr>
          <w:rFonts w:hint="eastAsia" w:ascii="Times New Roman" w:hAnsi="Times New Roman"/>
          <w:sz w:val="24"/>
          <w:szCs w:val="24"/>
          <w:lang w:val="en-US" w:eastAsia="zh-CN"/>
        </w:rPr>
        <w:t>北京体育大学</w:t>
      </w:r>
      <w:r>
        <w:rPr>
          <w:rFonts w:hint="eastAsia" w:ascii="Times New Roman" w:hAnsi="Times New Roman"/>
          <w:sz w:val="24"/>
          <w:szCs w:val="24"/>
        </w:rPr>
        <w:t>出版社，</w:t>
      </w:r>
      <w:r>
        <w:rPr>
          <w:rFonts w:hint="eastAsia" w:ascii="Times New Roman" w:hAnsi="Times New Roman"/>
          <w:sz w:val="24"/>
          <w:szCs w:val="24"/>
          <w:lang w:val="en-US" w:eastAsia="zh-CN"/>
        </w:rPr>
        <w:t>2020</w:t>
      </w:r>
    </w:p>
    <w:p w14:paraId="51678059">
      <w:pPr>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贾立强主编《飞盘运动》，社会科学文献出版社，2017</w:t>
      </w:r>
    </w:p>
    <w:p w14:paraId="60613EA9">
      <w:pPr>
        <w:tabs>
          <w:tab w:val="left" w:pos="4470"/>
        </w:tabs>
        <w:rPr>
          <w:rFonts w:hint="eastAsia" w:ascii="Times New Roman" w:hAnsi="Times New Roman"/>
          <w:b/>
          <w:sz w:val="24"/>
          <w:szCs w:val="24"/>
        </w:rPr>
      </w:pPr>
    </w:p>
    <w:p w14:paraId="26726034">
      <w:pPr>
        <w:tabs>
          <w:tab w:val="left" w:pos="4470"/>
        </w:tabs>
        <w:ind w:firstLine="482" w:firstLineChars="200"/>
        <w:rPr>
          <w:rFonts w:hint="eastAsia" w:ascii="Times New Roman" w:hAnsi="Times New Roman"/>
          <w:b/>
          <w:sz w:val="24"/>
          <w:szCs w:val="24"/>
        </w:rPr>
      </w:pPr>
      <w:r>
        <w:rPr>
          <w:rFonts w:hint="eastAsia" w:ascii="Times New Roman" w:hAnsi="Times New Roman"/>
          <w:b/>
          <w:sz w:val="24"/>
          <w:szCs w:val="24"/>
          <w:lang w:val="en-US" w:eastAsia="zh-CN"/>
        </w:rPr>
        <w:t>2</w:t>
      </w:r>
      <w:r>
        <w:rPr>
          <w:rFonts w:hint="eastAsia" w:ascii="Times New Roman" w:hAnsi="Times New Roman"/>
          <w:b/>
          <w:sz w:val="24"/>
          <w:szCs w:val="24"/>
        </w:rPr>
        <w:t>）</w:t>
      </w:r>
      <w:r>
        <w:rPr>
          <w:rFonts w:hint="eastAsia" w:ascii="Times New Roman" w:hAnsi="Times New Roman"/>
          <w:b/>
          <w:sz w:val="24"/>
          <w:szCs w:val="24"/>
          <w:lang w:val="en-US" w:eastAsia="zh-CN"/>
        </w:rPr>
        <w:t>中级飞盘</w:t>
      </w:r>
      <w:r>
        <w:rPr>
          <w:rFonts w:hint="eastAsia" w:ascii="Times New Roman" w:hAnsi="Times New Roman"/>
          <w:b/>
          <w:sz w:val="24"/>
          <w:szCs w:val="24"/>
        </w:rPr>
        <w:t>（课程代码：）</w:t>
      </w:r>
      <w:r>
        <w:rPr>
          <w:rFonts w:hint="eastAsia" w:ascii="Times New Roman" w:hAnsi="Times New Roman"/>
          <w:b/>
          <w:sz w:val="24"/>
          <w:szCs w:val="24"/>
        </w:rPr>
        <w:tab/>
      </w:r>
      <w:r>
        <w:rPr>
          <w:rFonts w:hint="eastAsia" w:ascii="Times New Roman" w:hAnsi="Times New Roman"/>
          <w:b/>
          <w:sz w:val="24"/>
          <w:szCs w:val="24"/>
        </w:rPr>
        <w:t>英文名称：</w:t>
      </w:r>
      <w:r>
        <w:rPr>
          <w:rFonts w:hint="eastAsia" w:ascii="Times New Roman" w:hAnsi="Times New Roman"/>
          <w:b w:val="0"/>
          <w:bCs/>
          <w:sz w:val="24"/>
          <w:szCs w:val="24"/>
          <w:lang w:val="en-US" w:eastAsia="zh-CN"/>
        </w:rPr>
        <w:t>Intermediate Frisbee</w:t>
      </w:r>
    </w:p>
    <w:p w14:paraId="7980140B">
      <w:pPr>
        <w:tabs>
          <w:tab w:val="left" w:pos="4470"/>
        </w:tabs>
        <w:ind w:firstLine="482" w:firstLineChars="200"/>
        <w:rPr>
          <w:rFonts w:hint="eastAsia" w:ascii="Times New Roman" w:hAnsi="Times New Roman"/>
          <w:b/>
          <w:sz w:val="24"/>
          <w:szCs w:val="24"/>
        </w:rPr>
      </w:pPr>
      <w:r>
        <w:rPr>
          <w:rFonts w:hint="eastAsia" w:ascii="Times New Roman" w:hAnsi="Times New Roman"/>
          <w:b/>
          <w:sz w:val="24"/>
          <w:szCs w:val="24"/>
        </w:rPr>
        <w:t>学分：</w:t>
      </w:r>
      <w:r>
        <w:rPr>
          <w:rFonts w:hint="eastAsia" w:ascii="Times New Roman" w:hAnsi="Times New Roman"/>
          <w:b w:val="0"/>
          <w:bCs/>
          <w:sz w:val="24"/>
          <w:szCs w:val="24"/>
        </w:rPr>
        <w:t>每学期1.0个学分</w:t>
      </w:r>
      <w:r>
        <w:rPr>
          <w:rFonts w:hint="eastAsia" w:ascii="Times New Roman" w:hAnsi="Times New Roman"/>
          <w:b/>
          <w:sz w:val="24"/>
          <w:szCs w:val="24"/>
        </w:rPr>
        <w:tab/>
      </w:r>
      <w:r>
        <w:rPr>
          <w:rFonts w:hint="eastAsia" w:ascii="Times New Roman" w:hAnsi="Times New Roman"/>
          <w:b/>
          <w:sz w:val="24"/>
          <w:szCs w:val="24"/>
        </w:rPr>
        <w:t>周学时：</w:t>
      </w:r>
      <w:r>
        <w:rPr>
          <w:rFonts w:hint="eastAsia" w:ascii="Times New Roman" w:hAnsi="Times New Roman"/>
          <w:b w:val="0"/>
          <w:bCs/>
          <w:sz w:val="24"/>
          <w:szCs w:val="24"/>
        </w:rPr>
        <w:t>2.0学时/周</w:t>
      </w:r>
    </w:p>
    <w:p w14:paraId="237CE896">
      <w:pPr>
        <w:tabs>
          <w:tab w:val="left" w:pos="4470"/>
        </w:tabs>
        <w:ind w:firstLine="482" w:firstLineChars="200"/>
        <w:rPr>
          <w:rFonts w:hint="eastAsia" w:ascii="Times New Roman" w:hAnsi="Times New Roman"/>
          <w:b/>
          <w:sz w:val="24"/>
          <w:szCs w:val="24"/>
          <w:lang w:val="en-US" w:eastAsia="zh-CN"/>
        </w:rPr>
      </w:pPr>
      <w:r>
        <w:rPr>
          <w:rFonts w:hint="eastAsia" w:ascii="Times New Roman" w:hAnsi="Times New Roman"/>
          <w:b/>
          <w:sz w:val="24"/>
          <w:szCs w:val="24"/>
        </w:rPr>
        <w:t>面向对象：</w:t>
      </w:r>
      <w:r>
        <w:rPr>
          <w:rFonts w:hint="eastAsia" w:ascii="Times New Roman" w:hAnsi="Times New Roman"/>
          <w:b w:val="0"/>
          <w:bCs/>
          <w:sz w:val="24"/>
          <w:szCs w:val="24"/>
        </w:rPr>
        <w:t>全体本科生</w:t>
      </w:r>
      <w:r>
        <w:rPr>
          <w:rFonts w:hint="eastAsia" w:ascii="Times New Roman" w:hAnsi="Times New Roman"/>
          <w:b/>
          <w:sz w:val="24"/>
          <w:szCs w:val="24"/>
        </w:rPr>
        <w:tab/>
      </w:r>
      <w:r>
        <w:rPr>
          <w:rFonts w:hint="eastAsia" w:ascii="Times New Roman" w:hAnsi="Times New Roman"/>
          <w:b/>
          <w:sz w:val="24"/>
          <w:szCs w:val="24"/>
        </w:rPr>
        <w:t>预修课程要求：</w:t>
      </w:r>
      <w:r>
        <w:rPr>
          <w:rFonts w:hint="eastAsia" w:ascii="Times New Roman" w:hAnsi="Times New Roman"/>
          <w:b w:val="0"/>
          <w:bCs/>
          <w:sz w:val="24"/>
          <w:szCs w:val="24"/>
        </w:rPr>
        <w:t>无</w:t>
      </w:r>
    </w:p>
    <w:p w14:paraId="1DC232F4">
      <w:pPr>
        <w:adjustRightInd w:val="0"/>
        <w:snapToGrid w:val="0"/>
        <w:spacing w:line="360" w:lineRule="exact"/>
        <w:ind w:firstLine="482" w:firstLineChars="200"/>
        <w:rPr>
          <w:rFonts w:hint="eastAsia" w:ascii="Times New Roman" w:hAnsi="Times New Roman"/>
          <w:sz w:val="24"/>
          <w:szCs w:val="24"/>
          <w:shd w:val="clear" w:color="auto" w:fill="FFFFFF"/>
          <w:lang w:val="en-US" w:eastAsia="zh-CN"/>
        </w:rPr>
      </w:pPr>
      <w:r>
        <w:rPr>
          <w:rFonts w:hint="eastAsia" w:ascii="Times New Roman" w:hAnsi="Times New Roman"/>
          <w:b/>
          <w:color w:val="000000"/>
          <w:sz w:val="24"/>
          <w:szCs w:val="24"/>
        </w:rPr>
        <w:t>课程介绍：</w:t>
      </w:r>
      <w:r>
        <w:rPr>
          <w:rFonts w:hint="eastAsia" w:ascii="Times New Roman" w:hAnsi="Times New Roman"/>
          <w:sz w:val="24"/>
          <w:szCs w:val="24"/>
          <w:shd w:val="clear" w:color="auto" w:fill="FFFFFF"/>
        </w:rPr>
        <w:t>本课程为飞盘专项进阶课。课程内容包括理论与技术实践两部分，理论主要从文化、进展、规则、技战术等方面进行讲授。技术实践主要从正反手进阶掷盘、颠倒盘、花式盘等、个人/团体接应跑动技术、实战意识等方面进行教与练。极限飞盘是集飞盘、足球、篮球、橄榄球运动项目特点为一体的体育项目。通过掷盘与跑动接盘等运动形式，来促进团队配合、增强体质、培养意志品质。这也是一项非常容易上手的项目，包容性强，规则简单，男女皆宜，且受伤风险较小是其最突出特点。通过本课程的学习能较全面地发展学生的速度、力量、耐力、灵敏、柔韧、协调和平衡能力等身体素质，能够改善和提高学生的心血管系统和呼吸系统的功能，增强体质，提高健康水平。同时又因其上手快、男女皆宜、趣味性强的特点，进而可以培养不同“材”的学生团结协作、顽强拼搏、积极果敢的集体主义道德风尚。</w:t>
      </w:r>
    </w:p>
    <w:p w14:paraId="565A7308">
      <w:pPr>
        <w:adjustRightInd w:val="0"/>
        <w:snapToGrid w:val="0"/>
        <w:spacing w:line="360" w:lineRule="exact"/>
        <w:ind w:firstLine="482" w:firstLineChars="200"/>
        <w:rPr>
          <w:rFonts w:hint="eastAsia" w:ascii="黑体" w:hAnsi="黑体" w:eastAsia="黑体" w:cs="黑体"/>
          <w:sz w:val="24"/>
          <w:szCs w:val="24"/>
        </w:rPr>
      </w:pPr>
      <w:r>
        <w:rPr>
          <w:rFonts w:hint="eastAsia" w:ascii="Times New Roman" w:hAnsi="Times New Roman"/>
          <w:b/>
          <w:color w:val="000000"/>
          <w:sz w:val="24"/>
          <w:szCs w:val="24"/>
        </w:rPr>
        <w:t>学习目标：</w:t>
      </w:r>
      <w:r>
        <w:rPr>
          <w:rFonts w:hint="eastAsia" w:ascii="Times New Roman" w:hAnsi="Times New Roman"/>
          <w:sz w:val="24"/>
          <w:szCs w:val="24"/>
          <w:shd w:val="clear" w:color="auto" w:fill="FFFFFF"/>
          <w:lang w:val="en-US" w:eastAsia="zh-CN"/>
        </w:rPr>
        <w:t>通过本课程的学习，使学生了解飞盘运动发展的历史、文化，基本掌握极限飞盘比赛的基本规则和正反手掷接盘技术，了解飞盘自主判罚规则，最终达到能够将所学运用于实践，经常参与飞盘运动。</w:t>
      </w:r>
    </w:p>
    <w:p w14:paraId="22A790D6">
      <w:pPr>
        <w:adjustRightInd w:val="0"/>
        <w:snapToGrid w:val="0"/>
        <w:spacing w:line="360" w:lineRule="exact"/>
        <w:ind w:firstLine="482" w:firstLineChars="200"/>
        <w:outlineLvl w:val="0"/>
        <w:rPr>
          <w:rFonts w:hint="eastAsia" w:ascii="黑体" w:hAnsi="黑体" w:eastAsia="黑体" w:cs="黑体"/>
          <w:b/>
          <w:color w:val="000000"/>
          <w:sz w:val="24"/>
          <w:szCs w:val="24"/>
          <w:lang w:eastAsia="zh-CN"/>
        </w:rPr>
      </w:pPr>
      <w:r>
        <w:rPr>
          <w:rFonts w:hint="eastAsia" w:ascii="Times New Roman" w:hAnsi="Times New Roman"/>
          <w:b/>
          <w:color w:val="000000"/>
          <w:sz w:val="24"/>
          <w:szCs w:val="24"/>
        </w:rPr>
        <w:t>可测量结果：</w:t>
      </w:r>
      <w:r>
        <w:rPr>
          <w:rFonts w:hint="eastAsia" w:ascii="Times New Roman" w:hAnsi="Times New Roman"/>
          <w:sz w:val="24"/>
          <w:szCs w:val="24"/>
          <w:shd w:val="clear" w:color="auto" w:fill="FFFFFF"/>
          <w:lang w:val="en-US" w:eastAsia="zh-CN"/>
        </w:rPr>
        <w:t>飞盘自主判罚规则；初步掌握飞盘基本技术，如正反手掷盘技术，如反手外弯掷盘、正手掷盘等。初步运用各类战术，如进攻跑动、掷接盘抢攻、防守相持等；了解精神裁判判罚的相关特殊规定。。</w:t>
      </w:r>
    </w:p>
    <w:p w14:paraId="3FCA39B8">
      <w:pPr>
        <w:adjustRightInd w:val="0"/>
        <w:snapToGrid w:val="0"/>
        <w:ind w:firstLine="482" w:firstLineChars="200"/>
        <w:rPr>
          <w:rFonts w:hint="eastAsia" w:ascii="Times New Roman" w:hAnsi="Times New Roman"/>
          <w:b/>
          <w:sz w:val="24"/>
          <w:szCs w:val="24"/>
        </w:rPr>
      </w:pPr>
      <w:r>
        <w:rPr>
          <w:rFonts w:hint="eastAsia"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46"/>
        <w:gridCol w:w="1205"/>
        <w:gridCol w:w="1848"/>
        <w:gridCol w:w="1915"/>
        <w:gridCol w:w="2608"/>
      </w:tblGrid>
      <w:tr w14:paraId="005A0ACD">
        <w:tblPrEx>
          <w:tblCellMar>
            <w:top w:w="0" w:type="dxa"/>
            <w:left w:w="108" w:type="dxa"/>
            <w:bottom w:w="0" w:type="dxa"/>
            <w:right w:w="108" w:type="dxa"/>
          </w:tblCellMar>
        </w:tblPrEx>
        <w:trPr>
          <w:trHeight w:val="150" w:hRule="atLeast"/>
          <w:jc w:val="center"/>
        </w:trPr>
        <w:tc>
          <w:tcPr>
            <w:tcW w:w="946" w:type="dxa"/>
            <w:tcBorders>
              <w:top w:val="single" w:color="auto" w:sz="12" w:space="0"/>
              <w:left w:val="single" w:color="auto" w:sz="4" w:space="0"/>
              <w:bottom w:val="single" w:color="auto" w:sz="12" w:space="0"/>
              <w:right w:val="single" w:color="auto" w:sz="4" w:space="0"/>
            </w:tcBorders>
            <w:noWrap w:val="0"/>
            <w:vAlign w:val="center"/>
          </w:tcPr>
          <w:p w14:paraId="0FC14BED">
            <w:pPr>
              <w:widowControl/>
              <w:jc w:val="center"/>
              <w:rPr>
                <w:rFonts w:hint="eastAsia" w:ascii="黑体" w:hAnsi="黑体" w:eastAsia="黑体" w:cs="黑体"/>
                <w:b/>
                <w:bCs/>
                <w:color w:val="000000"/>
                <w:kern w:val="0"/>
              </w:rPr>
            </w:pPr>
            <w:r>
              <w:rPr>
                <w:rFonts w:hint="eastAsia" w:ascii="黑体" w:hAnsi="黑体" w:eastAsia="黑体" w:cs="黑体"/>
                <w:b/>
                <w:bCs/>
                <w:color w:val="000000"/>
                <w:kern w:val="0"/>
                <w:sz w:val="22"/>
              </w:rPr>
              <w:t>级别</w:t>
            </w:r>
          </w:p>
        </w:tc>
        <w:tc>
          <w:tcPr>
            <w:tcW w:w="4968" w:type="dxa"/>
            <w:gridSpan w:val="3"/>
            <w:tcBorders>
              <w:top w:val="single" w:color="auto" w:sz="12" w:space="0"/>
              <w:left w:val="nil"/>
              <w:bottom w:val="single" w:color="auto" w:sz="12" w:space="0"/>
              <w:right w:val="single" w:color="auto" w:sz="4" w:space="0"/>
            </w:tcBorders>
            <w:noWrap w:val="0"/>
            <w:vAlign w:val="center"/>
          </w:tcPr>
          <w:p w14:paraId="5EC9E2C6">
            <w:pPr>
              <w:widowControl/>
              <w:jc w:val="center"/>
              <w:rPr>
                <w:rFonts w:hint="eastAsia" w:ascii="黑体" w:hAnsi="黑体" w:eastAsia="黑体" w:cs="黑体"/>
                <w:b/>
                <w:bCs/>
                <w:color w:val="000000"/>
                <w:kern w:val="0"/>
              </w:rPr>
            </w:pPr>
            <w:r>
              <w:rPr>
                <w:rFonts w:hint="eastAsia" w:ascii="黑体" w:hAnsi="黑体" w:eastAsia="黑体" w:cs="黑体"/>
                <w:b/>
                <w:bCs/>
                <w:color w:val="000000"/>
                <w:kern w:val="0"/>
                <w:sz w:val="22"/>
              </w:rPr>
              <w:t>考核项目、内容与比例</w:t>
            </w:r>
          </w:p>
        </w:tc>
        <w:tc>
          <w:tcPr>
            <w:tcW w:w="2608" w:type="dxa"/>
            <w:tcBorders>
              <w:top w:val="single" w:color="auto" w:sz="12" w:space="0"/>
              <w:left w:val="nil"/>
              <w:bottom w:val="single" w:color="auto" w:sz="12" w:space="0"/>
              <w:right w:val="single" w:color="auto" w:sz="4" w:space="0"/>
            </w:tcBorders>
            <w:noWrap w:val="0"/>
            <w:vAlign w:val="center"/>
          </w:tcPr>
          <w:p w14:paraId="2708597A">
            <w:pPr>
              <w:widowControl/>
              <w:jc w:val="center"/>
              <w:rPr>
                <w:rFonts w:hint="eastAsia" w:ascii="黑体" w:hAnsi="黑体" w:eastAsia="黑体" w:cs="黑体"/>
                <w:b/>
                <w:bCs/>
                <w:color w:val="000000"/>
                <w:kern w:val="0"/>
              </w:rPr>
            </w:pPr>
            <w:r>
              <w:rPr>
                <w:rFonts w:hint="eastAsia" w:ascii="黑体" w:hAnsi="黑体" w:eastAsia="黑体" w:cs="黑体"/>
                <w:b/>
                <w:bCs/>
                <w:color w:val="000000"/>
                <w:kern w:val="0"/>
                <w:sz w:val="22"/>
              </w:rPr>
              <w:t>考试要求</w:t>
            </w:r>
          </w:p>
        </w:tc>
      </w:tr>
      <w:tr w14:paraId="65B62C36">
        <w:tblPrEx>
          <w:tblCellMar>
            <w:top w:w="0" w:type="dxa"/>
            <w:left w:w="108" w:type="dxa"/>
            <w:bottom w:w="0" w:type="dxa"/>
            <w:right w:w="108" w:type="dxa"/>
          </w:tblCellMar>
        </w:tblPrEx>
        <w:trPr>
          <w:trHeight w:val="85" w:hRule="atLeast"/>
          <w:jc w:val="center"/>
        </w:trPr>
        <w:tc>
          <w:tcPr>
            <w:tcW w:w="946" w:type="dxa"/>
            <w:vMerge w:val="restart"/>
            <w:tcBorders>
              <w:top w:val="single" w:color="auto" w:sz="12" w:space="0"/>
              <w:left w:val="single" w:color="auto" w:sz="4" w:space="0"/>
              <w:bottom w:val="single" w:color="000000" w:sz="8" w:space="0"/>
              <w:right w:val="single" w:color="auto" w:sz="4" w:space="0"/>
            </w:tcBorders>
            <w:noWrap w:val="0"/>
            <w:vAlign w:val="center"/>
          </w:tcPr>
          <w:p w14:paraId="6B0E23CB">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初级班</w:t>
            </w:r>
          </w:p>
        </w:tc>
        <w:tc>
          <w:tcPr>
            <w:tcW w:w="1205" w:type="dxa"/>
            <w:vMerge w:val="restart"/>
            <w:tcBorders>
              <w:top w:val="single" w:color="auto" w:sz="12" w:space="0"/>
              <w:left w:val="single" w:color="auto" w:sz="4" w:space="0"/>
              <w:bottom w:val="single" w:color="auto" w:sz="4" w:space="0"/>
              <w:right w:val="single" w:color="auto" w:sz="4" w:space="0"/>
            </w:tcBorders>
            <w:noWrap w:val="0"/>
            <w:vAlign w:val="center"/>
          </w:tcPr>
          <w:p w14:paraId="7E34F3ED">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专项40%</w:t>
            </w:r>
          </w:p>
        </w:tc>
        <w:tc>
          <w:tcPr>
            <w:tcW w:w="1848" w:type="dxa"/>
            <w:tcBorders>
              <w:top w:val="single" w:color="auto" w:sz="12" w:space="0"/>
              <w:left w:val="nil"/>
              <w:bottom w:val="single" w:color="auto" w:sz="4" w:space="0"/>
              <w:right w:val="single" w:color="auto" w:sz="4" w:space="0"/>
            </w:tcBorders>
            <w:noWrap w:val="0"/>
            <w:vAlign w:val="center"/>
          </w:tcPr>
          <w:p w14:paraId="6A5EE03C">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技术20%</w:t>
            </w:r>
          </w:p>
        </w:tc>
        <w:tc>
          <w:tcPr>
            <w:tcW w:w="1915" w:type="dxa"/>
            <w:tcBorders>
              <w:top w:val="single" w:color="auto" w:sz="12" w:space="0"/>
              <w:left w:val="nil"/>
              <w:bottom w:val="single" w:color="auto" w:sz="4" w:space="0"/>
              <w:right w:val="single" w:color="auto" w:sz="4" w:space="0"/>
            </w:tcBorders>
            <w:noWrap w:val="0"/>
            <w:vAlign w:val="center"/>
          </w:tcPr>
          <w:p w14:paraId="3FD23486">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精准接盘技术</w:t>
            </w:r>
          </w:p>
        </w:tc>
        <w:tc>
          <w:tcPr>
            <w:tcW w:w="2608" w:type="dxa"/>
            <w:tcBorders>
              <w:top w:val="single" w:color="auto" w:sz="12" w:space="0"/>
              <w:left w:val="nil"/>
              <w:bottom w:val="single" w:color="auto" w:sz="4" w:space="0"/>
              <w:right w:val="single" w:color="auto" w:sz="4" w:space="0"/>
            </w:tcBorders>
            <w:noWrap w:val="0"/>
            <w:vAlign w:val="center"/>
          </w:tcPr>
          <w:p w14:paraId="4262DC48">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见评分标准表</w:t>
            </w:r>
          </w:p>
        </w:tc>
      </w:tr>
      <w:tr w14:paraId="64418068">
        <w:tblPrEx>
          <w:tblCellMar>
            <w:top w:w="0" w:type="dxa"/>
            <w:left w:w="108" w:type="dxa"/>
            <w:bottom w:w="0" w:type="dxa"/>
            <w:right w:w="108" w:type="dxa"/>
          </w:tblCellMar>
        </w:tblPrEx>
        <w:trPr>
          <w:trHeight w:val="60" w:hRule="atLeast"/>
          <w:jc w:val="center"/>
        </w:trPr>
        <w:tc>
          <w:tcPr>
            <w:tcW w:w="946" w:type="dxa"/>
            <w:vMerge w:val="continue"/>
            <w:tcBorders>
              <w:top w:val="nil"/>
              <w:left w:val="single" w:color="auto" w:sz="4" w:space="0"/>
              <w:bottom w:val="single" w:color="auto" w:sz="4" w:space="0"/>
              <w:right w:val="single" w:color="auto" w:sz="4" w:space="0"/>
            </w:tcBorders>
            <w:noWrap w:val="0"/>
            <w:vAlign w:val="center"/>
          </w:tcPr>
          <w:p w14:paraId="2978CBD9">
            <w:pPr>
              <w:widowControl/>
              <w:jc w:val="center"/>
              <w:rPr>
                <w:rFonts w:hint="eastAsia" w:ascii="Times New Roman" w:hAnsi="Times New Roman"/>
                <w:color w:val="000000"/>
                <w:kern w:val="0"/>
                <w:sz w:val="22"/>
                <w:lang w:val="en-US" w:eastAsia="zh-CN"/>
              </w:rPr>
            </w:pPr>
          </w:p>
        </w:tc>
        <w:tc>
          <w:tcPr>
            <w:tcW w:w="1205" w:type="dxa"/>
            <w:vMerge w:val="continue"/>
            <w:tcBorders>
              <w:top w:val="nil"/>
              <w:left w:val="single" w:color="auto" w:sz="4" w:space="0"/>
              <w:bottom w:val="single" w:color="auto" w:sz="4" w:space="0"/>
              <w:right w:val="single" w:color="auto" w:sz="4" w:space="0"/>
            </w:tcBorders>
            <w:noWrap w:val="0"/>
            <w:vAlign w:val="center"/>
          </w:tcPr>
          <w:p w14:paraId="43E4E162">
            <w:pPr>
              <w:widowControl/>
              <w:jc w:val="center"/>
              <w:rPr>
                <w:rFonts w:hint="eastAsia" w:ascii="Times New Roman" w:hAnsi="Times New Roman"/>
                <w:color w:val="000000"/>
                <w:kern w:val="0"/>
                <w:sz w:val="22"/>
                <w:lang w:val="en-US" w:eastAsia="zh-CN"/>
              </w:rPr>
            </w:pPr>
          </w:p>
        </w:tc>
        <w:tc>
          <w:tcPr>
            <w:tcW w:w="1848" w:type="dxa"/>
            <w:tcBorders>
              <w:top w:val="nil"/>
              <w:left w:val="nil"/>
              <w:bottom w:val="single" w:color="auto" w:sz="4" w:space="0"/>
              <w:right w:val="single" w:color="auto" w:sz="4" w:space="0"/>
            </w:tcBorders>
            <w:noWrap w:val="0"/>
            <w:vAlign w:val="center"/>
          </w:tcPr>
          <w:p w14:paraId="6CD7283B">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比赛20%</w:t>
            </w:r>
          </w:p>
        </w:tc>
        <w:tc>
          <w:tcPr>
            <w:tcW w:w="1915" w:type="dxa"/>
            <w:tcBorders>
              <w:top w:val="nil"/>
              <w:left w:val="nil"/>
              <w:bottom w:val="single" w:color="auto" w:sz="4" w:space="0"/>
              <w:right w:val="single" w:color="auto" w:sz="4" w:space="0"/>
            </w:tcBorders>
            <w:noWrap w:val="0"/>
            <w:vAlign w:val="center"/>
          </w:tcPr>
          <w:p w14:paraId="66B45857">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分组比赛对抗</w:t>
            </w:r>
          </w:p>
        </w:tc>
        <w:tc>
          <w:tcPr>
            <w:tcW w:w="2608" w:type="dxa"/>
            <w:tcBorders>
              <w:top w:val="nil"/>
              <w:left w:val="nil"/>
              <w:bottom w:val="single" w:color="auto" w:sz="4" w:space="0"/>
              <w:right w:val="single" w:color="auto" w:sz="4" w:space="0"/>
            </w:tcBorders>
            <w:noWrap w:val="0"/>
            <w:vAlign w:val="center"/>
          </w:tcPr>
          <w:p w14:paraId="3ED2E0FD">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见考试方法和评分标准</w:t>
            </w:r>
          </w:p>
        </w:tc>
      </w:tr>
    </w:tbl>
    <w:p w14:paraId="67D63650">
      <w:pPr>
        <w:adjustRightInd w:val="0"/>
        <w:snapToGrid w:val="0"/>
        <w:spacing w:line="360" w:lineRule="exact"/>
        <w:ind w:firstLine="482" w:firstLineChars="200"/>
        <w:rPr>
          <w:rFonts w:hint="eastAsia" w:ascii="黑体" w:hAnsi="黑体" w:eastAsia="黑体" w:cs="黑体"/>
          <w:b/>
          <w:color w:val="000000"/>
          <w:sz w:val="24"/>
          <w:szCs w:val="24"/>
        </w:rPr>
      </w:pPr>
      <w:r>
        <w:rPr>
          <w:rFonts w:hint="eastAsia" w:ascii="黑体" w:hAnsi="黑体" w:eastAsia="黑体" w:cs="黑体"/>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59328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top"/>
          </w:tcPr>
          <w:p w14:paraId="31660C38">
            <w:pPr>
              <w:widowControl/>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周次</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00DCF08E">
            <w:pPr>
              <w:widowControl/>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课时</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1ED4193D">
            <w:pPr>
              <w:widowControl/>
              <w:ind w:firstLine="514"/>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授课主题</w:t>
            </w:r>
          </w:p>
        </w:tc>
        <w:tc>
          <w:tcPr>
            <w:tcW w:w="772" w:type="dxa"/>
            <w:tcBorders>
              <w:top w:val="single" w:color="000000" w:sz="8" w:space="0"/>
              <w:left w:val="single" w:color="000000" w:sz="8" w:space="0"/>
              <w:bottom w:val="single" w:color="000000" w:sz="8" w:space="0"/>
              <w:right w:val="single" w:color="000000" w:sz="8" w:space="0"/>
            </w:tcBorders>
            <w:noWrap w:val="0"/>
            <w:vAlign w:val="top"/>
          </w:tcPr>
          <w:p w14:paraId="7829D16A">
            <w:pPr>
              <w:widowControl/>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备注</w:t>
            </w:r>
          </w:p>
        </w:tc>
      </w:tr>
      <w:tr w14:paraId="12BED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0BAA97B6">
            <w:pPr>
              <w:rPr>
                <w:rFonts w:hint="eastAsia" w:ascii="Times New Roman" w:hAnsi="Times New Roman"/>
                <w:sz w:val="22"/>
                <w:lang w:val="en-US" w:eastAsia="zh-CN"/>
              </w:rPr>
            </w:pPr>
            <w:r>
              <w:rPr>
                <w:rFonts w:hint="eastAsia" w:ascii="Times New Roman" w:hAnsi="Times New Roman"/>
                <w:sz w:val="22"/>
                <w:lang w:val="en-US" w:eastAsia="zh-CN"/>
              </w:rPr>
              <w:t>1</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1B85C668">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67B9D925">
            <w:pPr>
              <w:rPr>
                <w:rFonts w:hint="eastAsia" w:ascii="Times New Roman" w:hAnsi="Times New Roman"/>
                <w:sz w:val="22"/>
                <w:lang w:val="en-US" w:eastAsia="zh-CN"/>
              </w:rPr>
            </w:pPr>
            <w:r>
              <w:rPr>
                <w:rFonts w:hint="eastAsia" w:ascii="Times New Roman" w:hAnsi="Times New Roman"/>
                <w:sz w:val="22"/>
                <w:lang w:val="en-US" w:eastAsia="zh-CN"/>
              </w:rPr>
              <w:t>飞盘精神评分体系及文化发展趋势（理论课）</w:t>
            </w:r>
          </w:p>
        </w:tc>
        <w:tc>
          <w:tcPr>
            <w:tcW w:w="772" w:type="dxa"/>
            <w:tcBorders>
              <w:top w:val="single" w:color="000000" w:sz="8" w:space="0"/>
              <w:left w:val="single" w:color="000000" w:sz="8" w:space="0"/>
              <w:bottom w:val="single" w:color="000000" w:sz="8" w:space="0"/>
              <w:right w:val="single" w:color="000000" w:sz="8" w:space="0"/>
            </w:tcBorders>
            <w:noWrap w:val="0"/>
            <w:vAlign w:val="top"/>
          </w:tcPr>
          <w:p w14:paraId="4ED9D08F">
            <w:pPr>
              <w:rPr>
                <w:rFonts w:hint="eastAsia" w:ascii="Times New Roman" w:hAnsi="Times New Roman"/>
                <w:sz w:val="22"/>
              </w:rPr>
            </w:pPr>
          </w:p>
        </w:tc>
      </w:tr>
      <w:tr w14:paraId="3C16A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60D1EFFA">
            <w:pPr>
              <w:rPr>
                <w:rFonts w:hint="eastAsia" w:ascii="Times New Roman" w:hAnsi="Times New Roman"/>
                <w:sz w:val="22"/>
                <w:lang w:val="en-US" w:eastAsia="zh-CN"/>
              </w:rPr>
            </w:pPr>
            <w:r>
              <w:rPr>
                <w:rFonts w:hint="eastAsia" w:ascii="Times New Roman" w:hAnsi="Times New Roman"/>
                <w:sz w:val="22"/>
                <w:lang w:val="en-US" w:eastAsia="zh-CN"/>
              </w:rPr>
              <w:t>2</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4E48A336">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44029C64">
            <w:pPr>
              <w:rPr>
                <w:rFonts w:hint="eastAsia" w:ascii="Times New Roman" w:hAnsi="Times New Roman"/>
                <w:sz w:val="22"/>
                <w:lang w:val="en-US" w:eastAsia="zh-CN"/>
              </w:rPr>
            </w:pPr>
            <w:r>
              <w:rPr>
                <w:rFonts w:hint="eastAsia" w:ascii="Times New Roman" w:hAnsi="Times New Roman"/>
                <w:sz w:val="22"/>
                <w:lang w:val="en-US" w:eastAsia="zh-CN"/>
              </w:rPr>
              <w:t>复习正反手掷盘与跑动掷接盘技术</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56A8DF66">
            <w:pPr>
              <w:rPr>
                <w:rFonts w:hint="eastAsia" w:ascii="Times New Roman" w:hAnsi="Times New Roman"/>
                <w:sz w:val="22"/>
              </w:rPr>
            </w:pPr>
          </w:p>
        </w:tc>
      </w:tr>
      <w:tr w14:paraId="673BA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8"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6D3E7708">
            <w:pPr>
              <w:rPr>
                <w:rFonts w:hint="eastAsia" w:ascii="Times New Roman" w:hAnsi="Times New Roman"/>
                <w:sz w:val="22"/>
                <w:lang w:val="en-US" w:eastAsia="zh-CN"/>
              </w:rPr>
            </w:pPr>
            <w:r>
              <w:rPr>
                <w:rFonts w:hint="eastAsia" w:ascii="Times New Roman" w:hAnsi="Times New Roman"/>
                <w:sz w:val="22"/>
                <w:lang w:val="en-US" w:eastAsia="zh-CN"/>
              </w:rPr>
              <w:t>3</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1D2B25B7">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13594B64">
            <w:pPr>
              <w:rPr>
                <w:rFonts w:hint="default" w:ascii="Times New Roman" w:hAnsi="Times New Roman"/>
                <w:sz w:val="22"/>
                <w:lang w:val="en-US" w:eastAsia="zh-CN"/>
              </w:rPr>
            </w:pPr>
            <w:r>
              <w:rPr>
                <w:rFonts w:hint="eastAsia" w:ascii="Times New Roman" w:hAnsi="Times New Roman"/>
                <w:sz w:val="22"/>
                <w:lang w:val="en-US" w:eastAsia="zh-CN"/>
              </w:rPr>
              <w:t>复习颠倒盘技术与三角、四角跑动掷接盘技术、学习变向跑位练习</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235FEFB8">
            <w:pPr>
              <w:rPr>
                <w:rFonts w:hint="eastAsia" w:ascii="Times New Roman" w:hAnsi="Times New Roman"/>
                <w:sz w:val="22"/>
              </w:rPr>
            </w:pPr>
          </w:p>
        </w:tc>
      </w:tr>
      <w:tr w14:paraId="03189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702E33CE">
            <w:pPr>
              <w:rPr>
                <w:rFonts w:hint="eastAsia" w:ascii="Times New Roman" w:hAnsi="Times New Roman"/>
                <w:sz w:val="22"/>
                <w:lang w:val="en-US" w:eastAsia="zh-CN"/>
              </w:rPr>
            </w:pPr>
            <w:r>
              <w:rPr>
                <w:rFonts w:hint="eastAsia" w:ascii="Times New Roman" w:hAnsi="Times New Roman"/>
                <w:sz w:val="22"/>
                <w:lang w:val="en-US" w:eastAsia="zh-CN"/>
              </w:rPr>
              <w:t>4</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0A5D4E11">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3A2C8858">
            <w:pPr>
              <w:rPr>
                <w:rFonts w:hint="eastAsia" w:ascii="Times New Roman" w:hAnsi="Times New Roman"/>
                <w:sz w:val="22"/>
                <w:lang w:val="en-US" w:eastAsia="zh-CN"/>
              </w:rPr>
            </w:pPr>
            <w:r>
              <w:rPr>
                <w:rFonts w:hint="eastAsia" w:ascii="Times New Roman" w:hAnsi="Times New Roman"/>
                <w:sz w:val="22"/>
                <w:lang w:val="en-US" w:eastAsia="zh-CN"/>
              </w:rPr>
              <w:t>学习推盘技术、复习传切配合战术、教学比赛及技术运用</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676971B6">
            <w:pPr>
              <w:rPr>
                <w:rFonts w:hint="eastAsia" w:ascii="Times New Roman" w:hAnsi="Times New Roman"/>
                <w:sz w:val="22"/>
              </w:rPr>
            </w:pPr>
          </w:p>
        </w:tc>
      </w:tr>
      <w:tr w14:paraId="2E8AC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304E4251">
            <w:pPr>
              <w:rPr>
                <w:rFonts w:hint="eastAsia" w:ascii="Times New Roman" w:hAnsi="Times New Roman"/>
                <w:sz w:val="22"/>
                <w:lang w:val="en-US" w:eastAsia="zh-CN"/>
              </w:rPr>
            </w:pPr>
            <w:r>
              <w:rPr>
                <w:rFonts w:hint="eastAsia" w:ascii="Times New Roman" w:hAnsi="Times New Roman"/>
                <w:sz w:val="22"/>
                <w:lang w:val="en-US" w:eastAsia="zh-CN"/>
              </w:rPr>
              <w:t>5</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2AF16E5F">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3C2A7F41">
            <w:pPr>
              <w:rPr>
                <w:rFonts w:hint="eastAsia" w:ascii="Times New Roman" w:hAnsi="Times New Roman"/>
                <w:sz w:val="22"/>
                <w:lang w:val="en-US" w:eastAsia="zh-CN"/>
              </w:rPr>
            </w:pPr>
            <w:r>
              <w:rPr>
                <w:rFonts w:hint="eastAsia" w:ascii="Times New Roman" w:hAnsi="Times New Roman"/>
                <w:sz w:val="22"/>
                <w:lang w:val="en-US" w:eastAsia="zh-CN"/>
              </w:rPr>
              <w:t>学习正反手外弧线技术、教学比赛及技术运用</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1962AD24">
            <w:pPr>
              <w:rPr>
                <w:rFonts w:hint="eastAsia" w:ascii="Times New Roman" w:hAnsi="Times New Roman"/>
                <w:sz w:val="22"/>
              </w:rPr>
            </w:pPr>
          </w:p>
        </w:tc>
      </w:tr>
      <w:tr w14:paraId="40E00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5894DF4B">
            <w:pPr>
              <w:rPr>
                <w:rFonts w:hint="eastAsia" w:ascii="Times New Roman" w:hAnsi="Times New Roman"/>
                <w:sz w:val="22"/>
                <w:lang w:val="en-US" w:eastAsia="zh-CN"/>
              </w:rPr>
            </w:pPr>
            <w:r>
              <w:rPr>
                <w:rFonts w:hint="eastAsia" w:ascii="Times New Roman" w:hAnsi="Times New Roman"/>
                <w:sz w:val="22"/>
                <w:lang w:val="en-US" w:eastAsia="zh-CN"/>
              </w:rPr>
              <w:t>6</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1328C3CB">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3F2FA866">
            <w:pPr>
              <w:rPr>
                <w:rFonts w:hint="eastAsia" w:ascii="Times New Roman" w:hAnsi="Times New Roman"/>
                <w:sz w:val="22"/>
                <w:lang w:val="en-US" w:eastAsia="zh-CN"/>
              </w:rPr>
            </w:pPr>
            <w:r>
              <w:rPr>
                <w:rFonts w:hint="eastAsia" w:ascii="Times New Roman" w:hAnsi="Times New Roman"/>
                <w:sz w:val="22"/>
                <w:lang w:val="en-US" w:eastAsia="zh-CN"/>
              </w:rPr>
              <w:t>学习逆风盘和刀盘技术、赛场角色定位、教学比赛及技术运用</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19037B0E">
            <w:pPr>
              <w:rPr>
                <w:rFonts w:hint="eastAsia" w:ascii="Times New Roman" w:hAnsi="Times New Roman"/>
                <w:sz w:val="22"/>
              </w:rPr>
            </w:pPr>
          </w:p>
        </w:tc>
      </w:tr>
      <w:tr w14:paraId="7100D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79255C96">
            <w:pPr>
              <w:rPr>
                <w:rFonts w:hint="eastAsia" w:ascii="Times New Roman" w:hAnsi="Times New Roman"/>
                <w:sz w:val="22"/>
                <w:lang w:val="en-US" w:eastAsia="zh-CN"/>
              </w:rPr>
            </w:pPr>
            <w:r>
              <w:rPr>
                <w:rFonts w:hint="eastAsia" w:ascii="Times New Roman" w:hAnsi="Times New Roman"/>
                <w:sz w:val="22"/>
                <w:lang w:val="en-US" w:eastAsia="zh-CN"/>
              </w:rPr>
              <w:t>7</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6B1207AF">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0382FD9C">
            <w:pPr>
              <w:rPr>
                <w:rFonts w:hint="eastAsia" w:ascii="Times New Roman" w:hAnsi="Times New Roman"/>
                <w:sz w:val="22"/>
                <w:lang w:val="en-US" w:eastAsia="zh-CN"/>
              </w:rPr>
            </w:pPr>
            <w:r>
              <w:rPr>
                <w:rFonts w:hint="eastAsia" w:ascii="Times New Roman" w:hAnsi="Times New Roman"/>
                <w:sz w:val="22"/>
                <w:lang w:val="en-US" w:eastAsia="zh-CN"/>
              </w:rPr>
              <w:t>学习穿插式跑动练习方法、学习鸡翅盘技术、教学比赛及技术运用</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7309CFD6">
            <w:pPr>
              <w:rPr>
                <w:rFonts w:hint="eastAsia" w:ascii="Times New Roman" w:hAnsi="Times New Roman"/>
                <w:sz w:val="22"/>
              </w:rPr>
            </w:pPr>
          </w:p>
        </w:tc>
      </w:tr>
      <w:tr w14:paraId="2032A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24138146">
            <w:pPr>
              <w:rPr>
                <w:rFonts w:hint="eastAsia" w:ascii="Times New Roman" w:hAnsi="Times New Roman"/>
                <w:sz w:val="22"/>
                <w:lang w:val="en-US" w:eastAsia="zh-CN"/>
              </w:rPr>
            </w:pPr>
            <w:r>
              <w:rPr>
                <w:rFonts w:hint="eastAsia" w:ascii="Times New Roman" w:hAnsi="Times New Roman"/>
                <w:sz w:val="22"/>
                <w:lang w:val="en-US" w:eastAsia="zh-CN"/>
              </w:rPr>
              <w:t>8</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0AE2FA8D">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43986F65">
            <w:pPr>
              <w:rPr>
                <w:rFonts w:hint="eastAsia" w:ascii="Times New Roman" w:hAnsi="Times New Roman"/>
                <w:sz w:val="22"/>
                <w:lang w:val="en-US" w:eastAsia="zh-CN"/>
              </w:rPr>
            </w:pPr>
            <w:r>
              <w:rPr>
                <w:rFonts w:hint="eastAsia" w:ascii="Times New Roman" w:hAnsi="Times New Roman"/>
                <w:sz w:val="22"/>
                <w:lang w:val="en-US" w:eastAsia="zh-CN"/>
              </w:rPr>
              <w:t>学习横排战术、教学比赛及技战术运用</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07390814">
            <w:pPr>
              <w:rPr>
                <w:rFonts w:hint="eastAsia" w:ascii="Times New Roman" w:hAnsi="Times New Roman"/>
                <w:sz w:val="22"/>
              </w:rPr>
            </w:pPr>
          </w:p>
        </w:tc>
      </w:tr>
      <w:tr w14:paraId="7BCAC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1668A888">
            <w:pPr>
              <w:rPr>
                <w:rFonts w:hint="eastAsia" w:ascii="Times New Roman" w:hAnsi="Times New Roman"/>
                <w:sz w:val="22"/>
                <w:lang w:val="en-US" w:eastAsia="zh-CN"/>
              </w:rPr>
            </w:pPr>
            <w:r>
              <w:rPr>
                <w:rFonts w:hint="eastAsia" w:ascii="Times New Roman" w:hAnsi="Times New Roman"/>
                <w:sz w:val="22"/>
                <w:lang w:val="en-US" w:eastAsia="zh-CN"/>
              </w:rPr>
              <w:t>9</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2F315383">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4933B69C">
            <w:pPr>
              <w:rPr>
                <w:rFonts w:hint="eastAsia" w:ascii="Times New Roman" w:hAnsi="Times New Roman"/>
                <w:sz w:val="22"/>
                <w:lang w:val="en-US" w:eastAsia="zh-CN"/>
              </w:rPr>
            </w:pPr>
            <w:r>
              <w:rPr>
                <w:rFonts w:hint="eastAsia" w:ascii="Times New Roman" w:hAnsi="Times New Roman"/>
                <w:sz w:val="22"/>
                <w:lang w:val="en-US" w:eastAsia="zh-CN"/>
              </w:rPr>
              <w:t>精准距离掷盘练习、手上技术综合性练习</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72244573">
            <w:pPr>
              <w:rPr>
                <w:rFonts w:hint="eastAsia" w:ascii="Times New Roman" w:hAnsi="Times New Roman"/>
                <w:sz w:val="22"/>
              </w:rPr>
            </w:pPr>
          </w:p>
        </w:tc>
      </w:tr>
      <w:tr w14:paraId="2AA1F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1803ADB2">
            <w:pPr>
              <w:rPr>
                <w:rFonts w:hint="eastAsia" w:ascii="Times New Roman" w:hAnsi="Times New Roman"/>
                <w:sz w:val="22"/>
                <w:lang w:val="en-US" w:eastAsia="zh-CN"/>
              </w:rPr>
            </w:pPr>
            <w:r>
              <w:rPr>
                <w:rFonts w:hint="eastAsia" w:ascii="Times New Roman" w:hAnsi="Times New Roman"/>
                <w:sz w:val="22"/>
                <w:lang w:val="en-US" w:eastAsia="zh-CN"/>
              </w:rPr>
              <w:t>10</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79F2E1CF">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47C3A526">
            <w:pPr>
              <w:rPr>
                <w:rFonts w:hint="eastAsia" w:ascii="Times New Roman" w:hAnsi="Times New Roman"/>
                <w:sz w:val="22"/>
                <w:lang w:val="en-US" w:eastAsia="zh-CN"/>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39A073DB">
            <w:pPr>
              <w:rPr>
                <w:rFonts w:hint="eastAsia" w:ascii="Times New Roman" w:hAnsi="Times New Roman"/>
                <w:sz w:val="22"/>
              </w:rPr>
            </w:pPr>
          </w:p>
        </w:tc>
      </w:tr>
      <w:tr w14:paraId="289FF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0D085EFB">
            <w:pPr>
              <w:rPr>
                <w:rFonts w:hint="eastAsia" w:ascii="Times New Roman" w:hAnsi="Times New Roman"/>
                <w:sz w:val="22"/>
                <w:lang w:val="en-US" w:eastAsia="zh-CN"/>
              </w:rPr>
            </w:pPr>
            <w:r>
              <w:rPr>
                <w:rFonts w:hint="eastAsia" w:ascii="Times New Roman" w:hAnsi="Times New Roman"/>
                <w:sz w:val="22"/>
                <w:lang w:val="en-US" w:eastAsia="zh-CN"/>
              </w:rPr>
              <w:t>11</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5154AEAB">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01F12F57">
            <w:pPr>
              <w:rPr>
                <w:rFonts w:hint="eastAsia" w:ascii="Times New Roman" w:hAnsi="Times New Roman"/>
                <w:sz w:val="22"/>
                <w:lang w:val="en-US" w:eastAsia="zh-CN"/>
              </w:rPr>
            </w:pPr>
            <w:r>
              <w:rPr>
                <w:rFonts w:hint="eastAsia" w:ascii="Times New Roman" w:hAnsi="Times New Roman"/>
                <w:sz w:val="22"/>
                <w:lang w:val="en-US" w:eastAsia="zh-CN"/>
              </w:rPr>
              <w:t>跑动技术综合性练习、躲避盘娱乐、比赛及技战术运用</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7323C170">
            <w:pPr>
              <w:rPr>
                <w:rFonts w:hint="eastAsia" w:ascii="Times New Roman" w:hAnsi="Times New Roman"/>
                <w:sz w:val="22"/>
              </w:rPr>
            </w:pPr>
          </w:p>
        </w:tc>
      </w:tr>
      <w:tr w14:paraId="01A3A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7349510E">
            <w:pPr>
              <w:rPr>
                <w:rFonts w:hint="eastAsia" w:ascii="Times New Roman" w:hAnsi="Times New Roman"/>
                <w:sz w:val="22"/>
                <w:lang w:val="en-US" w:eastAsia="zh-CN"/>
              </w:rPr>
            </w:pPr>
            <w:r>
              <w:rPr>
                <w:rFonts w:hint="eastAsia" w:ascii="Times New Roman" w:hAnsi="Times New Roman"/>
                <w:sz w:val="22"/>
                <w:lang w:val="en-US" w:eastAsia="zh-CN"/>
              </w:rPr>
              <w:t>12</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104FCD0F">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567AB23E">
            <w:pPr>
              <w:rPr>
                <w:rFonts w:hint="eastAsia" w:ascii="Times New Roman" w:hAnsi="Times New Roman"/>
                <w:sz w:val="22"/>
                <w:lang w:val="en-US" w:eastAsia="zh-CN"/>
              </w:rPr>
            </w:pPr>
            <w:r>
              <w:rPr>
                <w:rFonts w:hint="eastAsia" w:ascii="Times New Roman" w:hAnsi="Times New Roman"/>
                <w:sz w:val="22"/>
                <w:lang w:val="en-US" w:eastAsia="zh-CN"/>
              </w:rPr>
              <w:t>跑动/手上技术巩固、分队比赛考核（积分赛）</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76A83ED7">
            <w:pPr>
              <w:rPr>
                <w:rFonts w:hint="eastAsia" w:ascii="Times New Roman" w:hAnsi="Times New Roman"/>
                <w:sz w:val="22"/>
              </w:rPr>
            </w:pPr>
          </w:p>
        </w:tc>
      </w:tr>
      <w:tr w14:paraId="701BE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13345148">
            <w:pPr>
              <w:rPr>
                <w:rFonts w:hint="eastAsia" w:ascii="Times New Roman" w:hAnsi="Times New Roman"/>
                <w:sz w:val="22"/>
                <w:lang w:val="en-US" w:eastAsia="zh-CN"/>
              </w:rPr>
            </w:pPr>
            <w:r>
              <w:rPr>
                <w:rFonts w:hint="eastAsia" w:ascii="Times New Roman" w:hAnsi="Times New Roman"/>
                <w:sz w:val="22"/>
                <w:lang w:val="en-US" w:eastAsia="zh-CN"/>
              </w:rPr>
              <w:t>13</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62FD0BD6">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264AE440">
            <w:pPr>
              <w:rPr>
                <w:rFonts w:hint="eastAsia" w:ascii="Times New Roman" w:hAnsi="Times New Roman"/>
                <w:sz w:val="22"/>
                <w:lang w:val="en-US" w:eastAsia="zh-CN"/>
              </w:rPr>
            </w:pPr>
            <w:r>
              <w:rPr>
                <w:rFonts w:hint="eastAsia" w:ascii="Times New Roman" w:hAnsi="Times New Roman"/>
                <w:sz w:val="22"/>
                <w:lang w:val="en-US" w:eastAsia="zh-CN"/>
              </w:rPr>
              <w:t>跑动/手上技术巩固、分队比赛考核（积分赛）</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0754F6DF">
            <w:pPr>
              <w:rPr>
                <w:rFonts w:hint="eastAsia" w:ascii="Times New Roman" w:hAnsi="Times New Roman"/>
                <w:sz w:val="22"/>
              </w:rPr>
            </w:pPr>
          </w:p>
        </w:tc>
      </w:tr>
      <w:tr w14:paraId="4825B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3C129EA9">
            <w:pPr>
              <w:rPr>
                <w:rFonts w:hint="eastAsia" w:ascii="Times New Roman" w:hAnsi="Times New Roman"/>
                <w:sz w:val="22"/>
                <w:lang w:val="en-US" w:eastAsia="zh-CN"/>
              </w:rPr>
            </w:pPr>
            <w:r>
              <w:rPr>
                <w:rFonts w:hint="eastAsia" w:ascii="Times New Roman" w:hAnsi="Times New Roman"/>
                <w:sz w:val="22"/>
                <w:lang w:val="en-US" w:eastAsia="zh-CN"/>
              </w:rPr>
              <w:t>14</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53DA603C">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6DD07755">
            <w:pPr>
              <w:rPr>
                <w:rFonts w:hint="eastAsia" w:ascii="Times New Roman" w:hAnsi="Times New Roman"/>
                <w:sz w:val="22"/>
                <w:lang w:val="en-US" w:eastAsia="zh-CN"/>
              </w:rPr>
            </w:pPr>
            <w:r>
              <w:rPr>
                <w:rFonts w:hint="eastAsia" w:ascii="Times New Roman" w:hAnsi="Times New Roman"/>
                <w:sz w:val="22"/>
                <w:lang w:val="en-US" w:eastAsia="zh-CN"/>
              </w:rPr>
              <w:t>跑动/手上技术巩固、分队比赛考核（淘汰赛）</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75F36448">
            <w:pPr>
              <w:rPr>
                <w:rFonts w:hint="eastAsia" w:ascii="Times New Roman" w:hAnsi="Times New Roman"/>
                <w:sz w:val="22"/>
              </w:rPr>
            </w:pPr>
          </w:p>
        </w:tc>
      </w:tr>
      <w:tr w14:paraId="5A532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35F3DC6C">
            <w:pPr>
              <w:rPr>
                <w:rFonts w:hint="eastAsia" w:ascii="Times New Roman" w:hAnsi="Times New Roman"/>
                <w:sz w:val="22"/>
                <w:lang w:val="en-US" w:eastAsia="zh-CN"/>
              </w:rPr>
            </w:pPr>
            <w:r>
              <w:rPr>
                <w:rFonts w:hint="eastAsia" w:ascii="Times New Roman" w:hAnsi="Times New Roman"/>
                <w:sz w:val="22"/>
                <w:lang w:val="en-US" w:eastAsia="zh-CN"/>
              </w:rPr>
              <w:t>15</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2054F17C">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767460AA">
            <w:pPr>
              <w:rPr>
                <w:rFonts w:hint="eastAsia" w:ascii="Times New Roman" w:hAnsi="Times New Roman"/>
                <w:sz w:val="22"/>
                <w:lang w:val="en-US" w:eastAsia="zh-CN"/>
              </w:rPr>
            </w:pPr>
            <w:r>
              <w:rPr>
                <w:rFonts w:hint="eastAsia" w:ascii="Times New Roman" w:hAnsi="Times New Roman"/>
                <w:sz w:val="22"/>
                <w:lang w:val="en-US" w:eastAsia="zh-CN"/>
              </w:rPr>
              <w:t>补考和复习飞盘理论</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2ECD307B">
            <w:pPr>
              <w:rPr>
                <w:rFonts w:hint="eastAsia" w:ascii="Times New Roman" w:hAnsi="Times New Roman"/>
                <w:sz w:val="22"/>
              </w:rPr>
            </w:pPr>
          </w:p>
        </w:tc>
      </w:tr>
      <w:tr w14:paraId="0D8EE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1544F111">
            <w:pPr>
              <w:rPr>
                <w:rFonts w:hint="eastAsia" w:ascii="Times New Roman" w:hAnsi="Times New Roman"/>
                <w:sz w:val="22"/>
                <w:lang w:val="en-US" w:eastAsia="zh-CN"/>
              </w:rPr>
            </w:pPr>
            <w:r>
              <w:rPr>
                <w:rFonts w:hint="eastAsia" w:ascii="Times New Roman" w:hAnsi="Times New Roman"/>
                <w:sz w:val="22"/>
                <w:lang w:val="en-US" w:eastAsia="zh-CN"/>
              </w:rPr>
              <w:t>16</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333ADF5D">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1F637E2D">
            <w:pPr>
              <w:rPr>
                <w:rFonts w:hint="eastAsia" w:ascii="Times New Roman" w:hAnsi="Times New Roman"/>
                <w:sz w:val="22"/>
                <w:lang w:val="en-US" w:eastAsia="zh-CN"/>
              </w:rPr>
            </w:pPr>
            <w:r>
              <w:rPr>
                <w:rFonts w:hint="eastAsia" w:ascii="Times New Roman" w:hAnsi="Times New Roman"/>
                <w:sz w:val="22"/>
                <w:lang w:val="en-US" w:eastAsia="zh-CN"/>
              </w:rPr>
              <w:t>机动与理论考试</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5BCA4ED9">
            <w:pPr>
              <w:rPr>
                <w:rFonts w:hint="eastAsia" w:ascii="Times New Roman" w:hAnsi="Times New Roman"/>
                <w:sz w:val="22"/>
              </w:rPr>
            </w:pPr>
          </w:p>
        </w:tc>
      </w:tr>
    </w:tbl>
    <w:p w14:paraId="496CF1F0">
      <w:pPr>
        <w:adjustRightInd w:val="0"/>
        <w:snapToGrid w:val="0"/>
        <w:ind w:firstLine="482" w:firstLineChars="200"/>
        <w:rPr>
          <w:rFonts w:hint="eastAsia" w:ascii="Times New Roman" w:hAnsi="Times New Roman"/>
          <w:b/>
          <w:sz w:val="24"/>
          <w:szCs w:val="24"/>
        </w:rPr>
      </w:pPr>
      <w:r>
        <w:rPr>
          <w:rFonts w:hint="eastAsia" w:ascii="Times New Roman" w:hAnsi="Times New Roman"/>
          <w:b/>
          <w:sz w:val="24"/>
          <w:szCs w:val="24"/>
        </w:rPr>
        <w:t>考试方法与评分标准：</w:t>
      </w:r>
    </w:p>
    <w:p w14:paraId="7D7B88AF">
      <w:pPr>
        <w:numPr>
          <w:ilvl w:val="0"/>
          <w:numId w:val="6"/>
        </w:numPr>
        <w:ind w:firstLine="482" w:firstLineChars="200"/>
        <w:rPr>
          <w:rFonts w:hint="eastAsia" w:ascii="Times New Roman" w:hAnsi="Times New Roman"/>
          <w:b/>
          <w:sz w:val="24"/>
          <w:szCs w:val="24"/>
          <w:lang w:val="en-US" w:eastAsia="zh-CN"/>
        </w:rPr>
      </w:pPr>
      <w:r>
        <w:rPr>
          <w:rFonts w:hint="eastAsia" w:ascii="Times New Roman" w:hAnsi="Times New Roman"/>
          <w:b/>
          <w:sz w:val="24"/>
          <w:szCs w:val="24"/>
          <w:lang w:val="en-US" w:eastAsia="zh-CN"/>
        </w:rPr>
        <w:t>掷接盘技术（占20％）：</w:t>
      </w:r>
    </w:p>
    <w:p w14:paraId="26DD67BB">
      <w:pPr>
        <w:adjustRightInd w:val="0"/>
        <w:snapToGrid w:val="0"/>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男生考核方法：站立于足球大门15米处（白线处），正反手各跑动接盘＋瞬间掷盘掷4次，原地颠倒盘2次，盘的第一落点必须在足球门框内才算有效；女生考核方法：站立于足球大门10米处，正反手各跑动接盘＋瞬间掷盘5次，盘的第一落点必须在足球门框内才算有效。</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905"/>
        <w:gridCol w:w="726"/>
        <w:gridCol w:w="726"/>
        <w:gridCol w:w="726"/>
        <w:gridCol w:w="726"/>
        <w:gridCol w:w="726"/>
        <w:gridCol w:w="726"/>
        <w:gridCol w:w="726"/>
        <w:gridCol w:w="726"/>
        <w:gridCol w:w="724"/>
      </w:tblGrid>
      <w:tr w14:paraId="56AC4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noWrap w:val="0"/>
            <w:vAlign w:val="top"/>
          </w:tcPr>
          <w:p w14:paraId="52627EFA">
            <w:pPr>
              <w:jc w:val="center"/>
              <w:rPr>
                <w:rFonts w:hint="eastAsia" w:ascii="黑体" w:hAnsi="黑体" w:eastAsia="黑体" w:cs="黑体"/>
                <w:sz w:val="22"/>
                <w:szCs w:val="22"/>
              </w:rPr>
            </w:pPr>
            <w:r>
              <w:rPr>
                <w:rFonts w:hint="eastAsia" w:ascii="黑体" w:hAnsi="黑体" w:eastAsia="黑体" w:cs="黑体"/>
                <w:sz w:val="22"/>
                <w:szCs w:val="22"/>
              </w:rPr>
              <w:t>个数</w:t>
            </w:r>
          </w:p>
        </w:tc>
        <w:tc>
          <w:tcPr>
            <w:tcW w:w="905" w:type="dxa"/>
            <w:noWrap w:val="0"/>
            <w:vAlign w:val="top"/>
          </w:tcPr>
          <w:p w14:paraId="1FF3BE7C">
            <w:pPr>
              <w:jc w:val="center"/>
              <w:rPr>
                <w:rFonts w:hint="eastAsia" w:ascii="Times New Roman" w:hAnsi="Times New Roman"/>
                <w:sz w:val="22"/>
                <w:lang w:val="en-US" w:eastAsia="zh-CN"/>
              </w:rPr>
            </w:pPr>
            <w:r>
              <w:rPr>
                <w:rFonts w:hint="eastAsia" w:ascii="Times New Roman" w:hAnsi="Times New Roman"/>
                <w:sz w:val="22"/>
                <w:lang w:val="en-US" w:eastAsia="zh-CN"/>
              </w:rPr>
              <w:t>10</w:t>
            </w:r>
          </w:p>
        </w:tc>
        <w:tc>
          <w:tcPr>
            <w:tcW w:w="726" w:type="dxa"/>
            <w:noWrap w:val="0"/>
            <w:vAlign w:val="top"/>
          </w:tcPr>
          <w:p w14:paraId="7AA38465">
            <w:pPr>
              <w:jc w:val="center"/>
              <w:rPr>
                <w:rFonts w:hint="eastAsia" w:ascii="Times New Roman" w:hAnsi="Times New Roman"/>
                <w:sz w:val="22"/>
                <w:lang w:val="en-US" w:eastAsia="zh-CN"/>
              </w:rPr>
            </w:pPr>
            <w:r>
              <w:rPr>
                <w:rFonts w:hint="eastAsia" w:ascii="Times New Roman" w:hAnsi="Times New Roman"/>
                <w:sz w:val="22"/>
                <w:lang w:val="en-US" w:eastAsia="zh-CN"/>
              </w:rPr>
              <w:t>9</w:t>
            </w:r>
          </w:p>
        </w:tc>
        <w:tc>
          <w:tcPr>
            <w:tcW w:w="726" w:type="dxa"/>
            <w:noWrap w:val="0"/>
            <w:vAlign w:val="top"/>
          </w:tcPr>
          <w:p w14:paraId="0A856D22">
            <w:pPr>
              <w:jc w:val="center"/>
              <w:rPr>
                <w:rFonts w:hint="eastAsia" w:ascii="Times New Roman" w:hAnsi="Times New Roman"/>
                <w:sz w:val="22"/>
                <w:lang w:val="en-US" w:eastAsia="zh-CN"/>
              </w:rPr>
            </w:pPr>
            <w:r>
              <w:rPr>
                <w:rFonts w:hint="eastAsia" w:ascii="Times New Roman" w:hAnsi="Times New Roman"/>
                <w:sz w:val="22"/>
                <w:lang w:val="en-US" w:eastAsia="zh-CN"/>
              </w:rPr>
              <w:t>8</w:t>
            </w:r>
          </w:p>
        </w:tc>
        <w:tc>
          <w:tcPr>
            <w:tcW w:w="726" w:type="dxa"/>
            <w:noWrap w:val="0"/>
            <w:vAlign w:val="top"/>
          </w:tcPr>
          <w:p w14:paraId="52BE65F1">
            <w:pPr>
              <w:jc w:val="center"/>
              <w:rPr>
                <w:rFonts w:hint="eastAsia" w:ascii="Times New Roman" w:hAnsi="Times New Roman"/>
                <w:sz w:val="22"/>
                <w:lang w:val="en-US" w:eastAsia="zh-CN"/>
              </w:rPr>
            </w:pPr>
            <w:r>
              <w:rPr>
                <w:rFonts w:hint="eastAsia" w:ascii="Times New Roman" w:hAnsi="Times New Roman"/>
                <w:sz w:val="22"/>
                <w:lang w:val="en-US" w:eastAsia="zh-CN"/>
              </w:rPr>
              <w:t>7</w:t>
            </w:r>
          </w:p>
        </w:tc>
        <w:tc>
          <w:tcPr>
            <w:tcW w:w="726" w:type="dxa"/>
            <w:noWrap w:val="0"/>
            <w:vAlign w:val="top"/>
          </w:tcPr>
          <w:p w14:paraId="2D406A60">
            <w:pPr>
              <w:jc w:val="center"/>
              <w:rPr>
                <w:rFonts w:hint="eastAsia" w:ascii="Times New Roman" w:hAnsi="Times New Roman"/>
                <w:sz w:val="22"/>
                <w:lang w:val="en-US" w:eastAsia="zh-CN"/>
              </w:rPr>
            </w:pPr>
            <w:r>
              <w:rPr>
                <w:rFonts w:hint="eastAsia" w:ascii="Times New Roman" w:hAnsi="Times New Roman"/>
                <w:sz w:val="22"/>
                <w:lang w:val="en-US" w:eastAsia="zh-CN"/>
              </w:rPr>
              <w:t>6</w:t>
            </w:r>
          </w:p>
        </w:tc>
        <w:tc>
          <w:tcPr>
            <w:tcW w:w="726" w:type="dxa"/>
            <w:noWrap w:val="0"/>
            <w:vAlign w:val="top"/>
          </w:tcPr>
          <w:p w14:paraId="6E751C87">
            <w:pPr>
              <w:jc w:val="center"/>
              <w:rPr>
                <w:rFonts w:hint="eastAsia" w:ascii="Times New Roman" w:hAnsi="Times New Roman"/>
                <w:sz w:val="22"/>
                <w:lang w:val="en-US" w:eastAsia="zh-CN"/>
              </w:rPr>
            </w:pPr>
            <w:r>
              <w:rPr>
                <w:rFonts w:hint="eastAsia" w:ascii="Times New Roman" w:hAnsi="Times New Roman"/>
                <w:sz w:val="22"/>
                <w:lang w:val="en-US" w:eastAsia="zh-CN"/>
              </w:rPr>
              <w:t>5</w:t>
            </w:r>
          </w:p>
        </w:tc>
        <w:tc>
          <w:tcPr>
            <w:tcW w:w="726" w:type="dxa"/>
            <w:noWrap w:val="0"/>
            <w:vAlign w:val="top"/>
          </w:tcPr>
          <w:p w14:paraId="3C1AC6EB">
            <w:pPr>
              <w:jc w:val="center"/>
              <w:rPr>
                <w:rFonts w:hint="eastAsia" w:ascii="Times New Roman" w:hAnsi="Times New Roman"/>
                <w:sz w:val="22"/>
                <w:lang w:val="en-US" w:eastAsia="zh-CN"/>
              </w:rPr>
            </w:pPr>
            <w:r>
              <w:rPr>
                <w:rFonts w:hint="eastAsia" w:ascii="Times New Roman" w:hAnsi="Times New Roman"/>
                <w:sz w:val="22"/>
                <w:lang w:val="en-US" w:eastAsia="zh-CN"/>
              </w:rPr>
              <w:t>4</w:t>
            </w:r>
          </w:p>
        </w:tc>
        <w:tc>
          <w:tcPr>
            <w:tcW w:w="726" w:type="dxa"/>
            <w:noWrap w:val="0"/>
            <w:vAlign w:val="top"/>
          </w:tcPr>
          <w:p w14:paraId="594DA32E">
            <w:pPr>
              <w:jc w:val="center"/>
              <w:rPr>
                <w:rFonts w:hint="eastAsia" w:ascii="Times New Roman" w:hAnsi="Times New Roman"/>
                <w:sz w:val="22"/>
                <w:lang w:val="en-US" w:eastAsia="zh-CN"/>
              </w:rPr>
            </w:pPr>
            <w:r>
              <w:rPr>
                <w:rFonts w:hint="eastAsia" w:ascii="Times New Roman" w:hAnsi="Times New Roman"/>
                <w:sz w:val="22"/>
                <w:lang w:val="en-US" w:eastAsia="zh-CN"/>
              </w:rPr>
              <w:t>3</w:t>
            </w:r>
          </w:p>
        </w:tc>
        <w:tc>
          <w:tcPr>
            <w:tcW w:w="726" w:type="dxa"/>
            <w:noWrap w:val="0"/>
            <w:vAlign w:val="top"/>
          </w:tcPr>
          <w:p w14:paraId="5431BB22">
            <w:pPr>
              <w:jc w:val="center"/>
              <w:rPr>
                <w:rFonts w:hint="eastAsia" w:ascii="Times New Roman" w:hAnsi="Times New Roman"/>
                <w:sz w:val="22"/>
                <w:lang w:val="en-US" w:eastAsia="zh-CN"/>
              </w:rPr>
            </w:pPr>
            <w:r>
              <w:rPr>
                <w:rFonts w:hint="eastAsia" w:ascii="Times New Roman" w:hAnsi="Times New Roman"/>
                <w:sz w:val="22"/>
                <w:lang w:val="en-US" w:eastAsia="zh-CN"/>
              </w:rPr>
              <w:t>2</w:t>
            </w:r>
          </w:p>
        </w:tc>
        <w:tc>
          <w:tcPr>
            <w:tcW w:w="724" w:type="dxa"/>
            <w:noWrap w:val="0"/>
            <w:vAlign w:val="top"/>
          </w:tcPr>
          <w:p w14:paraId="1E67E7F1">
            <w:pPr>
              <w:jc w:val="center"/>
              <w:rPr>
                <w:rFonts w:hint="eastAsia" w:ascii="Times New Roman" w:hAnsi="Times New Roman"/>
                <w:sz w:val="22"/>
                <w:lang w:val="en-US" w:eastAsia="zh-CN"/>
              </w:rPr>
            </w:pPr>
            <w:r>
              <w:rPr>
                <w:rFonts w:hint="eastAsia" w:ascii="Times New Roman" w:hAnsi="Times New Roman"/>
                <w:sz w:val="22"/>
                <w:lang w:val="en-US" w:eastAsia="zh-CN"/>
              </w:rPr>
              <w:t>1</w:t>
            </w:r>
          </w:p>
        </w:tc>
      </w:tr>
      <w:tr w14:paraId="7CE1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noWrap w:val="0"/>
            <w:vAlign w:val="top"/>
          </w:tcPr>
          <w:p w14:paraId="5BB3C42D">
            <w:pPr>
              <w:jc w:val="center"/>
              <w:rPr>
                <w:rFonts w:hint="eastAsia" w:ascii="黑体" w:hAnsi="黑体" w:eastAsia="黑体" w:cs="黑体"/>
                <w:sz w:val="22"/>
                <w:szCs w:val="22"/>
              </w:rPr>
            </w:pPr>
            <w:r>
              <w:rPr>
                <w:rFonts w:hint="eastAsia" w:ascii="黑体" w:hAnsi="黑体" w:eastAsia="黑体" w:cs="黑体"/>
                <w:sz w:val="22"/>
                <w:szCs w:val="22"/>
              </w:rPr>
              <w:t>分值</w:t>
            </w:r>
          </w:p>
        </w:tc>
        <w:tc>
          <w:tcPr>
            <w:tcW w:w="905" w:type="dxa"/>
            <w:noWrap w:val="0"/>
            <w:vAlign w:val="top"/>
          </w:tcPr>
          <w:p w14:paraId="2CCFDAD1">
            <w:pPr>
              <w:jc w:val="center"/>
              <w:rPr>
                <w:rFonts w:hint="eastAsia" w:ascii="Times New Roman" w:hAnsi="Times New Roman"/>
                <w:sz w:val="22"/>
                <w:lang w:val="en-US" w:eastAsia="zh-CN"/>
              </w:rPr>
            </w:pPr>
            <w:r>
              <w:rPr>
                <w:rFonts w:hint="eastAsia" w:ascii="Times New Roman" w:hAnsi="Times New Roman"/>
                <w:sz w:val="22"/>
                <w:lang w:val="en-US" w:eastAsia="zh-CN"/>
              </w:rPr>
              <w:t>100</w:t>
            </w:r>
          </w:p>
        </w:tc>
        <w:tc>
          <w:tcPr>
            <w:tcW w:w="726" w:type="dxa"/>
            <w:noWrap w:val="0"/>
            <w:vAlign w:val="top"/>
          </w:tcPr>
          <w:p w14:paraId="24D99383">
            <w:pPr>
              <w:jc w:val="center"/>
              <w:rPr>
                <w:rFonts w:hint="eastAsia" w:ascii="Times New Roman" w:hAnsi="Times New Roman"/>
                <w:sz w:val="22"/>
                <w:lang w:val="en-US" w:eastAsia="zh-CN"/>
              </w:rPr>
            </w:pPr>
            <w:r>
              <w:rPr>
                <w:rFonts w:hint="eastAsia" w:ascii="Times New Roman" w:hAnsi="Times New Roman"/>
                <w:sz w:val="22"/>
                <w:lang w:val="en-US" w:eastAsia="zh-CN"/>
              </w:rPr>
              <w:t>95</w:t>
            </w:r>
          </w:p>
        </w:tc>
        <w:tc>
          <w:tcPr>
            <w:tcW w:w="726" w:type="dxa"/>
            <w:noWrap w:val="0"/>
            <w:vAlign w:val="top"/>
          </w:tcPr>
          <w:p w14:paraId="325C81F7">
            <w:pPr>
              <w:jc w:val="center"/>
              <w:rPr>
                <w:rFonts w:hint="eastAsia" w:ascii="Times New Roman" w:hAnsi="Times New Roman"/>
                <w:sz w:val="22"/>
                <w:lang w:val="en-US" w:eastAsia="zh-CN"/>
              </w:rPr>
            </w:pPr>
            <w:r>
              <w:rPr>
                <w:rFonts w:hint="eastAsia" w:ascii="Times New Roman" w:hAnsi="Times New Roman"/>
                <w:sz w:val="22"/>
                <w:lang w:val="en-US" w:eastAsia="zh-CN"/>
              </w:rPr>
              <w:t>90</w:t>
            </w:r>
          </w:p>
        </w:tc>
        <w:tc>
          <w:tcPr>
            <w:tcW w:w="726" w:type="dxa"/>
            <w:noWrap w:val="0"/>
            <w:vAlign w:val="top"/>
          </w:tcPr>
          <w:p w14:paraId="007D2F42">
            <w:pPr>
              <w:jc w:val="center"/>
              <w:rPr>
                <w:rFonts w:hint="eastAsia" w:ascii="Times New Roman" w:hAnsi="Times New Roman"/>
                <w:sz w:val="22"/>
                <w:lang w:val="en-US" w:eastAsia="zh-CN"/>
              </w:rPr>
            </w:pPr>
            <w:r>
              <w:rPr>
                <w:rFonts w:hint="eastAsia" w:ascii="Times New Roman" w:hAnsi="Times New Roman"/>
                <w:sz w:val="22"/>
                <w:lang w:val="en-US" w:eastAsia="zh-CN"/>
              </w:rPr>
              <w:t>80</w:t>
            </w:r>
          </w:p>
        </w:tc>
        <w:tc>
          <w:tcPr>
            <w:tcW w:w="726" w:type="dxa"/>
            <w:noWrap w:val="0"/>
            <w:vAlign w:val="top"/>
          </w:tcPr>
          <w:p w14:paraId="33A3416E">
            <w:pPr>
              <w:jc w:val="center"/>
              <w:rPr>
                <w:rFonts w:hint="eastAsia" w:ascii="Times New Roman" w:hAnsi="Times New Roman"/>
                <w:sz w:val="22"/>
                <w:lang w:val="en-US" w:eastAsia="zh-CN"/>
              </w:rPr>
            </w:pPr>
            <w:r>
              <w:rPr>
                <w:rFonts w:hint="eastAsia" w:ascii="Times New Roman" w:hAnsi="Times New Roman"/>
                <w:sz w:val="22"/>
                <w:lang w:val="en-US" w:eastAsia="zh-CN"/>
              </w:rPr>
              <w:t>70</w:t>
            </w:r>
          </w:p>
        </w:tc>
        <w:tc>
          <w:tcPr>
            <w:tcW w:w="726" w:type="dxa"/>
            <w:noWrap w:val="0"/>
            <w:vAlign w:val="top"/>
          </w:tcPr>
          <w:p w14:paraId="62F36EC8">
            <w:pPr>
              <w:jc w:val="center"/>
              <w:rPr>
                <w:rFonts w:hint="eastAsia" w:ascii="Times New Roman" w:hAnsi="Times New Roman"/>
                <w:sz w:val="22"/>
                <w:lang w:val="en-US" w:eastAsia="zh-CN"/>
              </w:rPr>
            </w:pPr>
            <w:r>
              <w:rPr>
                <w:rFonts w:hint="eastAsia" w:ascii="Times New Roman" w:hAnsi="Times New Roman"/>
                <w:sz w:val="22"/>
                <w:lang w:val="en-US" w:eastAsia="zh-CN"/>
              </w:rPr>
              <w:t>60</w:t>
            </w:r>
          </w:p>
        </w:tc>
        <w:tc>
          <w:tcPr>
            <w:tcW w:w="726" w:type="dxa"/>
            <w:noWrap w:val="0"/>
            <w:vAlign w:val="top"/>
          </w:tcPr>
          <w:p w14:paraId="759E68BF">
            <w:pPr>
              <w:jc w:val="center"/>
              <w:rPr>
                <w:rFonts w:hint="eastAsia" w:ascii="Times New Roman" w:hAnsi="Times New Roman"/>
                <w:sz w:val="22"/>
                <w:lang w:val="en-US" w:eastAsia="zh-CN"/>
              </w:rPr>
            </w:pPr>
            <w:r>
              <w:rPr>
                <w:rFonts w:hint="eastAsia" w:ascii="Times New Roman" w:hAnsi="Times New Roman"/>
                <w:sz w:val="22"/>
                <w:lang w:val="en-US" w:eastAsia="zh-CN"/>
              </w:rPr>
              <w:t>50</w:t>
            </w:r>
          </w:p>
        </w:tc>
        <w:tc>
          <w:tcPr>
            <w:tcW w:w="726" w:type="dxa"/>
            <w:noWrap w:val="0"/>
            <w:vAlign w:val="top"/>
          </w:tcPr>
          <w:p w14:paraId="687D5264">
            <w:pPr>
              <w:jc w:val="center"/>
              <w:rPr>
                <w:rFonts w:hint="eastAsia" w:ascii="Times New Roman" w:hAnsi="Times New Roman"/>
                <w:sz w:val="22"/>
                <w:lang w:val="en-US" w:eastAsia="zh-CN"/>
              </w:rPr>
            </w:pPr>
            <w:r>
              <w:rPr>
                <w:rFonts w:hint="eastAsia" w:ascii="Times New Roman" w:hAnsi="Times New Roman"/>
                <w:sz w:val="22"/>
                <w:lang w:val="en-US" w:eastAsia="zh-CN"/>
              </w:rPr>
              <w:t>40</w:t>
            </w:r>
          </w:p>
        </w:tc>
        <w:tc>
          <w:tcPr>
            <w:tcW w:w="726" w:type="dxa"/>
            <w:noWrap w:val="0"/>
            <w:vAlign w:val="top"/>
          </w:tcPr>
          <w:p w14:paraId="63F694CE">
            <w:pPr>
              <w:jc w:val="center"/>
              <w:rPr>
                <w:rFonts w:hint="eastAsia" w:ascii="Times New Roman" w:hAnsi="Times New Roman"/>
                <w:sz w:val="22"/>
                <w:lang w:val="en-US" w:eastAsia="zh-CN"/>
              </w:rPr>
            </w:pPr>
            <w:r>
              <w:rPr>
                <w:rFonts w:hint="eastAsia" w:ascii="Times New Roman" w:hAnsi="Times New Roman"/>
                <w:sz w:val="22"/>
                <w:lang w:val="en-US" w:eastAsia="zh-CN"/>
              </w:rPr>
              <w:t>30</w:t>
            </w:r>
          </w:p>
        </w:tc>
        <w:tc>
          <w:tcPr>
            <w:tcW w:w="724" w:type="dxa"/>
            <w:noWrap w:val="0"/>
            <w:vAlign w:val="top"/>
          </w:tcPr>
          <w:p w14:paraId="4C79278B">
            <w:pPr>
              <w:jc w:val="center"/>
              <w:rPr>
                <w:rFonts w:hint="eastAsia" w:ascii="Times New Roman" w:hAnsi="Times New Roman"/>
                <w:sz w:val="22"/>
                <w:lang w:val="en-US" w:eastAsia="zh-CN"/>
              </w:rPr>
            </w:pPr>
            <w:r>
              <w:rPr>
                <w:rFonts w:hint="eastAsia" w:ascii="Times New Roman" w:hAnsi="Times New Roman"/>
                <w:sz w:val="22"/>
                <w:lang w:val="en-US" w:eastAsia="zh-CN"/>
              </w:rPr>
              <w:t>20</w:t>
            </w:r>
          </w:p>
        </w:tc>
      </w:tr>
    </w:tbl>
    <w:p w14:paraId="04B61CA8">
      <w:pPr>
        <w:ind w:firstLine="482" w:firstLineChars="200"/>
        <w:rPr>
          <w:rFonts w:hint="eastAsia" w:ascii="Times New Roman" w:hAnsi="Times New Roman"/>
          <w:b/>
          <w:sz w:val="24"/>
          <w:szCs w:val="24"/>
          <w:lang w:val="en-US" w:eastAsia="zh-CN"/>
        </w:rPr>
      </w:pPr>
      <w:r>
        <w:rPr>
          <w:rFonts w:hint="eastAsia" w:ascii="Times New Roman" w:hAnsi="Times New Roman"/>
          <w:b/>
          <w:sz w:val="24"/>
          <w:szCs w:val="24"/>
          <w:lang w:val="en-US" w:eastAsia="zh-CN"/>
        </w:rPr>
        <w:t>（2）分组比赛对抗（占20％）：</w:t>
      </w:r>
    </w:p>
    <w:p w14:paraId="2A6E3F7E">
      <w:pPr>
        <w:adjustRightInd w:val="0"/>
        <w:snapToGrid w:val="0"/>
        <w:ind w:firstLine="480" w:firstLineChars="200"/>
        <w:rPr>
          <w:rFonts w:hint="default" w:ascii="Times New Roman" w:hAnsi="Times New Roman"/>
          <w:bCs/>
          <w:sz w:val="24"/>
          <w:szCs w:val="24"/>
          <w:lang w:val="en-US" w:eastAsia="zh-CN"/>
        </w:rPr>
      </w:pPr>
      <w:r>
        <w:rPr>
          <w:rFonts w:hint="eastAsia" w:ascii="Times New Roman" w:hAnsi="Times New Roman"/>
          <w:bCs/>
          <w:sz w:val="24"/>
          <w:szCs w:val="24"/>
          <w:lang w:val="en-US" w:eastAsia="zh-CN"/>
        </w:rPr>
        <w:t>将班级人数平均分成5组，每组约6人，以正式比赛规则和足球半场场地进行两两对抗，其余组附近练习与等待。</w:t>
      </w:r>
    </w:p>
    <w:tbl>
      <w:tblPr>
        <w:tblStyle w:val="13"/>
        <w:tblW w:w="8460" w:type="dxa"/>
        <w:jc w:val="center"/>
        <w:tblLayout w:type="fixed"/>
        <w:tblCellMar>
          <w:top w:w="0" w:type="dxa"/>
          <w:left w:w="108" w:type="dxa"/>
          <w:bottom w:w="0" w:type="dxa"/>
          <w:right w:w="108" w:type="dxa"/>
        </w:tblCellMar>
      </w:tblPr>
      <w:tblGrid>
        <w:gridCol w:w="1418"/>
        <w:gridCol w:w="7042"/>
      </w:tblGrid>
      <w:tr w14:paraId="32FCB242">
        <w:tblPrEx>
          <w:tblCellMar>
            <w:top w:w="0" w:type="dxa"/>
            <w:left w:w="108" w:type="dxa"/>
            <w:bottom w:w="0" w:type="dxa"/>
            <w:right w:w="108" w:type="dxa"/>
          </w:tblCellMar>
        </w:tblPrEx>
        <w:trPr>
          <w:trHeight w:val="213" w:hRule="atLeast"/>
          <w:jc w:val="center"/>
        </w:trPr>
        <w:tc>
          <w:tcPr>
            <w:tcW w:w="1418" w:type="dxa"/>
            <w:tcBorders>
              <w:top w:val="single" w:color="auto" w:sz="12" w:space="0"/>
              <w:left w:val="single" w:color="auto" w:sz="4" w:space="0"/>
              <w:bottom w:val="single" w:color="auto" w:sz="12" w:space="0"/>
              <w:right w:val="single" w:color="auto" w:sz="4" w:space="0"/>
            </w:tcBorders>
            <w:noWrap w:val="0"/>
            <w:vAlign w:val="center"/>
          </w:tcPr>
          <w:p w14:paraId="59B68E5D">
            <w:pPr>
              <w:jc w:val="center"/>
              <w:rPr>
                <w:rFonts w:hint="eastAsia" w:ascii="黑体" w:hAnsi="黑体" w:eastAsia="黑体" w:cs="黑体"/>
                <w:b/>
                <w:sz w:val="22"/>
              </w:rPr>
            </w:pPr>
            <w:r>
              <w:rPr>
                <w:rFonts w:hint="eastAsia" w:ascii="黑体" w:hAnsi="黑体" w:eastAsia="黑体" w:cs="黑体"/>
                <w:b/>
                <w:sz w:val="22"/>
              </w:rPr>
              <w:t>分值</w:t>
            </w:r>
          </w:p>
        </w:tc>
        <w:tc>
          <w:tcPr>
            <w:tcW w:w="7042" w:type="dxa"/>
            <w:tcBorders>
              <w:top w:val="single" w:color="auto" w:sz="12" w:space="0"/>
              <w:left w:val="single" w:color="auto" w:sz="4" w:space="0"/>
              <w:bottom w:val="single" w:color="auto" w:sz="12" w:space="0"/>
              <w:right w:val="single" w:color="auto" w:sz="4" w:space="0"/>
            </w:tcBorders>
            <w:noWrap w:val="0"/>
            <w:vAlign w:val="center"/>
          </w:tcPr>
          <w:p w14:paraId="1CC5A798">
            <w:pPr>
              <w:spacing w:line="240" w:lineRule="atLeast"/>
              <w:jc w:val="center"/>
              <w:rPr>
                <w:rFonts w:hint="eastAsia" w:ascii="黑体" w:hAnsi="黑体" w:eastAsia="黑体" w:cs="黑体"/>
                <w:b/>
                <w:sz w:val="22"/>
              </w:rPr>
            </w:pPr>
            <w:r>
              <w:rPr>
                <w:rFonts w:hint="eastAsia" w:ascii="黑体" w:hAnsi="黑体" w:eastAsia="黑体" w:cs="黑体"/>
                <w:b/>
                <w:sz w:val="22"/>
              </w:rPr>
              <w:t>评定标准</w:t>
            </w:r>
          </w:p>
        </w:tc>
      </w:tr>
      <w:tr w14:paraId="01AFA564">
        <w:tblPrEx>
          <w:tblCellMar>
            <w:top w:w="0" w:type="dxa"/>
            <w:left w:w="108" w:type="dxa"/>
            <w:bottom w:w="0" w:type="dxa"/>
            <w:right w:w="108" w:type="dxa"/>
          </w:tblCellMar>
        </w:tblPrEx>
        <w:trPr>
          <w:trHeight w:val="585" w:hRule="atLeast"/>
          <w:jc w:val="center"/>
        </w:trPr>
        <w:tc>
          <w:tcPr>
            <w:tcW w:w="1418" w:type="dxa"/>
            <w:tcBorders>
              <w:top w:val="single" w:color="auto" w:sz="12" w:space="0"/>
              <w:left w:val="single" w:color="auto" w:sz="4" w:space="0"/>
              <w:bottom w:val="single" w:color="auto" w:sz="4" w:space="0"/>
              <w:right w:val="single" w:color="auto" w:sz="4" w:space="0"/>
            </w:tcBorders>
            <w:noWrap w:val="0"/>
            <w:vAlign w:val="center"/>
          </w:tcPr>
          <w:p w14:paraId="3672FDBF">
            <w:pPr>
              <w:jc w:val="center"/>
              <w:rPr>
                <w:rFonts w:hint="eastAsia" w:ascii="Times New Roman" w:hAnsi="Times New Roman"/>
                <w:sz w:val="22"/>
                <w:lang w:val="en-US" w:eastAsia="zh-CN"/>
              </w:rPr>
            </w:pPr>
            <w:r>
              <w:rPr>
                <w:rFonts w:hint="eastAsia" w:ascii="Times New Roman" w:hAnsi="Times New Roman"/>
                <w:sz w:val="22"/>
                <w:lang w:val="en-US" w:eastAsia="zh-CN"/>
              </w:rPr>
              <w:t>80—100</w:t>
            </w:r>
          </w:p>
        </w:tc>
        <w:tc>
          <w:tcPr>
            <w:tcW w:w="7042" w:type="dxa"/>
            <w:tcBorders>
              <w:top w:val="single" w:color="auto" w:sz="12" w:space="0"/>
              <w:left w:val="single" w:color="auto" w:sz="4" w:space="0"/>
              <w:bottom w:val="single" w:color="auto" w:sz="4" w:space="0"/>
              <w:right w:val="single" w:color="auto" w:sz="4" w:space="0"/>
            </w:tcBorders>
            <w:noWrap w:val="0"/>
            <w:vAlign w:val="center"/>
          </w:tcPr>
          <w:p w14:paraId="37F558BD">
            <w:pPr>
              <w:rPr>
                <w:rFonts w:hint="eastAsia" w:ascii="Times New Roman" w:hAnsi="Times New Roman"/>
                <w:sz w:val="22"/>
                <w:lang w:val="en-US" w:eastAsia="zh-CN"/>
              </w:rPr>
            </w:pPr>
            <w:r>
              <w:rPr>
                <w:rFonts w:hint="eastAsia" w:ascii="Times New Roman" w:hAnsi="Times New Roman"/>
                <w:sz w:val="22"/>
                <w:lang w:val="en-US" w:eastAsia="zh-CN"/>
              </w:rPr>
              <w:t>积极参与比赛；熟悉比赛规则；掌握基本攻防技术，正确跑位；正确、合理、友善的沟通。</w:t>
            </w:r>
          </w:p>
        </w:tc>
      </w:tr>
      <w:tr w14:paraId="77767EA7">
        <w:tblPrEx>
          <w:tblCellMar>
            <w:top w:w="0" w:type="dxa"/>
            <w:left w:w="108" w:type="dxa"/>
            <w:bottom w:w="0" w:type="dxa"/>
            <w:right w:w="108" w:type="dxa"/>
          </w:tblCellMar>
        </w:tblPrEx>
        <w:trPr>
          <w:trHeight w:val="373"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0C8B0AB0">
            <w:pPr>
              <w:jc w:val="center"/>
              <w:rPr>
                <w:rFonts w:hint="eastAsia" w:ascii="Times New Roman" w:hAnsi="Times New Roman"/>
                <w:sz w:val="22"/>
                <w:lang w:val="en-US" w:eastAsia="zh-CN"/>
              </w:rPr>
            </w:pPr>
            <w:r>
              <w:rPr>
                <w:rFonts w:hint="eastAsia" w:ascii="Times New Roman" w:hAnsi="Times New Roman"/>
                <w:sz w:val="22"/>
                <w:lang w:val="en-US" w:eastAsia="zh-CN"/>
              </w:rPr>
              <w:t>60—80</w:t>
            </w:r>
          </w:p>
        </w:tc>
        <w:tc>
          <w:tcPr>
            <w:tcW w:w="7042" w:type="dxa"/>
            <w:tcBorders>
              <w:top w:val="single" w:color="auto" w:sz="4" w:space="0"/>
              <w:left w:val="single" w:color="auto" w:sz="4" w:space="0"/>
              <w:bottom w:val="single" w:color="auto" w:sz="4" w:space="0"/>
              <w:right w:val="single" w:color="auto" w:sz="4" w:space="0"/>
            </w:tcBorders>
            <w:noWrap w:val="0"/>
            <w:vAlign w:val="center"/>
          </w:tcPr>
          <w:p w14:paraId="0342401F">
            <w:pPr>
              <w:rPr>
                <w:rFonts w:hint="eastAsia" w:ascii="Times New Roman" w:hAnsi="Times New Roman"/>
                <w:sz w:val="22"/>
                <w:lang w:val="en-US" w:eastAsia="zh-CN"/>
              </w:rPr>
            </w:pPr>
            <w:r>
              <w:rPr>
                <w:rFonts w:hint="eastAsia" w:ascii="Times New Roman" w:hAnsi="Times New Roman"/>
                <w:sz w:val="22"/>
                <w:lang w:val="en-US" w:eastAsia="zh-CN"/>
              </w:rPr>
              <w:t>积极参与比赛；了解简单规则；基本攻防技术不稳定，主动跑位；正确、友善的沟通。</w:t>
            </w:r>
          </w:p>
        </w:tc>
      </w:tr>
      <w:tr w14:paraId="2A0B503B">
        <w:tblPrEx>
          <w:tblCellMar>
            <w:top w:w="0" w:type="dxa"/>
            <w:left w:w="108" w:type="dxa"/>
            <w:bottom w:w="0" w:type="dxa"/>
            <w:right w:w="108" w:type="dxa"/>
          </w:tblCellMar>
        </w:tblPrEx>
        <w:trPr>
          <w:trHeight w:val="299"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4521E6C9">
            <w:pPr>
              <w:jc w:val="center"/>
              <w:rPr>
                <w:rFonts w:hint="default" w:ascii="Times New Roman" w:hAnsi="Times New Roman"/>
                <w:sz w:val="22"/>
                <w:lang w:val="en-US" w:eastAsia="zh-CN"/>
              </w:rPr>
            </w:pPr>
            <w:r>
              <w:rPr>
                <w:rFonts w:hint="eastAsia" w:ascii="Times New Roman" w:hAnsi="Times New Roman"/>
                <w:sz w:val="22"/>
                <w:lang w:val="en-US" w:eastAsia="zh-CN"/>
              </w:rPr>
              <w:t>60</w:t>
            </w:r>
          </w:p>
        </w:tc>
        <w:tc>
          <w:tcPr>
            <w:tcW w:w="7042" w:type="dxa"/>
            <w:tcBorders>
              <w:top w:val="single" w:color="auto" w:sz="4" w:space="0"/>
              <w:left w:val="single" w:color="auto" w:sz="4" w:space="0"/>
              <w:bottom w:val="single" w:color="auto" w:sz="4" w:space="0"/>
              <w:right w:val="single" w:color="auto" w:sz="4" w:space="0"/>
            </w:tcBorders>
            <w:noWrap w:val="0"/>
            <w:vAlign w:val="center"/>
          </w:tcPr>
          <w:p w14:paraId="7641C7A0">
            <w:pPr>
              <w:rPr>
                <w:rFonts w:hint="eastAsia" w:ascii="Times New Roman" w:hAnsi="Times New Roman"/>
                <w:sz w:val="22"/>
                <w:lang w:val="en-US" w:eastAsia="zh-CN"/>
              </w:rPr>
            </w:pPr>
            <w:r>
              <w:rPr>
                <w:rFonts w:hint="eastAsia" w:ascii="Times New Roman" w:hAnsi="Times New Roman"/>
                <w:sz w:val="22"/>
                <w:lang w:val="en-US" w:eastAsia="zh-CN"/>
              </w:rPr>
              <w:t>勉强参与比赛；了解少数规则；基本攻防技术不熟练，消极跑位；正确的沟通。</w:t>
            </w:r>
          </w:p>
        </w:tc>
      </w:tr>
      <w:tr w14:paraId="5D8F7C2F">
        <w:tblPrEx>
          <w:tblCellMar>
            <w:top w:w="0" w:type="dxa"/>
            <w:left w:w="108" w:type="dxa"/>
            <w:bottom w:w="0" w:type="dxa"/>
            <w:right w:w="108" w:type="dxa"/>
          </w:tblCellMar>
        </w:tblPrEx>
        <w:trPr>
          <w:trHeight w:val="236"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6A895EF9">
            <w:pPr>
              <w:jc w:val="center"/>
              <w:rPr>
                <w:rFonts w:hint="default" w:ascii="Times New Roman" w:hAnsi="Times New Roman"/>
                <w:sz w:val="22"/>
                <w:lang w:val="en-US" w:eastAsia="zh-CN"/>
              </w:rPr>
            </w:pPr>
            <w:r>
              <w:rPr>
                <w:rFonts w:hint="eastAsia" w:ascii="Times New Roman" w:hAnsi="Times New Roman"/>
                <w:sz w:val="22"/>
                <w:lang w:val="en-US" w:eastAsia="zh-CN"/>
              </w:rPr>
              <w:t>60以下</w:t>
            </w:r>
          </w:p>
        </w:tc>
        <w:tc>
          <w:tcPr>
            <w:tcW w:w="7042" w:type="dxa"/>
            <w:tcBorders>
              <w:top w:val="single" w:color="auto" w:sz="4" w:space="0"/>
              <w:left w:val="single" w:color="auto" w:sz="4" w:space="0"/>
              <w:bottom w:val="single" w:color="auto" w:sz="4" w:space="0"/>
              <w:right w:val="single" w:color="auto" w:sz="4" w:space="0"/>
            </w:tcBorders>
            <w:noWrap w:val="0"/>
            <w:vAlign w:val="center"/>
          </w:tcPr>
          <w:p w14:paraId="18824F3C">
            <w:pPr>
              <w:rPr>
                <w:rFonts w:hint="eastAsia" w:ascii="Times New Roman" w:hAnsi="Times New Roman"/>
                <w:sz w:val="22"/>
                <w:lang w:val="en-US" w:eastAsia="zh-CN"/>
              </w:rPr>
            </w:pPr>
            <w:r>
              <w:rPr>
                <w:rFonts w:hint="eastAsia" w:ascii="Times New Roman" w:hAnsi="Times New Roman"/>
                <w:sz w:val="22"/>
                <w:lang w:val="en-US" w:eastAsia="zh-CN"/>
              </w:rPr>
              <w:t>无法进行比赛；不了解规则；基本攻防技术不熟练，错误跑位；无法正确的沟通。</w:t>
            </w:r>
          </w:p>
        </w:tc>
      </w:tr>
    </w:tbl>
    <w:p w14:paraId="2A15B9A7">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66FDA5F3">
      <w:pPr>
        <w:ind w:firstLine="480" w:firstLineChars="200"/>
        <w:rPr>
          <w:rFonts w:hint="eastAsia" w:ascii="Times New Roman" w:hAnsi="Times New Roman"/>
          <w:sz w:val="24"/>
          <w:szCs w:val="24"/>
        </w:rPr>
      </w:pPr>
      <w:r>
        <w:rPr>
          <w:rFonts w:hint="eastAsia" w:ascii="Times New Roman" w:hAnsi="Times New Roman"/>
          <w:sz w:val="24"/>
          <w:szCs w:val="24"/>
        </w:rPr>
        <w:t>张军、沈建国主编《大学体育教程》，浙江工商大学出版社，2020</w:t>
      </w:r>
    </w:p>
    <w:p w14:paraId="58065E9D">
      <w:pPr>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苏</w:t>
      </w:r>
      <w:r>
        <w:rPr>
          <w:rFonts w:hint="eastAsia" w:ascii="Times New Roman" w:hAnsi="Times New Roman"/>
          <w:sz w:val="24"/>
          <w:szCs w:val="24"/>
        </w:rPr>
        <w:t>煜</w:t>
      </w:r>
      <w:r>
        <w:rPr>
          <w:rFonts w:hint="eastAsia" w:ascii="Times New Roman" w:hAnsi="Times New Roman"/>
          <w:sz w:val="24"/>
          <w:szCs w:val="24"/>
          <w:lang w:eastAsia="zh-CN"/>
        </w:rPr>
        <w:t>、</w:t>
      </w:r>
      <w:r>
        <w:rPr>
          <w:rFonts w:hint="eastAsia" w:ascii="Times New Roman" w:hAnsi="Times New Roman"/>
          <w:sz w:val="24"/>
          <w:szCs w:val="24"/>
          <w:lang w:val="en-US" w:eastAsia="zh-CN"/>
        </w:rPr>
        <w:t>尹博主编</w:t>
      </w:r>
      <w:r>
        <w:rPr>
          <w:rFonts w:hint="eastAsia" w:ascii="Times New Roman" w:hAnsi="Times New Roman"/>
          <w:sz w:val="24"/>
          <w:szCs w:val="24"/>
        </w:rPr>
        <w:t>《</w:t>
      </w:r>
      <w:r>
        <w:rPr>
          <w:rFonts w:hint="eastAsia" w:ascii="Times New Roman" w:hAnsi="Times New Roman"/>
          <w:sz w:val="24"/>
          <w:szCs w:val="24"/>
          <w:lang w:val="en-US" w:eastAsia="zh-CN"/>
        </w:rPr>
        <w:t>极限飞盘运动</w:t>
      </w:r>
      <w:r>
        <w:rPr>
          <w:rFonts w:hint="eastAsia" w:ascii="Times New Roman" w:hAnsi="Times New Roman"/>
          <w:sz w:val="24"/>
          <w:szCs w:val="24"/>
        </w:rPr>
        <w:t>》，</w:t>
      </w:r>
      <w:r>
        <w:rPr>
          <w:rFonts w:hint="eastAsia" w:ascii="Times New Roman" w:hAnsi="Times New Roman"/>
          <w:sz w:val="24"/>
          <w:szCs w:val="24"/>
          <w:lang w:val="en-US" w:eastAsia="zh-CN"/>
        </w:rPr>
        <w:t>北京体育大学</w:t>
      </w:r>
      <w:r>
        <w:rPr>
          <w:rFonts w:hint="eastAsia" w:ascii="Times New Roman" w:hAnsi="Times New Roman"/>
          <w:sz w:val="24"/>
          <w:szCs w:val="24"/>
        </w:rPr>
        <w:t>出版社，</w:t>
      </w:r>
      <w:r>
        <w:rPr>
          <w:rFonts w:hint="eastAsia" w:ascii="Times New Roman" w:hAnsi="Times New Roman"/>
          <w:sz w:val="24"/>
          <w:szCs w:val="24"/>
          <w:lang w:val="en-US" w:eastAsia="zh-CN"/>
        </w:rPr>
        <w:t>2020</w:t>
      </w:r>
    </w:p>
    <w:p w14:paraId="52179CD0">
      <w:pPr>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贾立强主编《飞盘运动》，社会科学文献出版社，2017</w:t>
      </w:r>
    </w:p>
    <w:p w14:paraId="2FB751EE">
      <w:pPr>
        <w:tabs>
          <w:tab w:val="left" w:pos="4470"/>
        </w:tabs>
        <w:spacing w:line="360" w:lineRule="exact"/>
        <w:rPr>
          <w:rFonts w:hint="eastAsia" w:ascii="Times New Roman" w:hAnsi="Times New Roman"/>
          <w:b/>
          <w:sz w:val="28"/>
          <w:szCs w:val="28"/>
          <w:lang w:val="en-US" w:eastAsia="zh-CN"/>
        </w:rPr>
      </w:pPr>
    </w:p>
    <w:p w14:paraId="34A67080">
      <w:pPr>
        <w:tabs>
          <w:tab w:val="left" w:pos="4470"/>
        </w:tabs>
        <w:spacing w:line="360" w:lineRule="exact"/>
        <w:ind w:firstLine="562" w:firstLineChars="200"/>
        <w:rPr>
          <w:rFonts w:hint="default" w:ascii="Times New Roman" w:hAnsi="Times New Roman"/>
          <w:b/>
          <w:sz w:val="28"/>
          <w:szCs w:val="28"/>
          <w:lang w:val="en-US" w:eastAsia="zh-CN"/>
        </w:rPr>
      </w:pPr>
      <w:r>
        <w:rPr>
          <w:rFonts w:hint="eastAsia" w:ascii="Times New Roman" w:hAnsi="Times New Roman"/>
          <w:b/>
          <w:sz w:val="28"/>
          <w:szCs w:val="28"/>
          <w:lang w:val="en-US" w:eastAsia="zh-CN"/>
        </w:rPr>
        <w:t>22.男子健身健美</w:t>
      </w:r>
    </w:p>
    <w:p w14:paraId="61D7B456">
      <w:pPr>
        <w:tabs>
          <w:tab w:val="left" w:pos="4470"/>
        </w:tabs>
        <w:spacing w:line="360" w:lineRule="exact"/>
        <w:ind w:firstLine="482" w:firstLineChars="200"/>
        <w:rPr>
          <w:rFonts w:hint="eastAsia" w:ascii="Times New Roman" w:hAnsi="Times New Roman"/>
          <w:b/>
          <w:sz w:val="24"/>
          <w:szCs w:val="24"/>
        </w:rPr>
      </w:pPr>
      <w:r>
        <w:rPr>
          <w:rFonts w:ascii="Times New Roman" w:hAnsi="Times New Roman"/>
          <w:b/>
          <w:sz w:val="24"/>
          <w:szCs w:val="24"/>
        </w:rPr>
        <w:t>1）</w:t>
      </w:r>
      <w:r>
        <w:rPr>
          <w:rFonts w:hint="eastAsia" w:ascii="Times New Roman" w:hAnsi="Times New Roman"/>
          <w:b/>
          <w:sz w:val="24"/>
          <w:szCs w:val="24"/>
        </w:rPr>
        <w:t>男子健身</w:t>
      </w:r>
      <w:r>
        <w:rPr>
          <w:rFonts w:hint="eastAsia" w:ascii="Times New Roman" w:hAnsi="Times New Roman"/>
          <w:b/>
          <w:sz w:val="24"/>
          <w:szCs w:val="24"/>
          <w:lang w:val="en-US" w:eastAsia="zh-CN"/>
        </w:rPr>
        <w:t>健美</w:t>
      </w:r>
      <w:r>
        <w:rPr>
          <w:rFonts w:hint="eastAsia" w:ascii="Times New Roman" w:hAnsi="Times New Roman"/>
          <w:b/>
          <w:sz w:val="24"/>
          <w:szCs w:val="24"/>
        </w:rPr>
        <w:t>（课程代码：）</w:t>
      </w:r>
      <w:r>
        <w:rPr>
          <w:rFonts w:hint="eastAsia" w:ascii="Times New Roman" w:hAnsi="Times New Roman"/>
          <w:b/>
          <w:sz w:val="24"/>
          <w:szCs w:val="24"/>
        </w:rPr>
        <w:tab/>
      </w:r>
      <w:r>
        <w:rPr>
          <w:rFonts w:hint="eastAsia" w:ascii="Times New Roman" w:hAnsi="Times New Roman"/>
          <w:b/>
          <w:sz w:val="24"/>
          <w:szCs w:val="24"/>
        </w:rPr>
        <w:t>英文名称：</w:t>
      </w:r>
      <w:r>
        <w:rPr>
          <w:rFonts w:hint="eastAsia" w:ascii="Times New Roman" w:hAnsi="Times New Roman"/>
          <w:color w:val="000000"/>
          <w:sz w:val="24"/>
          <w:szCs w:val="24"/>
        </w:rPr>
        <w:t>Man Fitness</w:t>
      </w:r>
    </w:p>
    <w:p w14:paraId="2FBF2285">
      <w:pPr>
        <w:tabs>
          <w:tab w:val="left" w:pos="4470"/>
        </w:tabs>
        <w:spacing w:line="360" w:lineRule="exact"/>
        <w:ind w:firstLine="482" w:firstLineChars="200"/>
        <w:rPr>
          <w:rFonts w:hint="eastAsia" w:ascii="Times New Roman" w:hAnsi="Times New Roman"/>
          <w:b/>
          <w:sz w:val="24"/>
          <w:szCs w:val="24"/>
        </w:rPr>
      </w:pPr>
      <w:r>
        <w:rPr>
          <w:rFonts w:hint="eastAsia" w:ascii="Times New Roman" w:hAnsi="Times New Roman"/>
          <w:b/>
          <w:sz w:val="24"/>
          <w:szCs w:val="24"/>
        </w:rPr>
        <w:t>学分：</w:t>
      </w:r>
      <w:r>
        <w:rPr>
          <w:rFonts w:hint="eastAsia" w:ascii="Times New Roman" w:hAnsi="Times New Roman"/>
          <w:color w:val="000000"/>
          <w:sz w:val="24"/>
          <w:szCs w:val="24"/>
        </w:rPr>
        <w:t>每学期1.0个学分</w:t>
      </w:r>
      <w:r>
        <w:rPr>
          <w:rFonts w:hint="eastAsia" w:ascii="Times New Roman" w:hAnsi="Times New Roman"/>
          <w:b/>
          <w:sz w:val="24"/>
          <w:szCs w:val="24"/>
        </w:rPr>
        <w:tab/>
      </w:r>
      <w:r>
        <w:rPr>
          <w:rFonts w:hint="eastAsia" w:ascii="Times New Roman" w:hAnsi="Times New Roman"/>
          <w:b/>
          <w:sz w:val="24"/>
          <w:szCs w:val="24"/>
        </w:rPr>
        <w:t>周学时：</w:t>
      </w:r>
      <w:r>
        <w:rPr>
          <w:rFonts w:hint="eastAsia" w:ascii="Times New Roman" w:hAnsi="Times New Roman"/>
          <w:color w:val="000000"/>
          <w:sz w:val="24"/>
          <w:szCs w:val="24"/>
        </w:rPr>
        <w:t>2.0学时/周</w:t>
      </w:r>
    </w:p>
    <w:p w14:paraId="69AB5CEA">
      <w:pPr>
        <w:tabs>
          <w:tab w:val="left" w:pos="4470"/>
        </w:tabs>
        <w:spacing w:line="360" w:lineRule="exact"/>
        <w:ind w:firstLine="482" w:firstLineChars="200"/>
        <w:rPr>
          <w:rFonts w:hint="eastAsia" w:ascii="Times New Roman" w:hAnsi="Times New Roman"/>
          <w:b/>
          <w:sz w:val="24"/>
          <w:szCs w:val="24"/>
        </w:rPr>
      </w:pPr>
      <w:r>
        <w:rPr>
          <w:rFonts w:hint="eastAsia" w:ascii="Times New Roman" w:hAnsi="Times New Roman"/>
          <w:b/>
          <w:sz w:val="24"/>
          <w:szCs w:val="24"/>
        </w:rPr>
        <w:t>面向对象：</w:t>
      </w:r>
      <w:r>
        <w:rPr>
          <w:rFonts w:hint="eastAsia" w:ascii="Times New Roman" w:hAnsi="Times New Roman"/>
          <w:color w:val="000000"/>
          <w:sz w:val="24"/>
          <w:szCs w:val="24"/>
        </w:rPr>
        <w:t>全体本科生</w:t>
      </w:r>
      <w:r>
        <w:rPr>
          <w:rFonts w:hint="eastAsia" w:ascii="Times New Roman" w:hAnsi="Times New Roman"/>
          <w:b/>
          <w:sz w:val="24"/>
          <w:szCs w:val="24"/>
        </w:rPr>
        <w:tab/>
      </w:r>
      <w:r>
        <w:rPr>
          <w:rFonts w:hint="eastAsia" w:ascii="Times New Roman" w:hAnsi="Times New Roman"/>
          <w:b/>
          <w:sz w:val="24"/>
          <w:szCs w:val="24"/>
        </w:rPr>
        <w:t>预修课程要求：</w:t>
      </w:r>
      <w:r>
        <w:rPr>
          <w:rFonts w:hint="eastAsia" w:ascii="Times New Roman" w:hAnsi="Times New Roman"/>
          <w:color w:val="000000"/>
          <w:sz w:val="24"/>
          <w:szCs w:val="24"/>
        </w:rPr>
        <w:t>无</w:t>
      </w:r>
    </w:p>
    <w:p w14:paraId="07FFDA35">
      <w:pPr>
        <w:spacing w:line="300" w:lineRule="auto"/>
        <w:ind w:firstLine="482" w:firstLineChars="200"/>
        <w:rPr>
          <w:rFonts w:hint="eastAsia" w:ascii="黑体" w:hAnsi="黑体" w:eastAsia="黑体" w:cs="黑体"/>
          <w:sz w:val="24"/>
          <w:szCs w:val="24"/>
        </w:rPr>
      </w:pPr>
      <w:r>
        <w:rPr>
          <w:rFonts w:hint="eastAsia" w:ascii="Times New Roman" w:hAnsi="Times New Roman"/>
          <w:b/>
          <w:color w:val="000000"/>
          <w:sz w:val="24"/>
          <w:szCs w:val="24"/>
        </w:rPr>
        <w:t>课程介绍：</w:t>
      </w:r>
      <w:r>
        <w:rPr>
          <w:rFonts w:hint="eastAsia" w:ascii="Times New Roman" w:hAnsi="Times New Roman"/>
          <w:sz w:val="24"/>
          <w:szCs w:val="24"/>
        </w:rPr>
        <w:t>《男子健身</w:t>
      </w:r>
      <w:r>
        <w:rPr>
          <w:rFonts w:hint="eastAsia" w:ascii="Times New Roman" w:hAnsi="Times New Roman"/>
          <w:sz w:val="24"/>
          <w:szCs w:val="24"/>
          <w:lang w:val="en-US" w:eastAsia="zh-CN"/>
        </w:rPr>
        <w:t>健美</w:t>
      </w:r>
      <w:r>
        <w:rPr>
          <w:rFonts w:hint="eastAsia" w:ascii="Times New Roman" w:hAnsi="Times New Roman"/>
          <w:sz w:val="24"/>
          <w:szCs w:val="24"/>
        </w:rPr>
        <w:t>》课程通过集体授课的形式，采用教师教授、学生练习和小组考核等方式进行。男子健身课是根据我校的培养目标和学生身心特点而设置的一项体育课程，旨在全面提高浙江工商大学学生身体健康水平的基础上，改善身体形态、提升身体机能，使男生体格健壮、英姿勃发，富于青春活力。本课程遵循“理论与实践并重”的原则，在实践前，对该动作的原理、技术动作、目标肌群进行精要的讲解。其次教师进行亲身示范，并分享动作要领和技巧。在学生进行练习时，及时纠正错误动作，以提高练习质量。</w:t>
      </w:r>
    </w:p>
    <w:p w14:paraId="7AA6AC0E">
      <w:pPr>
        <w:spacing w:line="300" w:lineRule="auto"/>
        <w:ind w:firstLine="482" w:firstLineChars="200"/>
        <w:rPr>
          <w:rFonts w:hint="eastAsia" w:ascii="黑体" w:hAnsi="黑体" w:eastAsia="黑体" w:cs="黑体"/>
          <w:sz w:val="24"/>
          <w:szCs w:val="24"/>
        </w:rPr>
      </w:pPr>
      <w:r>
        <w:rPr>
          <w:rFonts w:hint="eastAsia" w:ascii="Times New Roman" w:hAnsi="Times New Roman"/>
          <w:b/>
          <w:color w:val="000000"/>
          <w:sz w:val="24"/>
          <w:szCs w:val="24"/>
        </w:rPr>
        <w:t>学习目标：</w:t>
      </w:r>
      <w:r>
        <w:rPr>
          <w:rFonts w:hint="eastAsia" w:ascii="Times New Roman" w:hAnsi="Times New Roman"/>
          <w:sz w:val="24"/>
          <w:szCs w:val="24"/>
        </w:rPr>
        <w:t>（1）通过健身课的教学，培养学生优良的思想和道德品质，以及顽强的意志品质。（2）改善锻炼者身体形态，陶冶情操，发展肌力，增强体质，达到健、力、美的目的。（3）通过健身课的教学，初步掌握健身锻炼的基础知识、技术和技能。（4）培养学生对于健身的兴趣，为终身体育打好重要基础。</w:t>
      </w:r>
    </w:p>
    <w:p w14:paraId="18BECDE0">
      <w:pPr>
        <w:adjustRightInd w:val="0"/>
        <w:snapToGrid w:val="0"/>
        <w:spacing w:line="360" w:lineRule="exact"/>
        <w:ind w:firstLine="482" w:firstLineChars="200"/>
        <w:outlineLvl w:val="0"/>
        <w:rPr>
          <w:rFonts w:hint="eastAsia" w:ascii="黑体" w:hAnsi="黑体" w:eastAsia="黑体" w:cs="黑体"/>
          <w:b/>
          <w:color w:val="000000"/>
          <w:sz w:val="24"/>
          <w:szCs w:val="24"/>
        </w:rPr>
      </w:pPr>
      <w:r>
        <w:rPr>
          <w:rFonts w:hint="eastAsia" w:ascii="Times New Roman" w:hAnsi="Times New Roman"/>
          <w:b/>
          <w:color w:val="000000"/>
          <w:sz w:val="24"/>
          <w:szCs w:val="24"/>
        </w:rPr>
        <w:t>可测量结果：</w:t>
      </w:r>
      <w:r>
        <w:rPr>
          <w:rFonts w:hint="eastAsia" w:ascii="Times New Roman" w:hAnsi="Times New Roman"/>
          <w:sz w:val="24"/>
          <w:szCs w:val="24"/>
        </w:rPr>
        <w:t>飞盘自主判罚规则；初步掌握飞盘基本技术，如正反手掷盘技术，如反手外弯掷盘、正手掷盘等。初步运用各类战术，如进攻跑动、掷接盘抢攻、防守相持等；了解精神裁判判罚的相关特殊规定。</w:t>
      </w:r>
    </w:p>
    <w:p w14:paraId="48045E64">
      <w:pPr>
        <w:spacing w:line="300" w:lineRule="auto"/>
        <w:ind w:firstLine="482" w:firstLineChars="200"/>
        <w:rPr>
          <w:rFonts w:hint="eastAsia" w:ascii="Times New Roman" w:hAnsi="Times New Roman"/>
          <w:b/>
          <w:color w:val="000000"/>
          <w:sz w:val="24"/>
          <w:szCs w:val="24"/>
        </w:rPr>
      </w:pPr>
      <w:r>
        <w:rPr>
          <w:rFonts w:hint="eastAsia" w:ascii="Times New Roman" w:hAnsi="Times New Roman"/>
          <w:b/>
          <w:color w:val="000000"/>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46"/>
        <w:gridCol w:w="1205"/>
        <w:gridCol w:w="1848"/>
        <w:gridCol w:w="1915"/>
        <w:gridCol w:w="2608"/>
      </w:tblGrid>
      <w:tr w14:paraId="4AD7E1E4">
        <w:tblPrEx>
          <w:tblCellMar>
            <w:top w:w="0" w:type="dxa"/>
            <w:left w:w="108" w:type="dxa"/>
            <w:bottom w:w="0" w:type="dxa"/>
            <w:right w:w="108" w:type="dxa"/>
          </w:tblCellMar>
        </w:tblPrEx>
        <w:trPr>
          <w:trHeight w:val="150" w:hRule="atLeast"/>
          <w:jc w:val="center"/>
        </w:trPr>
        <w:tc>
          <w:tcPr>
            <w:tcW w:w="946" w:type="dxa"/>
            <w:tcBorders>
              <w:top w:val="single" w:color="auto" w:sz="12" w:space="0"/>
              <w:left w:val="single" w:color="auto" w:sz="4" w:space="0"/>
              <w:bottom w:val="single" w:color="auto" w:sz="4" w:space="0"/>
              <w:right w:val="single" w:color="auto" w:sz="4" w:space="0"/>
            </w:tcBorders>
            <w:noWrap w:val="0"/>
            <w:vAlign w:val="center"/>
          </w:tcPr>
          <w:p w14:paraId="16657C91">
            <w:pPr>
              <w:widowControl/>
              <w:jc w:val="center"/>
              <w:rPr>
                <w:rFonts w:hint="eastAsia" w:ascii="黑体" w:hAnsi="黑体" w:eastAsia="黑体" w:cs="黑体"/>
                <w:b/>
                <w:bCs/>
                <w:color w:val="000000"/>
                <w:kern w:val="0"/>
              </w:rPr>
            </w:pPr>
            <w:r>
              <w:rPr>
                <w:rFonts w:hint="eastAsia" w:ascii="黑体" w:hAnsi="黑体" w:eastAsia="黑体" w:cs="黑体"/>
                <w:b/>
                <w:bCs/>
                <w:color w:val="000000"/>
                <w:kern w:val="0"/>
                <w:sz w:val="22"/>
              </w:rPr>
              <w:t>级别</w:t>
            </w:r>
          </w:p>
        </w:tc>
        <w:tc>
          <w:tcPr>
            <w:tcW w:w="4968" w:type="dxa"/>
            <w:gridSpan w:val="3"/>
            <w:tcBorders>
              <w:top w:val="single" w:color="auto" w:sz="12" w:space="0"/>
              <w:left w:val="nil"/>
              <w:bottom w:val="single" w:color="auto" w:sz="4" w:space="0"/>
              <w:right w:val="single" w:color="auto" w:sz="4" w:space="0"/>
            </w:tcBorders>
            <w:noWrap w:val="0"/>
            <w:vAlign w:val="center"/>
          </w:tcPr>
          <w:p w14:paraId="7B3FEE45">
            <w:pPr>
              <w:widowControl/>
              <w:jc w:val="center"/>
              <w:rPr>
                <w:rFonts w:hint="eastAsia" w:ascii="黑体" w:hAnsi="黑体" w:eastAsia="黑体" w:cs="黑体"/>
                <w:b/>
                <w:bCs/>
                <w:color w:val="000000"/>
                <w:kern w:val="0"/>
              </w:rPr>
            </w:pPr>
            <w:r>
              <w:rPr>
                <w:rFonts w:hint="eastAsia" w:ascii="黑体" w:hAnsi="黑体" w:eastAsia="黑体" w:cs="黑体"/>
                <w:b/>
                <w:bCs/>
                <w:color w:val="000000"/>
                <w:kern w:val="0"/>
                <w:sz w:val="22"/>
              </w:rPr>
              <w:t>考核项目、内容与比例</w:t>
            </w:r>
          </w:p>
        </w:tc>
        <w:tc>
          <w:tcPr>
            <w:tcW w:w="2608" w:type="dxa"/>
            <w:tcBorders>
              <w:top w:val="single" w:color="auto" w:sz="12" w:space="0"/>
              <w:left w:val="nil"/>
              <w:bottom w:val="single" w:color="auto" w:sz="4" w:space="0"/>
              <w:right w:val="single" w:color="auto" w:sz="4" w:space="0"/>
            </w:tcBorders>
            <w:noWrap w:val="0"/>
            <w:vAlign w:val="center"/>
          </w:tcPr>
          <w:p w14:paraId="7E2F1096">
            <w:pPr>
              <w:widowControl/>
              <w:jc w:val="center"/>
              <w:rPr>
                <w:rFonts w:hint="eastAsia" w:ascii="黑体" w:hAnsi="黑体" w:eastAsia="黑体" w:cs="黑体"/>
                <w:b/>
                <w:bCs/>
                <w:color w:val="000000"/>
                <w:kern w:val="0"/>
              </w:rPr>
            </w:pPr>
            <w:r>
              <w:rPr>
                <w:rFonts w:hint="eastAsia" w:ascii="黑体" w:hAnsi="黑体" w:eastAsia="黑体" w:cs="黑体"/>
                <w:b/>
                <w:bCs/>
                <w:color w:val="000000"/>
                <w:kern w:val="0"/>
                <w:sz w:val="22"/>
              </w:rPr>
              <w:t>考试要求</w:t>
            </w:r>
          </w:p>
        </w:tc>
      </w:tr>
      <w:tr w14:paraId="73AA8A63">
        <w:tblPrEx>
          <w:tblCellMar>
            <w:top w:w="0" w:type="dxa"/>
            <w:left w:w="108" w:type="dxa"/>
            <w:bottom w:w="0" w:type="dxa"/>
            <w:right w:w="108" w:type="dxa"/>
          </w:tblCellMar>
        </w:tblPrEx>
        <w:trPr>
          <w:trHeight w:val="644"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439D7D15">
            <w:pPr>
              <w:rPr>
                <w:rFonts w:hint="eastAsia" w:ascii="Times New Roman" w:hAnsi="Times New Roman"/>
                <w:sz w:val="22"/>
              </w:rPr>
            </w:pPr>
            <w:r>
              <w:rPr>
                <w:rFonts w:hint="eastAsia" w:ascii="Times New Roman" w:hAnsi="Times New Roman"/>
                <w:sz w:val="22"/>
              </w:rPr>
              <w:t>初级班</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5047961F">
            <w:pPr>
              <w:rPr>
                <w:rFonts w:hint="eastAsia" w:ascii="Times New Roman" w:hAnsi="Times New Roman"/>
                <w:sz w:val="22"/>
              </w:rPr>
            </w:pPr>
            <w:r>
              <w:rPr>
                <w:rFonts w:hint="eastAsia" w:ascii="Times New Roman" w:hAnsi="Times New Roman"/>
                <w:sz w:val="22"/>
              </w:rPr>
              <w:t>专项40%</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6D49FCC6">
            <w:pPr>
              <w:rPr>
                <w:rFonts w:hint="eastAsia" w:ascii="Times New Roman" w:hAnsi="Times New Roman"/>
                <w:sz w:val="22"/>
              </w:rPr>
            </w:pPr>
            <w:r>
              <w:rPr>
                <w:rFonts w:hint="eastAsia" w:ascii="Times New Roman" w:hAnsi="Times New Roman"/>
                <w:sz w:val="22"/>
              </w:rPr>
              <w:t>技术</w:t>
            </w:r>
            <w:r>
              <w:rPr>
                <w:rFonts w:hint="eastAsia" w:ascii="Times New Roman" w:hAnsi="Times New Roman"/>
                <w:sz w:val="22"/>
                <w:lang w:val="en-US" w:eastAsia="zh-CN"/>
              </w:rPr>
              <w:t>水平4</w:t>
            </w:r>
            <w:r>
              <w:rPr>
                <w:rFonts w:hint="eastAsia" w:ascii="Times New Roman" w:hAnsi="Times New Roman"/>
                <w:sz w:val="22"/>
              </w:rPr>
              <w:t>0%</w:t>
            </w:r>
          </w:p>
        </w:tc>
        <w:tc>
          <w:tcPr>
            <w:tcW w:w="1915" w:type="dxa"/>
            <w:tcBorders>
              <w:top w:val="single" w:color="auto" w:sz="4" w:space="0"/>
              <w:left w:val="single" w:color="auto" w:sz="4" w:space="0"/>
              <w:bottom w:val="single" w:color="auto" w:sz="4" w:space="0"/>
              <w:right w:val="single" w:color="auto" w:sz="4" w:space="0"/>
            </w:tcBorders>
            <w:noWrap w:val="0"/>
            <w:vAlign w:val="center"/>
          </w:tcPr>
          <w:p w14:paraId="13E856B4">
            <w:pPr>
              <w:rPr>
                <w:rFonts w:hint="default" w:ascii="Times New Roman" w:hAnsi="Times New Roman"/>
                <w:sz w:val="22"/>
                <w:lang w:val="en-US" w:eastAsia="zh-CN"/>
              </w:rPr>
            </w:pPr>
            <w:r>
              <w:rPr>
                <w:rFonts w:hint="eastAsia" w:ascii="Times New Roman" w:hAnsi="Times New Roman"/>
                <w:sz w:val="22"/>
                <w:lang w:val="en-US" w:eastAsia="zh-CN"/>
              </w:rPr>
              <w:t>健身三大项考核</w:t>
            </w:r>
          </w:p>
        </w:tc>
        <w:tc>
          <w:tcPr>
            <w:tcW w:w="2608" w:type="dxa"/>
            <w:tcBorders>
              <w:top w:val="single" w:color="auto" w:sz="4" w:space="0"/>
              <w:left w:val="single" w:color="auto" w:sz="4" w:space="0"/>
              <w:bottom w:val="single" w:color="auto" w:sz="4" w:space="0"/>
              <w:right w:val="single" w:color="auto" w:sz="4" w:space="0"/>
            </w:tcBorders>
            <w:noWrap w:val="0"/>
            <w:vAlign w:val="center"/>
          </w:tcPr>
          <w:p w14:paraId="4C6F4748">
            <w:pPr>
              <w:rPr>
                <w:rFonts w:hint="eastAsia" w:ascii="Times New Roman" w:hAnsi="Times New Roman"/>
                <w:sz w:val="22"/>
              </w:rPr>
            </w:pPr>
            <w:r>
              <w:rPr>
                <w:rFonts w:hint="eastAsia" w:ascii="Times New Roman" w:hAnsi="Times New Roman"/>
                <w:sz w:val="22"/>
              </w:rPr>
              <w:t>见评分标准表</w:t>
            </w:r>
          </w:p>
        </w:tc>
      </w:tr>
    </w:tbl>
    <w:p w14:paraId="3D9FBDE7">
      <w:pPr>
        <w:spacing w:line="300" w:lineRule="auto"/>
        <w:ind w:firstLine="482" w:firstLineChars="200"/>
        <w:rPr>
          <w:rFonts w:hint="eastAsia" w:ascii="Times New Roman" w:hAnsi="Times New Roman"/>
          <w:b/>
          <w:color w:val="000000"/>
          <w:sz w:val="24"/>
          <w:szCs w:val="24"/>
        </w:rPr>
      </w:pPr>
      <w:r>
        <w:rPr>
          <w:rFonts w:hint="eastAsia" w:ascii="Times New Roman" w:hAnsi="Times New Roman"/>
          <w:b/>
          <w:color w:val="000000"/>
          <w:sz w:val="24"/>
          <w:szCs w:val="24"/>
        </w:rPr>
        <w:t>教学进度表：</w:t>
      </w:r>
    </w:p>
    <w:tbl>
      <w:tblPr>
        <w:tblStyle w:val="13"/>
        <w:tblW w:w="87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9"/>
        <w:gridCol w:w="774"/>
        <w:gridCol w:w="6528"/>
        <w:gridCol w:w="675"/>
      </w:tblGrid>
      <w:tr w14:paraId="3F11B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top"/>
          </w:tcPr>
          <w:p w14:paraId="697C51F0">
            <w:pPr>
              <w:widowControl/>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周次</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5CB0C7E4">
            <w:pPr>
              <w:widowControl/>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课时</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3EE480DA">
            <w:pPr>
              <w:widowControl/>
              <w:ind w:firstLine="514"/>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授课主题</w:t>
            </w:r>
          </w:p>
        </w:tc>
        <w:tc>
          <w:tcPr>
            <w:tcW w:w="675" w:type="dxa"/>
            <w:tcBorders>
              <w:top w:val="single" w:color="000000" w:sz="8" w:space="0"/>
              <w:left w:val="single" w:color="000000" w:sz="8" w:space="0"/>
              <w:bottom w:val="single" w:color="000000" w:sz="8" w:space="0"/>
              <w:right w:val="single" w:color="000000" w:sz="8" w:space="0"/>
            </w:tcBorders>
            <w:noWrap w:val="0"/>
            <w:vAlign w:val="top"/>
          </w:tcPr>
          <w:p w14:paraId="2F36106D">
            <w:pPr>
              <w:widowControl/>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备注</w:t>
            </w:r>
          </w:p>
        </w:tc>
      </w:tr>
      <w:tr w14:paraId="21115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04FE55F6">
            <w:pPr>
              <w:jc w:val="center"/>
              <w:rPr>
                <w:rFonts w:hint="eastAsia" w:ascii="黑体" w:hAnsi="黑体" w:eastAsia="黑体" w:cs="黑体"/>
                <w:sz w:val="22"/>
              </w:rPr>
            </w:pPr>
            <w:r>
              <w:rPr>
                <w:rFonts w:hint="eastAsia" w:ascii="黑体" w:hAnsi="黑体" w:eastAsia="黑体" w:cs="黑体"/>
                <w:sz w:val="22"/>
              </w:rPr>
              <w:t>1</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7D78F239">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279E3A0E">
            <w:pPr>
              <w:spacing w:line="240" w:lineRule="atLeast"/>
              <w:jc w:val="left"/>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人体主要大肌肉群介绍、杠铃与哑铃等基本器材介绍（理论课）</w:t>
            </w:r>
          </w:p>
        </w:tc>
        <w:tc>
          <w:tcPr>
            <w:tcW w:w="675" w:type="dxa"/>
            <w:tcBorders>
              <w:top w:val="single" w:color="000000" w:sz="8" w:space="0"/>
              <w:left w:val="single" w:color="000000" w:sz="8" w:space="0"/>
              <w:bottom w:val="single" w:color="000000" w:sz="8" w:space="0"/>
              <w:right w:val="single" w:color="000000" w:sz="8" w:space="0"/>
            </w:tcBorders>
            <w:noWrap w:val="0"/>
            <w:vAlign w:val="top"/>
          </w:tcPr>
          <w:p w14:paraId="3AD5F1C4">
            <w:pPr>
              <w:rPr>
                <w:rFonts w:hint="eastAsia" w:ascii="黑体" w:hAnsi="黑体" w:eastAsia="黑体" w:cs="黑体"/>
                <w:sz w:val="22"/>
              </w:rPr>
            </w:pPr>
          </w:p>
        </w:tc>
      </w:tr>
      <w:tr w14:paraId="32502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66C28C38">
            <w:pPr>
              <w:jc w:val="center"/>
              <w:rPr>
                <w:rFonts w:hint="eastAsia" w:ascii="黑体" w:hAnsi="黑体" w:eastAsia="黑体" w:cs="黑体"/>
                <w:sz w:val="22"/>
              </w:rPr>
            </w:pPr>
            <w:r>
              <w:rPr>
                <w:rFonts w:hint="eastAsia" w:ascii="黑体" w:hAnsi="黑体" w:eastAsia="黑体" w:cs="黑体"/>
                <w:sz w:val="22"/>
              </w:rPr>
              <w:t>2</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2A4A90F8">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33E5E898">
            <w:pPr>
              <w:spacing w:line="240" w:lineRule="atLeast"/>
              <w:jc w:val="left"/>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学习大关节拉伸与激活方法、核心肌群激活方法、动态拉伸与放松方法</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6081D717">
            <w:pPr>
              <w:rPr>
                <w:rFonts w:hint="eastAsia" w:ascii="黑体" w:hAnsi="黑体" w:eastAsia="黑体" w:cs="黑体"/>
                <w:sz w:val="22"/>
              </w:rPr>
            </w:pPr>
          </w:p>
        </w:tc>
      </w:tr>
      <w:tr w14:paraId="7234C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25819EB6">
            <w:pPr>
              <w:jc w:val="center"/>
              <w:rPr>
                <w:rFonts w:hint="eastAsia" w:ascii="黑体" w:hAnsi="黑体" w:eastAsia="黑体" w:cs="黑体"/>
                <w:sz w:val="22"/>
              </w:rPr>
            </w:pPr>
            <w:r>
              <w:rPr>
                <w:rFonts w:hint="eastAsia" w:ascii="黑体" w:hAnsi="黑体" w:eastAsia="黑体" w:cs="黑体"/>
                <w:sz w:val="22"/>
              </w:rPr>
              <w:t>3</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1AB53E9E">
            <w:pPr>
              <w:ind w:firstLine="220" w:firstLineChars="100"/>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6ADFBB3C">
            <w:pPr>
              <w:spacing w:line="240" w:lineRule="atLeast"/>
              <w:jc w:val="left"/>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学习深蹲动作技术与保护动作并练习、心肺耐力训练</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063D0FF7">
            <w:pPr>
              <w:rPr>
                <w:rFonts w:hint="eastAsia" w:ascii="黑体" w:hAnsi="黑体" w:eastAsia="黑体" w:cs="黑体"/>
                <w:sz w:val="22"/>
              </w:rPr>
            </w:pPr>
          </w:p>
        </w:tc>
      </w:tr>
      <w:tr w14:paraId="783BE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3DFCF0D9">
            <w:pPr>
              <w:jc w:val="center"/>
              <w:rPr>
                <w:rFonts w:hint="eastAsia" w:ascii="黑体" w:hAnsi="黑体" w:eastAsia="黑体" w:cs="黑体"/>
                <w:sz w:val="22"/>
              </w:rPr>
            </w:pPr>
            <w:r>
              <w:rPr>
                <w:rFonts w:hint="eastAsia" w:ascii="黑体" w:hAnsi="黑体" w:eastAsia="黑体" w:cs="黑体"/>
                <w:sz w:val="22"/>
              </w:rPr>
              <w:t>4</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4CB92163">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122002BD">
            <w:pPr>
              <w:spacing w:line="240" w:lineRule="atLeast"/>
              <w:jc w:val="left"/>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学习卧推动作技术与保护动作并练习、心肺耐力训练</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0C483944">
            <w:pPr>
              <w:rPr>
                <w:rFonts w:hint="eastAsia" w:ascii="黑体" w:hAnsi="黑体" w:eastAsia="黑体" w:cs="黑体"/>
                <w:sz w:val="22"/>
              </w:rPr>
            </w:pPr>
          </w:p>
        </w:tc>
      </w:tr>
      <w:tr w14:paraId="49C0D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4C482929">
            <w:pPr>
              <w:jc w:val="center"/>
              <w:rPr>
                <w:rFonts w:hint="eastAsia" w:ascii="黑体" w:hAnsi="黑体" w:eastAsia="黑体" w:cs="黑体"/>
                <w:sz w:val="22"/>
              </w:rPr>
            </w:pPr>
            <w:r>
              <w:rPr>
                <w:rFonts w:hint="eastAsia" w:ascii="黑体" w:hAnsi="黑体" w:eastAsia="黑体" w:cs="黑体"/>
                <w:sz w:val="22"/>
              </w:rPr>
              <w:t>5</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62DC1E59">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18F9F08D">
            <w:pPr>
              <w:spacing w:line="240" w:lineRule="atLeast"/>
              <w:jc w:val="left"/>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学习硬拉动作技术与保护动作并练习、心肺耐力训练</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7A9A480C">
            <w:pPr>
              <w:rPr>
                <w:rFonts w:hint="eastAsia" w:ascii="黑体" w:hAnsi="黑体" w:eastAsia="黑体" w:cs="黑体"/>
                <w:sz w:val="22"/>
              </w:rPr>
            </w:pPr>
          </w:p>
        </w:tc>
      </w:tr>
      <w:tr w14:paraId="1D02C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5E14943D">
            <w:pPr>
              <w:jc w:val="center"/>
              <w:rPr>
                <w:rFonts w:hint="eastAsia" w:ascii="黑体" w:hAnsi="黑体" w:eastAsia="黑体" w:cs="黑体"/>
                <w:sz w:val="22"/>
              </w:rPr>
            </w:pPr>
            <w:r>
              <w:rPr>
                <w:rFonts w:hint="eastAsia" w:ascii="黑体" w:hAnsi="黑体" w:eastAsia="黑体" w:cs="黑体"/>
                <w:sz w:val="22"/>
              </w:rPr>
              <w:t>6</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51334639">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705BC2A9">
            <w:pPr>
              <w:spacing w:line="240" w:lineRule="atLeast"/>
              <w:jc w:val="left"/>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学习哑铃卧推、哑铃飞鸟等动作技术、卧推与深蹲交替分组练习</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09770D61">
            <w:pPr>
              <w:rPr>
                <w:rFonts w:hint="eastAsia" w:ascii="黑体" w:hAnsi="黑体" w:eastAsia="黑体" w:cs="黑体"/>
                <w:sz w:val="22"/>
              </w:rPr>
            </w:pPr>
          </w:p>
        </w:tc>
      </w:tr>
      <w:tr w14:paraId="328A4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02859020">
            <w:pPr>
              <w:jc w:val="center"/>
              <w:rPr>
                <w:rFonts w:hint="eastAsia" w:ascii="黑体" w:hAnsi="黑体" w:eastAsia="黑体" w:cs="黑体"/>
                <w:sz w:val="22"/>
              </w:rPr>
            </w:pPr>
            <w:r>
              <w:rPr>
                <w:rFonts w:hint="eastAsia" w:ascii="黑体" w:hAnsi="黑体" w:eastAsia="黑体" w:cs="黑体"/>
                <w:sz w:val="22"/>
              </w:rPr>
              <w:t>7</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4345494A">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252FBBCF">
            <w:pPr>
              <w:spacing w:line="240" w:lineRule="atLeast"/>
              <w:jc w:val="left"/>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学习药球互抛、仰卧双手过顶掷球等专项动作技术、深蹲与硬拉交替分组练习</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7FEB4142">
            <w:pPr>
              <w:rPr>
                <w:rFonts w:hint="eastAsia" w:ascii="黑体" w:hAnsi="黑体" w:eastAsia="黑体" w:cs="黑体"/>
                <w:sz w:val="22"/>
              </w:rPr>
            </w:pPr>
          </w:p>
        </w:tc>
      </w:tr>
      <w:tr w14:paraId="728B1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67BB380D">
            <w:pPr>
              <w:jc w:val="center"/>
              <w:rPr>
                <w:rFonts w:hint="eastAsia" w:ascii="黑体" w:hAnsi="黑体" w:eastAsia="黑体" w:cs="黑体"/>
                <w:sz w:val="22"/>
              </w:rPr>
            </w:pPr>
            <w:r>
              <w:rPr>
                <w:rFonts w:hint="eastAsia" w:ascii="黑体" w:hAnsi="黑体" w:eastAsia="黑体" w:cs="黑体"/>
                <w:sz w:val="22"/>
              </w:rPr>
              <w:t>8</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5233415E">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67016222">
            <w:pPr>
              <w:spacing w:line="240" w:lineRule="atLeast"/>
              <w:jc w:val="left"/>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学习瑞士球卷腹、瑞士球臀桥等专项动作技术、卧推与硬拉交替分组练习</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7E1151A7">
            <w:pPr>
              <w:rPr>
                <w:rFonts w:hint="eastAsia" w:ascii="黑体" w:hAnsi="黑体" w:eastAsia="黑体" w:cs="黑体"/>
                <w:sz w:val="22"/>
              </w:rPr>
            </w:pPr>
          </w:p>
        </w:tc>
      </w:tr>
      <w:tr w14:paraId="29244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4490AD33">
            <w:pPr>
              <w:jc w:val="center"/>
              <w:rPr>
                <w:rFonts w:hint="eastAsia" w:ascii="黑体" w:hAnsi="黑体" w:eastAsia="黑体" w:cs="黑体"/>
                <w:sz w:val="22"/>
              </w:rPr>
            </w:pPr>
            <w:r>
              <w:rPr>
                <w:rFonts w:hint="eastAsia" w:ascii="黑体" w:hAnsi="黑体" w:eastAsia="黑体" w:cs="黑体"/>
                <w:sz w:val="22"/>
              </w:rPr>
              <w:t>9</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0A8E3B03">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6523B4FB">
            <w:pPr>
              <w:spacing w:line="240" w:lineRule="atLeast"/>
              <w:jc w:val="left"/>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卧推、深蹲、硬拉交替分组练习、心肺耐力训练</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2B6E2457">
            <w:pPr>
              <w:rPr>
                <w:rFonts w:hint="eastAsia" w:ascii="黑体" w:hAnsi="黑体" w:eastAsia="黑体" w:cs="黑体"/>
                <w:sz w:val="22"/>
              </w:rPr>
            </w:pPr>
          </w:p>
        </w:tc>
      </w:tr>
      <w:tr w14:paraId="7B131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51FABDBB">
            <w:pPr>
              <w:jc w:val="center"/>
              <w:rPr>
                <w:rFonts w:hint="eastAsia" w:ascii="黑体" w:hAnsi="黑体" w:eastAsia="黑体" w:cs="黑体"/>
                <w:sz w:val="22"/>
              </w:rPr>
            </w:pPr>
            <w:r>
              <w:rPr>
                <w:rFonts w:hint="eastAsia" w:ascii="黑体" w:hAnsi="黑体" w:eastAsia="黑体" w:cs="黑体"/>
                <w:sz w:val="22"/>
              </w:rPr>
              <w:t>10</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10504237">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34183EB8">
            <w:pPr>
              <w:spacing w:line="240" w:lineRule="atLeast"/>
              <w:jc w:val="left"/>
              <w:rPr>
                <w:rFonts w:hint="eastAsia" w:ascii="Times New Roman" w:hAnsi="Times New Roman" w:eastAsia="宋体" w:cs="Times New Roman"/>
                <w:kern w:val="0"/>
                <w:sz w:val="22"/>
                <w:szCs w:val="22"/>
                <w:lang w:val="en-US" w:eastAsia="zh-CN" w:bidi="ar-SA"/>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7431D927">
            <w:pPr>
              <w:rPr>
                <w:rFonts w:hint="eastAsia" w:ascii="黑体" w:hAnsi="黑体" w:eastAsia="黑体" w:cs="黑体"/>
                <w:sz w:val="22"/>
              </w:rPr>
            </w:pPr>
          </w:p>
        </w:tc>
      </w:tr>
      <w:tr w14:paraId="0D5A9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11AF0C62">
            <w:pPr>
              <w:jc w:val="center"/>
              <w:rPr>
                <w:rFonts w:hint="eastAsia" w:ascii="黑体" w:hAnsi="黑体" w:eastAsia="黑体" w:cs="黑体"/>
                <w:sz w:val="22"/>
              </w:rPr>
            </w:pPr>
            <w:r>
              <w:rPr>
                <w:rFonts w:hint="eastAsia" w:ascii="黑体" w:hAnsi="黑体" w:eastAsia="黑体" w:cs="黑体"/>
                <w:sz w:val="22"/>
              </w:rPr>
              <w:t>11</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5B18F2E8">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3165C7CF">
            <w:pPr>
              <w:spacing w:line="240" w:lineRule="atLeast"/>
              <w:jc w:val="left"/>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复习哑铃相关动作技术、卧推与硬拉交替分组练习</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733CA768">
            <w:pPr>
              <w:rPr>
                <w:rFonts w:hint="eastAsia" w:ascii="黑体" w:hAnsi="黑体" w:eastAsia="黑体" w:cs="黑体"/>
                <w:sz w:val="22"/>
              </w:rPr>
            </w:pPr>
          </w:p>
        </w:tc>
      </w:tr>
      <w:tr w14:paraId="25B61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2948A21B">
            <w:pPr>
              <w:jc w:val="center"/>
              <w:rPr>
                <w:rFonts w:hint="eastAsia" w:ascii="黑体" w:hAnsi="黑体" w:eastAsia="黑体" w:cs="黑体"/>
                <w:sz w:val="22"/>
              </w:rPr>
            </w:pPr>
            <w:r>
              <w:rPr>
                <w:rFonts w:hint="eastAsia" w:ascii="黑体" w:hAnsi="黑体" w:eastAsia="黑体" w:cs="黑体"/>
                <w:sz w:val="22"/>
              </w:rPr>
              <w:t>12</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312122A3">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020694F0">
            <w:pPr>
              <w:spacing w:line="240" w:lineRule="atLeast"/>
              <w:jc w:val="left"/>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复习瑞士球专项动作技术、药球专项动作技术、卧推与深蹲分组练习</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2D0AAFC4">
            <w:pPr>
              <w:rPr>
                <w:rFonts w:hint="eastAsia" w:ascii="黑体" w:hAnsi="黑体" w:eastAsia="黑体" w:cs="黑体"/>
                <w:sz w:val="22"/>
              </w:rPr>
            </w:pPr>
          </w:p>
        </w:tc>
      </w:tr>
      <w:tr w14:paraId="4D4F1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5B70D100">
            <w:pPr>
              <w:jc w:val="center"/>
              <w:rPr>
                <w:rFonts w:hint="eastAsia" w:ascii="黑体" w:hAnsi="黑体" w:eastAsia="黑体" w:cs="黑体"/>
                <w:sz w:val="22"/>
              </w:rPr>
            </w:pPr>
            <w:r>
              <w:rPr>
                <w:rFonts w:hint="eastAsia" w:ascii="黑体" w:hAnsi="黑体" w:eastAsia="黑体" w:cs="黑体"/>
                <w:sz w:val="22"/>
              </w:rPr>
              <w:t>13</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73567E19">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0A5B6679">
            <w:pPr>
              <w:spacing w:line="240" w:lineRule="atLeast"/>
              <w:jc w:val="left"/>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称重；卧推、深蹲、硬拉三大项力量水平考试</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18462D16">
            <w:pPr>
              <w:rPr>
                <w:rFonts w:hint="eastAsia" w:ascii="黑体" w:hAnsi="黑体" w:eastAsia="黑体" w:cs="黑体"/>
                <w:sz w:val="22"/>
              </w:rPr>
            </w:pPr>
          </w:p>
        </w:tc>
      </w:tr>
      <w:tr w14:paraId="6D6C7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068AB0F6">
            <w:pPr>
              <w:jc w:val="center"/>
              <w:rPr>
                <w:rFonts w:hint="eastAsia" w:ascii="黑体" w:hAnsi="黑体" w:eastAsia="黑体" w:cs="黑体"/>
                <w:sz w:val="22"/>
              </w:rPr>
            </w:pPr>
            <w:r>
              <w:rPr>
                <w:rFonts w:hint="eastAsia" w:ascii="黑体" w:hAnsi="黑体" w:eastAsia="黑体" w:cs="黑体"/>
                <w:sz w:val="22"/>
              </w:rPr>
              <w:t>14</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418F927A">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4430CC24">
            <w:pPr>
              <w:spacing w:line="240" w:lineRule="atLeast"/>
              <w:jc w:val="left"/>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学习自重力量训练基本技术并练习、了解训练后营养的相关知识（理论）</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680F8091">
            <w:pPr>
              <w:rPr>
                <w:rFonts w:hint="eastAsia" w:ascii="黑体" w:hAnsi="黑体" w:eastAsia="黑体" w:cs="黑体"/>
                <w:sz w:val="22"/>
              </w:rPr>
            </w:pPr>
          </w:p>
        </w:tc>
      </w:tr>
      <w:tr w14:paraId="63109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4555EF04">
            <w:pPr>
              <w:jc w:val="center"/>
              <w:rPr>
                <w:rFonts w:hint="eastAsia" w:ascii="黑体" w:hAnsi="黑体" w:eastAsia="黑体" w:cs="黑体"/>
                <w:sz w:val="22"/>
              </w:rPr>
            </w:pPr>
            <w:r>
              <w:rPr>
                <w:rFonts w:hint="eastAsia" w:ascii="黑体" w:hAnsi="黑体" w:eastAsia="黑体" w:cs="黑体"/>
                <w:sz w:val="22"/>
              </w:rPr>
              <w:t>15</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46B78938">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01116730">
            <w:pPr>
              <w:spacing w:line="240" w:lineRule="atLeast"/>
              <w:jc w:val="left"/>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补考和复习力量训练相关理论</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6F2CFAAE">
            <w:pPr>
              <w:rPr>
                <w:rFonts w:hint="eastAsia" w:ascii="黑体" w:hAnsi="黑体" w:eastAsia="黑体" w:cs="黑体"/>
                <w:sz w:val="22"/>
              </w:rPr>
            </w:pPr>
          </w:p>
        </w:tc>
      </w:tr>
      <w:tr w14:paraId="43A89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021CB978">
            <w:pPr>
              <w:jc w:val="center"/>
              <w:rPr>
                <w:rFonts w:hint="eastAsia" w:ascii="黑体" w:hAnsi="黑体" w:eastAsia="黑体" w:cs="黑体"/>
                <w:sz w:val="22"/>
              </w:rPr>
            </w:pPr>
            <w:r>
              <w:rPr>
                <w:rFonts w:hint="eastAsia" w:ascii="黑体" w:hAnsi="黑体" w:eastAsia="黑体" w:cs="黑体"/>
                <w:sz w:val="22"/>
              </w:rPr>
              <w:t>16</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226F654D">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1336DF1A">
            <w:pPr>
              <w:pStyle w:val="5"/>
              <w:spacing w:after="0"/>
              <w:ind w:left="0" w:leftChars="0"/>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机动与理论考试</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0F69C03B">
            <w:pPr>
              <w:rPr>
                <w:rFonts w:hint="eastAsia" w:ascii="黑体" w:hAnsi="黑体" w:eastAsia="黑体" w:cs="黑体"/>
                <w:sz w:val="22"/>
              </w:rPr>
            </w:pPr>
          </w:p>
        </w:tc>
      </w:tr>
    </w:tbl>
    <w:p w14:paraId="23499213">
      <w:pPr>
        <w:spacing w:line="300" w:lineRule="auto"/>
        <w:ind w:firstLine="482" w:firstLineChars="200"/>
        <w:rPr>
          <w:rFonts w:hint="eastAsia" w:ascii="Times New Roman" w:hAnsi="Times New Roman"/>
          <w:b/>
          <w:color w:val="000000"/>
          <w:sz w:val="24"/>
          <w:szCs w:val="24"/>
        </w:rPr>
      </w:pPr>
      <w:r>
        <w:rPr>
          <w:rFonts w:hint="eastAsia" w:ascii="Times New Roman" w:hAnsi="Times New Roman"/>
          <w:b/>
          <w:color w:val="000000"/>
          <w:sz w:val="24"/>
          <w:szCs w:val="24"/>
        </w:rPr>
        <w:t>考试方法与评分标准：</w:t>
      </w:r>
    </w:p>
    <w:p w14:paraId="05740872">
      <w:pPr>
        <w:spacing w:line="300" w:lineRule="auto"/>
        <w:ind w:firstLine="482" w:firstLineChars="200"/>
        <w:rPr>
          <w:rFonts w:hint="eastAsia" w:ascii="Times New Roman" w:hAnsi="Times New Roman"/>
          <w:b/>
          <w:color w:val="000000"/>
          <w:sz w:val="24"/>
          <w:szCs w:val="24"/>
        </w:rPr>
      </w:pPr>
      <w:r>
        <w:rPr>
          <w:rFonts w:hint="eastAsia" w:ascii="Times New Roman" w:hAnsi="Times New Roman"/>
          <w:b/>
          <w:color w:val="000000"/>
          <w:sz w:val="24"/>
          <w:szCs w:val="24"/>
        </w:rPr>
        <w:t>三大项力量水平考试（占40％）：</w:t>
      </w:r>
    </w:p>
    <w:p w14:paraId="74DC6C6B">
      <w:pPr>
        <w:adjustRightInd w:val="0"/>
        <w:snapToGrid w:val="0"/>
        <w:spacing w:line="360" w:lineRule="exact"/>
        <w:jc w:val="center"/>
        <w:outlineLvl w:val="0"/>
        <w:rPr>
          <w:rFonts w:hint="eastAsia" w:ascii="黑体" w:hAnsi="黑体" w:eastAsia="黑体" w:cs="黑体"/>
          <w:b/>
          <w:color w:val="000000"/>
          <w:sz w:val="24"/>
          <w:szCs w:val="24"/>
        </w:rPr>
      </w:pPr>
      <w:r>
        <w:rPr>
          <w:rFonts w:hint="eastAsia" w:ascii="Times New Roman" w:hAnsi="Times New Roman"/>
          <w:b/>
          <w:color w:val="000000"/>
          <w:sz w:val="24"/>
          <w:szCs w:val="24"/>
        </w:rPr>
        <w:t>硬拉考试评分标准</w:t>
      </w:r>
    </w:p>
    <w:tbl>
      <w:tblPr>
        <w:tblStyle w:val="13"/>
        <w:tblW w:w="51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851"/>
        <w:gridCol w:w="944"/>
        <w:gridCol w:w="946"/>
        <w:gridCol w:w="942"/>
        <w:gridCol w:w="942"/>
        <w:gridCol w:w="944"/>
        <w:gridCol w:w="942"/>
        <w:gridCol w:w="942"/>
      </w:tblGrid>
      <w:tr w14:paraId="244C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pct"/>
            <w:tcBorders>
              <w:top w:val="single" w:color="auto" w:sz="8" w:space="0"/>
              <w:left w:val="single" w:color="auto" w:sz="8" w:space="0"/>
              <w:bottom w:val="single" w:color="auto" w:sz="8" w:space="0"/>
              <w:right w:val="single" w:color="auto" w:sz="8" w:space="0"/>
            </w:tcBorders>
            <w:noWrap w:val="0"/>
            <w:vAlign w:val="top"/>
          </w:tcPr>
          <w:p w14:paraId="10849D94">
            <w:pPr>
              <w:jc w:val="center"/>
              <w:rPr>
                <w:rFonts w:hint="eastAsia" w:ascii="黑体" w:hAnsi="黑体" w:eastAsia="黑体" w:cs="黑体"/>
                <w:sz w:val="22"/>
              </w:rPr>
            </w:pPr>
            <w:r>
              <w:rPr>
                <w:rFonts w:hint="eastAsia" w:ascii="黑体" w:hAnsi="黑体" w:eastAsia="黑体" w:cs="黑体"/>
                <w:sz w:val="22"/>
              </w:rPr>
              <w:t>体重分级</w:t>
            </w:r>
          </w:p>
        </w:tc>
        <w:tc>
          <w:tcPr>
            <w:tcW w:w="436" w:type="pct"/>
            <w:tcBorders>
              <w:top w:val="single" w:color="auto" w:sz="8" w:space="0"/>
              <w:left w:val="single" w:color="auto" w:sz="8" w:space="0"/>
              <w:bottom w:val="single" w:color="auto" w:sz="8" w:space="0"/>
              <w:right w:val="single" w:color="auto" w:sz="8" w:space="0"/>
            </w:tcBorders>
            <w:noWrap w:val="0"/>
            <w:vAlign w:val="center"/>
          </w:tcPr>
          <w:p w14:paraId="26E0D523">
            <w:pPr>
              <w:jc w:val="center"/>
              <w:rPr>
                <w:rFonts w:hint="eastAsia" w:ascii="黑体" w:hAnsi="黑体" w:eastAsia="黑体" w:cs="黑体"/>
                <w:sz w:val="22"/>
              </w:rPr>
            </w:pPr>
            <w:r>
              <w:rPr>
                <w:rFonts w:hint="eastAsia" w:ascii="黑体" w:hAnsi="黑体" w:eastAsia="黑体" w:cs="黑体"/>
                <w:sz w:val="22"/>
              </w:rPr>
              <w:t>30分</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2539B8FD">
            <w:pPr>
              <w:jc w:val="center"/>
              <w:rPr>
                <w:rFonts w:hint="eastAsia" w:ascii="黑体" w:hAnsi="黑体" w:eastAsia="黑体" w:cs="黑体"/>
                <w:sz w:val="22"/>
              </w:rPr>
            </w:pPr>
            <w:r>
              <w:rPr>
                <w:rFonts w:hint="eastAsia" w:ascii="黑体" w:hAnsi="黑体" w:eastAsia="黑体" w:cs="黑体"/>
                <w:sz w:val="22"/>
              </w:rPr>
              <w:t>40分</w:t>
            </w:r>
          </w:p>
        </w:tc>
        <w:tc>
          <w:tcPr>
            <w:tcW w:w="484" w:type="pct"/>
            <w:tcBorders>
              <w:top w:val="single" w:color="auto" w:sz="8" w:space="0"/>
              <w:left w:val="single" w:color="auto" w:sz="8" w:space="0"/>
              <w:bottom w:val="single" w:color="auto" w:sz="8" w:space="0"/>
              <w:right w:val="single" w:color="auto" w:sz="8" w:space="0"/>
            </w:tcBorders>
            <w:noWrap w:val="0"/>
            <w:vAlign w:val="center"/>
          </w:tcPr>
          <w:p w14:paraId="104DF753">
            <w:pPr>
              <w:jc w:val="center"/>
              <w:rPr>
                <w:rFonts w:hint="eastAsia" w:ascii="黑体" w:hAnsi="黑体" w:eastAsia="黑体" w:cs="黑体"/>
                <w:sz w:val="22"/>
              </w:rPr>
            </w:pPr>
            <w:r>
              <w:rPr>
                <w:rFonts w:hint="eastAsia" w:ascii="黑体" w:hAnsi="黑体" w:eastAsia="黑体" w:cs="黑体"/>
                <w:sz w:val="22"/>
              </w:rPr>
              <w:t>50分</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2AA1F8C0">
            <w:pPr>
              <w:jc w:val="center"/>
              <w:rPr>
                <w:rFonts w:hint="eastAsia" w:ascii="黑体" w:hAnsi="黑体" w:eastAsia="黑体" w:cs="黑体"/>
                <w:sz w:val="22"/>
              </w:rPr>
            </w:pPr>
            <w:r>
              <w:rPr>
                <w:rFonts w:hint="eastAsia" w:ascii="黑体" w:hAnsi="黑体" w:eastAsia="黑体" w:cs="黑体"/>
                <w:sz w:val="22"/>
              </w:rPr>
              <w:t>60分</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38DCEB33">
            <w:pPr>
              <w:jc w:val="center"/>
              <w:rPr>
                <w:rFonts w:hint="eastAsia" w:ascii="黑体" w:hAnsi="黑体" w:eastAsia="黑体" w:cs="黑体"/>
                <w:sz w:val="22"/>
              </w:rPr>
            </w:pPr>
            <w:r>
              <w:rPr>
                <w:rFonts w:hint="eastAsia" w:ascii="黑体" w:hAnsi="黑体" w:eastAsia="黑体" w:cs="黑体"/>
                <w:sz w:val="22"/>
              </w:rPr>
              <w:t>70分</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6A727A64">
            <w:pPr>
              <w:jc w:val="center"/>
              <w:rPr>
                <w:rFonts w:hint="eastAsia" w:ascii="黑体" w:hAnsi="黑体" w:eastAsia="黑体" w:cs="黑体"/>
                <w:sz w:val="22"/>
              </w:rPr>
            </w:pPr>
            <w:r>
              <w:rPr>
                <w:rFonts w:hint="eastAsia" w:ascii="黑体" w:hAnsi="黑体" w:eastAsia="黑体" w:cs="黑体"/>
                <w:sz w:val="22"/>
              </w:rPr>
              <w:t>80分</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68B88A11">
            <w:pPr>
              <w:jc w:val="center"/>
              <w:rPr>
                <w:rFonts w:hint="eastAsia" w:ascii="黑体" w:hAnsi="黑体" w:eastAsia="黑体" w:cs="黑体"/>
                <w:sz w:val="22"/>
              </w:rPr>
            </w:pPr>
            <w:r>
              <w:rPr>
                <w:rFonts w:hint="eastAsia" w:ascii="黑体" w:hAnsi="黑体" w:eastAsia="黑体" w:cs="黑体"/>
                <w:sz w:val="22"/>
              </w:rPr>
              <w:t>90分</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50366C21">
            <w:pPr>
              <w:jc w:val="center"/>
              <w:rPr>
                <w:rFonts w:hint="eastAsia" w:ascii="黑体" w:hAnsi="黑体" w:eastAsia="黑体" w:cs="黑体"/>
                <w:sz w:val="22"/>
              </w:rPr>
            </w:pPr>
            <w:r>
              <w:rPr>
                <w:rFonts w:hint="eastAsia" w:ascii="黑体" w:hAnsi="黑体" w:eastAsia="黑体" w:cs="黑体"/>
                <w:sz w:val="22"/>
              </w:rPr>
              <w:t>100分</w:t>
            </w:r>
          </w:p>
        </w:tc>
      </w:tr>
      <w:tr w14:paraId="51BA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pct"/>
            <w:tcBorders>
              <w:top w:val="single" w:color="auto" w:sz="8" w:space="0"/>
              <w:left w:val="single" w:color="auto" w:sz="8" w:space="0"/>
              <w:bottom w:val="single" w:color="auto" w:sz="8" w:space="0"/>
              <w:right w:val="single" w:color="auto" w:sz="8" w:space="0"/>
            </w:tcBorders>
            <w:noWrap w:val="0"/>
            <w:vAlign w:val="top"/>
          </w:tcPr>
          <w:p w14:paraId="2932C7E5">
            <w:pPr>
              <w:jc w:val="center"/>
              <w:rPr>
                <w:rFonts w:hint="eastAsia" w:ascii="黑体" w:hAnsi="黑体" w:eastAsia="黑体" w:cs="黑体"/>
                <w:sz w:val="22"/>
              </w:rPr>
            </w:pPr>
            <w:r>
              <w:rPr>
                <w:rFonts w:hint="eastAsia" w:ascii="黑体" w:hAnsi="黑体" w:eastAsia="黑体" w:cs="黑体"/>
                <w:sz w:val="22"/>
              </w:rPr>
              <w:t>46公斤级</w:t>
            </w:r>
          </w:p>
          <w:p w14:paraId="247DE297">
            <w:pPr>
              <w:jc w:val="center"/>
              <w:rPr>
                <w:rFonts w:hint="eastAsia" w:ascii="黑体" w:hAnsi="黑体" w:eastAsia="黑体" w:cs="黑体"/>
                <w:sz w:val="22"/>
              </w:rPr>
            </w:pPr>
            <w:r>
              <w:rPr>
                <w:rFonts w:hint="eastAsia" w:ascii="黑体" w:hAnsi="黑体" w:eastAsia="黑体" w:cs="黑体"/>
                <w:sz w:val="22"/>
              </w:rPr>
              <w:t>体重不超过46公斤</w:t>
            </w:r>
          </w:p>
        </w:tc>
        <w:tc>
          <w:tcPr>
            <w:tcW w:w="436" w:type="pct"/>
            <w:tcBorders>
              <w:top w:val="single" w:color="auto" w:sz="8" w:space="0"/>
              <w:left w:val="single" w:color="auto" w:sz="8" w:space="0"/>
              <w:bottom w:val="single" w:color="auto" w:sz="8" w:space="0"/>
              <w:right w:val="single" w:color="auto" w:sz="8" w:space="0"/>
            </w:tcBorders>
            <w:noWrap w:val="0"/>
            <w:vAlign w:val="center"/>
          </w:tcPr>
          <w:p w14:paraId="50DE7C8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65</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109F57E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67.5</w:t>
            </w:r>
          </w:p>
        </w:tc>
        <w:tc>
          <w:tcPr>
            <w:tcW w:w="484" w:type="pct"/>
            <w:tcBorders>
              <w:top w:val="single" w:color="auto" w:sz="8" w:space="0"/>
              <w:left w:val="single" w:color="auto" w:sz="8" w:space="0"/>
              <w:bottom w:val="single" w:color="auto" w:sz="8" w:space="0"/>
              <w:right w:val="single" w:color="auto" w:sz="8" w:space="0"/>
            </w:tcBorders>
            <w:noWrap w:val="0"/>
            <w:vAlign w:val="center"/>
          </w:tcPr>
          <w:p w14:paraId="7A8B25B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7584D2E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262CB31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80</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6BF21481">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85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041053A1">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87.5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735121A9">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90</w:t>
            </w:r>
          </w:p>
        </w:tc>
      </w:tr>
      <w:tr w14:paraId="4F12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pct"/>
            <w:tcBorders>
              <w:top w:val="single" w:color="auto" w:sz="8" w:space="0"/>
              <w:left w:val="single" w:color="auto" w:sz="8" w:space="0"/>
              <w:bottom w:val="single" w:color="auto" w:sz="8" w:space="0"/>
              <w:right w:val="single" w:color="auto" w:sz="8" w:space="0"/>
            </w:tcBorders>
            <w:noWrap w:val="0"/>
            <w:vAlign w:val="top"/>
          </w:tcPr>
          <w:p w14:paraId="491CF282">
            <w:pPr>
              <w:jc w:val="center"/>
              <w:rPr>
                <w:rFonts w:hint="eastAsia" w:ascii="黑体" w:hAnsi="黑体" w:eastAsia="黑体" w:cs="黑体"/>
                <w:sz w:val="22"/>
              </w:rPr>
            </w:pPr>
            <w:r>
              <w:rPr>
                <w:rFonts w:hint="eastAsia" w:ascii="黑体" w:hAnsi="黑体" w:eastAsia="黑体" w:cs="黑体"/>
                <w:sz w:val="22"/>
              </w:rPr>
              <w:t>50公斤级</w:t>
            </w:r>
          </w:p>
          <w:p w14:paraId="4FDCF8E6">
            <w:pPr>
              <w:jc w:val="center"/>
              <w:rPr>
                <w:rFonts w:hint="eastAsia" w:ascii="黑体" w:hAnsi="黑体" w:eastAsia="黑体" w:cs="黑体"/>
                <w:sz w:val="22"/>
              </w:rPr>
            </w:pPr>
            <w:r>
              <w:rPr>
                <w:rFonts w:hint="eastAsia" w:ascii="黑体" w:hAnsi="黑体" w:eastAsia="黑体" w:cs="黑体"/>
                <w:sz w:val="22"/>
              </w:rPr>
              <w:t>46．01～50公斤</w:t>
            </w:r>
          </w:p>
        </w:tc>
        <w:tc>
          <w:tcPr>
            <w:tcW w:w="436" w:type="pct"/>
            <w:tcBorders>
              <w:top w:val="single" w:color="auto" w:sz="8" w:space="0"/>
              <w:left w:val="single" w:color="auto" w:sz="8" w:space="0"/>
              <w:bottom w:val="single" w:color="auto" w:sz="8" w:space="0"/>
              <w:right w:val="single" w:color="auto" w:sz="8" w:space="0"/>
            </w:tcBorders>
            <w:noWrap w:val="0"/>
            <w:vAlign w:val="center"/>
          </w:tcPr>
          <w:p w14:paraId="7D0E84A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70</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576C8579">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72.5</w:t>
            </w:r>
          </w:p>
        </w:tc>
        <w:tc>
          <w:tcPr>
            <w:tcW w:w="484" w:type="pct"/>
            <w:tcBorders>
              <w:top w:val="single" w:color="auto" w:sz="8" w:space="0"/>
              <w:left w:val="single" w:color="auto" w:sz="8" w:space="0"/>
              <w:bottom w:val="single" w:color="auto" w:sz="8" w:space="0"/>
              <w:right w:val="single" w:color="auto" w:sz="8" w:space="0"/>
            </w:tcBorders>
            <w:noWrap w:val="0"/>
            <w:vAlign w:val="center"/>
          </w:tcPr>
          <w:p w14:paraId="12DA9E2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58059B5A">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80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5C14C1C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85</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6FAC979A">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27A4EA2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92.5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5334673F">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95</w:t>
            </w:r>
          </w:p>
        </w:tc>
      </w:tr>
      <w:tr w14:paraId="431D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pct"/>
            <w:tcBorders>
              <w:top w:val="single" w:color="auto" w:sz="8" w:space="0"/>
              <w:left w:val="single" w:color="auto" w:sz="8" w:space="0"/>
              <w:bottom w:val="single" w:color="auto" w:sz="8" w:space="0"/>
              <w:right w:val="single" w:color="auto" w:sz="8" w:space="0"/>
            </w:tcBorders>
            <w:noWrap w:val="0"/>
            <w:vAlign w:val="top"/>
          </w:tcPr>
          <w:p w14:paraId="6F94C3A8">
            <w:pPr>
              <w:jc w:val="center"/>
              <w:rPr>
                <w:rFonts w:hint="eastAsia" w:ascii="黑体" w:hAnsi="黑体" w:eastAsia="黑体" w:cs="黑体"/>
                <w:sz w:val="22"/>
              </w:rPr>
            </w:pPr>
            <w:r>
              <w:rPr>
                <w:rFonts w:hint="eastAsia" w:ascii="黑体" w:hAnsi="黑体" w:eastAsia="黑体" w:cs="黑体"/>
                <w:sz w:val="22"/>
              </w:rPr>
              <w:t>54公斤级</w:t>
            </w:r>
          </w:p>
          <w:p w14:paraId="163D9147">
            <w:pPr>
              <w:jc w:val="center"/>
              <w:rPr>
                <w:rFonts w:hint="eastAsia" w:ascii="黑体" w:hAnsi="黑体" w:eastAsia="黑体" w:cs="黑体"/>
                <w:sz w:val="22"/>
              </w:rPr>
            </w:pPr>
            <w:r>
              <w:rPr>
                <w:rFonts w:hint="eastAsia" w:ascii="黑体" w:hAnsi="黑体" w:eastAsia="黑体" w:cs="黑体"/>
                <w:sz w:val="22"/>
              </w:rPr>
              <w:t>50．01～54公斤</w:t>
            </w:r>
          </w:p>
        </w:tc>
        <w:tc>
          <w:tcPr>
            <w:tcW w:w="436" w:type="pct"/>
            <w:tcBorders>
              <w:top w:val="single" w:color="auto" w:sz="8" w:space="0"/>
              <w:left w:val="single" w:color="auto" w:sz="8" w:space="0"/>
              <w:bottom w:val="single" w:color="auto" w:sz="8" w:space="0"/>
              <w:right w:val="single" w:color="auto" w:sz="8" w:space="0"/>
            </w:tcBorders>
            <w:noWrap w:val="0"/>
            <w:vAlign w:val="center"/>
          </w:tcPr>
          <w:p w14:paraId="3F9B881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75</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47292CD4">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77.5</w:t>
            </w:r>
          </w:p>
        </w:tc>
        <w:tc>
          <w:tcPr>
            <w:tcW w:w="484" w:type="pct"/>
            <w:tcBorders>
              <w:top w:val="single" w:color="auto" w:sz="8" w:space="0"/>
              <w:left w:val="single" w:color="auto" w:sz="8" w:space="0"/>
              <w:bottom w:val="single" w:color="auto" w:sz="8" w:space="0"/>
              <w:right w:val="single" w:color="auto" w:sz="8" w:space="0"/>
            </w:tcBorders>
            <w:noWrap w:val="0"/>
            <w:vAlign w:val="center"/>
          </w:tcPr>
          <w:p w14:paraId="5D0C20CE">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80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42D303D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85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0E9E0888">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90</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1008CB4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53A94E6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97.5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42E0CFE0">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100</w:t>
            </w:r>
          </w:p>
        </w:tc>
      </w:tr>
      <w:tr w14:paraId="09D7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pct"/>
            <w:tcBorders>
              <w:top w:val="single" w:color="auto" w:sz="8" w:space="0"/>
              <w:left w:val="single" w:color="auto" w:sz="8" w:space="0"/>
              <w:bottom w:val="single" w:color="auto" w:sz="8" w:space="0"/>
              <w:right w:val="single" w:color="auto" w:sz="8" w:space="0"/>
            </w:tcBorders>
            <w:noWrap w:val="0"/>
            <w:vAlign w:val="top"/>
          </w:tcPr>
          <w:p w14:paraId="48E91C41">
            <w:pPr>
              <w:jc w:val="center"/>
              <w:rPr>
                <w:rFonts w:hint="eastAsia" w:ascii="黑体" w:hAnsi="黑体" w:eastAsia="黑体" w:cs="黑体"/>
                <w:sz w:val="22"/>
              </w:rPr>
            </w:pPr>
            <w:r>
              <w:rPr>
                <w:rFonts w:hint="eastAsia" w:ascii="黑体" w:hAnsi="黑体" w:eastAsia="黑体" w:cs="黑体"/>
                <w:sz w:val="22"/>
              </w:rPr>
              <w:t>59公斤级</w:t>
            </w:r>
          </w:p>
          <w:p w14:paraId="4949E20A">
            <w:pPr>
              <w:jc w:val="center"/>
              <w:rPr>
                <w:rFonts w:hint="eastAsia" w:ascii="黑体" w:hAnsi="黑体" w:eastAsia="黑体" w:cs="黑体"/>
                <w:sz w:val="22"/>
              </w:rPr>
            </w:pPr>
            <w:r>
              <w:rPr>
                <w:rFonts w:hint="eastAsia" w:ascii="黑体" w:hAnsi="黑体" w:eastAsia="黑体" w:cs="黑体"/>
                <w:sz w:val="22"/>
              </w:rPr>
              <w:t>54．01～59公斤</w:t>
            </w:r>
          </w:p>
        </w:tc>
        <w:tc>
          <w:tcPr>
            <w:tcW w:w="436" w:type="pct"/>
            <w:tcBorders>
              <w:top w:val="single" w:color="auto" w:sz="8" w:space="0"/>
              <w:left w:val="single" w:color="auto" w:sz="8" w:space="0"/>
              <w:bottom w:val="single" w:color="auto" w:sz="8" w:space="0"/>
              <w:right w:val="single" w:color="auto" w:sz="8" w:space="0"/>
            </w:tcBorders>
            <w:noWrap w:val="0"/>
            <w:vAlign w:val="center"/>
          </w:tcPr>
          <w:p w14:paraId="6C9ED50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80</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05717131">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82.5</w:t>
            </w:r>
          </w:p>
        </w:tc>
        <w:tc>
          <w:tcPr>
            <w:tcW w:w="484" w:type="pct"/>
            <w:tcBorders>
              <w:top w:val="single" w:color="auto" w:sz="8" w:space="0"/>
              <w:left w:val="single" w:color="auto" w:sz="8" w:space="0"/>
              <w:bottom w:val="single" w:color="auto" w:sz="8" w:space="0"/>
              <w:right w:val="single" w:color="auto" w:sz="8" w:space="0"/>
            </w:tcBorders>
            <w:noWrap w:val="0"/>
            <w:vAlign w:val="center"/>
          </w:tcPr>
          <w:p w14:paraId="2C31F88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85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519F6A49">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3DB831C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95</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09CBF71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027963F9">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102.5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045C7485">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105</w:t>
            </w:r>
          </w:p>
        </w:tc>
      </w:tr>
      <w:tr w14:paraId="6EB1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pct"/>
            <w:tcBorders>
              <w:top w:val="single" w:color="auto" w:sz="8" w:space="0"/>
              <w:left w:val="single" w:color="auto" w:sz="8" w:space="0"/>
              <w:bottom w:val="single" w:color="auto" w:sz="8" w:space="0"/>
              <w:right w:val="single" w:color="auto" w:sz="8" w:space="0"/>
            </w:tcBorders>
            <w:noWrap w:val="0"/>
            <w:vAlign w:val="top"/>
          </w:tcPr>
          <w:p w14:paraId="4A7E7A0F">
            <w:pPr>
              <w:jc w:val="center"/>
              <w:rPr>
                <w:rFonts w:hint="eastAsia" w:ascii="黑体" w:hAnsi="黑体" w:eastAsia="黑体" w:cs="黑体"/>
                <w:sz w:val="22"/>
              </w:rPr>
            </w:pPr>
            <w:r>
              <w:rPr>
                <w:rFonts w:hint="eastAsia" w:ascii="黑体" w:hAnsi="黑体" w:eastAsia="黑体" w:cs="黑体"/>
                <w:sz w:val="22"/>
              </w:rPr>
              <w:t>64公斤级</w:t>
            </w:r>
          </w:p>
          <w:p w14:paraId="6B7B51D7">
            <w:pPr>
              <w:jc w:val="center"/>
              <w:rPr>
                <w:rFonts w:hint="eastAsia" w:ascii="黑体" w:hAnsi="黑体" w:eastAsia="黑体" w:cs="黑体"/>
                <w:sz w:val="22"/>
              </w:rPr>
            </w:pPr>
            <w:r>
              <w:rPr>
                <w:rFonts w:hint="eastAsia" w:ascii="黑体" w:hAnsi="黑体" w:eastAsia="黑体" w:cs="黑体"/>
                <w:sz w:val="22"/>
              </w:rPr>
              <w:t>59．01～64公斤</w:t>
            </w:r>
          </w:p>
        </w:tc>
        <w:tc>
          <w:tcPr>
            <w:tcW w:w="436" w:type="pct"/>
            <w:tcBorders>
              <w:top w:val="single" w:color="auto" w:sz="8" w:space="0"/>
              <w:left w:val="single" w:color="auto" w:sz="8" w:space="0"/>
              <w:bottom w:val="single" w:color="auto" w:sz="8" w:space="0"/>
              <w:right w:val="single" w:color="auto" w:sz="8" w:space="0"/>
            </w:tcBorders>
            <w:noWrap w:val="0"/>
            <w:vAlign w:val="center"/>
          </w:tcPr>
          <w:p w14:paraId="090F4A5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85</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51AC868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87.5</w:t>
            </w:r>
          </w:p>
        </w:tc>
        <w:tc>
          <w:tcPr>
            <w:tcW w:w="484" w:type="pct"/>
            <w:tcBorders>
              <w:top w:val="single" w:color="auto" w:sz="8" w:space="0"/>
              <w:left w:val="single" w:color="auto" w:sz="8" w:space="0"/>
              <w:bottom w:val="single" w:color="auto" w:sz="8" w:space="0"/>
              <w:right w:val="single" w:color="auto" w:sz="8" w:space="0"/>
            </w:tcBorders>
            <w:noWrap w:val="0"/>
            <w:vAlign w:val="center"/>
          </w:tcPr>
          <w:p w14:paraId="3A473128">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5CE5E948">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5BF817F4">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100</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3849B51B">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29DAD4BE">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107.5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6593D234">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110</w:t>
            </w:r>
          </w:p>
        </w:tc>
      </w:tr>
      <w:tr w14:paraId="1885B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pct"/>
            <w:tcBorders>
              <w:top w:val="single" w:color="auto" w:sz="8" w:space="0"/>
              <w:left w:val="single" w:color="auto" w:sz="8" w:space="0"/>
              <w:bottom w:val="single" w:color="auto" w:sz="8" w:space="0"/>
              <w:right w:val="single" w:color="auto" w:sz="8" w:space="0"/>
            </w:tcBorders>
            <w:noWrap w:val="0"/>
            <w:vAlign w:val="top"/>
          </w:tcPr>
          <w:p w14:paraId="21B159D7">
            <w:pPr>
              <w:jc w:val="center"/>
              <w:rPr>
                <w:rFonts w:hint="eastAsia" w:ascii="黑体" w:hAnsi="黑体" w:eastAsia="黑体" w:cs="黑体"/>
                <w:sz w:val="22"/>
              </w:rPr>
            </w:pPr>
            <w:r>
              <w:rPr>
                <w:rFonts w:hint="eastAsia" w:ascii="黑体" w:hAnsi="黑体" w:eastAsia="黑体" w:cs="黑体"/>
                <w:sz w:val="22"/>
              </w:rPr>
              <w:t>70公斤级</w:t>
            </w:r>
          </w:p>
          <w:p w14:paraId="59B1C207">
            <w:pPr>
              <w:jc w:val="center"/>
              <w:rPr>
                <w:rFonts w:hint="eastAsia" w:ascii="黑体" w:hAnsi="黑体" w:eastAsia="黑体" w:cs="黑体"/>
                <w:sz w:val="22"/>
              </w:rPr>
            </w:pPr>
            <w:r>
              <w:rPr>
                <w:rFonts w:hint="eastAsia" w:ascii="黑体" w:hAnsi="黑体" w:eastAsia="黑体" w:cs="黑体"/>
                <w:sz w:val="22"/>
              </w:rPr>
              <w:t>64．01～70公斤</w:t>
            </w:r>
          </w:p>
        </w:tc>
        <w:tc>
          <w:tcPr>
            <w:tcW w:w="436" w:type="pct"/>
            <w:tcBorders>
              <w:top w:val="single" w:color="auto" w:sz="8" w:space="0"/>
              <w:left w:val="single" w:color="auto" w:sz="8" w:space="0"/>
              <w:bottom w:val="single" w:color="auto" w:sz="8" w:space="0"/>
              <w:right w:val="single" w:color="auto" w:sz="8" w:space="0"/>
            </w:tcBorders>
            <w:noWrap w:val="0"/>
            <w:vAlign w:val="center"/>
          </w:tcPr>
          <w:p w14:paraId="7DA26212">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90</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6503878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92.5</w:t>
            </w:r>
          </w:p>
        </w:tc>
        <w:tc>
          <w:tcPr>
            <w:tcW w:w="484" w:type="pct"/>
            <w:tcBorders>
              <w:top w:val="single" w:color="auto" w:sz="8" w:space="0"/>
              <w:left w:val="single" w:color="auto" w:sz="8" w:space="0"/>
              <w:bottom w:val="single" w:color="auto" w:sz="8" w:space="0"/>
              <w:right w:val="single" w:color="auto" w:sz="8" w:space="0"/>
            </w:tcBorders>
            <w:noWrap w:val="0"/>
            <w:vAlign w:val="center"/>
          </w:tcPr>
          <w:p w14:paraId="2ED4B6C5">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509780D3">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36C777B6">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105</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141BEE7E">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110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73A6F43A">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112.5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1A38308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115</w:t>
            </w:r>
          </w:p>
        </w:tc>
      </w:tr>
      <w:tr w14:paraId="6EA7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pct"/>
            <w:tcBorders>
              <w:top w:val="single" w:color="auto" w:sz="8" w:space="0"/>
              <w:left w:val="single" w:color="auto" w:sz="8" w:space="0"/>
              <w:bottom w:val="single" w:color="auto" w:sz="8" w:space="0"/>
              <w:right w:val="single" w:color="auto" w:sz="8" w:space="0"/>
            </w:tcBorders>
            <w:noWrap w:val="0"/>
            <w:vAlign w:val="top"/>
          </w:tcPr>
          <w:p w14:paraId="7D9AD591">
            <w:pPr>
              <w:jc w:val="center"/>
              <w:rPr>
                <w:rFonts w:hint="eastAsia" w:ascii="黑体" w:hAnsi="黑体" w:eastAsia="黑体" w:cs="黑体"/>
                <w:sz w:val="22"/>
              </w:rPr>
            </w:pPr>
            <w:r>
              <w:rPr>
                <w:rFonts w:hint="eastAsia" w:ascii="黑体" w:hAnsi="黑体" w:eastAsia="黑体" w:cs="黑体"/>
                <w:sz w:val="22"/>
              </w:rPr>
              <w:t>76公斤级</w:t>
            </w:r>
          </w:p>
          <w:p w14:paraId="0D3A9CF0">
            <w:pPr>
              <w:jc w:val="center"/>
              <w:rPr>
                <w:rFonts w:hint="eastAsia" w:ascii="黑体" w:hAnsi="黑体" w:eastAsia="黑体" w:cs="黑体"/>
                <w:sz w:val="22"/>
              </w:rPr>
            </w:pPr>
            <w:r>
              <w:rPr>
                <w:rFonts w:hint="eastAsia" w:ascii="黑体" w:hAnsi="黑体" w:eastAsia="黑体" w:cs="黑体"/>
                <w:sz w:val="22"/>
              </w:rPr>
              <w:t>70．01～76公斤</w:t>
            </w:r>
          </w:p>
        </w:tc>
        <w:tc>
          <w:tcPr>
            <w:tcW w:w="436" w:type="pct"/>
            <w:tcBorders>
              <w:top w:val="single" w:color="auto" w:sz="8" w:space="0"/>
              <w:left w:val="single" w:color="auto" w:sz="8" w:space="0"/>
              <w:bottom w:val="single" w:color="auto" w:sz="8" w:space="0"/>
              <w:right w:val="single" w:color="auto" w:sz="8" w:space="0"/>
            </w:tcBorders>
            <w:noWrap w:val="0"/>
            <w:vAlign w:val="center"/>
          </w:tcPr>
          <w:p w14:paraId="0866CCB6">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95</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71F29DB3">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97.5</w:t>
            </w:r>
          </w:p>
        </w:tc>
        <w:tc>
          <w:tcPr>
            <w:tcW w:w="484" w:type="pct"/>
            <w:tcBorders>
              <w:top w:val="single" w:color="auto" w:sz="8" w:space="0"/>
              <w:left w:val="single" w:color="auto" w:sz="8" w:space="0"/>
              <w:bottom w:val="single" w:color="auto" w:sz="8" w:space="0"/>
              <w:right w:val="single" w:color="auto" w:sz="8" w:space="0"/>
            </w:tcBorders>
            <w:noWrap w:val="0"/>
            <w:vAlign w:val="center"/>
          </w:tcPr>
          <w:p w14:paraId="0A25FF44">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528423FB">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5BC79540">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110</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05519344">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115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5144835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117.5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1530D844">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120</w:t>
            </w:r>
          </w:p>
        </w:tc>
      </w:tr>
      <w:tr w14:paraId="18F5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pct"/>
            <w:tcBorders>
              <w:top w:val="single" w:color="auto" w:sz="8" w:space="0"/>
              <w:left w:val="single" w:color="auto" w:sz="8" w:space="0"/>
              <w:bottom w:val="single" w:color="auto" w:sz="8" w:space="0"/>
              <w:right w:val="single" w:color="auto" w:sz="8" w:space="0"/>
            </w:tcBorders>
            <w:noWrap w:val="0"/>
            <w:vAlign w:val="top"/>
          </w:tcPr>
          <w:p w14:paraId="4D289675">
            <w:pPr>
              <w:jc w:val="center"/>
              <w:rPr>
                <w:rFonts w:hint="eastAsia" w:ascii="黑体" w:hAnsi="黑体" w:eastAsia="黑体" w:cs="黑体"/>
                <w:sz w:val="22"/>
              </w:rPr>
            </w:pPr>
            <w:r>
              <w:rPr>
                <w:rFonts w:hint="eastAsia" w:ascii="黑体" w:hAnsi="黑体" w:eastAsia="黑体" w:cs="黑体"/>
                <w:sz w:val="22"/>
              </w:rPr>
              <w:t>83公斤级</w:t>
            </w:r>
          </w:p>
          <w:p w14:paraId="67F6A076">
            <w:pPr>
              <w:jc w:val="center"/>
              <w:rPr>
                <w:rFonts w:hint="eastAsia" w:ascii="黑体" w:hAnsi="黑体" w:eastAsia="黑体" w:cs="黑体"/>
                <w:sz w:val="22"/>
              </w:rPr>
            </w:pPr>
            <w:r>
              <w:rPr>
                <w:rFonts w:hint="eastAsia" w:ascii="黑体" w:hAnsi="黑体" w:eastAsia="黑体" w:cs="黑体"/>
                <w:sz w:val="22"/>
              </w:rPr>
              <w:t>76．01～83公斤</w:t>
            </w:r>
          </w:p>
        </w:tc>
        <w:tc>
          <w:tcPr>
            <w:tcW w:w="436" w:type="pct"/>
            <w:tcBorders>
              <w:top w:val="single" w:color="auto" w:sz="8" w:space="0"/>
              <w:left w:val="single" w:color="auto" w:sz="8" w:space="0"/>
              <w:bottom w:val="single" w:color="auto" w:sz="8" w:space="0"/>
              <w:right w:val="single" w:color="auto" w:sz="8" w:space="0"/>
            </w:tcBorders>
            <w:noWrap w:val="0"/>
            <w:vAlign w:val="center"/>
          </w:tcPr>
          <w:p w14:paraId="257D423A">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100</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72283044">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102.5</w:t>
            </w:r>
          </w:p>
        </w:tc>
        <w:tc>
          <w:tcPr>
            <w:tcW w:w="484" w:type="pct"/>
            <w:tcBorders>
              <w:top w:val="single" w:color="auto" w:sz="8" w:space="0"/>
              <w:left w:val="single" w:color="auto" w:sz="8" w:space="0"/>
              <w:bottom w:val="single" w:color="auto" w:sz="8" w:space="0"/>
              <w:right w:val="single" w:color="auto" w:sz="8" w:space="0"/>
            </w:tcBorders>
            <w:noWrap w:val="0"/>
            <w:vAlign w:val="center"/>
          </w:tcPr>
          <w:p w14:paraId="2FF80BD9">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61D8DCB8">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110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306CEBDB">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115</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01E6E3EA">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120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1A84DDA4">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122.5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36A362F0">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125</w:t>
            </w:r>
          </w:p>
        </w:tc>
      </w:tr>
      <w:tr w14:paraId="0684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pct"/>
            <w:tcBorders>
              <w:top w:val="single" w:color="auto" w:sz="8" w:space="0"/>
              <w:left w:val="single" w:color="auto" w:sz="8" w:space="0"/>
              <w:bottom w:val="single" w:color="auto" w:sz="8" w:space="0"/>
              <w:right w:val="single" w:color="auto" w:sz="8" w:space="0"/>
            </w:tcBorders>
            <w:noWrap w:val="0"/>
            <w:vAlign w:val="top"/>
          </w:tcPr>
          <w:p w14:paraId="6C6314B4">
            <w:pPr>
              <w:jc w:val="center"/>
              <w:rPr>
                <w:rFonts w:hint="eastAsia" w:ascii="黑体" w:hAnsi="黑体" w:eastAsia="黑体" w:cs="黑体"/>
                <w:sz w:val="22"/>
              </w:rPr>
            </w:pPr>
            <w:r>
              <w:rPr>
                <w:rFonts w:hint="eastAsia" w:ascii="黑体" w:hAnsi="黑体" w:eastAsia="黑体" w:cs="黑体"/>
                <w:sz w:val="22"/>
              </w:rPr>
              <w:t>83.01公斤以上级</w:t>
            </w:r>
          </w:p>
        </w:tc>
        <w:tc>
          <w:tcPr>
            <w:tcW w:w="436" w:type="pct"/>
            <w:tcBorders>
              <w:top w:val="single" w:color="auto" w:sz="8" w:space="0"/>
              <w:left w:val="single" w:color="auto" w:sz="8" w:space="0"/>
              <w:bottom w:val="single" w:color="auto" w:sz="8" w:space="0"/>
              <w:right w:val="single" w:color="auto" w:sz="8" w:space="0"/>
            </w:tcBorders>
            <w:noWrap w:val="0"/>
            <w:vAlign w:val="center"/>
          </w:tcPr>
          <w:p w14:paraId="08F98C90">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105</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7755483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107.5</w:t>
            </w:r>
          </w:p>
        </w:tc>
        <w:tc>
          <w:tcPr>
            <w:tcW w:w="484" w:type="pct"/>
            <w:tcBorders>
              <w:top w:val="single" w:color="auto" w:sz="8" w:space="0"/>
              <w:left w:val="single" w:color="auto" w:sz="8" w:space="0"/>
              <w:bottom w:val="single" w:color="auto" w:sz="8" w:space="0"/>
              <w:right w:val="single" w:color="auto" w:sz="8" w:space="0"/>
            </w:tcBorders>
            <w:noWrap w:val="0"/>
            <w:vAlign w:val="center"/>
          </w:tcPr>
          <w:p w14:paraId="42FE9641">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110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1CADF5C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115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136E70C1">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120</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25B6EA99">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125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319970D5">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127.5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1847B200">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130</w:t>
            </w:r>
          </w:p>
        </w:tc>
      </w:tr>
    </w:tbl>
    <w:p w14:paraId="6D38C8EA">
      <w:pPr>
        <w:spacing w:line="300" w:lineRule="auto"/>
        <w:rPr>
          <w:b/>
          <w:bCs/>
        </w:rPr>
      </w:pPr>
      <w:r>
        <w:rPr>
          <w:rFonts w:hint="eastAsia" w:ascii="仿宋" w:hAnsi="仿宋" w:eastAsia="仿宋"/>
          <w:color w:val="000000"/>
        </w:rPr>
        <w:t>注：考前称体重，根据体重情况进行分级，以上考试重量为公斤。</w:t>
      </w:r>
    </w:p>
    <w:p w14:paraId="2FB5E166">
      <w:pPr>
        <w:adjustRightInd w:val="0"/>
        <w:snapToGrid w:val="0"/>
        <w:spacing w:line="360" w:lineRule="exact"/>
        <w:jc w:val="center"/>
        <w:outlineLvl w:val="0"/>
        <w:rPr>
          <w:rFonts w:hint="eastAsia" w:ascii="Times New Roman" w:hAnsi="Times New Roman"/>
          <w:b/>
          <w:color w:val="000000"/>
          <w:sz w:val="24"/>
          <w:szCs w:val="24"/>
        </w:rPr>
      </w:pPr>
      <w:r>
        <w:rPr>
          <w:rFonts w:hint="eastAsia" w:ascii="Times New Roman" w:hAnsi="Times New Roman"/>
          <w:b/>
          <w:color w:val="000000"/>
          <w:sz w:val="24"/>
          <w:szCs w:val="24"/>
        </w:rPr>
        <w:t>卧推考试评分标准</w:t>
      </w:r>
    </w:p>
    <w:tbl>
      <w:tblPr>
        <w:tblStyle w:val="13"/>
        <w:tblW w:w="52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842"/>
        <w:gridCol w:w="961"/>
        <w:gridCol w:w="973"/>
        <w:gridCol w:w="930"/>
        <w:gridCol w:w="912"/>
        <w:gridCol w:w="955"/>
        <w:gridCol w:w="914"/>
        <w:gridCol w:w="989"/>
      </w:tblGrid>
      <w:tr w14:paraId="5BD9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pct"/>
            <w:tcBorders>
              <w:top w:val="single" w:color="auto" w:sz="8" w:space="0"/>
              <w:left w:val="single" w:color="auto" w:sz="8" w:space="0"/>
              <w:bottom w:val="single" w:color="auto" w:sz="8" w:space="0"/>
              <w:right w:val="single" w:color="auto" w:sz="8" w:space="0"/>
            </w:tcBorders>
            <w:noWrap w:val="0"/>
            <w:vAlign w:val="top"/>
          </w:tcPr>
          <w:p w14:paraId="42338D5D">
            <w:pPr>
              <w:jc w:val="center"/>
              <w:rPr>
                <w:rFonts w:hint="eastAsia" w:ascii="黑体" w:hAnsi="黑体" w:eastAsia="黑体" w:cs="黑体"/>
                <w:sz w:val="22"/>
              </w:rPr>
            </w:pPr>
            <w:r>
              <w:rPr>
                <w:rFonts w:hint="eastAsia" w:ascii="黑体" w:hAnsi="黑体" w:eastAsia="黑体" w:cs="黑体"/>
                <w:sz w:val="22"/>
              </w:rPr>
              <w:t>体重分级</w:t>
            </w:r>
          </w:p>
        </w:tc>
        <w:tc>
          <w:tcPr>
            <w:tcW w:w="429" w:type="pct"/>
            <w:tcBorders>
              <w:top w:val="single" w:color="auto" w:sz="8" w:space="0"/>
              <w:left w:val="single" w:color="auto" w:sz="8" w:space="0"/>
              <w:bottom w:val="single" w:color="auto" w:sz="8" w:space="0"/>
              <w:right w:val="single" w:color="auto" w:sz="8" w:space="0"/>
            </w:tcBorders>
            <w:noWrap w:val="0"/>
            <w:vAlign w:val="top"/>
          </w:tcPr>
          <w:p w14:paraId="0D431F26">
            <w:pPr>
              <w:jc w:val="center"/>
              <w:rPr>
                <w:rFonts w:hint="eastAsia" w:ascii="黑体" w:hAnsi="黑体" w:eastAsia="黑体" w:cs="黑体"/>
                <w:sz w:val="22"/>
              </w:rPr>
            </w:pPr>
            <w:r>
              <w:rPr>
                <w:rFonts w:hint="eastAsia" w:ascii="黑体" w:hAnsi="黑体" w:eastAsia="黑体" w:cs="黑体"/>
                <w:sz w:val="22"/>
              </w:rPr>
              <w:t>30分</w:t>
            </w:r>
          </w:p>
        </w:tc>
        <w:tc>
          <w:tcPr>
            <w:tcW w:w="490" w:type="pct"/>
            <w:tcBorders>
              <w:top w:val="single" w:color="auto" w:sz="8" w:space="0"/>
              <w:left w:val="single" w:color="auto" w:sz="8" w:space="0"/>
              <w:bottom w:val="single" w:color="auto" w:sz="8" w:space="0"/>
              <w:right w:val="single" w:color="auto" w:sz="8" w:space="0"/>
            </w:tcBorders>
            <w:noWrap w:val="0"/>
            <w:vAlign w:val="top"/>
          </w:tcPr>
          <w:p w14:paraId="324B7DA4">
            <w:pPr>
              <w:jc w:val="center"/>
              <w:rPr>
                <w:rFonts w:hint="eastAsia" w:ascii="黑体" w:hAnsi="黑体" w:eastAsia="黑体" w:cs="黑体"/>
                <w:sz w:val="22"/>
              </w:rPr>
            </w:pPr>
            <w:r>
              <w:rPr>
                <w:rFonts w:hint="eastAsia" w:ascii="黑体" w:hAnsi="黑体" w:eastAsia="黑体" w:cs="黑体"/>
                <w:sz w:val="22"/>
              </w:rPr>
              <w:t>40分</w:t>
            </w:r>
          </w:p>
        </w:tc>
        <w:tc>
          <w:tcPr>
            <w:tcW w:w="496" w:type="pct"/>
            <w:tcBorders>
              <w:top w:val="single" w:color="auto" w:sz="8" w:space="0"/>
              <w:left w:val="single" w:color="auto" w:sz="8" w:space="0"/>
              <w:bottom w:val="single" w:color="auto" w:sz="8" w:space="0"/>
              <w:right w:val="single" w:color="auto" w:sz="8" w:space="0"/>
            </w:tcBorders>
            <w:noWrap w:val="0"/>
            <w:vAlign w:val="top"/>
          </w:tcPr>
          <w:p w14:paraId="03BF2CFD">
            <w:pPr>
              <w:jc w:val="center"/>
              <w:rPr>
                <w:rFonts w:hint="eastAsia" w:ascii="黑体" w:hAnsi="黑体" w:eastAsia="黑体" w:cs="黑体"/>
                <w:sz w:val="22"/>
              </w:rPr>
            </w:pPr>
            <w:r>
              <w:rPr>
                <w:rFonts w:hint="eastAsia" w:ascii="黑体" w:hAnsi="黑体" w:eastAsia="黑体" w:cs="黑体"/>
                <w:sz w:val="22"/>
              </w:rPr>
              <w:t>50分</w:t>
            </w:r>
          </w:p>
        </w:tc>
        <w:tc>
          <w:tcPr>
            <w:tcW w:w="474" w:type="pct"/>
            <w:tcBorders>
              <w:top w:val="single" w:color="auto" w:sz="8" w:space="0"/>
              <w:left w:val="single" w:color="auto" w:sz="8" w:space="0"/>
              <w:bottom w:val="single" w:color="auto" w:sz="8" w:space="0"/>
              <w:right w:val="single" w:color="auto" w:sz="8" w:space="0"/>
            </w:tcBorders>
            <w:noWrap w:val="0"/>
            <w:vAlign w:val="top"/>
          </w:tcPr>
          <w:p w14:paraId="32724786">
            <w:pPr>
              <w:jc w:val="center"/>
              <w:rPr>
                <w:rFonts w:hint="eastAsia" w:ascii="黑体" w:hAnsi="黑体" w:eastAsia="黑体" w:cs="黑体"/>
                <w:sz w:val="22"/>
              </w:rPr>
            </w:pPr>
            <w:r>
              <w:rPr>
                <w:rFonts w:hint="eastAsia" w:ascii="黑体" w:hAnsi="黑体" w:eastAsia="黑体" w:cs="黑体"/>
                <w:sz w:val="22"/>
              </w:rPr>
              <w:t>60分</w:t>
            </w:r>
          </w:p>
        </w:tc>
        <w:tc>
          <w:tcPr>
            <w:tcW w:w="465" w:type="pct"/>
            <w:tcBorders>
              <w:top w:val="single" w:color="auto" w:sz="8" w:space="0"/>
              <w:left w:val="single" w:color="auto" w:sz="8" w:space="0"/>
              <w:bottom w:val="single" w:color="auto" w:sz="8" w:space="0"/>
              <w:right w:val="single" w:color="auto" w:sz="8" w:space="0"/>
            </w:tcBorders>
            <w:noWrap w:val="0"/>
            <w:vAlign w:val="top"/>
          </w:tcPr>
          <w:p w14:paraId="32052973">
            <w:pPr>
              <w:jc w:val="center"/>
              <w:rPr>
                <w:rFonts w:hint="eastAsia" w:ascii="黑体" w:hAnsi="黑体" w:eastAsia="黑体" w:cs="黑体"/>
                <w:sz w:val="22"/>
              </w:rPr>
            </w:pPr>
            <w:r>
              <w:rPr>
                <w:rFonts w:hint="eastAsia" w:ascii="黑体" w:hAnsi="黑体" w:eastAsia="黑体" w:cs="黑体"/>
                <w:sz w:val="22"/>
              </w:rPr>
              <w:t>70分</w:t>
            </w:r>
          </w:p>
        </w:tc>
        <w:tc>
          <w:tcPr>
            <w:tcW w:w="487" w:type="pct"/>
            <w:tcBorders>
              <w:top w:val="single" w:color="auto" w:sz="8" w:space="0"/>
              <w:left w:val="single" w:color="auto" w:sz="8" w:space="0"/>
              <w:bottom w:val="single" w:color="auto" w:sz="8" w:space="0"/>
              <w:right w:val="single" w:color="auto" w:sz="8" w:space="0"/>
            </w:tcBorders>
            <w:noWrap w:val="0"/>
            <w:vAlign w:val="top"/>
          </w:tcPr>
          <w:p w14:paraId="5C4D419D">
            <w:pPr>
              <w:jc w:val="center"/>
              <w:rPr>
                <w:rFonts w:hint="eastAsia" w:ascii="黑体" w:hAnsi="黑体" w:eastAsia="黑体" w:cs="黑体"/>
                <w:sz w:val="22"/>
              </w:rPr>
            </w:pPr>
            <w:r>
              <w:rPr>
                <w:rFonts w:hint="eastAsia" w:ascii="黑体" w:hAnsi="黑体" w:eastAsia="黑体" w:cs="黑体"/>
                <w:sz w:val="22"/>
              </w:rPr>
              <w:t>80分</w:t>
            </w:r>
          </w:p>
        </w:tc>
        <w:tc>
          <w:tcPr>
            <w:tcW w:w="466" w:type="pct"/>
            <w:tcBorders>
              <w:top w:val="single" w:color="auto" w:sz="8" w:space="0"/>
              <w:left w:val="single" w:color="auto" w:sz="8" w:space="0"/>
              <w:bottom w:val="single" w:color="auto" w:sz="8" w:space="0"/>
              <w:right w:val="single" w:color="auto" w:sz="8" w:space="0"/>
            </w:tcBorders>
            <w:noWrap w:val="0"/>
            <w:vAlign w:val="top"/>
          </w:tcPr>
          <w:p w14:paraId="79483C1B">
            <w:pPr>
              <w:jc w:val="center"/>
              <w:rPr>
                <w:rFonts w:hint="eastAsia" w:ascii="黑体" w:hAnsi="黑体" w:eastAsia="黑体" w:cs="黑体"/>
                <w:sz w:val="22"/>
              </w:rPr>
            </w:pPr>
            <w:r>
              <w:rPr>
                <w:rFonts w:hint="eastAsia" w:ascii="黑体" w:hAnsi="黑体" w:eastAsia="黑体" w:cs="黑体"/>
                <w:sz w:val="22"/>
              </w:rPr>
              <w:t>90分</w:t>
            </w:r>
          </w:p>
        </w:tc>
        <w:tc>
          <w:tcPr>
            <w:tcW w:w="504" w:type="pct"/>
            <w:tcBorders>
              <w:top w:val="single" w:color="auto" w:sz="8" w:space="0"/>
              <w:left w:val="single" w:color="auto" w:sz="8" w:space="0"/>
              <w:bottom w:val="single" w:color="auto" w:sz="8" w:space="0"/>
              <w:right w:val="single" w:color="auto" w:sz="8" w:space="0"/>
            </w:tcBorders>
            <w:noWrap w:val="0"/>
            <w:vAlign w:val="top"/>
          </w:tcPr>
          <w:p w14:paraId="488B3A76">
            <w:pPr>
              <w:jc w:val="center"/>
              <w:rPr>
                <w:rFonts w:hint="eastAsia" w:ascii="黑体" w:hAnsi="黑体" w:eastAsia="黑体" w:cs="黑体"/>
                <w:sz w:val="22"/>
              </w:rPr>
            </w:pPr>
            <w:r>
              <w:rPr>
                <w:rFonts w:hint="eastAsia" w:ascii="黑体" w:hAnsi="黑体" w:eastAsia="黑体" w:cs="黑体"/>
                <w:sz w:val="22"/>
              </w:rPr>
              <w:t>100分</w:t>
            </w:r>
          </w:p>
        </w:tc>
      </w:tr>
      <w:tr w14:paraId="397C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pct"/>
            <w:tcBorders>
              <w:top w:val="single" w:color="auto" w:sz="8" w:space="0"/>
              <w:left w:val="single" w:color="auto" w:sz="8" w:space="0"/>
              <w:bottom w:val="single" w:color="auto" w:sz="8" w:space="0"/>
              <w:right w:val="single" w:color="auto" w:sz="8" w:space="0"/>
            </w:tcBorders>
            <w:noWrap w:val="0"/>
            <w:vAlign w:val="top"/>
          </w:tcPr>
          <w:p w14:paraId="47E6FE8F">
            <w:pPr>
              <w:jc w:val="center"/>
              <w:rPr>
                <w:rFonts w:hint="eastAsia" w:ascii="黑体" w:hAnsi="黑体" w:eastAsia="黑体" w:cs="黑体"/>
                <w:sz w:val="22"/>
              </w:rPr>
            </w:pPr>
            <w:r>
              <w:rPr>
                <w:rFonts w:hint="eastAsia" w:ascii="黑体" w:hAnsi="黑体" w:eastAsia="黑体" w:cs="黑体"/>
                <w:sz w:val="22"/>
              </w:rPr>
              <w:t>46公斤级体重不超过46公斤</w:t>
            </w:r>
          </w:p>
        </w:tc>
        <w:tc>
          <w:tcPr>
            <w:tcW w:w="429" w:type="pct"/>
            <w:tcBorders>
              <w:top w:val="single" w:color="auto" w:sz="8" w:space="0"/>
              <w:left w:val="single" w:color="auto" w:sz="8" w:space="0"/>
              <w:bottom w:val="single" w:color="auto" w:sz="8" w:space="0"/>
              <w:right w:val="single" w:color="auto" w:sz="8" w:space="0"/>
            </w:tcBorders>
            <w:noWrap w:val="0"/>
            <w:vAlign w:val="top"/>
          </w:tcPr>
          <w:p w14:paraId="655F9933">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32.5</w:t>
            </w:r>
          </w:p>
        </w:tc>
        <w:tc>
          <w:tcPr>
            <w:tcW w:w="490" w:type="pct"/>
            <w:tcBorders>
              <w:top w:val="single" w:color="auto" w:sz="8" w:space="0"/>
              <w:left w:val="single" w:color="auto" w:sz="8" w:space="0"/>
              <w:bottom w:val="single" w:color="auto" w:sz="8" w:space="0"/>
              <w:right w:val="single" w:color="auto" w:sz="8" w:space="0"/>
            </w:tcBorders>
            <w:noWrap w:val="0"/>
            <w:vAlign w:val="top"/>
          </w:tcPr>
          <w:p w14:paraId="0AB9338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35</w:t>
            </w:r>
          </w:p>
        </w:tc>
        <w:tc>
          <w:tcPr>
            <w:tcW w:w="496" w:type="pct"/>
            <w:tcBorders>
              <w:top w:val="single" w:color="auto" w:sz="8" w:space="0"/>
              <w:left w:val="single" w:color="auto" w:sz="8" w:space="0"/>
              <w:bottom w:val="single" w:color="auto" w:sz="8" w:space="0"/>
              <w:right w:val="single" w:color="auto" w:sz="8" w:space="0"/>
            </w:tcBorders>
            <w:noWrap w:val="0"/>
            <w:vAlign w:val="top"/>
          </w:tcPr>
          <w:p w14:paraId="238ABDA8">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37.5</w:t>
            </w:r>
          </w:p>
        </w:tc>
        <w:tc>
          <w:tcPr>
            <w:tcW w:w="474" w:type="pct"/>
            <w:tcBorders>
              <w:top w:val="single" w:color="auto" w:sz="8" w:space="0"/>
              <w:left w:val="single" w:color="auto" w:sz="8" w:space="0"/>
              <w:bottom w:val="single" w:color="auto" w:sz="8" w:space="0"/>
              <w:right w:val="single" w:color="auto" w:sz="8" w:space="0"/>
            </w:tcBorders>
            <w:noWrap w:val="0"/>
            <w:vAlign w:val="top"/>
          </w:tcPr>
          <w:p w14:paraId="6364DF1A">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40</w:t>
            </w:r>
          </w:p>
        </w:tc>
        <w:tc>
          <w:tcPr>
            <w:tcW w:w="465" w:type="pct"/>
            <w:tcBorders>
              <w:top w:val="single" w:color="auto" w:sz="8" w:space="0"/>
              <w:left w:val="single" w:color="auto" w:sz="8" w:space="0"/>
              <w:bottom w:val="single" w:color="auto" w:sz="8" w:space="0"/>
              <w:right w:val="single" w:color="auto" w:sz="8" w:space="0"/>
            </w:tcBorders>
            <w:noWrap w:val="0"/>
            <w:vAlign w:val="top"/>
          </w:tcPr>
          <w:p w14:paraId="79E9DBBE">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45</w:t>
            </w:r>
          </w:p>
        </w:tc>
        <w:tc>
          <w:tcPr>
            <w:tcW w:w="487" w:type="pct"/>
            <w:tcBorders>
              <w:top w:val="single" w:color="auto" w:sz="8" w:space="0"/>
              <w:left w:val="single" w:color="auto" w:sz="8" w:space="0"/>
              <w:bottom w:val="single" w:color="auto" w:sz="8" w:space="0"/>
              <w:right w:val="single" w:color="auto" w:sz="8" w:space="0"/>
            </w:tcBorders>
            <w:noWrap w:val="0"/>
            <w:vAlign w:val="top"/>
          </w:tcPr>
          <w:p w14:paraId="250CB40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50</w:t>
            </w:r>
          </w:p>
        </w:tc>
        <w:tc>
          <w:tcPr>
            <w:tcW w:w="466" w:type="pct"/>
            <w:tcBorders>
              <w:top w:val="single" w:color="auto" w:sz="8" w:space="0"/>
              <w:left w:val="single" w:color="auto" w:sz="8" w:space="0"/>
              <w:bottom w:val="single" w:color="auto" w:sz="8" w:space="0"/>
              <w:right w:val="single" w:color="auto" w:sz="8" w:space="0"/>
            </w:tcBorders>
            <w:noWrap w:val="0"/>
            <w:vAlign w:val="top"/>
          </w:tcPr>
          <w:p w14:paraId="7AD4D05A">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55</w:t>
            </w:r>
          </w:p>
        </w:tc>
        <w:tc>
          <w:tcPr>
            <w:tcW w:w="504" w:type="pct"/>
            <w:tcBorders>
              <w:top w:val="single" w:color="auto" w:sz="8" w:space="0"/>
              <w:left w:val="single" w:color="auto" w:sz="8" w:space="0"/>
              <w:bottom w:val="single" w:color="auto" w:sz="8" w:space="0"/>
              <w:right w:val="single" w:color="auto" w:sz="8" w:space="0"/>
            </w:tcBorders>
            <w:noWrap w:val="0"/>
            <w:vAlign w:val="top"/>
          </w:tcPr>
          <w:p w14:paraId="6803770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57.5</w:t>
            </w:r>
          </w:p>
        </w:tc>
      </w:tr>
      <w:tr w14:paraId="31D2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pct"/>
            <w:tcBorders>
              <w:top w:val="single" w:color="auto" w:sz="8" w:space="0"/>
              <w:left w:val="single" w:color="auto" w:sz="8" w:space="0"/>
              <w:bottom w:val="single" w:color="auto" w:sz="8" w:space="0"/>
              <w:right w:val="single" w:color="auto" w:sz="8" w:space="0"/>
            </w:tcBorders>
            <w:noWrap w:val="0"/>
            <w:vAlign w:val="top"/>
          </w:tcPr>
          <w:p w14:paraId="6AE2AE37">
            <w:pPr>
              <w:jc w:val="center"/>
              <w:rPr>
                <w:rFonts w:hint="eastAsia" w:ascii="黑体" w:hAnsi="黑体" w:eastAsia="黑体" w:cs="黑体"/>
                <w:sz w:val="22"/>
              </w:rPr>
            </w:pPr>
            <w:r>
              <w:rPr>
                <w:rFonts w:hint="eastAsia" w:ascii="黑体" w:hAnsi="黑体" w:eastAsia="黑体" w:cs="黑体"/>
                <w:sz w:val="22"/>
              </w:rPr>
              <w:t xml:space="preserve">50公斤级46．01～50公斤  </w:t>
            </w:r>
          </w:p>
        </w:tc>
        <w:tc>
          <w:tcPr>
            <w:tcW w:w="429" w:type="pct"/>
            <w:tcBorders>
              <w:top w:val="single" w:color="auto" w:sz="8" w:space="0"/>
              <w:left w:val="single" w:color="auto" w:sz="8" w:space="0"/>
              <w:bottom w:val="single" w:color="auto" w:sz="8" w:space="0"/>
              <w:right w:val="single" w:color="auto" w:sz="8" w:space="0"/>
            </w:tcBorders>
            <w:noWrap w:val="0"/>
            <w:vAlign w:val="top"/>
          </w:tcPr>
          <w:p w14:paraId="7CFABC7F">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35</w:t>
            </w:r>
          </w:p>
        </w:tc>
        <w:tc>
          <w:tcPr>
            <w:tcW w:w="490" w:type="pct"/>
            <w:tcBorders>
              <w:top w:val="single" w:color="auto" w:sz="8" w:space="0"/>
              <w:left w:val="single" w:color="auto" w:sz="8" w:space="0"/>
              <w:bottom w:val="single" w:color="auto" w:sz="8" w:space="0"/>
              <w:right w:val="single" w:color="auto" w:sz="8" w:space="0"/>
            </w:tcBorders>
            <w:noWrap w:val="0"/>
            <w:vAlign w:val="top"/>
          </w:tcPr>
          <w:p w14:paraId="192DB6C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37.5</w:t>
            </w:r>
          </w:p>
        </w:tc>
        <w:tc>
          <w:tcPr>
            <w:tcW w:w="496" w:type="pct"/>
            <w:tcBorders>
              <w:top w:val="single" w:color="auto" w:sz="8" w:space="0"/>
              <w:left w:val="single" w:color="auto" w:sz="8" w:space="0"/>
              <w:bottom w:val="single" w:color="auto" w:sz="8" w:space="0"/>
              <w:right w:val="single" w:color="auto" w:sz="8" w:space="0"/>
            </w:tcBorders>
            <w:noWrap w:val="0"/>
            <w:vAlign w:val="top"/>
          </w:tcPr>
          <w:p w14:paraId="1DF9E076">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40</w:t>
            </w:r>
          </w:p>
        </w:tc>
        <w:tc>
          <w:tcPr>
            <w:tcW w:w="474" w:type="pct"/>
            <w:tcBorders>
              <w:top w:val="single" w:color="auto" w:sz="8" w:space="0"/>
              <w:left w:val="single" w:color="auto" w:sz="8" w:space="0"/>
              <w:bottom w:val="single" w:color="auto" w:sz="8" w:space="0"/>
              <w:right w:val="single" w:color="auto" w:sz="8" w:space="0"/>
            </w:tcBorders>
            <w:noWrap w:val="0"/>
            <w:vAlign w:val="top"/>
          </w:tcPr>
          <w:p w14:paraId="39848CEA">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45</w:t>
            </w:r>
          </w:p>
        </w:tc>
        <w:tc>
          <w:tcPr>
            <w:tcW w:w="465" w:type="pct"/>
            <w:tcBorders>
              <w:top w:val="single" w:color="auto" w:sz="8" w:space="0"/>
              <w:left w:val="single" w:color="auto" w:sz="8" w:space="0"/>
              <w:bottom w:val="single" w:color="auto" w:sz="8" w:space="0"/>
              <w:right w:val="single" w:color="auto" w:sz="8" w:space="0"/>
            </w:tcBorders>
            <w:noWrap w:val="0"/>
            <w:vAlign w:val="top"/>
          </w:tcPr>
          <w:p w14:paraId="172CAF0E">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50</w:t>
            </w:r>
          </w:p>
        </w:tc>
        <w:tc>
          <w:tcPr>
            <w:tcW w:w="487" w:type="pct"/>
            <w:tcBorders>
              <w:top w:val="single" w:color="auto" w:sz="8" w:space="0"/>
              <w:left w:val="single" w:color="auto" w:sz="8" w:space="0"/>
              <w:bottom w:val="single" w:color="auto" w:sz="8" w:space="0"/>
              <w:right w:val="single" w:color="auto" w:sz="8" w:space="0"/>
            </w:tcBorders>
            <w:noWrap w:val="0"/>
            <w:vAlign w:val="top"/>
          </w:tcPr>
          <w:p w14:paraId="029AEF6A">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55</w:t>
            </w:r>
          </w:p>
        </w:tc>
        <w:tc>
          <w:tcPr>
            <w:tcW w:w="466" w:type="pct"/>
            <w:tcBorders>
              <w:top w:val="single" w:color="auto" w:sz="8" w:space="0"/>
              <w:left w:val="single" w:color="auto" w:sz="8" w:space="0"/>
              <w:bottom w:val="single" w:color="auto" w:sz="8" w:space="0"/>
              <w:right w:val="single" w:color="auto" w:sz="8" w:space="0"/>
            </w:tcBorders>
            <w:noWrap w:val="0"/>
            <w:vAlign w:val="top"/>
          </w:tcPr>
          <w:p w14:paraId="0D321DA1">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57.5</w:t>
            </w:r>
          </w:p>
        </w:tc>
        <w:tc>
          <w:tcPr>
            <w:tcW w:w="504" w:type="pct"/>
            <w:tcBorders>
              <w:top w:val="single" w:color="auto" w:sz="8" w:space="0"/>
              <w:left w:val="single" w:color="auto" w:sz="8" w:space="0"/>
              <w:bottom w:val="single" w:color="auto" w:sz="8" w:space="0"/>
              <w:right w:val="single" w:color="auto" w:sz="8" w:space="0"/>
            </w:tcBorders>
            <w:noWrap w:val="0"/>
            <w:vAlign w:val="top"/>
          </w:tcPr>
          <w:p w14:paraId="5357FFD0">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60</w:t>
            </w:r>
          </w:p>
        </w:tc>
      </w:tr>
      <w:tr w14:paraId="3E13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pct"/>
            <w:tcBorders>
              <w:top w:val="single" w:color="auto" w:sz="8" w:space="0"/>
              <w:left w:val="single" w:color="auto" w:sz="8" w:space="0"/>
              <w:bottom w:val="single" w:color="auto" w:sz="8" w:space="0"/>
              <w:right w:val="single" w:color="auto" w:sz="8" w:space="0"/>
            </w:tcBorders>
            <w:noWrap w:val="0"/>
            <w:vAlign w:val="top"/>
          </w:tcPr>
          <w:p w14:paraId="038375E4">
            <w:pPr>
              <w:jc w:val="center"/>
              <w:rPr>
                <w:rFonts w:hint="eastAsia" w:ascii="黑体" w:hAnsi="黑体" w:eastAsia="黑体" w:cs="黑体"/>
                <w:sz w:val="22"/>
              </w:rPr>
            </w:pPr>
            <w:r>
              <w:rPr>
                <w:rFonts w:hint="eastAsia" w:ascii="黑体" w:hAnsi="黑体" w:eastAsia="黑体" w:cs="黑体"/>
                <w:sz w:val="22"/>
              </w:rPr>
              <w:t>54公斤级 50． 01～54公斤</w:t>
            </w:r>
          </w:p>
        </w:tc>
        <w:tc>
          <w:tcPr>
            <w:tcW w:w="429" w:type="pct"/>
            <w:tcBorders>
              <w:top w:val="single" w:color="auto" w:sz="8" w:space="0"/>
              <w:left w:val="single" w:color="auto" w:sz="8" w:space="0"/>
              <w:bottom w:val="single" w:color="auto" w:sz="8" w:space="0"/>
              <w:right w:val="single" w:color="auto" w:sz="8" w:space="0"/>
            </w:tcBorders>
            <w:noWrap w:val="0"/>
            <w:vAlign w:val="top"/>
          </w:tcPr>
          <w:p w14:paraId="316B8602">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37.5</w:t>
            </w:r>
          </w:p>
        </w:tc>
        <w:tc>
          <w:tcPr>
            <w:tcW w:w="490" w:type="pct"/>
            <w:tcBorders>
              <w:top w:val="single" w:color="auto" w:sz="8" w:space="0"/>
              <w:left w:val="single" w:color="auto" w:sz="8" w:space="0"/>
              <w:bottom w:val="single" w:color="auto" w:sz="8" w:space="0"/>
              <w:right w:val="single" w:color="auto" w:sz="8" w:space="0"/>
            </w:tcBorders>
            <w:noWrap w:val="0"/>
            <w:vAlign w:val="top"/>
          </w:tcPr>
          <w:p w14:paraId="79C53C31">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40</w:t>
            </w:r>
          </w:p>
        </w:tc>
        <w:tc>
          <w:tcPr>
            <w:tcW w:w="496" w:type="pct"/>
            <w:tcBorders>
              <w:top w:val="single" w:color="auto" w:sz="8" w:space="0"/>
              <w:left w:val="single" w:color="auto" w:sz="8" w:space="0"/>
              <w:bottom w:val="single" w:color="auto" w:sz="8" w:space="0"/>
              <w:right w:val="single" w:color="auto" w:sz="8" w:space="0"/>
            </w:tcBorders>
            <w:noWrap w:val="0"/>
            <w:vAlign w:val="top"/>
          </w:tcPr>
          <w:p w14:paraId="0FBD7532">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42.5</w:t>
            </w:r>
          </w:p>
        </w:tc>
        <w:tc>
          <w:tcPr>
            <w:tcW w:w="474" w:type="pct"/>
            <w:tcBorders>
              <w:top w:val="single" w:color="auto" w:sz="8" w:space="0"/>
              <w:left w:val="single" w:color="auto" w:sz="8" w:space="0"/>
              <w:bottom w:val="single" w:color="auto" w:sz="8" w:space="0"/>
              <w:right w:val="single" w:color="auto" w:sz="8" w:space="0"/>
            </w:tcBorders>
            <w:noWrap w:val="0"/>
            <w:vAlign w:val="top"/>
          </w:tcPr>
          <w:p w14:paraId="39FCC148">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47.5</w:t>
            </w:r>
          </w:p>
        </w:tc>
        <w:tc>
          <w:tcPr>
            <w:tcW w:w="465" w:type="pct"/>
            <w:tcBorders>
              <w:top w:val="single" w:color="auto" w:sz="8" w:space="0"/>
              <w:left w:val="single" w:color="auto" w:sz="8" w:space="0"/>
              <w:bottom w:val="single" w:color="auto" w:sz="8" w:space="0"/>
              <w:right w:val="single" w:color="auto" w:sz="8" w:space="0"/>
            </w:tcBorders>
            <w:noWrap w:val="0"/>
            <w:vAlign w:val="top"/>
          </w:tcPr>
          <w:p w14:paraId="2BD2CC8B">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52.5</w:t>
            </w:r>
          </w:p>
        </w:tc>
        <w:tc>
          <w:tcPr>
            <w:tcW w:w="487" w:type="pct"/>
            <w:tcBorders>
              <w:top w:val="single" w:color="auto" w:sz="8" w:space="0"/>
              <w:left w:val="single" w:color="auto" w:sz="8" w:space="0"/>
              <w:bottom w:val="single" w:color="auto" w:sz="8" w:space="0"/>
              <w:right w:val="single" w:color="auto" w:sz="8" w:space="0"/>
            </w:tcBorders>
            <w:noWrap w:val="0"/>
            <w:vAlign w:val="top"/>
          </w:tcPr>
          <w:p w14:paraId="7807ED8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57.5</w:t>
            </w:r>
          </w:p>
        </w:tc>
        <w:tc>
          <w:tcPr>
            <w:tcW w:w="466" w:type="pct"/>
            <w:tcBorders>
              <w:top w:val="single" w:color="auto" w:sz="8" w:space="0"/>
              <w:left w:val="single" w:color="auto" w:sz="8" w:space="0"/>
              <w:bottom w:val="single" w:color="auto" w:sz="8" w:space="0"/>
              <w:right w:val="single" w:color="auto" w:sz="8" w:space="0"/>
            </w:tcBorders>
            <w:noWrap w:val="0"/>
            <w:vAlign w:val="top"/>
          </w:tcPr>
          <w:p w14:paraId="57592A7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60</w:t>
            </w:r>
          </w:p>
        </w:tc>
        <w:tc>
          <w:tcPr>
            <w:tcW w:w="504" w:type="pct"/>
            <w:tcBorders>
              <w:top w:val="single" w:color="auto" w:sz="8" w:space="0"/>
              <w:left w:val="single" w:color="auto" w:sz="8" w:space="0"/>
              <w:bottom w:val="single" w:color="auto" w:sz="8" w:space="0"/>
              <w:right w:val="single" w:color="auto" w:sz="8" w:space="0"/>
            </w:tcBorders>
            <w:noWrap w:val="0"/>
            <w:vAlign w:val="top"/>
          </w:tcPr>
          <w:p w14:paraId="4972A1C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62.5</w:t>
            </w:r>
          </w:p>
        </w:tc>
      </w:tr>
      <w:tr w14:paraId="07ED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pct"/>
            <w:tcBorders>
              <w:top w:val="single" w:color="auto" w:sz="8" w:space="0"/>
              <w:left w:val="single" w:color="auto" w:sz="8" w:space="0"/>
              <w:bottom w:val="single" w:color="auto" w:sz="8" w:space="0"/>
              <w:right w:val="single" w:color="auto" w:sz="8" w:space="0"/>
            </w:tcBorders>
            <w:noWrap w:val="0"/>
            <w:vAlign w:val="top"/>
          </w:tcPr>
          <w:p w14:paraId="5946C6FB">
            <w:pPr>
              <w:jc w:val="center"/>
              <w:rPr>
                <w:rFonts w:hint="eastAsia" w:ascii="黑体" w:hAnsi="黑体" w:eastAsia="黑体" w:cs="黑体"/>
                <w:sz w:val="22"/>
              </w:rPr>
            </w:pPr>
            <w:r>
              <w:rPr>
                <w:rFonts w:hint="eastAsia" w:ascii="黑体" w:hAnsi="黑体" w:eastAsia="黑体" w:cs="黑体"/>
                <w:sz w:val="22"/>
              </w:rPr>
              <w:t xml:space="preserve">59公斤级 54． 01～59公斤  </w:t>
            </w:r>
          </w:p>
        </w:tc>
        <w:tc>
          <w:tcPr>
            <w:tcW w:w="429" w:type="pct"/>
            <w:tcBorders>
              <w:top w:val="single" w:color="auto" w:sz="8" w:space="0"/>
              <w:left w:val="single" w:color="auto" w:sz="8" w:space="0"/>
              <w:bottom w:val="single" w:color="auto" w:sz="8" w:space="0"/>
              <w:right w:val="single" w:color="auto" w:sz="8" w:space="0"/>
            </w:tcBorders>
            <w:noWrap w:val="0"/>
            <w:vAlign w:val="top"/>
          </w:tcPr>
          <w:p w14:paraId="2BFD557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40.</w:t>
            </w:r>
          </w:p>
        </w:tc>
        <w:tc>
          <w:tcPr>
            <w:tcW w:w="490" w:type="pct"/>
            <w:tcBorders>
              <w:top w:val="single" w:color="auto" w:sz="8" w:space="0"/>
              <w:left w:val="single" w:color="auto" w:sz="8" w:space="0"/>
              <w:bottom w:val="single" w:color="auto" w:sz="8" w:space="0"/>
              <w:right w:val="single" w:color="auto" w:sz="8" w:space="0"/>
            </w:tcBorders>
            <w:noWrap w:val="0"/>
            <w:vAlign w:val="top"/>
          </w:tcPr>
          <w:p w14:paraId="0EE819B9">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42.5</w:t>
            </w:r>
          </w:p>
        </w:tc>
        <w:tc>
          <w:tcPr>
            <w:tcW w:w="496" w:type="pct"/>
            <w:tcBorders>
              <w:top w:val="single" w:color="auto" w:sz="8" w:space="0"/>
              <w:left w:val="single" w:color="auto" w:sz="8" w:space="0"/>
              <w:bottom w:val="single" w:color="auto" w:sz="8" w:space="0"/>
              <w:right w:val="single" w:color="auto" w:sz="8" w:space="0"/>
            </w:tcBorders>
            <w:noWrap w:val="0"/>
            <w:vAlign w:val="top"/>
          </w:tcPr>
          <w:p w14:paraId="5D9D9551">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45</w:t>
            </w:r>
          </w:p>
        </w:tc>
        <w:tc>
          <w:tcPr>
            <w:tcW w:w="474" w:type="pct"/>
            <w:tcBorders>
              <w:top w:val="single" w:color="auto" w:sz="8" w:space="0"/>
              <w:left w:val="single" w:color="auto" w:sz="8" w:space="0"/>
              <w:bottom w:val="single" w:color="auto" w:sz="8" w:space="0"/>
              <w:right w:val="single" w:color="auto" w:sz="8" w:space="0"/>
            </w:tcBorders>
            <w:noWrap w:val="0"/>
            <w:vAlign w:val="top"/>
          </w:tcPr>
          <w:p w14:paraId="231FAC43">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50</w:t>
            </w:r>
          </w:p>
        </w:tc>
        <w:tc>
          <w:tcPr>
            <w:tcW w:w="465" w:type="pct"/>
            <w:tcBorders>
              <w:top w:val="single" w:color="auto" w:sz="8" w:space="0"/>
              <w:left w:val="single" w:color="auto" w:sz="8" w:space="0"/>
              <w:bottom w:val="single" w:color="auto" w:sz="8" w:space="0"/>
              <w:right w:val="single" w:color="auto" w:sz="8" w:space="0"/>
            </w:tcBorders>
            <w:noWrap w:val="0"/>
            <w:vAlign w:val="top"/>
          </w:tcPr>
          <w:p w14:paraId="768F762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55</w:t>
            </w:r>
          </w:p>
        </w:tc>
        <w:tc>
          <w:tcPr>
            <w:tcW w:w="487" w:type="pct"/>
            <w:tcBorders>
              <w:top w:val="single" w:color="auto" w:sz="8" w:space="0"/>
              <w:left w:val="single" w:color="auto" w:sz="8" w:space="0"/>
              <w:bottom w:val="single" w:color="auto" w:sz="8" w:space="0"/>
              <w:right w:val="single" w:color="auto" w:sz="8" w:space="0"/>
            </w:tcBorders>
            <w:noWrap w:val="0"/>
            <w:vAlign w:val="top"/>
          </w:tcPr>
          <w:p w14:paraId="70DA8FA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60</w:t>
            </w:r>
          </w:p>
        </w:tc>
        <w:tc>
          <w:tcPr>
            <w:tcW w:w="466" w:type="pct"/>
            <w:tcBorders>
              <w:top w:val="single" w:color="auto" w:sz="8" w:space="0"/>
              <w:left w:val="single" w:color="auto" w:sz="8" w:space="0"/>
              <w:bottom w:val="single" w:color="auto" w:sz="8" w:space="0"/>
              <w:right w:val="single" w:color="auto" w:sz="8" w:space="0"/>
            </w:tcBorders>
            <w:noWrap w:val="0"/>
            <w:vAlign w:val="top"/>
          </w:tcPr>
          <w:p w14:paraId="49687495">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62.5</w:t>
            </w:r>
          </w:p>
        </w:tc>
        <w:tc>
          <w:tcPr>
            <w:tcW w:w="504" w:type="pct"/>
            <w:tcBorders>
              <w:top w:val="single" w:color="auto" w:sz="8" w:space="0"/>
              <w:left w:val="single" w:color="auto" w:sz="8" w:space="0"/>
              <w:bottom w:val="single" w:color="auto" w:sz="8" w:space="0"/>
              <w:right w:val="single" w:color="auto" w:sz="8" w:space="0"/>
            </w:tcBorders>
            <w:noWrap w:val="0"/>
            <w:vAlign w:val="top"/>
          </w:tcPr>
          <w:p w14:paraId="46E0B6AE">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65</w:t>
            </w:r>
          </w:p>
        </w:tc>
      </w:tr>
      <w:tr w14:paraId="36D1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pct"/>
            <w:tcBorders>
              <w:top w:val="single" w:color="auto" w:sz="8" w:space="0"/>
              <w:left w:val="single" w:color="auto" w:sz="8" w:space="0"/>
              <w:bottom w:val="single" w:color="auto" w:sz="8" w:space="0"/>
              <w:right w:val="single" w:color="auto" w:sz="8" w:space="0"/>
            </w:tcBorders>
            <w:noWrap w:val="0"/>
            <w:vAlign w:val="top"/>
          </w:tcPr>
          <w:p w14:paraId="4FC94A94">
            <w:pPr>
              <w:jc w:val="center"/>
              <w:rPr>
                <w:rFonts w:hint="eastAsia" w:ascii="黑体" w:hAnsi="黑体" w:eastAsia="黑体" w:cs="黑体"/>
                <w:sz w:val="22"/>
              </w:rPr>
            </w:pPr>
            <w:r>
              <w:rPr>
                <w:rFonts w:hint="eastAsia" w:ascii="黑体" w:hAnsi="黑体" w:eastAsia="黑体" w:cs="黑体"/>
                <w:sz w:val="22"/>
              </w:rPr>
              <w:t>64公斤级59．01～64公斤</w:t>
            </w:r>
          </w:p>
        </w:tc>
        <w:tc>
          <w:tcPr>
            <w:tcW w:w="429" w:type="pct"/>
            <w:tcBorders>
              <w:top w:val="single" w:color="auto" w:sz="8" w:space="0"/>
              <w:left w:val="single" w:color="auto" w:sz="8" w:space="0"/>
              <w:bottom w:val="single" w:color="auto" w:sz="8" w:space="0"/>
              <w:right w:val="single" w:color="auto" w:sz="8" w:space="0"/>
            </w:tcBorders>
            <w:noWrap w:val="0"/>
            <w:vAlign w:val="top"/>
          </w:tcPr>
          <w:p w14:paraId="3E6A5FD2">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42.5</w:t>
            </w:r>
          </w:p>
        </w:tc>
        <w:tc>
          <w:tcPr>
            <w:tcW w:w="490" w:type="pct"/>
            <w:tcBorders>
              <w:top w:val="single" w:color="auto" w:sz="8" w:space="0"/>
              <w:left w:val="single" w:color="auto" w:sz="8" w:space="0"/>
              <w:bottom w:val="single" w:color="auto" w:sz="8" w:space="0"/>
              <w:right w:val="single" w:color="auto" w:sz="8" w:space="0"/>
            </w:tcBorders>
            <w:noWrap w:val="0"/>
            <w:vAlign w:val="top"/>
          </w:tcPr>
          <w:p w14:paraId="54CB345B">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45</w:t>
            </w:r>
          </w:p>
        </w:tc>
        <w:tc>
          <w:tcPr>
            <w:tcW w:w="496" w:type="pct"/>
            <w:tcBorders>
              <w:top w:val="single" w:color="auto" w:sz="8" w:space="0"/>
              <w:left w:val="single" w:color="auto" w:sz="8" w:space="0"/>
              <w:bottom w:val="single" w:color="auto" w:sz="8" w:space="0"/>
              <w:right w:val="single" w:color="auto" w:sz="8" w:space="0"/>
            </w:tcBorders>
            <w:noWrap w:val="0"/>
            <w:vAlign w:val="top"/>
          </w:tcPr>
          <w:p w14:paraId="1B6F855A">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47.5</w:t>
            </w:r>
          </w:p>
        </w:tc>
        <w:tc>
          <w:tcPr>
            <w:tcW w:w="474" w:type="pct"/>
            <w:tcBorders>
              <w:top w:val="single" w:color="auto" w:sz="8" w:space="0"/>
              <w:left w:val="single" w:color="auto" w:sz="8" w:space="0"/>
              <w:bottom w:val="single" w:color="auto" w:sz="8" w:space="0"/>
              <w:right w:val="single" w:color="auto" w:sz="8" w:space="0"/>
            </w:tcBorders>
            <w:noWrap w:val="0"/>
            <w:vAlign w:val="top"/>
          </w:tcPr>
          <w:p w14:paraId="035635C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52.5</w:t>
            </w:r>
          </w:p>
        </w:tc>
        <w:tc>
          <w:tcPr>
            <w:tcW w:w="465" w:type="pct"/>
            <w:tcBorders>
              <w:top w:val="single" w:color="auto" w:sz="8" w:space="0"/>
              <w:left w:val="single" w:color="auto" w:sz="8" w:space="0"/>
              <w:bottom w:val="single" w:color="auto" w:sz="8" w:space="0"/>
              <w:right w:val="single" w:color="auto" w:sz="8" w:space="0"/>
            </w:tcBorders>
            <w:noWrap w:val="0"/>
            <w:vAlign w:val="top"/>
          </w:tcPr>
          <w:p w14:paraId="17D5F0F8">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57.5</w:t>
            </w:r>
          </w:p>
        </w:tc>
        <w:tc>
          <w:tcPr>
            <w:tcW w:w="487" w:type="pct"/>
            <w:tcBorders>
              <w:top w:val="single" w:color="auto" w:sz="8" w:space="0"/>
              <w:left w:val="single" w:color="auto" w:sz="8" w:space="0"/>
              <w:bottom w:val="single" w:color="auto" w:sz="8" w:space="0"/>
              <w:right w:val="single" w:color="auto" w:sz="8" w:space="0"/>
            </w:tcBorders>
            <w:noWrap w:val="0"/>
            <w:vAlign w:val="top"/>
          </w:tcPr>
          <w:p w14:paraId="79776035">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62.5</w:t>
            </w:r>
          </w:p>
        </w:tc>
        <w:tc>
          <w:tcPr>
            <w:tcW w:w="466" w:type="pct"/>
            <w:tcBorders>
              <w:top w:val="single" w:color="auto" w:sz="8" w:space="0"/>
              <w:left w:val="single" w:color="auto" w:sz="8" w:space="0"/>
              <w:bottom w:val="single" w:color="auto" w:sz="8" w:space="0"/>
              <w:right w:val="single" w:color="auto" w:sz="8" w:space="0"/>
            </w:tcBorders>
            <w:noWrap w:val="0"/>
            <w:vAlign w:val="top"/>
          </w:tcPr>
          <w:p w14:paraId="7B98067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65</w:t>
            </w:r>
          </w:p>
        </w:tc>
        <w:tc>
          <w:tcPr>
            <w:tcW w:w="504" w:type="pct"/>
            <w:tcBorders>
              <w:top w:val="single" w:color="auto" w:sz="8" w:space="0"/>
              <w:left w:val="single" w:color="auto" w:sz="8" w:space="0"/>
              <w:bottom w:val="single" w:color="auto" w:sz="8" w:space="0"/>
              <w:right w:val="single" w:color="auto" w:sz="8" w:space="0"/>
            </w:tcBorders>
            <w:noWrap w:val="0"/>
            <w:vAlign w:val="top"/>
          </w:tcPr>
          <w:p w14:paraId="0D4F9590">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67.5</w:t>
            </w:r>
          </w:p>
        </w:tc>
      </w:tr>
      <w:tr w14:paraId="6E84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pct"/>
            <w:tcBorders>
              <w:top w:val="single" w:color="auto" w:sz="8" w:space="0"/>
              <w:left w:val="single" w:color="auto" w:sz="8" w:space="0"/>
              <w:bottom w:val="single" w:color="auto" w:sz="8" w:space="0"/>
              <w:right w:val="single" w:color="auto" w:sz="8" w:space="0"/>
            </w:tcBorders>
            <w:noWrap w:val="0"/>
            <w:vAlign w:val="top"/>
          </w:tcPr>
          <w:p w14:paraId="18BBA0C2">
            <w:pPr>
              <w:jc w:val="center"/>
              <w:rPr>
                <w:rFonts w:hint="eastAsia" w:ascii="黑体" w:hAnsi="黑体" w:eastAsia="黑体" w:cs="黑体"/>
                <w:sz w:val="22"/>
              </w:rPr>
            </w:pPr>
            <w:r>
              <w:rPr>
                <w:rFonts w:hint="eastAsia" w:ascii="黑体" w:hAnsi="黑体" w:eastAsia="黑体" w:cs="黑体"/>
                <w:sz w:val="22"/>
              </w:rPr>
              <w:t xml:space="preserve">70公斤级 64． 01～70公斤  </w:t>
            </w:r>
          </w:p>
        </w:tc>
        <w:tc>
          <w:tcPr>
            <w:tcW w:w="429" w:type="pct"/>
            <w:tcBorders>
              <w:top w:val="single" w:color="auto" w:sz="8" w:space="0"/>
              <w:left w:val="single" w:color="auto" w:sz="8" w:space="0"/>
              <w:bottom w:val="single" w:color="auto" w:sz="8" w:space="0"/>
              <w:right w:val="single" w:color="auto" w:sz="8" w:space="0"/>
            </w:tcBorders>
            <w:noWrap w:val="0"/>
            <w:vAlign w:val="top"/>
          </w:tcPr>
          <w:p w14:paraId="67D902E4">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45</w:t>
            </w:r>
          </w:p>
        </w:tc>
        <w:tc>
          <w:tcPr>
            <w:tcW w:w="490" w:type="pct"/>
            <w:tcBorders>
              <w:top w:val="single" w:color="auto" w:sz="8" w:space="0"/>
              <w:left w:val="single" w:color="auto" w:sz="8" w:space="0"/>
              <w:bottom w:val="single" w:color="auto" w:sz="8" w:space="0"/>
              <w:right w:val="single" w:color="auto" w:sz="8" w:space="0"/>
            </w:tcBorders>
            <w:noWrap w:val="0"/>
            <w:vAlign w:val="top"/>
          </w:tcPr>
          <w:p w14:paraId="5DA7D7CF">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47.5</w:t>
            </w:r>
          </w:p>
        </w:tc>
        <w:tc>
          <w:tcPr>
            <w:tcW w:w="496" w:type="pct"/>
            <w:tcBorders>
              <w:top w:val="single" w:color="auto" w:sz="8" w:space="0"/>
              <w:left w:val="single" w:color="auto" w:sz="8" w:space="0"/>
              <w:bottom w:val="single" w:color="auto" w:sz="8" w:space="0"/>
              <w:right w:val="single" w:color="auto" w:sz="8" w:space="0"/>
            </w:tcBorders>
            <w:noWrap w:val="0"/>
            <w:vAlign w:val="top"/>
          </w:tcPr>
          <w:p w14:paraId="58A2D98E">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50</w:t>
            </w:r>
          </w:p>
        </w:tc>
        <w:tc>
          <w:tcPr>
            <w:tcW w:w="474" w:type="pct"/>
            <w:tcBorders>
              <w:top w:val="single" w:color="auto" w:sz="8" w:space="0"/>
              <w:left w:val="single" w:color="auto" w:sz="8" w:space="0"/>
              <w:bottom w:val="single" w:color="auto" w:sz="8" w:space="0"/>
              <w:right w:val="single" w:color="auto" w:sz="8" w:space="0"/>
            </w:tcBorders>
            <w:noWrap w:val="0"/>
            <w:vAlign w:val="top"/>
          </w:tcPr>
          <w:p w14:paraId="7FC2833F">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55</w:t>
            </w:r>
          </w:p>
        </w:tc>
        <w:tc>
          <w:tcPr>
            <w:tcW w:w="465" w:type="pct"/>
            <w:tcBorders>
              <w:top w:val="single" w:color="auto" w:sz="8" w:space="0"/>
              <w:left w:val="single" w:color="auto" w:sz="8" w:space="0"/>
              <w:bottom w:val="single" w:color="auto" w:sz="8" w:space="0"/>
              <w:right w:val="single" w:color="auto" w:sz="8" w:space="0"/>
            </w:tcBorders>
            <w:noWrap w:val="0"/>
            <w:vAlign w:val="top"/>
          </w:tcPr>
          <w:p w14:paraId="62B85B08">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60</w:t>
            </w:r>
          </w:p>
        </w:tc>
        <w:tc>
          <w:tcPr>
            <w:tcW w:w="487" w:type="pct"/>
            <w:tcBorders>
              <w:top w:val="single" w:color="auto" w:sz="8" w:space="0"/>
              <w:left w:val="single" w:color="auto" w:sz="8" w:space="0"/>
              <w:bottom w:val="single" w:color="auto" w:sz="8" w:space="0"/>
              <w:right w:val="single" w:color="auto" w:sz="8" w:space="0"/>
            </w:tcBorders>
            <w:noWrap w:val="0"/>
            <w:vAlign w:val="top"/>
          </w:tcPr>
          <w:p w14:paraId="44D6D94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65</w:t>
            </w:r>
          </w:p>
        </w:tc>
        <w:tc>
          <w:tcPr>
            <w:tcW w:w="466" w:type="pct"/>
            <w:tcBorders>
              <w:top w:val="single" w:color="auto" w:sz="8" w:space="0"/>
              <w:left w:val="single" w:color="auto" w:sz="8" w:space="0"/>
              <w:bottom w:val="single" w:color="auto" w:sz="8" w:space="0"/>
              <w:right w:val="single" w:color="auto" w:sz="8" w:space="0"/>
            </w:tcBorders>
            <w:noWrap w:val="0"/>
            <w:vAlign w:val="top"/>
          </w:tcPr>
          <w:p w14:paraId="6ABC33E8">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67.5</w:t>
            </w:r>
          </w:p>
        </w:tc>
        <w:tc>
          <w:tcPr>
            <w:tcW w:w="504" w:type="pct"/>
            <w:tcBorders>
              <w:top w:val="single" w:color="auto" w:sz="8" w:space="0"/>
              <w:left w:val="single" w:color="auto" w:sz="8" w:space="0"/>
              <w:bottom w:val="single" w:color="auto" w:sz="8" w:space="0"/>
              <w:right w:val="single" w:color="auto" w:sz="8" w:space="0"/>
            </w:tcBorders>
            <w:noWrap w:val="0"/>
            <w:vAlign w:val="top"/>
          </w:tcPr>
          <w:p w14:paraId="3354ED08">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70</w:t>
            </w:r>
          </w:p>
        </w:tc>
      </w:tr>
      <w:tr w14:paraId="3642E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pct"/>
            <w:tcBorders>
              <w:top w:val="single" w:color="auto" w:sz="8" w:space="0"/>
              <w:left w:val="single" w:color="auto" w:sz="8" w:space="0"/>
              <w:bottom w:val="single" w:color="auto" w:sz="8" w:space="0"/>
              <w:right w:val="single" w:color="auto" w:sz="8" w:space="0"/>
            </w:tcBorders>
            <w:noWrap w:val="0"/>
            <w:vAlign w:val="top"/>
          </w:tcPr>
          <w:p w14:paraId="22BA408D">
            <w:pPr>
              <w:jc w:val="center"/>
              <w:rPr>
                <w:rFonts w:hint="eastAsia" w:ascii="黑体" w:hAnsi="黑体" w:eastAsia="黑体" w:cs="黑体"/>
                <w:sz w:val="22"/>
              </w:rPr>
            </w:pPr>
            <w:r>
              <w:rPr>
                <w:rFonts w:hint="eastAsia" w:ascii="黑体" w:hAnsi="黑体" w:eastAsia="黑体" w:cs="黑体"/>
                <w:sz w:val="22"/>
              </w:rPr>
              <w:t>76公斤级 70．01～76公斤</w:t>
            </w:r>
          </w:p>
        </w:tc>
        <w:tc>
          <w:tcPr>
            <w:tcW w:w="429" w:type="pct"/>
            <w:tcBorders>
              <w:top w:val="single" w:color="auto" w:sz="8" w:space="0"/>
              <w:left w:val="single" w:color="auto" w:sz="8" w:space="0"/>
              <w:bottom w:val="single" w:color="auto" w:sz="8" w:space="0"/>
              <w:right w:val="single" w:color="auto" w:sz="8" w:space="0"/>
            </w:tcBorders>
            <w:noWrap w:val="0"/>
            <w:vAlign w:val="top"/>
          </w:tcPr>
          <w:p w14:paraId="0BD40620">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47.5</w:t>
            </w:r>
          </w:p>
        </w:tc>
        <w:tc>
          <w:tcPr>
            <w:tcW w:w="490" w:type="pct"/>
            <w:tcBorders>
              <w:top w:val="single" w:color="auto" w:sz="8" w:space="0"/>
              <w:left w:val="single" w:color="auto" w:sz="8" w:space="0"/>
              <w:bottom w:val="single" w:color="auto" w:sz="8" w:space="0"/>
              <w:right w:val="single" w:color="auto" w:sz="8" w:space="0"/>
            </w:tcBorders>
            <w:noWrap w:val="0"/>
            <w:vAlign w:val="top"/>
          </w:tcPr>
          <w:p w14:paraId="38575E95">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50</w:t>
            </w:r>
          </w:p>
        </w:tc>
        <w:tc>
          <w:tcPr>
            <w:tcW w:w="496" w:type="pct"/>
            <w:tcBorders>
              <w:top w:val="single" w:color="auto" w:sz="8" w:space="0"/>
              <w:left w:val="single" w:color="auto" w:sz="8" w:space="0"/>
              <w:bottom w:val="single" w:color="auto" w:sz="8" w:space="0"/>
              <w:right w:val="single" w:color="auto" w:sz="8" w:space="0"/>
            </w:tcBorders>
            <w:noWrap w:val="0"/>
            <w:vAlign w:val="top"/>
          </w:tcPr>
          <w:p w14:paraId="54520C36">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52.5</w:t>
            </w:r>
          </w:p>
        </w:tc>
        <w:tc>
          <w:tcPr>
            <w:tcW w:w="474" w:type="pct"/>
            <w:tcBorders>
              <w:top w:val="single" w:color="auto" w:sz="8" w:space="0"/>
              <w:left w:val="single" w:color="auto" w:sz="8" w:space="0"/>
              <w:bottom w:val="single" w:color="auto" w:sz="8" w:space="0"/>
              <w:right w:val="single" w:color="auto" w:sz="8" w:space="0"/>
            </w:tcBorders>
            <w:noWrap w:val="0"/>
            <w:vAlign w:val="top"/>
          </w:tcPr>
          <w:p w14:paraId="0F0B28E1">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57.5</w:t>
            </w:r>
          </w:p>
        </w:tc>
        <w:tc>
          <w:tcPr>
            <w:tcW w:w="465" w:type="pct"/>
            <w:tcBorders>
              <w:top w:val="single" w:color="auto" w:sz="8" w:space="0"/>
              <w:left w:val="single" w:color="auto" w:sz="8" w:space="0"/>
              <w:bottom w:val="single" w:color="auto" w:sz="8" w:space="0"/>
              <w:right w:val="single" w:color="auto" w:sz="8" w:space="0"/>
            </w:tcBorders>
            <w:noWrap w:val="0"/>
            <w:vAlign w:val="top"/>
          </w:tcPr>
          <w:p w14:paraId="33F03453">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62.5</w:t>
            </w:r>
          </w:p>
        </w:tc>
        <w:tc>
          <w:tcPr>
            <w:tcW w:w="487" w:type="pct"/>
            <w:tcBorders>
              <w:top w:val="single" w:color="auto" w:sz="8" w:space="0"/>
              <w:left w:val="single" w:color="auto" w:sz="8" w:space="0"/>
              <w:bottom w:val="single" w:color="auto" w:sz="8" w:space="0"/>
              <w:right w:val="single" w:color="auto" w:sz="8" w:space="0"/>
            </w:tcBorders>
            <w:noWrap w:val="0"/>
            <w:vAlign w:val="top"/>
          </w:tcPr>
          <w:p w14:paraId="196D10BB">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67.5</w:t>
            </w:r>
          </w:p>
        </w:tc>
        <w:tc>
          <w:tcPr>
            <w:tcW w:w="466" w:type="pct"/>
            <w:tcBorders>
              <w:top w:val="single" w:color="auto" w:sz="8" w:space="0"/>
              <w:left w:val="single" w:color="auto" w:sz="8" w:space="0"/>
              <w:bottom w:val="single" w:color="auto" w:sz="8" w:space="0"/>
              <w:right w:val="single" w:color="auto" w:sz="8" w:space="0"/>
            </w:tcBorders>
            <w:noWrap w:val="0"/>
            <w:vAlign w:val="top"/>
          </w:tcPr>
          <w:p w14:paraId="5CB02C0F">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70</w:t>
            </w:r>
          </w:p>
        </w:tc>
        <w:tc>
          <w:tcPr>
            <w:tcW w:w="504" w:type="pct"/>
            <w:tcBorders>
              <w:top w:val="single" w:color="auto" w:sz="8" w:space="0"/>
              <w:left w:val="single" w:color="auto" w:sz="8" w:space="0"/>
              <w:bottom w:val="single" w:color="auto" w:sz="8" w:space="0"/>
              <w:right w:val="single" w:color="auto" w:sz="8" w:space="0"/>
            </w:tcBorders>
            <w:noWrap w:val="0"/>
            <w:vAlign w:val="top"/>
          </w:tcPr>
          <w:p w14:paraId="373CE8F2">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72.5</w:t>
            </w:r>
          </w:p>
        </w:tc>
      </w:tr>
      <w:tr w14:paraId="2936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pct"/>
            <w:tcBorders>
              <w:top w:val="single" w:color="auto" w:sz="8" w:space="0"/>
              <w:left w:val="single" w:color="auto" w:sz="8" w:space="0"/>
              <w:bottom w:val="single" w:color="auto" w:sz="8" w:space="0"/>
              <w:right w:val="single" w:color="auto" w:sz="8" w:space="0"/>
            </w:tcBorders>
            <w:noWrap w:val="0"/>
            <w:vAlign w:val="top"/>
          </w:tcPr>
          <w:p w14:paraId="0C29DB98">
            <w:pPr>
              <w:jc w:val="center"/>
              <w:rPr>
                <w:rFonts w:hint="eastAsia" w:ascii="黑体" w:hAnsi="黑体" w:eastAsia="黑体" w:cs="黑体"/>
                <w:sz w:val="22"/>
              </w:rPr>
            </w:pPr>
            <w:r>
              <w:rPr>
                <w:rFonts w:hint="eastAsia" w:ascii="黑体" w:hAnsi="黑体" w:eastAsia="黑体" w:cs="黑体"/>
                <w:sz w:val="22"/>
              </w:rPr>
              <w:t>83公斤级76．01～83公斤</w:t>
            </w:r>
          </w:p>
        </w:tc>
        <w:tc>
          <w:tcPr>
            <w:tcW w:w="429" w:type="pct"/>
            <w:tcBorders>
              <w:top w:val="single" w:color="auto" w:sz="8" w:space="0"/>
              <w:left w:val="single" w:color="auto" w:sz="8" w:space="0"/>
              <w:bottom w:val="single" w:color="auto" w:sz="8" w:space="0"/>
              <w:right w:val="single" w:color="auto" w:sz="8" w:space="0"/>
            </w:tcBorders>
            <w:noWrap w:val="0"/>
            <w:vAlign w:val="top"/>
          </w:tcPr>
          <w:p w14:paraId="34693EE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50</w:t>
            </w:r>
          </w:p>
        </w:tc>
        <w:tc>
          <w:tcPr>
            <w:tcW w:w="490" w:type="pct"/>
            <w:tcBorders>
              <w:top w:val="single" w:color="auto" w:sz="8" w:space="0"/>
              <w:left w:val="single" w:color="auto" w:sz="8" w:space="0"/>
              <w:bottom w:val="single" w:color="auto" w:sz="8" w:space="0"/>
              <w:right w:val="single" w:color="auto" w:sz="8" w:space="0"/>
            </w:tcBorders>
            <w:noWrap w:val="0"/>
            <w:vAlign w:val="top"/>
          </w:tcPr>
          <w:p w14:paraId="6038A38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52.5</w:t>
            </w:r>
          </w:p>
        </w:tc>
        <w:tc>
          <w:tcPr>
            <w:tcW w:w="496" w:type="pct"/>
            <w:tcBorders>
              <w:top w:val="single" w:color="auto" w:sz="8" w:space="0"/>
              <w:left w:val="single" w:color="auto" w:sz="8" w:space="0"/>
              <w:bottom w:val="single" w:color="auto" w:sz="8" w:space="0"/>
              <w:right w:val="single" w:color="auto" w:sz="8" w:space="0"/>
            </w:tcBorders>
            <w:noWrap w:val="0"/>
            <w:vAlign w:val="top"/>
          </w:tcPr>
          <w:p w14:paraId="76B29D4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55</w:t>
            </w:r>
          </w:p>
        </w:tc>
        <w:tc>
          <w:tcPr>
            <w:tcW w:w="474" w:type="pct"/>
            <w:tcBorders>
              <w:top w:val="single" w:color="auto" w:sz="8" w:space="0"/>
              <w:left w:val="single" w:color="auto" w:sz="8" w:space="0"/>
              <w:bottom w:val="single" w:color="auto" w:sz="8" w:space="0"/>
              <w:right w:val="single" w:color="auto" w:sz="8" w:space="0"/>
            </w:tcBorders>
            <w:noWrap w:val="0"/>
            <w:vAlign w:val="top"/>
          </w:tcPr>
          <w:p w14:paraId="4D11C7F6">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60</w:t>
            </w:r>
          </w:p>
        </w:tc>
        <w:tc>
          <w:tcPr>
            <w:tcW w:w="465" w:type="pct"/>
            <w:tcBorders>
              <w:top w:val="single" w:color="auto" w:sz="8" w:space="0"/>
              <w:left w:val="single" w:color="auto" w:sz="8" w:space="0"/>
              <w:bottom w:val="single" w:color="auto" w:sz="8" w:space="0"/>
              <w:right w:val="single" w:color="auto" w:sz="8" w:space="0"/>
            </w:tcBorders>
            <w:noWrap w:val="0"/>
            <w:vAlign w:val="top"/>
          </w:tcPr>
          <w:p w14:paraId="38E375B6">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65</w:t>
            </w:r>
          </w:p>
        </w:tc>
        <w:tc>
          <w:tcPr>
            <w:tcW w:w="487" w:type="pct"/>
            <w:tcBorders>
              <w:top w:val="single" w:color="auto" w:sz="8" w:space="0"/>
              <w:left w:val="single" w:color="auto" w:sz="8" w:space="0"/>
              <w:bottom w:val="single" w:color="auto" w:sz="8" w:space="0"/>
              <w:right w:val="single" w:color="auto" w:sz="8" w:space="0"/>
            </w:tcBorders>
            <w:noWrap w:val="0"/>
            <w:vAlign w:val="top"/>
          </w:tcPr>
          <w:p w14:paraId="7F06A8D5">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70</w:t>
            </w:r>
          </w:p>
        </w:tc>
        <w:tc>
          <w:tcPr>
            <w:tcW w:w="466" w:type="pct"/>
            <w:tcBorders>
              <w:top w:val="single" w:color="auto" w:sz="8" w:space="0"/>
              <w:left w:val="single" w:color="auto" w:sz="8" w:space="0"/>
              <w:bottom w:val="single" w:color="auto" w:sz="8" w:space="0"/>
              <w:right w:val="single" w:color="auto" w:sz="8" w:space="0"/>
            </w:tcBorders>
            <w:noWrap w:val="0"/>
            <w:vAlign w:val="top"/>
          </w:tcPr>
          <w:p w14:paraId="0AC38905">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72.5</w:t>
            </w:r>
          </w:p>
        </w:tc>
        <w:tc>
          <w:tcPr>
            <w:tcW w:w="504" w:type="pct"/>
            <w:tcBorders>
              <w:top w:val="single" w:color="auto" w:sz="8" w:space="0"/>
              <w:left w:val="single" w:color="auto" w:sz="8" w:space="0"/>
              <w:bottom w:val="single" w:color="auto" w:sz="8" w:space="0"/>
              <w:right w:val="single" w:color="auto" w:sz="8" w:space="0"/>
            </w:tcBorders>
            <w:noWrap w:val="0"/>
            <w:vAlign w:val="top"/>
          </w:tcPr>
          <w:p w14:paraId="51B51222">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75</w:t>
            </w:r>
          </w:p>
        </w:tc>
      </w:tr>
      <w:tr w14:paraId="3AEA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pct"/>
            <w:tcBorders>
              <w:top w:val="single" w:color="auto" w:sz="8" w:space="0"/>
              <w:left w:val="single" w:color="auto" w:sz="8" w:space="0"/>
              <w:bottom w:val="single" w:color="auto" w:sz="8" w:space="0"/>
              <w:right w:val="single" w:color="auto" w:sz="8" w:space="0"/>
            </w:tcBorders>
            <w:noWrap w:val="0"/>
            <w:vAlign w:val="top"/>
          </w:tcPr>
          <w:p w14:paraId="38A63C46">
            <w:pPr>
              <w:jc w:val="center"/>
              <w:rPr>
                <w:rFonts w:hint="eastAsia" w:ascii="黑体" w:hAnsi="黑体" w:eastAsia="黑体" w:cs="黑体"/>
                <w:sz w:val="22"/>
              </w:rPr>
            </w:pPr>
            <w:r>
              <w:rPr>
                <w:rFonts w:hint="eastAsia" w:ascii="黑体" w:hAnsi="黑体" w:eastAsia="黑体" w:cs="黑体"/>
                <w:sz w:val="22"/>
              </w:rPr>
              <w:t>83.01公斤以上级</w:t>
            </w:r>
          </w:p>
        </w:tc>
        <w:tc>
          <w:tcPr>
            <w:tcW w:w="429" w:type="pct"/>
            <w:tcBorders>
              <w:top w:val="single" w:color="auto" w:sz="8" w:space="0"/>
              <w:left w:val="single" w:color="auto" w:sz="8" w:space="0"/>
              <w:bottom w:val="single" w:color="auto" w:sz="8" w:space="0"/>
              <w:right w:val="single" w:color="auto" w:sz="8" w:space="0"/>
            </w:tcBorders>
            <w:noWrap w:val="0"/>
            <w:vAlign w:val="top"/>
          </w:tcPr>
          <w:p w14:paraId="6256136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52.5</w:t>
            </w:r>
          </w:p>
        </w:tc>
        <w:tc>
          <w:tcPr>
            <w:tcW w:w="490" w:type="pct"/>
            <w:tcBorders>
              <w:top w:val="single" w:color="auto" w:sz="8" w:space="0"/>
              <w:left w:val="single" w:color="auto" w:sz="8" w:space="0"/>
              <w:bottom w:val="single" w:color="auto" w:sz="8" w:space="0"/>
              <w:right w:val="single" w:color="auto" w:sz="8" w:space="0"/>
            </w:tcBorders>
            <w:noWrap w:val="0"/>
            <w:vAlign w:val="top"/>
          </w:tcPr>
          <w:p w14:paraId="4E31F024">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55</w:t>
            </w:r>
          </w:p>
        </w:tc>
        <w:tc>
          <w:tcPr>
            <w:tcW w:w="496" w:type="pct"/>
            <w:tcBorders>
              <w:top w:val="single" w:color="auto" w:sz="8" w:space="0"/>
              <w:left w:val="single" w:color="auto" w:sz="8" w:space="0"/>
              <w:bottom w:val="single" w:color="auto" w:sz="8" w:space="0"/>
              <w:right w:val="single" w:color="auto" w:sz="8" w:space="0"/>
            </w:tcBorders>
            <w:noWrap w:val="0"/>
            <w:vAlign w:val="top"/>
          </w:tcPr>
          <w:p w14:paraId="55A3802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57.5</w:t>
            </w:r>
          </w:p>
        </w:tc>
        <w:tc>
          <w:tcPr>
            <w:tcW w:w="474" w:type="pct"/>
            <w:tcBorders>
              <w:top w:val="single" w:color="auto" w:sz="8" w:space="0"/>
              <w:left w:val="single" w:color="auto" w:sz="8" w:space="0"/>
              <w:bottom w:val="single" w:color="auto" w:sz="8" w:space="0"/>
              <w:right w:val="single" w:color="auto" w:sz="8" w:space="0"/>
            </w:tcBorders>
            <w:noWrap w:val="0"/>
            <w:vAlign w:val="top"/>
          </w:tcPr>
          <w:p w14:paraId="01923C8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62.5</w:t>
            </w:r>
          </w:p>
        </w:tc>
        <w:tc>
          <w:tcPr>
            <w:tcW w:w="465" w:type="pct"/>
            <w:tcBorders>
              <w:top w:val="single" w:color="auto" w:sz="8" w:space="0"/>
              <w:left w:val="single" w:color="auto" w:sz="8" w:space="0"/>
              <w:bottom w:val="single" w:color="auto" w:sz="8" w:space="0"/>
              <w:right w:val="single" w:color="auto" w:sz="8" w:space="0"/>
            </w:tcBorders>
            <w:noWrap w:val="0"/>
            <w:vAlign w:val="top"/>
          </w:tcPr>
          <w:p w14:paraId="1973FE55">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67.5</w:t>
            </w:r>
          </w:p>
        </w:tc>
        <w:tc>
          <w:tcPr>
            <w:tcW w:w="487" w:type="pct"/>
            <w:tcBorders>
              <w:top w:val="single" w:color="auto" w:sz="8" w:space="0"/>
              <w:left w:val="single" w:color="auto" w:sz="8" w:space="0"/>
              <w:bottom w:val="single" w:color="auto" w:sz="8" w:space="0"/>
              <w:right w:val="single" w:color="auto" w:sz="8" w:space="0"/>
            </w:tcBorders>
            <w:noWrap w:val="0"/>
            <w:vAlign w:val="top"/>
          </w:tcPr>
          <w:p w14:paraId="375A879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72.5</w:t>
            </w:r>
          </w:p>
        </w:tc>
        <w:tc>
          <w:tcPr>
            <w:tcW w:w="466" w:type="pct"/>
            <w:tcBorders>
              <w:top w:val="single" w:color="auto" w:sz="8" w:space="0"/>
              <w:left w:val="single" w:color="auto" w:sz="8" w:space="0"/>
              <w:bottom w:val="single" w:color="auto" w:sz="8" w:space="0"/>
              <w:right w:val="single" w:color="auto" w:sz="8" w:space="0"/>
            </w:tcBorders>
            <w:noWrap w:val="0"/>
            <w:vAlign w:val="top"/>
          </w:tcPr>
          <w:p w14:paraId="42CA2A3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75</w:t>
            </w:r>
          </w:p>
        </w:tc>
        <w:tc>
          <w:tcPr>
            <w:tcW w:w="504" w:type="pct"/>
            <w:tcBorders>
              <w:top w:val="single" w:color="auto" w:sz="8" w:space="0"/>
              <w:left w:val="single" w:color="auto" w:sz="8" w:space="0"/>
              <w:bottom w:val="single" w:color="auto" w:sz="8" w:space="0"/>
              <w:right w:val="single" w:color="auto" w:sz="8" w:space="0"/>
            </w:tcBorders>
            <w:noWrap w:val="0"/>
            <w:vAlign w:val="top"/>
          </w:tcPr>
          <w:p w14:paraId="30375483">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77.5</w:t>
            </w:r>
          </w:p>
        </w:tc>
      </w:tr>
    </w:tbl>
    <w:p w14:paraId="159931B9">
      <w:pPr>
        <w:spacing w:line="300" w:lineRule="auto"/>
        <w:rPr>
          <w:rFonts w:ascii="仿宋" w:hAnsi="仿宋" w:eastAsia="仿宋"/>
        </w:rPr>
      </w:pPr>
      <w:r>
        <w:rPr>
          <w:rFonts w:hint="eastAsia" w:ascii="仿宋" w:hAnsi="仿宋" w:eastAsia="仿宋"/>
        </w:rPr>
        <w:t>注：考前称体重，根据体重情况进行分级，以上考试重量为公斤。</w:t>
      </w:r>
    </w:p>
    <w:p w14:paraId="73E21214">
      <w:pPr>
        <w:adjustRightInd w:val="0"/>
        <w:snapToGrid w:val="0"/>
        <w:spacing w:line="360" w:lineRule="exact"/>
        <w:jc w:val="center"/>
        <w:outlineLvl w:val="0"/>
        <w:rPr>
          <w:rFonts w:hint="eastAsia" w:ascii="Times New Roman" w:hAnsi="Times New Roman"/>
          <w:b/>
          <w:color w:val="000000"/>
          <w:sz w:val="24"/>
          <w:szCs w:val="24"/>
        </w:rPr>
      </w:pPr>
      <w:r>
        <w:rPr>
          <w:rFonts w:hint="eastAsia" w:ascii="Times New Roman" w:hAnsi="Times New Roman"/>
          <w:b/>
          <w:color w:val="000000"/>
          <w:sz w:val="24"/>
          <w:szCs w:val="24"/>
        </w:rPr>
        <w:t>深蹲考试评分标准</w:t>
      </w:r>
    </w:p>
    <w:tbl>
      <w:tblPr>
        <w:tblStyle w:val="13"/>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3"/>
        <w:gridCol w:w="5470"/>
      </w:tblGrid>
      <w:tr w14:paraId="7868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3" w:type="dxa"/>
            <w:tcBorders>
              <w:top w:val="single" w:color="auto" w:sz="8" w:space="0"/>
              <w:left w:val="single" w:color="auto" w:sz="8" w:space="0"/>
              <w:bottom w:val="single" w:color="auto" w:sz="8" w:space="0"/>
              <w:right w:val="single" w:color="auto" w:sz="8" w:space="0"/>
            </w:tcBorders>
            <w:noWrap w:val="0"/>
            <w:vAlign w:val="top"/>
          </w:tcPr>
          <w:p w14:paraId="556737F4">
            <w:pPr>
              <w:jc w:val="center"/>
              <w:rPr>
                <w:rFonts w:hint="eastAsia" w:ascii="黑体" w:hAnsi="黑体" w:eastAsia="黑体" w:cs="黑体"/>
                <w:sz w:val="22"/>
              </w:rPr>
            </w:pPr>
            <w:r>
              <w:rPr>
                <w:rFonts w:hint="eastAsia" w:ascii="黑体" w:hAnsi="黑体" w:eastAsia="黑体" w:cs="黑体"/>
                <w:sz w:val="22"/>
              </w:rPr>
              <w:t>体重分级</w:t>
            </w:r>
          </w:p>
        </w:tc>
        <w:tc>
          <w:tcPr>
            <w:tcW w:w="5470" w:type="dxa"/>
            <w:tcBorders>
              <w:top w:val="single" w:color="auto" w:sz="8" w:space="0"/>
              <w:left w:val="single" w:color="auto" w:sz="8" w:space="0"/>
              <w:bottom w:val="single" w:color="auto" w:sz="8" w:space="0"/>
              <w:right w:val="single" w:color="auto" w:sz="8" w:space="0"/>
            </w:tcBorders>
            <w:noWrap w:val="0"/>
            <w:vAlign w:val="top"/>
          </w:tcPr>
          <w:p w14:paraId="1A2D4412">
            <w:pPr>
              <w:jc w:val="center"/>
              <w:rPr>
                <w:rFonts w:hint="eastAsia" w:ascii="黑体" w:hAnsi="黑体" w:eastAsia="黑体" w:cs="黑体"/>
                <w:sz w:val="22"/>
              </w:rPr>
            </w:pPr>
            <w:r>
              <w:rPr>
                <w:rFonts w:hint="eastAsia" w:ascii="黑体" w:hAnsi="黑体" w:eastAsia="黑体" w:cs="黑体"/>
                <w:sz w:val="22"/>
              </w:rPr>
              <w:t xml:space="preserve">考试重量 </w:t>
            </w:r>
          </w:p>
        </w:tc>
      </w:tr>
      <w:tr w14:paraId="17E2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3" w:type="dxa"/>
            <w:tcBorders>
              <w:top w:val="single" w:color="auto" w:sz="8" w:space="0"/>
              <w:left w:val="single" w:color="auto" w:sz="8" w:space="0"/>
              <w:bottom w:val="single" w:color="auto" w:sz="8" w:space="0"/>
              <w:right w:val="single" w:color="auto" w:sz="8" w:space="0"/>
            </w:tcBorders>
            <w:noWrap w:val="0"/>
            <w:vAlign w:val="top"/>
          </w:tcPr>
          <w:p w14:paraId="39696CD0">
            <w:pPr>
              <w:jc w:val="center"/>
              <w:rPr>
                <w:rFonts w:hint="eastAsia" w:ascii="黑体" w:hAnsi="黑体" w:eastAsia="黑体" w:cs="黑体"/>
                <w:sz w:val="22"/>
              </w:rPr>
            </w:pPr>
            <w:r>
              <w:rPr>
                <w:rFonts w:hint="eastAsia" w:ascii="黑体" w:hAnsi="黑体" w:eastAsia="黑体" w:cs="黑体"/>
                <w:sz w:val="22"/>
              </w:rPr>
              <w:t>46公斤级体重不超过46公斤</w:t>
            </w:r>
          </w:p>
        </w:tc>
        <w:tc>
          <w:tcPr>
            <w:tcW w:w="5470" w:type="dxa"/>
            <w:tcBorders>
              <w:top w:val="single" w:color="auto" w:sz="8" w:space="0"/>
              <w:left w:val="single" w:color="auto" w:sz="8" w:space="0"/>
              <w:bottom w:val="single" w:color="auto" w:sz="8" w:space="0"/>
              <w:right w:val="single" w:color="auto" w:sz="8" w:space="0"/>
            </w:tcBorders>
            <w:noWrap w:val="0"/>
            <w:vAlign w:val="top"/>
          </w:tcPr>
          <w:p w14:paraId="523B84DB">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 xml:space="preserve">47.5kg </w:t>
            </w:r>
          </w:p>
        </w:tc>
      </w:tr>
      <w:tr w14:paraId="1DBC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3" w:type="dxa"/>
            <w:tcBorders>
              <w:top w:val="single" w:color="auto" w:sz="8" w:space="0"/>
              <w:left w:val="single" w:color="auto" w:sz="8" w:space="0"/>
              <w:bottom w:val="single" w:color="auto" w:sz="8" w:space="0"/>
              <w:right w:val="single" w:color="auto" w:sz="8" w:space="0"/>
            </w:tcBorders>
            <w:noWrap w:val="0"/>
            <w:vAlign w:val="top"/>
          </w:tcPr>
          <w:p w14:paraId="71F3CAB5">
            <w:pPr>
              <w:jc w:val="center"/>
              <w:rPr>
                <w:rFonts w:hint="eastAsia" w:ascii="黑体" w:hAnsi="黑体" w:eastAsia="黑体" w:cs="黑体"/>
                <w:sz w:val="22"/>
              </w:rPr>
            </w:pPr>
            <w:r>
              <w:rPr>
                <w:rFonts w:hint="eastAsia" w:ascii="黑体" w:hAnsi="黑体" w:eastAsia="黑体" w:cs="黑体"/>
                <w:sz w:val="22"/>
              </w:rPr>
              <w:t xml:space="preserve">50公斤级46．01～50公斤  </w:t>
            </w:r>
          </w:p>
        </w:tc>
        <w:tc>
          <w:tcPr>
            <w:tcW w:w="5470" w:type="dxa"/>
            <w:tcBorders>
              <w:top w:val="single" w:color="auto" w:sz="8" w:space="0"/>
              <w:left w:val="single" w:color="auto" w:sz="8" w:space="0"/>
              <w:bottom w:val="single" w:color="auto" w:sz="8" w:space="0"/>
              <w:right w:val="single" w:color="auto" w:sz="8" w:space="0"/>
            </w:tcBorders>
            <w:noWrap w:val="0"/>
            <w:vAlign w:val="top"/>
          </w:tcPr>
          <w:p w14:paraId="6E408460">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50kg</w:t>
            </w:r>
          </w:p>
        </w:tc>
      </w:tr>
      <w:tr w14:paraId="507B7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3" w:type="dxa"/>
            <w:tcBorders>
              <w:top w:val="single" w:color="auto" w:sz="8" w:space="0"/>
              <w:left w:val="single" w:color="auto" w:sz="8" w:space="0"/>
              <w:bottom w:val="single" w:color="auto" w:sz="8" w:space="0"/>
              <w:right w:val="single" w:color="auto" w:sz="8" w:space="0"/>
            </w:tcBorders>
            <w:noWrap w:val="0"/>
            <w:vAlign w:val="top"/>
          </w:tcPr>
          <w:p w14:paraId="1A0A6B79">
            <w:pPr>
              <w:jc w:val="center"/>
              <w:rPr>
                <w:rFonts w:hint="eastAsia" w:ascii="黑体" w:hAnsi="黑体" w:eastAsia="黑体" w:cs="黑体"/>
                <w:sz w:val="22"/>
              </w:rPr>
            </w:pPr>
            <w:r>
              <w:rPr>
                <w:rFonts w:hint="eastAsia" w:ascii="黑体" w:hAnsi="黑体" w:eastAsia="黑体" w:cs="黑体"/>
                <w:sz w:val="22"/>
              </w:rPr>
              <w:t>54公斤级 50． 01～54公斤</w:t>
            </w:r>
          </w:p>
        </w:tc>
        <w:tc>
          <w:tcPr>
            <w:tcW w:w="5470" w:type="dxa"/>
            <w:tcBorders>
              <w:top w:val="single" w:color="auto" w:sz="8" w:space="0"/>
              <w:left w:val="single" w:color="auto" w:sz="8" w:space="0"/>
              <w:bottom w:val="single" w:color="auto" w:sz="8" w:space="0"/>
              <w:right w:val="single" w:color="auto" w:sz="8" w:space="0"/>
            </w:tcBorders>
            <w:noWrap w:val="0"/>
            <w:vAlign w:val="top"/>
          </w:tcPr>
          <w:p w14:paraId="6BA71791">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52.5kg</w:t>
            </w:r>
          </w:p>
        </w:tc>
      </w:tr>
      <w:tr w14:paraId="39DCA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3" w:type="dxa"/>
            <w:tcBorders>
              <w:top w:val="single" w:color="auto" w:sz="8" w:space="0"/>
              <w:left w:val="single" w:color="auto" w:sz="8" w:space="0"/>
              <w:bottom w:val="single" w:color="auto" w:sz="8" w:space="0"/>
              <w:right w:val="single" w:color="auto" w:sz="8" w:space="0"/>
            </w:tcBorders>
            <w:noWrap w:val="0"/>
            <w:vAlign w:val="top"/>
          </w:tcPr>
          <w:p w14:paraId="578ADCFD">
            <w:pPr>
              <w:jc w:val="center"/>
              <w:rPr>
                <w:rFonts w:hint="eastAsia" w:ascii="黑体" w:hAnsi="黑体" w:eastAsia="黑体" w:cs="黑体"/>
                <w:sz w:val="22"/>
              </w:rPr>
            </w:pPr>
            <w:r>
              <w:rPr>
                <w:rFonts w:hint="eastAsia" w:ascii="黑体" w:hAnsi="黑体" w:eastAsia="黑体" w:cs="黑体"/>
                <w:sz w:val="22"/>
              </w:rPr>
              <w:t xml:space="preserve">59公斤级 54． 01～59公斤  </w:t>
            </w:r>
          </w:p>
        </w:tc>
        <w:tc>
          <w:tcPr>
            <w:tcW w:w="5470" w:type="dxa"/>
            <w:tcBorders>
              <w:top w:val="single" w:color="auto" w:sz="8" w:space="0"/>
              <w:left w:val="single" w:color="auto" w:sz="8" w:space="0"/>
              <w:bottom w:val="single" w:color="auto" w:sz="8" w:space="0"/>
              <w:right w:val="single" w:color="auto" w:sz="8" w:space="0"/>
            </w:tcBorders>
            <w:noWrap w:val="0"/>
            <w:vAlign w:val="top"/>
          </w:tcPr>
          <w:p w14:paraId="290DD198">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55kg</w:t>
            </w:r>
          </w:p>
        </w:tc>
      </w:tr>
      <w:tr w14:paraId="6C60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3" w:type="dxa"/>
            <w:tcBorders>
              <w:top w:val="single" w:color="auto" w:sz="8" w:space="0"/>
              <w:left w:val="single" w:color="auto" w:sz="8" w:space="0"/>
              <w:bottom w:val="single" w:color="auto" w:sz="8" w:space="0"/>
              <w:right w:val="single" w:color="auto" w:sz="8" w:space="0"/>
            </w:tcBorders>
            <w:noWrap w:val="0"/>
            <w:vAlign w:val="top"/>
          </w:tcPr>
          <w:p w14:paraId="0D632780">
            <w:pPr>
              <w:jc w:val="center"/>
              <w:rPr>
                <w:rFonts w:hint="eastAsia" w:ascii="黑体" w:hAnsi="黑体" w:eastAsia="黑体" w:cs="黑体"/>
                <w:sz w:val="22"/>
              </w:rPr>
            </w:pPr>
            <w:r>
              <w:rPr>
                <w:rFonts w:hint="eastAsia" w:ascii="黑体" w:hAnsi="黑体" w:eastAsia="黑体" w:cs="黑体"/>
                <w:sz w:val="22"/>
              </w:rPr>
              <w:t>64公斤级59．01～64公斤</w:t>
            </w:r>
          </w:p>
        </w:tc>
        <w:tc>
          <w:tcPr>
            <w:tcW w:w="5470" w:type="dxa"/>
            <w:tcBorders>
              <w:top w:val="single" w:color="auto" w:sz="8" w:space="0"/>
              <w:left w:val="single" w:color="auto" w:sz="8" w:space="0"/>
              <w:bottom w:val="single" w:color="auto" w:sz="8" w:space="0"/>
              <w:right w:val="single" w:color="auto" w:sz="8" w:space="0"/>
            </w:tcBorders>
            <w:noWrap w:val="0"/>
            <w:vAlign w:val="top"/>
          </w:tcPr>
          <w:p w14:paraId="2ED81B9F">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57.5kg</w:t>
            </w:r>
          </w:p>
        </w:tc>
      </w:tr>
      <w:tr w14:paraId="01E2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3" w:type="dxa"/>
            <w:tcBorders>
              <w:top w:val="single" w:color="auto" w:sz="8" w:space="0"/>
              <w:left w:val="single" w:color="auto" w:sz="8" w:space="0"/>
              <w:bottom w:val="single" w:color="auto" w:sz="8" w:space="0"/>
              <w:right w:val="single" w:color="auto" w:sz="8" w:space="0"/>
            </w:tcBorders>
            <w:noWrap w:val="0"/>
            <w:vAlign w:val="top"/>
          </w:tcPr>
          <w:p w14:paraId="7801D6C9">
            <w:pPr>
              <w:jc w:val="center"/>
              <w:rPr>
                <w:rFonts w:hint="eastAsia" w:ascii="黑体" w:hAnsi="黑体" w:eastAsia="黑体" w:cs="黑体"/>
                <w:sz w:val="22"/>
              </w:rPr>
            </w:pPr>
            <w:r>
              <w:rPr>
                <w:rFonts w:hint="eastAsia" w:ascii="黑体" w:hAnsi="黑体" w:eastAsia="黑体" w:cs="黑体"/>
                <w:sz w:val="22"/>
              </w:rPr>
              <w:t xml:space="preserve">70公斤级 64． 01～70公斤  </w:t>
            </w:r>
          </w:p>
        </w:tc>
        <w:tc>
          <w:tcPr>
            <w:tcW w:w="5470" w:type="dxa"/>
            <w:tcBorders>
              <w:top w:val="single" w:color="auto" w:sz="8" w:space="0"/>
              <w:left w:val="single" w:color="auto" w:sz="8" w:space="0"/>
              <w:bottom w:val="single" w:color="auto" w:sz="8" w:space="0"/>
              <w:right w:val="single" w:color="auto" w:sz="8" w:space="0"/>
            </w:tcBorders>
            <w:noWrap w:val="0"/>
            <w:vAlign w:val="top"/>
          </w:tcPr>
          <w:p w14:paraId="4A91C010">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60kg</w:t>
            </w:r>
          </w:p>
        </w:tc>
      </w:tr>
      <w:tr w14:paraId="4C76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3" w:type="dxa"/>
            <w:tcBorders>
              <w:top w:val="single" w:color="auto" w:sz="8" w:space="0"/>
              <w:left w:val="single" w:color="auto" w:sz="8" w:space="0"/>
              <w:bottom w:val="single" w:color="auto" w:sz="8" w:space="0"/>
              <w:right w:val="single" w:color="auto" w:sz="8" w:space="0"/>
            </w:tcBorders>
            <w:noWrap w:val="0"/>
            <w:vAlign w:val="top"/>
          </w:tcPr>
          <w:p w14:paraId="62836FB6">
            <w:pPr>
              <w:jc w:val="center"/>
              <w:rPr>
                <w:rFonts w:hint="eastAsia" w:ascii="黑体" w:hAnsi="黑体" w:eastAsia="黑体" w:cs="黑体"/>
                <w:sz w:val="22"/>
              </w:rPr>
            </w:pPr>
            <w:r>
              <w:rPr>
                <w:rFonts w:hint="eastAsia" w:ascii="黑体" w:hAnsi="黑体" w:eastAsia="黑体" w:cs="黑体"/>
                <w:sz w:val="22"/>
              </w:rPr>
              <w:t>76公斤级 70．01～76公斤</w:t>
            </w:r>
          </w:p>
        </w:tc>
        <w:tc>
          <w:tcPr>
            <w:tcW w:w="5470" w:type="dxa"/>
            <w:tcBorders>
              <w:top w:val="single" w:color="auto" w:sz="8" w:space="0"/>
              <w:left w:val="single" w:color="auto" w:sz="8" w:space="0"/>
              <w:bottom w:val="single" w:color="auto" w:sz="8" w:space="0"/>
              <w:right w:val="single" w:color="auto" w:sz="8" w:space="0"/>
            </w:tcBorders>
            <w:noWrap w:val="0"/>
            <w:vAlign w:val="top"/>
          </w:tcPr>
          <w:p w14:paraId="1F216C0B">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62.5kg</w:t>
            </w:r>
          </w:p>
        </w:tc>
      </w:tr>
      <w:tr w14:paraId="1DDF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3" w:type="dxa"/>
            <w:tcBorders>
              <w:top w:val="single" w:color="auto" w:sz="8" w:space="0"/>
              <w:left w:val="single" w:color="auto" w:sz="8" w:space="0"/>
              <w:bottom w:val="single" w:color="auto" w:sz="8" w:space="0"/>
              <w:right w:val="single" w:color="auto" w:sz="8" w:space="0"/>
            </w:tcBorders>
            <w:noWrap w:val="0"/>
            <w:vAlign w:val="top"/>
          </w:tcPr>
          <w:p w14:paraId="556668C0">
            <w:pPr>
              <w:jc w:val="center"/>
              <w:rPr>
                <w:rFonts w:hint="eastAsia" w:ascii="黑体" w:hAnsi="黑体" w:eastAsia="黑体" w:cs="黑体"/>
                <w:sz w:val="22"/>
              </w:rPr>
            </w:pPr>
            <w:r>
              <w:rPr>
                <w:rFonts w:hint="eastAsia" w:ascii="黑体" w:hAnsi="黑体" w:eastAsia="黑体" w:cs="黑体"/>
                <w:sz w:val="22"/>
              </w:rPr>
              <w:t>83公斤级76．01～83公斤</w:t>
            </w:r>
          </w:p>
        </w:tc>
        <w:tc>
          <w:tcPr>
            <w:tcW w:w="5470" w:type="dxa"/>
            <w:tcBorders>
              <w:top w:val="single" w:color="auto" w:sz="8" w:space="0"/>
              <w:left w:val="single" w:color="auto" w:sz="8" w:space="0"/>
              <w:bottom w:val="single" w:color="auto" w:sz="8" w:space="0"/>
              <w:right w:val="single" w:color="auto" w:sz="8" w:space="0"/>
            </w:tcBorders>
            <w:noWrap w:val="0"/>
            <w:vAlign w:val="top"/>
          </w:tcPr>
          <w:p w14:paraId="453A8246">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65kg</w:t>
            </w:r>
          </w:p>
        </w:tc>
      </w:tr>
      <w:tr w14:paraId="16CE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3" w:type="dxa"/>
            <w:tcBorders>
              <w:top w:val="single" w:color="auto" w:sz="8" w:space="0"/>
              <w:left w:val="single" w:color="auto" w:sz="8" w:space="0"/>
              <w:bottom w:val="single" w:color="auto" w:sz="8" w:space="0"/>
              <w:right w:val="single" w:color="auto" w:sz="8" w:space="0"/>
            </w:tcBorders>
            <w:noWrap w:val="0"/>
            <w:vAlign w:val="top"/>
          </w:tcPr>
          <w:p w14:paraId="3FCF7E2B">
            <w:pPr>
              <w:jc w:val="center"/>
              <w:rPr>
                <w:rFonts w:hint="eastAsia" w:ascii="黑体" w:hAnsi="黑体" w:eastAsia="黑体" w:cs="黑体"/>
                <w:sz w:val="22"/>
              </w:rPr>
            </w:pPr>
            <w:r>
              <w:rPr>
                <w:rFonts w:hint="eastAsia" w:ascii="黑体" w:hAnsi="黑体" w:eastAsia="黑体" w:cs="黑体"/>
                <w:sz w:val="22"/>
              </w:rPr>
              <w:t>83.01公斤以上级</w:t>
            </w:r>
          </w:p>
        </w:tc>
        <w:tc>
          <w:tcPr>
            <w:tcW w:w="5470" w:type="dxa"/>
            <w:tcBorders>
              <w:top w:val="single" w:color="auto" w:sz="8" w:space="0"/>
              <w:left w:val="single" w:color="auto" w:sz="8" w:space="0"/>
              <w:bottom w:val="single" w:color="auto" w:sz="8" w:space="0"/>
              <w:right w:val="single" w:color="auto" w:sz="8" w:space="0"/>
            </w:tcBorders>
            <w:noWrap w:val="0"/>
            <w:vAlign w:val="top"/>
          </w:tcPr>
          <w:p w14:paraId="110CC669">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67.5kg</w:t>
            </w:r>
          </w:p>
        </w:tc>
      </w:tr>
    </w:tbl>
    <w:p w14:paraId="011281D7">
      <w:pPr>
        <w:spacing w:line="300" w:lineRule="auto"/>
        <w:rPr>
          <w:rFonts w:ascii="Times New Roman" w:hAnsi="Times New Roman"/>
          <w:b/>
          <w:color w:val="000000"/>
          <w:sz w:val="24"/>
          <w:szCs w:val="24"/>
        </w:rPr>
      </w:pPr>
      <w:r>
        <w:rPr>
          <w:rFonts w:hint="eastAsia" w:ascii="仿宋" w:hAnsi="仿宋" w:eastAsia="仿宋"/>
        </w:rPr>
        <w:t>注：考前称体重，根据体重情况进行分级，深蹲每蹲一次得10分，低于30分按0分计。</w:t>
      </w:r>
    </w:p>
    <w:p w14:paraId="6AAE86AE">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01D5C587">
      <w:pPr>
        <w:widowControl/>
        <w:ind w:firstLine="480" w:firstLineChars="200"/>
        <w:rPr>
          <w:rFonts w:hint="eastAsia" w:ascii="Times New Roman" w:hAnsi="Times New Roman"/>
          <w:color w:val="262626"/>
          <w:kern w:val="0"/>
          <w:sz w:val="24"/>
          <w:szCs w:val="24"/>
        </w:rPr>
      </w:pPr>
      <w:r>
        <w:rPr>
          <w:rFonts w:hint="eastAsia" w:ascii="Times New Roman" w:hAnsi="Times New Roman"/>
          <w:color w:val="262626"/>
          <w:kern w:val="0"/>
          <w:sz w:val="24"/>
          <w:szCs w:val="24"/>
        </w:rPr>
        <w:t>[美]阿诺德.施瓦辛格主编《施瓦辛格健身全书》，北京科学技术出版社，2018</w:t>
      </w:r>
    </w:p>
    <w:p w14:paraId="5DDD4F54">
      <w:pPr>
        <w:widowControl/>
        <w:ind w:firstLine="480" w:firstLineChars="200"/>
        <w:rPr>
          <w:rFonts w:hint="eastAsia" w:ascii="Times New Roman" w:hAnsi="Times New Roman"/>
          <w:color w:val="262626"/>
          <w:kern w:val="0"/>
          <w:sz w:val="24"/>
          <w:szCs w:val="24"/>
        </w:rPr>
      </w:pPr>
      <w:r>
        <w:rPr>
          <w:rFonts w:hint="eastAsia" w:ascii="Times New Roman" w:hAnsi="Times New Roman"/>
          <w:color w:val="262626"/>
          <w:kern w:val="0"/>
          <w:sz w:val="24"/>
          <w:szCs w:val="24"/>
        </w:rPr>
        <w:t>[德]克里斯蒂安.冯.勒菲尔霍尔茨主编《健身营养》，北京科学出版社，2018</w:t>
      </w:r>
    </w:p>
    <w:p w14:paraId="64D247EA">
      <w:pPr>
        <w:widowControl/>
        <w:ind w:firstLine="480" w:firstLineChars="200"/>
        <w:rPr>
          <w:rFonts w:hint="eastAsia" w:ascii="Times New Roman" w:hAnsi="Times New Roman"/>
          <w:color w:val="262626"/>
          <w:kern w:val="0"/>
          <w:sz w:val="24"/>
          <w:szCs w:val="24"/>
        </w:rPr>
      </w:pPr>
      <w:r>
        <w:rPr>
          <w:rFonts w:hint="eastAsia" w:ascii="Times New Roman" w:hAnsi="Times New Roman"/>
          <w:color w:val="262626"/>
          <w:kern w:val="0"/>
          <w:sz w:val="24"/>
          <w:szCs w:val="24"/>
        </w:rPr>
        <w:t>[美]艾弗里.D.费根鲍姆主编《青少年力量训练》，中国工信出版集团,2018</w:t>
      </w:r>
    </w:p>
    <w:p w14:paraId="1558C10B">
      <w:pPr>
        <w:widowControl/>
        <w:ind w:firstLine="480" w:firstLineChars="200"/>
        <w:rPr>
          <w:rFonts w:hint="eastAsia" w:ascii="Times New Roman" w:hAnsi="Times New Roman"/>
          <w:color w:val="262626"/>
          <w:kern w:val="0"/>
          <w:sz w:val="24"/>
          <w:szCs w:val="24"/>
        </w:rPr>
      </w:pPr>
      <w:r>
        <w:rPr>
          <w:rFonts w:hint="eastAsia" w:ascii="Times New Roman" w:hAnsi="Times New Roman"/>
          <w:color w:val="262626"/>
          <w:kern w:val="0"/>
          <w:sz w:val="24"/>
          <w:szCs w:val="24"/>
        </w:rPr>
        <w:t>[美]菲儿.佩治主编《肌肉失衡的评估与治疗》，人民体育出版社，2016</w:t>
      </w:r>
    </w:p>
    <w:p w14:paraId="2DA4D24F">
      <w:pPr>
        <w:widowControl/>
        <w:ind w:firstLine="480" w:firstLineChars="200"/>
        <w:rPr>
          <w:rFonts w:hint="eastAsia" w:ascii="Times New Roman" w:hAnsi="Times New Roman"/>
          <w:color w:val="262626"/>
          <w:kern w:val="0"/>
          <w:sz w:val="24"/>
          <w:szCs w:val="24"/>
        </w:rPr>
      </w:pPr>
      <w:r>
        <w:rPr>
          <w:rFonts w:hint="eastAsia" w:ascii="Times New Roman" w:hAnsi="Times New Roman"/>
          <w:color w:val="262626"/>
          <w:kern w:val="0"/>
          <w:sz w:val="24"/>
          <w:szCs w:val="24"/>
        </w:rPr>
        <w:t>陈方灿主编《运动拉伸实用手册》，北京体育大学出版社，2008</w:t>
      </w:r>
    </w:p>
    <w:p w14:paraId="5820EAD4">
      <w:pPr>
        <w:tabs>
          <w:tab w:val="left" w:pos="4470"/>
        </w:tabs>
        <w:spacing w:line="360" w:lineRule="exact"/>
        <w:ind w:firstLine="562" w:firstLineChars="200"/>
        <w:rPr>
          <w:rFonts w:hint="eastAsia" w:ascii="Times New Roman" w:hAnsi="Times New Roman"/>
          <w:b/>
          <w:sz w:val="28"/>
          <w:szCs w:val="28"/>
          <w:lang w:val="en-US" w:eastAsia="zh-CN"/>
        </w:rPr>
      </w:pPr>
    </w:p>
    <w:p w14:paraId="1EC77F3F">
      <w:pPr>
        <w:tabs>
          <w:tab w:val="left" w:pos="4470"/>
        </w:tabs>
        <w:spacing w:line="360" w:lineRule="exact"/>
        <w:ind w:firstLine="562" w:firstLineChars="200"/>
        <w:rPr>
          <w:rFonts w:hint="default"/>
          <w:sz w:val="24"/>
          <w:szCs w:val="24"/>
          <w:lang w:val="en-US"/>
        </w:rPr>
      </w:pPr>
      <w:r>
        <w:rPr>
          <w:rFonts w:hint="eastAsia" w:ascii="宋体" w:hAnsi="宋体"/>
          <w:b/>
          <w:sz w:val="28"/>
          <w:szCs w:val="28"/>
          <w:lang w:val="en-US" w:eastAsia="zh-CN"/>
        </w:rPr>
        <w:t>23.军事体育</w:t>
      </w:r>
      <w:r>
        <w:rPr>
          <w:sz w:val="24"/>
          <w:szCs w:val="24"/>
        </w:rPr>
        <w:tab/>
      </w:r>
    </w:p>
    <w:p w14:paraId="2C4377AC">
      <w:pPr>
        <w:tabs>
          <w:tab w:val="left" w:pos="4470"/>
        </w:tabs>
        <w:spacing w:line="360" w:lineRule="exact"/>
        <w:ind w:firstLine="482" w:firstLineChars="200"/>
        <w:rPr>
          <w:rFonts w:hint="default" w:eastAsia="宋体"/>
          <w:b/>
          <w:bCs/>
          <w:sz w:val="24"/>
          <w:szCs w:val="24"/>
          <w:lang w:val="en-US" w:eastAsia="zh-CN"/>
        </w:rPr>
      </w:pPr>
      <w:r>
        <w:rPr>
          <w:rFonts w:hint="eastAsia"/>
          <w:b/>
          <w:bCs/>
          <w:sz w:val="24"/>
          <w:szCs w:val="24"/>
          <w:lang w:val="en-US" w:eastAsia="zh-CN"/>
        </w:rPr>
        <w:t xml:space="preserve">课程名称：军事体育                </w:t>
      </w:r>
      <w:r>
        <w:rPr>
          <w:rFonts w:hint="eastAsia"/>
          <w:b/>
          <w:sz w:val="24"/>
          <w:szCs w:val="24"/>
        </w:rPr>
        <w:t>英文名称</w:t>
      </w:r>
      <w:r>
        <w:rPr>
          <w:rFonts w:hint="eastAsia"/>
          <w:sz w:val="24"/>
          <w:szCs w:val="24"/>
        </w:rPr>
        <w:t>：</w:t>
      </w:r>
      <w:r>
        <w:rPr>
          <w:rFonts w:hint="eastAsia" w:eastAsia="宋体" w:cs="Times New Roman"/>
          <w:szCs w:val="21"/>
          <w:lang w:val="en-US" w:eastAsia="zh-CN"/>
        </w:rPr>
        <w:t>Military Sports</w:t>
      </w:r>
    </w:p>
    <w:p w14:paraId="0B5C3C19">
      <w:pPr>
        <w:tabs>
          <w:tab w:val="left" w:pos="4470"/>
        </w:tabs>
        <w:spacing w:line="360" w:lineRule="exact"/>
        <w:ind w:firstLine="482" w:firstLineChars="200"/>
        <w:rPr>
          <w:rFonts w:hint="eastAsia"/>
          <w:sz w:val="24"/>
          <w:szCs w:val="24"/>
        </w:rPr>
      </w:pPr>
      <w:r>
        <w:rPr>
          <w:rFonts w:hint="eastAsia"/>
          <w:b/>
          <w:bCs/>
          <w:sz w:val="24"/>
          <w:szCs w:val="24"/>
        </w:rPr>
        <w:t>学分：</w:t>
      </w:r>
      <w:r>
        <w:rPr>
          <w:rFonts w:hint="eastAsia"/>
          <w:sz w:val="24"/>
          <w:szCs w:val="24"/>
        </w:rPr>
        <w:t>每学期1.0个学分</w:t>
      </w:r>
      <w:r>
        <w:rPr>
          <w:rFonts w:hint="eastAsia"/>
          <w:sz w:val="24"/>
          <w:szCs w:val="24"/>
        </w:rPr>
        <w:tab/>
      </w:r>
      <w:r>
        <w:rPr>
          <w:rFonts w:hint="eastAsia"/>
          <w:sz w:val="24"/>
          <w:szCs w:val="24"/>
          <w:lang w:val="en-US" w:eastAsia="zh-CN"/>
        </w:rPr>
        <w:t xml:space="preserve"> </w:t>
      </w:r>
      <w:r>
        <w:rPr>
          <w:rFonts w:hint="eastAsia"/>
          <w:b/>
          <w:bCs/>
          <w:sz w:val="24"/>
          <w:szCs w:val="24"/>
        </w:rPr>
        <w:t>周学时：</w:t>
      </w:r>
      <w:r>
        <w:rPr>
          <w:rFonts w:hint="eastAsia"/>
          <w:sz w:val="24"/>
          <w:szCs w:val="24"/>
        </w:rPr>
        <w:t>2.0学时/周</w:t>
      </w:r>
    </w:p>
    <w:p w14:paraId="3284E4D0">
      <w:pPr>
        <w:adjustRightInd w:val="0"/>
        <w:snapToGrid w:val="0"/>
        <w:spacing w:line="360" w:lineRule="exact"/>
        <w:ind w:firstLine="482" w:firstLineChars="200"/>
        <w:rPr>
          <w:rFonts w:hint="eastAsia"/>
          <w:sz w:val="24"/>
          <w:szCs w:val="24"/>
        </w:rPr>
      </w:pPr>
      <w:r>
        <w:rPr>
          <w:rFonts w:hint="eastAsia"/>
          <w:b/>
          <w:bCs/>
          <w:sz w:val="24"/>
          <w:szCs w:val="24"/>
        </w:rPr>
        <w:t>面向对象</w:t>
      </w:r>
      <w:r>
        <w:rPr>
          <w:rFonts w:hint="eastAsia"/>
          <w:sz w:val="24"/>
          <w:szCs w:val="24"/>
        </w:rPr>
        <w:t>：全体本科生</w:t>
      </w:r>
      <w:r>
        <w:rPr>
          <w:rFonts w:hint="eastAsia"/>
          <w:sz w:val="24"/>
          <w:szCs w:val="24"/>
        </w:rPr>
        <w:tab/>
      </w:r>
      <w:r>
        <w:rPr>
          <w:rFonts w:hint="eastAsia"/>
          <w:sz w:val="24"/>
          <w:szCs w:val="24"/>
          <w:lang w:val="en-US" w:eastAsia="zh-CN"/>
        </w:rPr>
        <w:t xml:space="preserve">              </w:t>
      </w:r>
      <w:r>
        <w:rPr>
          <w:rFonts w:hint="eastAsia"/>
          <w:b/>
          <w:bCs/>
          <w:sz w:val="24"/>
          <w:szCs w:val="24"/>
        </w:rPr>
        <w:t>预修课程要求</w:t>
      </w:r>
      <w:r>
        <w:rPr>
          <w:rFonts w:hint="eastAsia"/>
          <w:sz w:val="24"/>
          <w:szCs w:val="24"/>
        </w:rPr>
        <w:t>：无</w:t>
      </w:r>
    </w:p>
    <w:p w14:paraId="4FB0026C">
      <w:pPr>
        <w:adjustRightInd w:val="0"/>
        <w:snapToGrid w:val="0"/>
        <w:spacing w:line="360" w:lineRule="exact"/>
        <w:ind w:firstLine="482" w:firstLineChars="200"/>
        <w:rPr>
          <w:rFonts w:hint="eastAsia"/>
          <w:sz w:val="24"/>
          <w:szCs w:val="24"/>
        </w:rPr>
      </w:pPr>
      <w:r>
        <w:rPr>
          <w:rFonts w:hint="eastAsia"/>
          <w:b/>
          <w:bCs/>
          <w:sz w:val="24"/>
          <w:szCs w:val="24"/>
        </w:rPr>
        <w:t>课程介绍</w:t>
      </w:r>
      <w:r>
        <w:rPr>
          <w:rFonts w:hint="eastAsia"/>
          <w:sz w:val="24"/>
          <w:szCs w:val="24"/>
        </w:rPr>
        <w:t>：军事体育课程是一门结合军事</w:t>
      </w:r>
      <w:r>
        <w:rPr>
          <w:rFonts w:hint="eastAsia"/>
          <w:sz w:val="24"/>
          <w:szCs w:val="24"/>
          <w:lang w:eastAsia="zh-CN"/>
        </w:rPr>
        <w:t>体能</w:t>
      </w:r>
      <w:r>
        <w:rPr>
          <w:rFonts w:hint="eastAsia"/>
          <w:sz w:val="24"/>
          <w:szCs w:val="24"/>
        </w:rPr>
        <w:t>训练</w:t>
      </w:r>
      <w:r>
        <w:rPr>
          <w:rFonts w:hint="eastAsia"/>
          <w:sz w:val="24"/>
          <w:szCs w:val="24"/>
          <w:lang w:eastAsia="zh-CN"/>
        </w:rPr>
        <w:t>、军事技能学习</w:t>
      </w:r>
      <w:r>
        <w:rPr>
          <w:rFonts w:hint="eastAsia"/>
          <w:sz w:val="24"/>
          <w:szCs w:val="24"/>
        </w:rPr>
        <w:t>与体育活动的特色课程，旨在通过体能训练、</w:t>
      </w:r>
      <w:r>
        <w:rPr>
          <w:rFonts w:hint="eastAsia"/>
          <w:sz w:val="24"/>
          <w:szCs w:val="24"/>
          <w:lang w:eastAsia="zh-CN"/>
        </w:rPr>
        <w:t>军事技能学习、心理行为训练、</w:t>
      </w:r>
      <w:r>
        <w:rPr>
          <w:rFonts w:hint="eastAsia"/>
          <w:sz w:val="24"/>
          <w:szCs w:val="24"/>
        </w:rPr>
        <w:t>战术演练等多种方式，</w:t>
      </w:r>
      <w:r>
        <w:rPr>
          <w:rFonts w:hint="eastAsia"/>
          <w:sz w:val="24"/>
          <w:szCs w:val="24"/>
          <w:lang w:eastAsia="zh-CN"/>
        </w:rPr>
        <w:t>增强</w:t>
      </w:r>
      <w:r>
        <w:rPr>
          <w:rFonts w:hint="eastAsia"/>
          <w:sz w:val="24"/>
          <w:szCs w:val="24"/>
        </w:rPr>
        <w:t>学生的身体素质、心理素质以及团队合作能力。本课程不仅注重学生</w:t>
      </w:r>
      <w:r>
        <w:rPr>
          <w:rFonts w:hint="eastAsia"/>
          <w:sz w:val="24"/>
          <w:szCs w:val="24"/>
          <w:lang w:eastAsia="zh-CN"/>
        </w:rPr>
        <w:t>身心素质</w:t>
      </w:r>
      <w:r>
        <w:rPr>
          <w:rFonts w:hint="eastAsia"/>
          <w:sz w:val="24"/>
          <w:szCs w:val="24"/>
        </w:rPr>
        <w:t>的提升，还强调纪律性、责任感和领导力的培养，</w:t>
      </w:r>
      <w:r>
        <w:rPr>
          <w:rFonts w:hint="eastAsia"/>
          <w:sz w:val="24"/>
          <w:szCs w:val="24"/>
          <w:lang w:eastAsia="zh-CN"/>
        </w:rPr>
        <w:t>旨在使</w:t>
      </w:r>
      <w:r>
        <w:rPr>
          <w:rFonts w:hint="eastAsia"/>
          <w:sz w:val="24"/>
          <w:szCs w:val="24"/>
        </w:rPr>
        <w:t>学生</w:t>
      </w:r>
      <w:r>
        <w:rPr>
          <w:rFonts w:hint="eastAsia"/>
          <w:sz w:val="24"/>
          <w:szCs w:val="24"/>
          <w:lang w:eastAsia="zh-CN"/>
        </w:rPr>
        <w:t>身心得到锻炼的</w:t>
      </w:r>
      <w:r>
        <w:rPr>
          <w:rFonts w:hint="eastAsia"/>
          <w:sz w:val="24"/>
          <w:szCs w:val="24"/>
        </w:rPr>
        <w:t>同时，</w:t>
      </w:r>
      <w:r>
        <w:rPr>
          <w:rFonts w:hint="eastAsia"/>
          <w:sz w:val="24"/>
          <w:szCs w:val="24"/>
          <w:lang w:eastAsia="zh-CN"/>
        </w:rPr>
        <w:t>促进其综合素质的全面发展，为下步学习生活奠定坚实的身心保障。</w:t>
      </w:r>
    </w:p>
    <w:p w14:paraId="76EB5AE6">
      <w:pPr>
        <w:adjustRightInd w:val="0"/>
        <w:snapToGrid w:val="0"/>
        <w:spacing w:line="360" w:lineRule="exact"/>
        <w:ind w:firstLine="482" w:firstLineChars="200"/>
        <w:rPr>
          <w:rFonts w:hint="eastAsia"/>
          <w:sz w:val="24"/>
          <w:szCs w:val="24"/>
        </w:rPr>
      </w:pPr>
      <w:r>
        <w:rPr>
          <w:rFonts w:hint="eastAsia"/>
          <w:b/>
          <w:bCs/>
          <w:sz w:val="24"/>
          <w:szCs w:val="24"/>
        </w:rPr>
        <w:t>学习目标：</w:t>
      </w:r>
      <w:r>
        <w:rPr>
          <w:rFonts w:hint="eastAsia"/>
          <w:sz w:val="24"/>
          <w:szCs w:val="24"/>
        </w:rPr>
        <w:t>通过本课程的</w:t>
      </w:r>
      <w:r>
        <w:rPr>
          <w:rFonts w:hint="eastAsia"/>
          <w:sz w:val="24"/>
          <w:szCs w:val="24"/>
          <w:lang w:val="en-US" w:eastAsia="zh-CN"/>
        </w:rPr>
        <w:t>理论与实践教学</w:t>
      </w:r>
      <w:r>
        <w:rPr>
          <w:rFonts w:hint="eastAsia"/>
          <w:sz w:val="24"/>
          <w:szCs w:val="24"/>
        </w:rPr>
        <w:t>，使学生具备如下能力：</w:t>
      </w:r>
      <w:r>
        <w:rPr>
          <w:rFonts w:hint="eastAsia"/>
          <w:sz w:val="24"/>
          <w:szCs w:val="24"/>
          <w:lang w:val="en-US" w:eastAsia="zh-CN"/>
        </w:rPr>
        <w:t>实现军事体育课程的知识目标。</w:t>
      </w:r>
      <w:r>
        <w:rPr>
          <w:rFonts w:hint="default"/>
          <w:sz w:val="24"/>
          <w:szCs w:val="24"/>
          <w:lang w:val="en-US" w:eastAsia="zh-CN"/>
        </w:rPr>
        <w:t>培养学生对本课程</w:t>
      </w:r>
      <w:r>
        <w:rPr>
          <w:rFonts w:hint="eastAsia"/>
          <w:sz w:val="24"/>
          <w:szCs w:val="24"/>
          <w:lang w:val="en-US" w:eastAsia="zh-CN"/>
        </w:rPr>
        <w:t>的</w:t>
      </w:r>
      <w:r>
        <w:rPr>
          <w:rFonts w:hint="default"/>
          <w:sz w:val="24"/>
          <w:szCs w:val="24"/>
          <w:lang w:val="en-US" w:eastAsia="zh-CN"/>
        </w:rPr>
        <w:t>正确认识，</w:t>
      </w:r>
      <w:r>
        <w:rPr>
          <w:rFonts w:hint="eastAsia"/>
          <w:sz w:val="24"/>
          <w:szCs w:val="24"/>
          <w:lang w:val="en-US" w:eastAsia="zh-CN"/>
        </w:rPr>
        <w:t>使学生了解和掌握科学的军体训练知识，目的是将理论知识应用在现地实训当中，并有效指导实践。实现军事体育课程的能力目标</w:t>
      </w:r>
      <w:r>
        <w:rPr>
          <w:rFonts w:hint="default"/>
          <w:sz w:val="24"/>
          <w:szCs w:val="24"/>
          <w:lang w:val="en-US" w:eastAsia="zh-CN"/>
        </w:rPr>
        <w:t>。</w:t>
      </w:r>
      <w:r>
        <w:rPr>
          <w:rFonts w:hint="eastAsia"/>
          <w:sz w:val="24"/>
          <w:szCs w:val="24"/>
          <w:lang w:val="en-US" w:eastAsia="zh-CN"/>
        </w:rPr>
        <w:t>提升学生的身体素质和综合运动能力，提升学生抗挫折能力、意志品质及心理适应能力。实现军事体育课程的素质</w:t>
      </w:r>
      <w:r>
        <w:rPr>
          <w:rFonts w:hint="default"/>
          <w:sz w:val="24"/>
          <w:szCs w:val="24"/>
          <w:lang w:val="en-US" w:eastAsia="zh-CN"/>
        </w:rPr>
        <w:t>目标。</w:t>
      </w:r>
      <w:r>
        <w:rPr>
          <w:rFonts w:hint="eastAsia"/>
          <w:sz w:val="24"/>
          <w:szCs w:val="24"/>
          <w:lang w:val="en-US" w:eastAsia="zh-CN"/>
        </w:rPr>
        <w:t>第一、增强学生身心素质，第二、增强学生纪律性、责任感、领导能力，第三、将国防教育贯穿课程始终，牢固树立学生的爱国主义精神达到课程思政的效果。</w:t>
      </w:r>
    </w:p>
    <w:p w14:paraId="4D92CC99">
      <w:pPr>
        <w:adjustRightInd w:val="0"/>
        <w:snapToGrid w:val="0"/>
        <w:spacing w:line="360" w:lineRule="exact"/>
        <w:ind w:firstLine="482" w:firstLineChars="200"/>
        <w:outlineLvl w:val="0"/>
        <w:rPr>
          <w:rFonts w:hint="eastAsia"/>
          <w:sz w:val="24"/>
          <w:szCs w:val="24"/>
        </w:rPr>
      </w:pPr>
      <w:r>
        <w:rPr>
          <w:rFonts w:hint="eastAsia"/>
          <w:b/>
          <w:bCs/>
          <w:sz w:val="24"/>
          <w:szCs w:val="24"/>
        </w:rPr>
        <w:t>可测量结果：</w:t>
      </w:r>
      <w:r>
        <w:rPr>
          <w:rFonts w:hint="eastAsia" w:ascii="宋体" w:hAnsi="宋体"/>
          <w:color w:val="auto"/>
          <w:sz w:val="24"/>
          <w:szCs w:val="24"/>
          <w:lang w:eastAsia="zh-CN"/>
        </w:rPr>
        <w:t>战场综合应用训练的完成时间，以及六个战场情况的处置完成度。</w:t>
      </w:r>
    </w:p>
    <w:tbl>
      <w:tblPr>
        <w:tblStyle w:val="13"/>
        <w:tblW w:w="0" w:type="auto"/>
        <w:jc w:val="center"/>
        <w:tblLayout w:type="fixed"/>
        <w:tblCellMar>
          <w:top w:w="0" w:type="dxa"/>
          <w:left w:w="108" w:type="dxa"/>
          <w:bottom w:w="0" w:type="dxa"/>
          <w:right w:w="108" w:type="dxa"/>
        </w:tblCellMar>
      </w:tblPr>
      <w:tblGrid>
        <w:gridCol w:w="946"/>
        <w:gridCol w:w="1205"/>
        <w:gridCol w:w="1205"/>
        <w:gridCol w:w="2558"/>
        <w:gridCol w:w="2608"/>
      </w:tblGrid>
      <w:tr w14:paraId="275A23A0">
        <w:tblPrEx>
          <w:tblCellMar>
            <w:top w:w="0" w:type="dxa"/>
            <w:left w:w="108" w:type="dxa"/>
            <w:bottom w:w="0" w:type="dxa"/>
            <w:right w:w="108" w:type="dxa"/>
          </w:tblCellMar>
        </w:tblPrEx>
        <w:trPr>
          <w:trHeight w:val="150" w:hRule="atLeast"/>
          <w:jc w:val="center"/>
        </w:trPr>
        <w:tc>
          <w:tcPr>
            <w:tcW w:w="946" w:type="dxa"/>
            <w:tcBorders>
              <w:top w:val="single" w:color="auto" w:sz="12" w:space="0"/>
              <w:left w:val="single" w:color="auto" w:sz="12" w:space="0"/>
              <w:bottom w:val="single" w:color="auto" w:sz="8" w:space="0"/>
              <w:right w:val="single" w:color="auto" w:sz="8" w:space="0"/>
            </w:tcBorders>
            <w:noWrap w:val="0"/>
            <w:vAlign w:val="center"/>
          </w:tcPr>
          <w:p w14:paraId="4D067DC8">
            <w:pPr>
              <w:widowControl/>
              <w:jc w:val="center"/>
              <w:rPr>
                <w:rFonts w:ascii="黑体" w:hAnsi="宋体" w:eastAsia="黑体" w:cs="宋体"/>
                <w:b/>
                <w:bCs/>
                <w:color w:val="000000" w:themeColor="text1"/>
                <w:kern w:val="0"/>
                <w14:textFill>
                  <w14:solidFill>
                    <w14:schemeClr w14:val="tx1"/>
                  </w14:solidFill>
                </w14:textFill>
              </w:rPr>
            </w:pPr>
            <w:r>
              <w:rPr>
                <w:rFonts w:hint="eastAsia" w:ascii="黑体" w:hAnsi="宋体" w:eastAsia="黑体" w:cs="宋体"/>
                <w:b/>
                <w:bCs/>
                <w:color w:val="000000" w:themeColor="text1"/>
                <w:kern w:val="0"/>
                <w:sz w:val="22"/>
                <w14:textFill>
                  <w14:solidFill>
                    <w14:schemeClr w14:val="tx1"/>
                  </w14:solidFill>
                </w14:textFill>
              </w:rPr>
              <w:t>级别</w:t>
            </w:r>
          </w:p>
        </w:tc>
        <w:tc>
          <w:tcPr>
            <w:tcW w:w="4968" w:type="dxa"/>
            <w:gridSpan w:val="3"/>
            <w:tcBorders>
              <w:top w:val="single" w:color="auto" w:sz="12" w:space="0"/>
              <w:left w:val="single" w:color="auto" w:sz="8" w:space="0"/>
              <w:bottom w:val="single" w:color="auto" w:sz="8" w:space="0"/>
              <w:right w:val="single" w:color="auto" w:sz="8" w:space="0"/>
            </w:tcBorders>
            <w:noWrap w:val="0"/>
            <w:vAlign w:val="center"/>
          </w:tcPr>
          <w:p w14:paraId="795FBE0B">
            <w:pPr>
              <w:widowControl/>
              <w:jc w:val="center"/>
              <w:rPr>
                <w:rFonts w:ascii="黑体" w:hAnsi="宋体" w:eastAsia="黑体" w:cs="宋体"/>
                <w:b/>
                <w:bCs/>
                <w:color w:val="000000" w:themeColor="text1"/>
                <w:kern w:val="0"/>
                <w14:textFill>
                  <w14:solidFill>
                    <w14:schemeClr w14:val="tx1"/>
                  </w14:solidFill>
                </w14:textFill>
              </w:rPr>
            </w:pPr>
            <w:r>
              <w:rPr>
                <w:rFonts w:hint="eastAsia" w:ascii="黑体" w:hAnsi="宋体" w:eastAsia="黑体" w:cs="宋体"/>
                <w:b/>
                <w:bCs/>
                <w:color w:val="000000" w:themeColor="text1"/>
                <w:kern w:val="0"/>
                <w:sz w:val="22"/>
                <w14:textFill>
                  <w14:solidFill>
                    <w14:schemeClr w14:val="tx1"/>
                  </w14:solidFill>
                </w14:textFill>
              </w:rPr>
              <w:t>考核项目、内容与比例</w:t>
            </w:r>
          </w:p>
        </w:tc>
        <w:tc>
          <w:tcPr>
            <w:tcW w:w="2608" w:type="dxa"/>
            <w:tcBorders>
              <w:top w:val="single" w:color="auto" w:sz="12" w:space="0"/>
              <w:left w:val="single" w:color="auto" w:sz="8" w:space="0"/>
              <w:bottom w:val="single" w:color="auto" w:sz="8" w:space="0"/>
              <w:right w:val="single" w:color="auto" w:sz="12" w:space="0"/>
            </w:tcBorders>
            <w:noWrap w:val="0"/>
            <w:vAlign w:val="center"/>
          </w:tcPr>
          <w:p w14:paraId="3B758BAD">
            <w:pPr>
              <w:widowControl/>
              <w:jc w:val="center"/>
              <w:rPr>
                <w:rFonts w:ascii="黑体" w:hAnsi="宋体" w:eastAsia="黑体" w:cs="宋体"/>
                <w:b/>
                <w:bCs/>
                <w:color w:val="000000" w:themeColor="text1"/>
                <w:kern w:val="0"/>
                <w14:textFill>
                  <w14:solidFill>
                    <w14:schemeClr w14:val="tx1"/>
                  </w14:solidFill>
                </w14:textFill>
              </w:rPr>
            </w:pPr>
            <w:r>
              <w:rPr>
                <w:rFonts w:hint="eastAsia" w:ascii="黑体" w:hAnsi="宋体" w:eastAsia="黑体" w:cs="宋体"/>
                <w:b/>
                <w:bCs/>
                <w:color w:val="000000" w:themeColor="text1"/>
                <w:kern w:val="0"/>
                <w:sz w:val="22"/>
                <w14:textFill>
                  <w14:solidFill>
                    <w14:schemeClr w14:val="tx1"/>
                  </w14:solidFill>
                </w14:textFill>
              </w:rPr>
              <w:t>考试要求</w:t>
            </w:r>
          </w:p>
        </w:tc>
      </w:tr>
      <w:tr w14:paraId="6531C5D6">
        <w:tblPrEx>
          <w:tblCellMar>
            <w:top w:w="0" w:type="dxa"/>
            <w:left w:w="108" w:type="dxa"/>
            <w:bottom w:w="0" w:type="dxa"/>
            <w:right w:w="108" w:type="dxa"/>
          </w:tblCellMar>
        </w:tblPrEx>
        <w:trPr>
          <w:trHeight w:val="85" w:hRule="atLeast"/>
          <w:jc w:val="center"/>
        </w:trPr>
        <w:tc>
          <w:tcPr>
            <w:tcW w:w="946" w:type="dxa"/>
            <w:vMerge w:val="restart"/>
            <w:tcBorders>
              <w:top w:val="single" w:color="auto" w:sz="8" w:space="0"/>
              <w:left w:val="single" w:color="auto" w:sz="12" w:space="0"/>
              <w:bottom w:val="single" w:color="auto" w:sz="8" w:space="0"/>
              <w:right w:val="single" w:color="auto" w:sz="8" w:space="0"/>
            </w:tcBorders>
            <w:noWrap w:val="0"/>
            <w:vAlign w:val="center"/>
          </w:tcPr>
          <w:p w14:paraId="213EEAF4">
            <w:pPr>
              <w:widowControl/>
              <w:jc w:val="center"/>
              <w:rPr>
                <w:rFonts w:hint="default" w:ascii="Times New Roman" w:hAnsi="Times New Roman" w:eastAsia="宋体"/>
                <w:color w:val="000000" w:themeColor="text1"/>
                <w:kern w:val="0"/>
                <w:lang w:val="en-US" w:eastAsia="zh-CN"/>
                <w14:textFill>
                  <w14:solidFill>
                    <w14:schemeClr w14:val="tx1"/>
                  </w14:solidFill>
                </w14:textFill>
              </w:rPr>
            </w:pPr>
            <w:r>
              <w:rPr>
                <w:rFonts w:hint="eastAsia" w:ascii="Times New Roman" w:hAnsi="Times New Roman"/>
                <w:color w:val="000000" w:themeColor="text1"/>
                <w:kern w:val="0"/>
                <w:lang w:val="en-US" w:eastAsia="zh-CN"/>
                <w14:textFill>
                  <w14:solidFill>
                    <w14:schemeClr w14:val="tx1"/>
                  </w14:solidFill>
                </w14:textFill>
              </w:rPr>
              <w:t>初级</w:t>
            </w:r>
          </w:p>
        </w:tc>
        <w:tc>
          <w:tcPr>
            <w:tcW w:w="1205" w:type="dxa"/>
            <w:tcBorders>
              <w:top w:val="single" w:color="auto" w:sz="8" w:space="0"/>
              <w:left w:val="single" w:color="auto" w:sz="8" w:space="0"/>
              <w:bottom w:val="single" w:color="auto" w:sz="8" w:space="0"/>
              <w:right w:val="single" w:color="auto" w:sz="8" w:space="0"/>
            </w:tcBorders>
            <w:noWrap w:val="0"/>
            <w:vAlign w:val="center"/>
          </w:tcPr>
          <w:p w14:paraId="38415873">
            <w:pPr>
              <w:widowControl/>
              <w:jc w:val="center"/>
              <w:rPr>
                <w:rFonts w:ascii="Times New Roman" w:hAnsi="Times New Roman"/>
                <w:color w:val="000000" w:themeColor="text1"/>
                <w:kern w:val="0"/>
                <w14:textFill>
                  <w14:solidFill>
                    <w14:schemeClr w14:val="tx1"/>
                  </w14:solidFill>
                </w14:textFill>
              </w:rPr>
            </w:pPr>
            <w:r>
              <w:rPr>
                <w:rFonts w:ascii="Times New Roman" w:hAnsi="宋体"/>
                <w:color w:val="000000" w:themeColor="text1"/>
                <w:kern w:val="0"/>
                <w:sz w:val="22"/>
                <w14:textFill>
                  <w14:solidFill>
                    <w14:schemeClr w14:val="tx1"/>
                  </w14:solidFill>
                </w14:textFill>
              </w:rPr>
              <w:t>专项</w:t>
            </w:r>
            <w:r>
              <w:rPr>
                <w:rFonts w:hint="eastAsia" w:ascii="Times New Roman" w:hAnsi="Times New Roman"/>
                <w:color w:val="000000" w:themeColor="text1"/>
                <w:kern w:val="0"/>
                <w:sz w:val="22"/>
                <w:lang w:val="en-US" w:eastAsia="zh-CN"/>
                <w14:textFill>
                  <w14:solidFill>
                    <w14:schemeClr w14:val="tx1"/>
                  </w14:solidFill>
                </w14:textFill>
              </w:rPr>
              <w:t>一</w:t>
            </w:r>
          </w:p>
        </w:tc>
        <w:tc>
          <w:tcPr>
            <w:tcW w:w="1205" w:type="dxa"/>
            <w:tcBorders>
              <w:top w:val="single" w:color="auto" w:sz="8" w:space="0"/>
              <w:left w:val="single" w:color="auto" w:sz="8" w:space="0"/>
              <w:bottom w:val="single" w:color="auto" w:sz="8" w:space="0"/>
              <w:right w:val="single" w:color="auto" w:sz="8" w:space="0"/>
            </w:tcBorders>
            <w:noWrap w:val="0"/>
            <w:vAlign w:val="center"/>
          </w:tcPr>
          <w:p w14:paraId="692F1374">
            <w:pPr>
              <w:widowControl/>
              <w:jc w:val="center"/>
              <w:rPr>
                <w:rFonts w:hint="default" w:ascii="Times New Roman" w:hAnsi="Times New Roman" w:eastAsia="宋体"/>
                <w:color w:val="000000" w:themeColor="text1"/>
                <w:kern w:val="0"/>
                <w:lang w:val="en-US" w:eastAsia="zh-CN"/>
                <w14:textFill>
                  <w14:solidFill>
                    <w14:schemeClr w14:val="tx1"/>
                  </w14:solidFill>
                </w14:textFill>
              </w:rPr>
            </w:pPr>
            <w:r>
              <w:rPr>
                <w:rFonts w:hint="eastAsia" w:ascii="Times New Roman" w:hAnsi="宋体"/>
                <w:color w:val="000000" w:themeColor="text1"/>
                <w:kern w:val="0"/>
                <w:sz w:val="22"/>
                <w14:textFill>
                  <w14:solidFill>
                    <w14:schemeClr w14:val="tx1"/>
                  </w14:solidFill>
                </w14:textFill>
              </w:rPr>
              <w:t>综合应用</w:t>
            </w:r>
            <w:r>
              <w:rPr>
                <w:rFonts w:hint="eastAsia" w:ascii="Times New Roman" w:hAnsi="宋体"/>
                <w:color w:val="000000" w:themeColor="text1"/>
                <w:kern w:val="0"/>
                <w:sz w:val="22"/>
                <w:lang w:val="en-US" w:eastAsia="zh-CN"/>
                <w14:textFill>
                  <w14:solidFill>
                    <w14:schemeClr w14:val="tx1"/>
                  </w14:solidFill>
                </w14:textFill>
              </w:rPr>
              <w:t>计时20%</w:t>
            </w:r>
          </w:p>
        </w:tc>
        <w:tc>
          <w:tcPr>
            <w:tcW w:w="2558" w:type="dxa"/>
            <w:tcBorders>
              <w:top w:val="single" w:color="auto" w:sz="8" w:space="0"/>
              <w:left w:val="single" w:color="auto" w:sz="8" w:space="0"/>
              <w:bottom w:val="single" w:color="auto" w:sz="8" w:space="0"/>
              <w:right w:val="single" w:color="auto" w:sz="8" w:space="0"/>
            </w:tcBorders>
            <w:noWrap w:val="0"/>
            <w:vAlign w:val="center"/>
          </w:tcPr>
          <w:p w14:paraId="6ACAEB38">
            <w:pPr>
              <w:widowControl/>
              <w:jc w:val="center"/>
              <w:rPr>
                <w:rFonts w:hint="default" w:ascii="Times New Roman" w:hAnsi="Times New Roman" w:eastAsia="宋体"/>
                <w:color w:val="000000" w:themeColor="text1"/>
                <w:kern w:val="0"/>
                <w:lang w:val="en-US" w:eastAsia="zh-CN"/>
                <w14:textFill>
                  <w14:solidFill>
                    <w14:schemeClr w14:val="tx1"/>
                  </w14:solidFill>
                </w14:textFill>
              </w:rPr>
            </w:pPr>
            <w:r>
              <w:rPr>
                <w:rFonts w:hint="eastAsia"/>
                <w:color w:val="000000" w:themeColor="text1"/>
                <w14:textFill>
                  <w14:solidFill>
                    <w14:schemeClr w14:val="tx1"/>
                  </w14:solidFill>
                </w14:textFill>
              </w:rPr>
              <w:t>拳腿法、手雷投掷、战场救护、伤员后送</w:t>
            </w:r>
            <w:r>
              <w:rPr>
                <w:rFonts w:hint="eastAsia"/>
                <w:color w:val="000000" w:themeColor="text1"/>
                <w:lang w:val="en-US" w:eastAsia="zh-CN"/>
                <w14:textFill>
                  <w14:solidFill>
                    <w14:schemeClr w14:val="tx1"/>
                  </w14:solidFill>
                </w14:textFill>
              </w:rPr>
              <w:t>4项任务计时</w:t>
            </w:r>
          </w:p>
        </w:tc>
        <w:tc>
          <w:tcPr>
            <w:tcW w:w="2608" w:type="dxa"/>
            <w:tcBorders>
              <w:top w:val="single" w:color="auto" w:sz="8" w:space="0"/>
              <w:left w:val="single" w:color="auto" w:sz="8" w:space="0"/>
              <w:bottom w:val="single" w:color="auto" w:sz="8" w:space="0"/>
              <w:right w:val="single" w:color="auto" w:sz="12" w:space="0"/>
            </w:tcBorders>
            <w:noWrap w:val="0"/>
            <w:vAlign w:val="center"/>
          </w:tcPr>
          <w:p w14:paraId="25A52083">
            <w:pPr>
              <w:widowControl/>
              <w:jc w:val="left"/>
              <w:rPr>
                <w:rFonts w:ascii="Times New Roman" w:hAnsi="Times New Roman"/>
                <w:color w:val="000000" w:themeColor="text1"/>
                <w:kern w:val="0"/>
                <w14:textFill>
                  <w14:solidFill>
                    <w14:schemeClr w14:val="tx1"/>
                  </w14:solidFill>
                </w14:textFill>
              </w:rPr>
            </w:pPr>
            <w:r>
              <w:rPr>
                <w:rFonts w:hint="eastAsia" w:ascii="Times New Roman" w:hAnsi="宋体"/>
                <w:color w:val="000000" w:themeColor="text1"/>
                <w:kern w:val="0"/>
                <w:sz w:val="22"/>
                <w14:textFill>
                  <w14:solidFill>
                    <w14:schemeClr w14:val="tx1"/>
                  </w14:solidFill>
                </w14:textFill>
              </w:rPr>
              <w:t>见考试方法和评分标准</w:t>
            </w:r>
          </w:p>
        </w:tc>
      </w:tr>
      <w:tr w14:paraId="019E136F">
        <w:tblPrEx>
          <w:tblCellMar>
            <w:top w:w="0" w:type="dxa"/>
            <w:left w:w="108" w:type="dxa"/>
            <w:bottom w:w="0" w:type="dxa"/>
            <w:right w:w="108" w:type="dxa"/>
          </w:tblCellMar>
        </w:tblPrEx>
        <w:trPr>
          <w:trHeight w:val="85" w:hRule="atLeast"/>
          <w:jc w:val="center"/>
        </w:trPr>
        <w:tc>
          <w:tcPr>
            <w:tcW w:w="946" w:type="dxa"/>
            <w:vMerge w:val="continue"/>
            <w:tcBorders>
              <w:top w:val="single" w:color="auto" w:sz="8" w:space="0"/>
              <w:left w:val="single" w:color="auto" w:sz="12" w:space="0"/>
              <w:bottom w:val="single" w:color="auto" w:sz="12" w:space="0"/>
              <w:right w:val="single" w:color="auto" w:sz="8" w:space="0"/>
            </w:tcBorders>
            <w:noWrap w:val="0"/>
            <w:vAlign w:val="center"/>
          </w:tcPr>
          <w:p w14:paraId="18EAAAA7">
            <w:pPr>
              <w:widowControl/>
              <w:jc w:val="center"/>
              <w:rPr>
                <w:rFonts w:hint="eastAsia" w:ascii="Times New Roman" w:hAnsi="Times New Roman"/>
                <w:color w:val="000000" w:themeColor="text1"/>
                <w:kern w:val="0"/>
                <w:lang w:val="en-US" w:eastAsia="zh-CN"/>
                <w14:textFill>
                  <w14:solidFill>
                    <w14:schemeClr w14:val="tx1"/>
                  </w14:solidFill>
                </w14:textFill>
              </w:rPr>
            </w:pPr>
          </w:p>
        </w:tc>
        <w:tc>
          <w:tcPr>
            <w:tcW w:w="1205" w:type="dxa"/>
            <w:tcBorders>
              <w:top w:val="single" w:color="auto" w:sz="8" w:space="0"/>
              <w:left w:val="single" w:color="auto" w:sz="8" w:space="0"/>
              <w:bottom w:val="single" w:color="auto" w:sz="12" w:space="0"/>
              <w:right w:val="single" w:color="auto" w:sz="8" w:space="0"/>
            </w:tcBorders>
            <w:noWrap w:val="0"/>
            <w:vAlign w:val="center"/>
          </w:tcPr>
          <w:p w14:paraId="41770FEA">
            <w:pPr>
              <w:widowControl/>
              <w:jc w:val="center"/>
              <w:rPr>
                <w:rFonts w:hint="default" w:ascii="Times New Roman" w:hAnsi="宋体" w:eastAsia="宋体"/>
                <w:color w:val="000000" w:themeColor="text1"/>
                <w:kern w:val="0"/>
                <w:sz w:val="22"/>
                <w:lang w:val="en-US" w:eastAsia="zh-CN"/>
                <w14:textFill>
                  <w14:solidFill>
                    <w14:schemeClr w14:val="tx1"/>
                  </w14:solidFill>
                </w14:textFill>
              </w:rPr>
            </w:pPr>
            <w:r>
              <w:rPr>
                <w:rFonts w:hint="eastAsia" w:ascii="Times New Roman" w:hAnsi="宋体"/>
                <w:color w:val="000000" w:themeColor="text1"/>
                <w:kern w:val="0"/>
                <w:sz w:val="22"/>
                <w:lang w:val="en-US" w:eastAsia="zh-CN"/>
                <w14:textFill>
                  <w14:solidFill>
                    <w14:schemeClr w14:val="tx1"/>
                  </w14:solidFill>
                </w14:textFill>
              </w:rPr>
              <w:t>专项二</w:t>
            </w:r>
          </w:p>
        </w:tc>
        <w:tc>
          <w:tcPr>
            <w:tcW w:w="1205" w:type="dxa"/>
            <w:tcBorders>
              <w:top w:val="single" w:color="auto" w:sz="8" w:space="0"/>
              <w:left w:val="single" w:color="auto" w:sz="8" w:space="0"/>
              <w:bottom w:val="single" w:color="auto" w:sz="12" w:space="0"/>
              <w:right w:val="single" w:color="auto" w:sz="8" w:space="0"/>
            </w:tcBorders>
            <w:noWrap w:val="0"/>
            <w:vAlign w:val="center"/>
          </w:tcPr>
          <w:p w14:paraId="5E3D3F25">
            <w:pPr>
              <w:widowControl/>
              <w:jc w:val="center"/>
              <w:rPr>
                <w:rFonts w:hint="eastAsia" w:ascii="Times New Roman" w:hAnsi="宋体"/>
                <w:color w:val="000000" w:themeColor="text1"/>
                <w:kern w:val="0"/>
                <w:sz w:val="22"/>
                <w:lang w:val="en-US" w:eastAsia="zh-CN"/>
                <w14:textFill>
                  <w14:solidFill>
                    <w14:schemeClr w14:val="tx1"/>
                  </w14:solidFill>
                </w14:textFill>
              </w:rPr>
            </w:pPr>
            <w:r>
              <w:rPr>
                <w:rFonts w:hint="eastAsia" w:ascii="Times New Roman" w:hAnsi="宋体"/>
                <w:color w:val="000000" w:themeColor="text1"/>
                <w:kern w:val="0"/>
                <w:sz w:val="22"/>
                <w:lang w:val="en-US" w:eastAsia="zh-CN"/>
                <w14:textFill>
                  <w14:solidFill>
                    <w14:schemeClr w14:val="tx1"/>
                  </w14:solidFill>
                </w14:textFill>
              </w:rPr>
              <w:t>综合应用技能评价</w:t>
            </w:r>
          </w:p>
          <w:p w14:paraId="591321CF">
            <w:pPr>
              <w:widowControl/>
              <w:jc w:val="center"/>
              <w:rPr>
                <w:rFonts w:hint="default" w:ascii="Times New Roman" w:hAnsi="宋体"/>
                <w:color w:val="000000" w:themeColor="text1"/>
                <w:kern w:val="0"/>
                <w:sz w:val="22"/>
                <w:lang w:val="en-US" w:eastAsia="zh-CN"/>
                <w14:textFill>
                  <w14:solidFill>
                    <w14:schemeClr w14:val="tx1"/>
                  </w14:solidFill>
                </w14:textFill>
              </w:rPr>
            </w:pPr>
            <w:r>
              <w:rPr>
                <w:rFonts w:hint="eastAsia" w:ascii="Times New Roman" w:hAnsi="宋体"/>
                <w:color w:val="000000" w:themeColor="text1"/>
                <w:kern w:val="0"/>
                <w:sz w:val="22"/>
                <w:lang w:val="en-US" w:eastAsia="zh-CN"/>
                <w14:textFill>
                  <w14:solidFill>
                    <w14:schemeClr w14:val="tx1"/>
                  </w14:solidFill>
                </w14:textFill>
              </w:rPr>
              <w:t>20%</w:t>
            </w:r>
          </w:p>
          <w:p w14:paraId="248AA385">
            <w:pPr>
              <w:widowControl/>
              <w:jc w:val="center"/>
              <w:rPr>
                <w:rFonts w:hint="default" w:ascii="Times New Roman" w:hAnsi="宋体"/>
                <w:color w:val="000000" w:themeColor="text1"/>
                <w:kern w:val="0"/>
                <w:sz w:val="22"/>
                <w:lang w:val="en-US" w:eastAsia="zh-CN"/>
                <w14:textFill>
                  <w14:solidFill>
                    <w14:schemeClr w14:val="tx1"/>
                  </w14:solidFill>
                </w14:textFill>
              </w:rPr>
            </w:pPr>
          </w:p>
        </w:tc>
        <w:tc>
          <w:tcPr>
            <w:tcW w:w="2558" w:type="dxa"/>
            <w:tcBorders>
              <w:top w:val="single" w:color="auto" w:sz="8" w:space="0"/>
              <w:left w:val="single" w:color="auto" w:sz="8" w:space="0"/>
              <w:bottom w:val="single" w:color="auto" w:sz="12" w:space="0"/>
              <w:right w:val="single" w:color="auto" w:sz="8" w:space="0"/>
            </w:tcBorders>
            <w:noWrap w:val="0"/>
            <w:vAlign w:val="center"/>
          </w:tcPr>
          <w:p w14:paraId="37B2355D">
            <w:pPr>
              <w:widowControl/>
              <w:jc w:val="center"/>
              <w:rPr>
                <w:rFonts w:hint="default"/>
                <w:color w:val="000000" w:themeColor="text1"/>
                <w:lang w:val="en-US"/>
                <w14:textFill>
                  <w14:solidFill>
                    <w14:schemeClr w14:val="tx1"/>
                  </w14:solidFill>
                </w14:textFill>
              </w:rPr>
            </w:pPr>
            <w:r>
              <w:rPr>
                <w:rFonts w:hint="eastAsia"/>
                <w:color w:val="000000" w:themeColor="text1"/>
                <w14:textFill>
                  <w14:solidFill>
                    <w14:schemeClr w14:val="tx1"/>
                  </w14:solidFill>
                </w14:textFill>
              </w:rPr>
              <w:t>拳腿法、手雷投掷、战场救护、伤员后送</w:t>
            </w:r>
            <w:r>
              <w:rPr>
                <w:rFonts w:hint="eastAsia"/>
                <w:color w:val="000000" w:themeColor="text1"/>
                <w:lang w:val="en-US" w:eastAsia="zh-CN"/>
                <w14:textFill>
                  <w14:solidFill>
                    <w14:schemeClr w14:val="tx1"/>
                  </w14:solidFill>
                </w14:textFill>
              </w:rPr>
              <w:t>4项动作完成质量</w:t>
            </w:r>
          </w:p>
        </w:tc>
        <w:tc>
          <w:tcPr>
            <w:tcW w:w="2608" w:type="dxa"/>
            <w:tcBorders>
              <w:top w:val="single" w:color="auto" w:sz="8" w:space="0"/>
              <w:left w:val="single" w:color="auto" w:sz="8" w:space="0"/>
              <w:bottom w:val="single" w:color="auto" w:sz="12" w:space="0"/>
              <w:right w:val="single" w:color="auto" w:sz="12" w:space="0"/>
            </w:tcBorders>
            <w:noWrap w:val="0"/>
            <w:vAlign w:val="center"/>
          </w:tcPr>
          <w:p w14:paraId="2F5DB873">
            <w:pPr>
              <w:widowControl/>
              <w:jc w:val="left"/>
              <w:rPr>
                <w:rFonts w:hint="default" w:ascii="Times New Roman" w:hAnsi="宋体" w:eastAsia="宋体"/>
                <w:color w:val="000000" w:themeColor="text1"/>
                <w:kern w:val="0"/>
                <w:sz w:val="22"/>
                <w:lang w:val="en-US" w:eastAsia="zh-CN"/>
                <w14:textFill>
                  <w14:solidFill>
                    <w14:schemeClr w14:val="tx1"/>
                  </w14:solidFill>
                </w14:textFill>
              </w:rPr>
            </w:pPr>
            <w:r>
              <w:rPr>
                <w:rFonts w:hint="eastAsia" w:ascii="Times New Roman" w:hAnsi="宋体"/>
                <w:color w:val="000000" w:themeColor="text1"/>
                <w:kern w:val="0"/>
                <w:sz w:val="22"/>
                <w:lang w:val="en-US" w:eastAsia="zh-CN"/>
                <w14:textFill>
                  <w14:solidFill>
                    <w14:schemeClr w14:val="tx1"/>
                  </w14:solidFill>
                </w14:textFill>
              </w:rPr>
              <w:t>见动作完成评分标准</w:t>
            </w:r>
          </w:p>
        </w:tc>
      </w:tr>
    </w:tbl>
    <w:p w14:paraId="76BAE103">
      <w:pPr>
        <w:adjustRightInd w:val="0"/>
        <w:snapToGrid w:val="0"/>
        <w:spacing w:line="360" w:lineRule="exact"/>
        <w:rPr>
          <w:rFonts w:hint="eastAsia" w:ascii="宋体" w:hAnsi="宋体"/>
          <w:b/>
          <w:color w:val="000000"/>
          <w:sz w:val="24"/>
          <w:szCs w:val="24"/>
        </w:rPr>
      </w:pPr>
    </w:p>
    <w:p w14:paraId="4AA81124">
      <w:pPr>
        <w:adjustRightInd w:val="0"/>
        <w:snapToGrid w:val="0"/>
        <w:spacing w:line="360" w:lineRule="exact"/>
        <w:ind w:firstLine="482" w:firstLineChars="200"/>
        <w:rPr>
          <w:rFonts w:ascii="宋体" w:hAnsi="宋体"/>
          <w:b/>
          <w:color w:val="000000"/>
          <w:sz w:val="24"/>
          <w:szCs w:val="24"/>
        </w:rPr>
      </w:pPr>
      <w:r>
        <w:rPr>
          <w:rFonts w:hint="eastAsia" w:ascii="宋体" w:hAnsi="宋体"/>
          <w:b/>
          <w:color w:val="000000"/>
          <w:sz w:val="24"/>
          <w:szCs w:val="24"/>
        </w:rPr>
        <w:t>教学进度表：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2A5F5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774" w:type="dxa"/>
            <w:tcBorders>
              <w:top w:val="single" w:color="000000" w:sz="12" w:space="0"/>
              <w:bottom w:val="single" w:color="000000" w:sz="12" w:space="0"/>
            </w:tcBorders>
            <w:noWrap w:val="0"/>
            <w:vAlign w:val="top"/>
          </w:tcPr>
          <w:p w14:paraId="7A1D7135">
            <w:pPr>
              <w:widowControl/>
              <w:jc w:val="center"/>
              <w:rPr>
                <w:rFonts w:ascii="黑体" w:hAnsi="宋体" w:eastAsia="黑体" w:cs="宋体"/>
                <w:b/>
                <w:bCs/>
                <w:color w:val="000000"/>
                <w:kern w:val="0"/>
                <w:sz w:val="22"/>
              </w:rPr>
            </w:pPr>
            <w:r>
              <w:rPr>
                <w:rFonts w:hint="eastAsia" w:ascii="黑体" w:hAnsi="宋体" w:eastAsia="黑体" w:cs="宋体"/>
                <w:b/>
                <w:bCs/>
                <w:color w:val="000000"/>
                <w:kern w:val="0"/>
                <w:sz w:val="22"/>
              </w:rPr>
              <w:t>周次</w:t>
            </w:r>
          </w:p>
        </w:tc>
        <w:tc>
          <w:tcPr>
            <w:tcW w:w="774" w:type="dxa"/>
            <w:tcBorders>
              <w:top w:val="single" w:color="000000" w:sz="12" w:space="0"/>
              <w:bottom w:val="single" w:color="000000" w:sz="12" w:space="0"/>
            </w:tcBorders>
            <w:noWrap w:val="0"/>
            <w:vAlign w:val="top"/>
          </w:tcPr>
          <w:p w14:paraId="0D18887E">
            <w:pPr>
              <w:widowControl/>
              <w:jc w:val="center"/>
              <w:rPr>
                <w:rFonts w:ascii="黑体" w:hAnsi="宋体" w:eastAsia="黑体" w:cs="宋体"/>
                <w:b/>
                <w:bCs/>
                <w:color w:val="000000"/>
                <w:kern w:val="0"/>
                <w:sz w:val="22"/>
              </w:rPr>
            </w:pPr>
            <w:r>
              <w:rPr>
                <w:rFonts w:hint="eastAsia" w:ascii="黑体" w:hAnsi="宋体" w:eastAsia="黑体" w:cs="宋体"/>
                <w:b/>
                <w:bCs/>
                <w:color w:val="000000"/>
                <w:kern w:val="0"/>
                <w:sz w:val="22"/>
              </w:rPr>
              <w:t>课时</w:t>
            </w:r>
          </w:p>
        </w:tc>
        <w:tc>
          <w:tcPr>
            <w:tcW w:w="6202" w:type="dxa"/>
            <w:tcBorders>
              <w:top w:val="single" w:color="000000" w:sz="12" w:space="0"/>
              <w:bottom w:val="single" w:color="000000" w:sz="12" w:space="0"/>
            </w:tcBorders>
            <w:noWrap w:val="0"/>
            <w:vAlign w:val="top"/>
          </w:tcPr>
          <w:p w14:paraId="00A8C578">
            <w:pPr>
              <w:widowControl/>
              <w:ind w:firstLine="514"/>
              <w:jc w:val="center"/>
              <w:rPr>
                <w:rFonts w:ascii="黑体" w:hAnsi="宋体" w:eastAsia="黑体" w:cs="宋体"/>
                <w:b/>
                <w:bCs/>
                <w:color w:val="000000"/>
                <w:kern w:val="0"/>
                <w:sz w:val="22"/>
              </w:rPr>
            </w:pPr>
            <w:r>
              <w:rPr>
                <w:rFonts w:hint="eastAsia" w:ascii="黑体" w:hAnsi="宋体" w:eastAsia="黑体" w:cs="宋体"/>
                <w:b/>
                <w:bCs/>
                <w:color w:val="000000"/>
                <w:kern w:val="0"/>
                <w:sz w:val="22"/>
              </w:rPr>
              <w:t>授课主题</w:t>
            </w:r>
          </w:p>
        </w:tc>
        <w:tc>
          <w:tcPr>
            <w:tcW w:w="772" w:type="dxa"/>
            <w:tcBorders>
              <w:top w:val="single" w:color="000000" w:sz="12" w:space="0"/>
              <w:bottom w:val="single" w:color="000000" w:sz="12" w:space="0"/>
            </w:tcBorders>
            <w:noWrap w:val="0"/>
            <w:vAlign w:val="top"/>
          </w:tcPr>
          <w:p w14:paraId="49F7B7D6">
            <w:pPr>
              <w:widowControl/>
              <w:jc w:val="center"/>
              <w:rPr>
                <w:rFonts w:ascii="黑体" w:hAnsi="宋体" w:eastAsia="黑体" w:cs="宋体"/>
                <w:b/>
                <w:bCs/>
                <w:color w:val="000000"/>
                <w:kern w:val="0"/>
                <w:sz w:val="22"/>
              </w:rPr>
            </w:pPr>
            <w:r>
              <w:rPr>
                <w:rFonts w:hint="eastAsia" w:ascii="黑体" w:hAnsi="宋体" w:eastAsia="黑体" w:cs="宋体"/>
                <w:b/>
                <w:bCs/>
                <w:color w:val="000000"/>
                <w:kern w:val="0"/>
                <w:sz w:val="22"/>
              </w:rPr>
              <w:t>备注</w:t>
            </w:r>
          </w:p>
        </w:tc>
      </w:tr>
      <w:tr w14:paraId="446A3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 w:hRule="atLeast"/>
          <w:jc w:val="center"/>
        </w:trPr>
        <w:tc>
          <w:tcPr>
            <w:tcW w:w="774" w:type="dxa"/>
            <w:tcBorders>
              <w:top w:val="single" w:color="000000" w:sz="12" w:space="0"/>
              <w:bottom w:val="single" w:color="auto" w:sz="4" w:space="0"/>
            </w:tcBorders>
            <w:noWrap w:val="0"/>
            <w:vAlign w:val="center"/>
          </w:tcPr>
          <w:p w14:paraId="2DBEBCD0">
            <w:pPr>
              <w:jc w:val="center"/>
              <w:rPr>
                <w:rFonts w:ascii="Times New Roman" w:hAnsi="Times New Roman"/>
                <w:b w:val="0"/>
                <w:bCs w:val="0"/>
                <w:color w:val="auto"/>
                <w:sz w:val="22"/>
              </w:rPr>
            </w:pPr>
            <w:r>
              <w:rPr>
                <w:rFonts w:ascii="Times New Roman" w:hAnsi="Times New Roman"/>
                <w:b w:val="0"/>
                <w:bCs w:val="0"/>
                <w:color w:val="auto"/>
                <w:sz w:val="22"/>
              </w:rPr>
              <w:t>1</w:t>
            </w:r>
          </w:p>
        </w:tc>
        <w:tc>
          <w:tcPr>
            <w:tcW w:w="774" w:type="dxa"/>
            <w:tcBorders>
              <w:top w:val="single" w:color="000000" w:sz="12" w:space="0"/>
              <w:bottom w:val="single" w:color="auto" w:sz="4" w:space="0"/>
            </w:tcBorders>
            <w:noWrap w:val="0"/>
            <w:vAlign w:val="top"/>
          </w:tcPr>
          <w:p w14:paraId="52A96E89">
            <w:pPr>
              <w:jc w:val="center"/>
              <w:rPr>
                <w:rFonts w:ascii="Times New Roman" w:hAnsi="Times New Roman"/>
                <w:b w:val="0"/>
                <w:bCs w:val="0"/>
                <w:color w:val="auto"/>
                <w:sz w:val="22"/>
              </w:rPr>
            </w:pPr>
            <w:r>
              <w:rPr>
                <w:rFonts w:ascii="Times New Roman" w:hAnsi="Times New Roman"/>
                <w:b w:val="0"/>
                <w:bCs w:val="0"/>
                <w:color w:val="auto"/>
                <w:sz w:val="22"/>
              </w:rPr>
              <w:t>2</w:t>
            </w:r>
          </w:p>
        </w:tc>
        <w:tc>
          <w:tcPr>
            <w:tcW w:w="6202" w:type="dxa"/>
            <w:tcBorders>
              <w:top w:val="single" w:color="000000" w:sz="12" w:space="0"/>
              <w:bottom w:val="single" w:color="auto" w:sz="4" w:space="0"/>
            </w:tcBorders>
            <w:noWrap w:val="0"/>
            <w:vAlign w:val="center"/>
          </w:tcPr>
          <w:p w14:paraId="1BD70C11">
            <w:pPr>
              <w:spacing w:line="240" w:lineRule="atLeast"/>
              <w:jc w:val="center"/>
              <w:rPr>
                <w:rFonts w:hint="eastAsia" w:ascii="宋体" w:hAnsi="宋体" w:eastAsia="宋体"/>
                <w:b w:val="0"/>
                <w:bCs w:val="0"/>
                <w:color w:val="auto"/>
                <w:sz w:val="22"/>
                <w:lang w:eastAsia="zh-CN"/>
              </w:rPr>
            </w:pPr>
            <w:r>
              <w:rPr>
                <w:rFonts w:hint="eastAsia" w:ascii="宋体" w:hAnsi="宋体"/>
                <w:b w:val="0"/>
                <w:bCs w:val="0"/>
                <w:color w:val="auto"/>
              </w:rPr>
              <w:t>单个军人队列动作</w:t>
            </w:r>
            <w:r>
              <w:rPr>
                <w:rFonts w:hint="eastAsia" w:ascii="宋体" w:hAnsi="宋体"/>
                <w:b w:val="0"/>
                <w:bCs w:val="0"/>
                <w:color w:val="auto"/>
                <w:lang w:eastAsia="zh-CN"/>
              </w:rPr>
              <w:t>（行进间动作）</w:t>
            </w:r>
          </w:p>
        </w:tc>
        <w:tc>
          <w:tcPr>
            <w:tcW w:w="772" w:type="dxa"/>
            <w:tcBorders>
              <w:top w:val="single" w:color="000000" w:sz="12" w:space="0"/>
              <w:bottom w:val="single" w:color="auto" w:sz="4" w:space="0"/>
            </w:tcBorders>
            <w:noWrap w:val="0"/>
            <w:vAlign w:val="top"/>
          </w:tcPr>
          <w:p w14:paraId="23155794">
            <w:pPr>
              <w:rPr>
                <w:rFonts w:ascii="宋体" w:hAnsi="宋体"/>
                <w:sz w:val="22"/>
              </w:rPr>
            </w:pPr>
          </w:p>
        </w:tc>
      </w:tr>
      <w:tr w14:paraId="788EF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774" w:type="dxa"/>
            <w:tcBorders>
              <w:top w:val="single" w:color="auto" w:sz="4" w:space="0"/>
            </w:tcBorders>
            <w:noWrap w:val="0"/>
            <w:vAlign w:val="center"/>
          </w:tcPr>
          <w:p w14:paraId="41CA3880">
            <w:pPr>
              <w:jc w:val="center"/>
              <w:rPr>
                <w:rFonts w:ascii="Times New Roman" w:hAnsi="Times New Roman"/>
                <w:b w:val="0"/>
                <w:bCs w:val="0"/>
                <w:color w:val="auto"/>
                <w:sz w:val="22"/>
              </w:rPr>
            </w:pPr>
            <w:r>
              <w:rPr>
                <w:rFonts w:ascii="Times New Roman" w:hAnsi="Times New Roman"/>
                <w:b w:val="0"/>
                <w:bCs w:val="0"/>
                <w:color w:val="auto"/>
                <w:sz w:val="22"/>
              </w:rPr>
              <w:t>2</w:t>
            </w:r>
          </w:p>
        </w:tc>
        <w:tc>
          <w:tcPr>
            <w:tcW w:w="774" w:type="dxa"/>
            <w:tcBorders>
              <w:top w:val="single" w:color="auto" w:sz="4" w:space="0"/>
            </w:tcBorders>
            <w:noWrap w:val="0"/>
            <w:vAlign w:val="top"/>
          </w:tcPr>
          <w:p w14:paraId="2670C11E">
            <w:pPr>
              <w:jc w:val="center"/>
              <w:rPr>
                <w:rFonts w:ascii="Times New Roman" w:hAnsi="Times New Roman"/>
                <w:b w:val="0"/>
                <w:bCs w:val="0"/>
                <w:color w:val="auto"/>
                <w:sz w:val="22"/>
              </w:rPr>
            </w:pPr>
            <w:r>
              <w:rPr>
                <w:rFonts w:ascii="Times New Roman" w:hAnsi="Times New Roman"/>
                <w:b w:val="0"/>
                <w:bCs w:val="0"/>
                <w:color w:val="auto"/>
                <w:sz w:val="22"/>
              </w:rPr>
              <w:t>2</w:t>
            </w:r>
          </w:p>
        </w:tc>
        <w:tc>
          <w:tcPr>
            <w:tcW w:w="6202" w:type="dxa"/>
            <w:tcBorders>
              <w:top w:val="single" w:color="auto" w:sz="4" w:space="0"/>
            </w:tcBorders>
            <w:noWrap w:val="0"/>
            <w:vAlign w:val="center"/>
          </w:tcPr>
          <w:p w14:paraId="1156F4B9">
            <w:pPr>
              <w:spacing w:line="240" w:lineRule="atLeast"/>
              <w:jc w:val="center"/>
              <w:rPr>
                <w:rFonts w:hint="eastAsia" w:ascii="宋体" w:hAnsi="宋体" w:eastAsia="宋体"/>
                <w:b w:val="0"/>
                <w:bCs w:val="0"/>
                <w:color w:val="auto"/>
                <w:sz w:val="22"/>
                <w:lang w:eastAsia="zh-CN"/>
              </w:rPr>
            </w:pPr>
            <w:r>
              <w:rPr>
                <w:rFonts w:hint="eastAsia" w:ascii="宋体" w:hAnsi="宋体"/>
                <w:b w:val="0"/>
                <w:bCs w:val="0"/>
                <w:color w:val="auto"/>
              </w:rPr>
              <w:t>军事基础体能训练</w:t>
            </w:r>
            <w:r>
              <w:rPr>
                <w:rFonts w:hint="eastAsia" w:ascii="宋体" w:hAnsi="宋体"/>
                <w:b w:val="0"/>
                <w:bCs w:val="0"/>
                <w:color w:val="auto"/>
                <w:lang w:eastAsia="zh-CN"/>
              </w:rPr>
              <w:t>（有氧耐力训练）</w:t>
            </w:r>
          </w:p>
        </w:tc>
        <w:tc>
          <w:tcPr>
            <w:tcW w:w="772" w:type="dxa"/>
            <w:tcBorders>
              <w:top w:val="single" w:color="auto" w:sz="4" w:space="0"/>
            </w:tcBorders>
            <w:noWrap w:val="0"/>
            <w:vAlign w:val="center"/>
          </w:tcPr>
          <w:p w14:paraId="0FB43371">
            <w:pPr>
              <w:rPr>
                <w:rFonts w:ascii="宋体" w:hAnsi="宋体"/>
                <w:sz w:val="22"/>
              </w:rPr>
            </w:pPr>
          </w:p>
        </w:tc>
      </w:tr>
      <w:tr w14:paraId="209FF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1" w:hRule="atLeast"/>
          <w:jc w:val="center"/>
        </w:trPr>
        <w:tc>
          <w:tcPr>
            <w:tcW w:w="774" w:type="dxa"/>
            <w:tcBorders>
              <w:bottom w:val="single" w:color="auto" w:sz="4" w:space="0"/>
            </w:tcBorders>
            <w:noWrap w:val="0"/>
            <w:vAlign w:val="center"/>
          </w:tcPr>
          <w:p w14:paraId="709AB6D9">
            <w:pPr>
              <w:jc w:val="center"/>
              <w:rPr>
                <w:rFonts w:ascii="Times New Roman" w:hAnsi="Times New Roman"/>
                <w:b w:val="0"/>
                <w:bCs w:val="0"/>
                <w:color w:val="auto"/>
                <w:sz w:val="22"/>
              </w:rPr>
            </w:pPr>
            <w:r>
              <w:rPr>
                <w:rFonts w:ascii="Times New Roman" w:hAnsi="Times New Roman"/>
                <w:b w:val="0"/>
                <w:bCs w:val="0"/>
                <w:color w:val="auto"/>
                <w:sz w:val="22"/>
              </w:rPr>
              <w:t>3</w:t>
            </w:r>
          </w:p>
        </w:tc>
        <w:tc>
          <w:tcPr>
            <w:tcW w:w="774" w:type="dxa"/>
            <w:tcBorders>
              <w:bottom w:val="single" w:color="auto" w:sz="4" w:space="0"/>
            </w:tcBorders>
            <w:noWrap w:val="0"/>
            <w:vAlign w:val="top"/>
          </w:tcPr>
          <w:p w14:paraId="2EE17547">
            <w:pPr>
              <w:jc w:val="center"/>
              <w:rPr>
                <w:rFonts w:ascii="Times New Roman" w:hAnsi="Times New Roman"/>
                <w:b w:val="0"/>
                <w:bCs w:val="0"/>
                <w:color w:val="auto"/>
                <w:sz w:val="22"/>
              </w:rPr>
            </w:pPr>
            <w:r>
              <w:rPr>
                <w:rFonts w:ascii="Times New Roman" w:hAnsi="Times New Roman"/>
                <w:b w:val="0"/>
                <w:bCs w:val="0"/>
                <w:color w:val="auto"/>
                <w:sz w:val="22"/>
              </w:rPr>
              <w:t>2</w:t>
            </w:r>
          </w:p>
        </w:tc>
        <w:tc>
          <w:tcPr>
            <w:tcW w:w="6202" w:type="dxa"/>
            <w:tcBorders>
              <w:bottom w:val="single" w:color="auto" w:sz="4" w:space="0"/>
            </w:tcBorders>
            <w:noWrap w:val="0"/>
            <w:vAlign w:val="center"/>
          </w:tcPr>
          <w:p w14:paraId="34AB6D1C">
            <w:pPr>
              <w:jc w:val="center"/>
              <w:rPr>
                <w:rFonts w:hint="eastAsia" w:ascii="宋体" w:hAnsi="宋体" w:eastAsia="宋体"/>
                <w:b w:val="0"/>
                <w:bCs w:val="0"/>
                <w:color w:val="auto"/>
                <w:sz w:val="22"/>
                <w:lang w:eastAsia="zh-CN"/>
              </w:rPr>
            </w:pPr>
            <w:r>
              <w:rPr>
                <w:rFonts w:hint="eastAsia" w:ascii="宋体" w:hAnsi="宋体"/>
                <w:b w:val="0"/>
                <w:bCs w:val="0"/>
                <w:color w:val="auto"/>
              </w:rPr>
              <w:t>军事基础体能训练</w:t>
            </w:r>
            <w:r>
              <w:rPr>
                <w:rFonts w:hint="eastAsia" w:ascii="宋体" w:hAnsi="宋体"/>
                <w:b w:val="0"/>
                <w:bCs w:val="0"/>
                <w:color w:val="auto"/>
                <w:lang w:eastAsia="zh-CN"/>
              </w:rPr>
              <w:t>（无氧耐力训练）</w:t>
            </w:r>
          </w:p>
        </w:tc>
        <w:tc>
          <w:tcPr>
            <w:tcW w:w="772" w:type="dxa"/>
            <w:tcBorders>
              <w:bottom w:val="single" w:color="auto" w:sz="4" w:space="0"/>
            </w:tcBorders>
            <w:noWrap w:val="0"/>
            <w:vAlign w:val="center"/>
          </w:tcPr>
          <w:p w14:paraId="7B6A72D8">
            <w:pPr>
              <w:rPr>
                <w:rFonts w:ascii="宋体" w:hAnsi="宋体"/>
                <w:sz w:val="22"/>
              </w:rPr>
            </w:pPr>
          </w:p>
        </w:tc>
      </w:tr>
      <w:tr w14:paraId="02A8D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774" w:type="dxa"/>
            <w:tcBorders>
              <w:top w:val="single" w:color="auto" w:sz="4" w:space="0"/>
            </w:tcBorders>
            <w:noWrap w:val="0"/>
            <w:vAlign w:val="center"/>
          </w:tcPr>
          <w:p w14:paraId="5B37CBB4">
            <w:pPr>
              <w:jc w:val="center"/>
              <w:rPr>
                <w:rFonts w:ascii="Times New Roman" w:hAnsi="Times New Roman"/>
                <w:b w:val="0"/>
                <w:bCs w:val="0"/>
                <w:color w:val="auto"/>
                <w:sz w:val="22"/>
              </w:rPr>
            </w:pPr>
            <w:r>
              <w:rPr>
                <w:rFonts w:ascii="Times New Roman" w:hAnsi="Times New Roman"/>
                <w:b w:val="0"/>
                <w:bCs w:val="0"/>
                <w:color w:val="auto"/>
                <w:sz w:val="22"/>
              </w:rPr>
              <w:t>4</w:t>
            </w:r>
          </w:p>
        </w:tc>
        <w:tc>
          <w:tcPr>
            <w:tcW w:w="774" w:type="dxa"/>
            <w:tcBorders>
              <w:top w:val="single" w:color="auto" w:sz="4" w:space="0"/>
            </w:tcBorders>
            <w:noWrap w:val="0"/>
            <w:vAlign w:val="top"/>
          </w:tcPr>
          <w:p w14:paraId="150184AF">
            <w:pPr>
              <w:jc w:val="center"/>
              <w:rPr>
                <w:rFonts w:ascii="Times New Roman" w:hAnsi="Times New Roman"/>
                <w:b w:val="0"/>
                <w:bCs w:val="0"/>
                <w:color w:val="auto"/>
                <w:sz w:val="22"/>
              </w:rPr>
            </w:pPr>
            <w:r>
              <w:rPr>
                <w:rFonts w:ascii="Times New Roman" w:hAnsi="Times New Roman"/>
                <w:b w:val="0"/>
                <w:bCs w:val="0"/>
                <w:color w:val="auto"/>
                <w:sz w:val="22"/>
              </w:rPr>
              <w:t>2</w:t>
            </w:r>
          </w:p>
        </w:tc>
        <w:tc>
          <w:tcPr>
            <w:tcW w:w="6202" w:type="dxa"/>
            <w:tcBorders>
              <w:top w:val="single" w:color="auto" w:sz="4" w:space="0"/>
              <w:bottom w:val="single" w:color="auto" w:sz="4" w:space="0"/>
            </w:tcBorders>
            <w:noWrap w:val="0"/>
            <w:vAlign w:val="center"/>
          </w:tcPr>
          <w:p w14:paraId="01A96C1B">
            <w:pPr>
              <w:jc w:val="center"/>
              <w:rPr>
                <w:rFonts w:hint="eastAsia" w:ascii="宋体" w:hAnsi="宋体" w:eastAsia="宋体"/>
                <w:b w:val="0"/>
                <w:bCs w:val="0"/>
                <w:color w:val="auto"/>
                <w:sz w:val="22"/>
                <w:lang w:eastAsia="zh-CN"/>
              </w:rPr>
            </w:pPr>
            <w:r>
              <w:rPr>
                <w:rFonts w:hint="eastAsia" w:ascii="宋体" w:hAnsi="宋体"/>
                <w:b w:val="0"/>
                <w:bCs w:val="0"/>
                <w:color w:val="auto"/>
              </w:rPr>
              <w:t>军事基础体能训练</w:t>
            </w:r>
            <w:r>
              <w:rPr>
                <w:rFonts w:hint="eastAsia" w:ascii="宋体" w:hAnsi="宋体"/>
                <w:b w:val="0"/>
                <w:bCs w:val="0"/>
                <w:color w:val="auto"/>
                <w:lang w:eastAsia="zh-CN"/>
              </w:rPr>
              <w:t>（爆发力训练）</w:t>
            </w:r>
          </w:p>
        </w:tc>
        <w:tc>
          <w:tcPr>
            <w:tcW w:w="772" w:type="dxa"/>
            <w:tcBorders>
              <w:top w:val="single" w:color="auto" w:sz="4" w:space="0"/>
            </w:tcBorders>
            <w:noWrap w:val="0"/>
            <w:vAlign w:val="center"/>
          </w:tcPr>
          <w:p w14:paraId="4376C631">
            <w:pPr>
              <w:rPr>
                <w:rFonts w:ascii="宋体" w:hAnsi="宋体"/>
                <w:sz w:val="22"/>
              </w:rPr>
            </w:pPr>
          </w:p>
        </w:tc>
      </w:tr>
      <w:tr w14:paraId="0A4A5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774" w:type="dxa"/>
            <w:tcBorders>
              <w:bottom w:val="single" w:color="auto" w:sz="4" w:space="0"/>
            </w:tcBorders>
            <w:noWrap w:val="0"/>
            <w:vAlign w:val="center"/>
          </w:tcPr>
          <w:p w14:paraId="73E85892">
            <w:pPr>
              <w:jc w:val="center"/>
              <w:rPr>
                <w:rFonts w:ascii="Times New Roman" w:hAnsi="Times New Roman"/>
                <w:b w:val="0"/>
                <w:bCs w:val="0"/>
                <w:color w:val="auto"/>
                <w:sz w:val="22"/>
              </w:rPr>
            </w:pPr>
            <w:r>
              <w:rPr>
                <w:rFonts w:ascii="Times New Roman" w:hAnsi="Times New Roman"/>
                <w:b w:val="0"/>
                <w:bCs w:val="0"/>
                <w:color w:val="auto"/>
                <w:sz w:val="22"/>
              </w:rPr>
              <w:t>5</w:t>
            </w:r>
          </w:p>
        </w:tc>
        <w:tc>
          <w:tcPr>
            <w:tcW w:w="774" w:type="dxa"/>
            <w:tcBorders>
              <w:bottom w:val="single" w:color="auto" w:sz="4" w:space="0"/>
            </w:tcBorders>
            <w:noWrap w:val="0"/>
            <w:vAlign w:val="top"/>
          </w:tcPr>
          <w:p w14:paraId="46615931">
            <w:pPr>
              <w:jc w:val="center"/>
              <w:rPr>
                <w:rFonts w:ascii="Times New Roman" w:hAnsi="Times New Roman"/>
                <w:b w:val="0"/>
                <w:bCs w:val="0"/>
                <w:color w:val="auto"/>
                <w:sz w:val="22"/>
              </w:rPr>
            </w:pPr>
            <w:r>
              <w:rPr>
                <w:rFonts w:ascii="Times New Roman" w:hAnsi="Times New Roman"/>
                <w:b w:val="0"/>
                <w:bCs w:val="0"/>
                <w:color w:val="auto"/>
                <w:sz w:val="22"/>
              </w:rPr>
              <w:t>2</w:t>
            </w:r>
          </w:p>
        </w:tc>
        <w:tc>
          <w:tcPr>
            <w:tcW w:w="6202" w:type="dxa"/>
            <w:tcBorders>
              <w:top w:val="single" w:color="auto" w:sz="4" w:space="0"/>
              <w:bottom w:val="single" w:color="auto" w:sz="4" w:space="0"/>
            </w:tcBorders>
            <w:noWrap w:val="0"/>
            <w:vAlign w:val="center"/>
          </w:tcPr>
          <w:p w14:paraId="7AADF50D">
            <w:pPr>
              <w:spacing w:line="240" w:lineRule="atLeast"/>
              <w:jc w:val="center"/>
              <w:rPr>
                <w:rFonts w:hint="eastAsia" w:ascii="宋体" w:hAnsi="宋体" w:eastAsia="宋体"/>
                <w:b w:val="0"/>
                <w:bCs w:val="0"/>
                <w:color w:val="auto"/>
                <w:sz w:val="22"/>
                <w:lang w:eastAsia="zh-CN"/>
              </w:rPr>
            </w:pPr>
            <w:r>
              <w:rPr>
                <w:rFonts w:hint="eastAsia" w:ascii="宋体" w:hAnsi="宋体"/>
                <w:b w:val="0"/>
                <w:bCs w:val="0"/>
                <w:color w:val="auto"/>
              </w:rPr>
              <w:t>战术基础动作与格斗基础</w:t>
            </w:r>
            <w:r>
              <w:rPr>
                <w:rFonts w:hint="eastAsia" w:ascii="宋体" w:hAnsi="宋体"/>
                <w:b w:val="0"/>
                <w:bCs w:val="0"/>
                <w:color w:val="auto"/>
                <w:lang w:eastAsia="zh-CN"/>
              </w:rPr>
              <w:t>（卧倒、起立、跃进）</w:t>
            </w:r>
          </w:p>
        </w:tc>
        <w:tc>
          <w:tcPr>
            <w:tcW w:w="772" w:type="dxa"/>
            <w:tcBorders>
              <w:bottom w:val="single" w:color="auto" w:sz="4" w:space="0"/>
            </w:tcBorders>
            <w:noWrap w:val="0"/>
            <w:vAlign w:val="center"/>
          </w:tcPr>
          <w:p w14:paraId="5C4532AB">
            <w:pPr>
              <w:rPr>
                <w:rFonts w:ascii="宋体" w:hAnsi="宋体"/>
                <w:sz w:val="22"/>
              </w:rPr>
            </w:pPr>
          </w:p>
        </w:tc>
      </w:tr>
      <w:tr w14:paraId="131E7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774" w:type="dxa"/>
            <w:tcBorders>
              <w:top w:val="single" w:color="auto" w:sz="4" w:space="0"/>
            </w:tcBorders>
            <w:noWrap w:val="0"/>
            <w:vAlign w:val="center"/>
          </w:tcPr>
          <w:p w14:paraId="1BBB0E71">
            <w:pPr>
              <w:jc w:val="center"/>
              <w:rPr>
                <w:rFonts w:ascii="Times New Roman" w:hAnsi="Times New Roman"/>
                <w:b w:val="0"/>
                <w:bCs w:val="0"/>
                <w:color w:val="auto"/>
                <w:sz w:val="22"/>
              </w:rPr>
            </w:pPr>
            <w:r>
              <w:rPr>
                <w:rFonts w:ascii="Times New Roman" w:hAnsi="Times New Roman"/>
                <w:b w:val="0"/>
                <w:bCs w:val="0"/>
                <w:color w:val="auto"/>
                <w:sz w:val="22"/>
              </w:rPr>
              <w:t>6</w:t>
            </w:r>
          </w:p>
        </w:tc>
        <w:tc>
          <w:tcPr>
            <w:tcW w:w="774" w:type="dxa"/>
            <w:tcBorders>
              <w:top w:val="single" w:color="auto" w:sz="4" w:space="0"/>
            </w:tcBorders>
            <w:noWrap w:val="0"/>
            <w:vAlign w:val="top"/>
          </w:tcPr>
          <w:p w14:paraId="261CA9E7">
            <w:pPr>
              <w:jc w:val="center"/>
              <w:rPr>
                <w:rFonts w:ascii="Times New Roman" w:hAnsi="Times New Roman"/>
                <w:b w:val="0"/>
                <w:bCs w:val="0"/>
                <w:color w:val="auto"/>
                <w:sz w:val="22"/>
              </w:rPr>
            </w:pPr>
            <w:r>
              <w:rPr>
                <w:rFonts w:ascii="Times New Roman" w:hAnsi="Times New Roman"/>
                <w:b w:val="0"/>
                <w:bCs w:val="0"/>
                <w:color w:val="auto"/>
                <w:sz w:val="22"/>
              </w:rPr>
              <w:t>2</w:t>
            </w:r>
          </w:p>
        </w:tc>
        <w:tc>
          <w:tcPr>
            <w:tcW w:w="6202" w:type="dxa"/>
            <w:tcBorders>
              <w:top w:val="single" w:color="auto" w:sz="4" w:space="0"/>
            </w:tcBorders>
            <w:noWrap w:val="0"/>
            <w:vAlign w:val="center"/>
          </w:tcPr>
          <w:p w14:paraId="0BEFECDC">
            <w:pPr>
              <w:jc w:val="center"/>
              <w:rPr>
                <w:rFonts w:hint="eastAsia" w:ascii="宋体" w:hAnsi="宋体" w:eastAsia="宋体"/>
                <w:b w:val="0"/>
                <w:bCs w:val="0"/>
                <w:color w:val="auto"/>
                <w:sz w:val="22"/>
                <w:lang w:eastAsia="zh-CN"/>
              </w:rPr>
            </w:pPr>
            <w:r>
              <w:rPr>
                <w:rFonts w:hint="eastAsia" w:ascii="宋体" w:hAnsi="宋体"/>
                <w:b w:val="0"/>
                <w:bCs w:val="0"/>
                <w:color w:val="auto"/>
              </w:rPr>
              <w:t>战术基础动作与格斗基础</w:t>
            </w:r>
            <w:r>
              <w:rPr>
                <w:rFonts w:hint="eastAsia" w:ascii="宋体" w:hAnsi="宋体"/>
                <w:b w:val="0"/>
                <w:bCs w:val="0"/>
                <w:color w:val="auto"/>
                <w:lang w:eastAsia="zh-CN"/>
              </w:rPr>
              <w:t>（匍匐前进）</w:t>
            </w:r>
          </w:p>
        </w:tc>
        <w:tc>
          <w:tcPr>
            <w:tcW w:w="772" w:type="dxa"/>
            <w:tcBorders>
              <w:top w:val="single" w:color="auto" w:sz="4" w:space="0"/>
            </w:tcBorders>
            <w:noWrap w:val="0"/>
            <w:vAlign w:val="center"/>
          </w:tcPr>
          <w:p w14:paraId="0F3069E2">
            <w:pPr>
              <w:rPr>
                <w:rFonts w:ascii="宋体" w:hAnsi="宋体"/>
                <w:sz w:val="22"/>
              </w:rPr>
            </w:pPr>
          </w:p>
        </w:tc>
      </w:tr>
      <w:tr w14:paraId="64C2A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774" w:type="dxa"/>
            <w:tcBorders>
              <w:left w:val="single" w:color="auto" w:sz="4" w:space="0"/>
              <w:bottom w:val="single" w:color="auto" w:sz="4" w:space="0"/>
            </w:tcBorders>
            <w:noWrap w:val="0"/>
            <w:vAlign w:val="center"/>
          </w:tcPr>
          <w:p w14:paraId="2A63C38C">
            <w:pPr>
              <w:jc w:val="center"/>
              <w:rPr>
                <w:rFonts w:ascii="Times New Roman" w:hAnsi="Times New Roman"/>
                <w:b w:val="0"/>
                <w:bCs w:val="0"/>
                <w:color w:val="auto"/>
                <w:sz w:val="22"/>
              </w:rPr>
            </w:pPr>
            <w:r>
              <w:rPr>
                <w:rFonts w:ascii="Times New Roman" w:hAnsi="Times New Roman"/>
                <w:b w:val="0"/>
                <w:bCs w:val="0"/>
                <w:color w:val="auto"/>
                <w:sz w:val="22"/>
              </w:rPr>
              <w:t>7</w:t>
            </w:r>
          </w:p>
        </w:tc>
        <w:tc>
          <w:tcPr>
            <w:tcW w:w="774" w:type="dxa"/>
            <w:tcBorders>
              <w:bottom w:val="single" w:color="auto" w:sz="4" w:space="0"/>
            </w:tcBorders>
            <w:noWrap w:val="0"/>
            <w:vAlign w:val="top"/>
          </w:tcPr>
          <w:p w14:paraId="3903C5CF">
            <w:pPr>
              <w:jc w:val="center"/>
              <w:rPr>
                <w:rFonts w:ascii="Times New Roman" w:hAnsi="Times New Roman"/>
                <w:b w:val="0"/>
                <w:bCs w:val="0"/>
                <w:color w:val="auto"/>
                <w:sz w:val="22"/>
              </w:rPr>
            </w:pPr>
            <w:r>
              <w:rPr>
                <w:rFonts w:ascii="Times New Roman" w:hAnsi="Times New Roman"/>
                <w:b w:val="0"/>
                <w:bCs w:val="0"/>
                <w:color w:val="auto"/>
                <w:sz w:val="22"/>
              </w:rPr>
              <w:t>2</w:t>
            </w:r>
          </w:p>
        </w:tc>
        <w:tc>
          <w:tcPr>
            <w:tcW w:w="6202" w:type="dxa"/>
            <w:tcBorders>
              <w:bottom w:val="single" w:color="auto" w:sz="4" w:space="0"/>
            </w:tcBorders>
            <w:noWrap w:val="0"/>
            <w:vAlign w:val="center"/>
          </w:tcPr>
          <w:p w14:paraId="18521265">
            <w:pPr>
              <w:jc w:val="center"/>
              <w:rPr>
                <w:rFonts w:hint="eastAsia" w:ascii="宋体" w:hAnsi="宋体" w:eastAsia="宋体"/>
                <w:b w:val="0"/>
                <w:bCs w:val="0"/>
                <w:color w:val="auto"/>
                <w:sz w:val="22"/>
                <w:lang w:eastAsia="zh-CN"/>
              </w:rPr>
            </w:pPr>
            <w:r>
              <w:rPr>
                <w:rFonts w:hint="eastAsia" w:ascii="宋体" w:hAnsi="宋体"/>
                <w:b w:val="0"/>
                <w:bCs w:val="0"/>
                <w:color w:val="auto"/>
              </w:rPr>
              <w:t>战术基础动作与格斗基础</w:t>
            </w:r>
            <w:r>
              <w:rPr>
                <w:rFonts w:hint="eastAsia" w:ascii="宋体" w:hAnsi="宋体"/>
                <w:b w:val="0"/>
                <w:bCs w:val="0"/>
                <w:color w:val="auto"/>
                <w:lang w:eastAsia="zh-CN"/>
              </w:rPr>
              <w:t>（基本拳法、腿法、步法）</w:t>
            </w:r>
          </w:p>
        </w:tc>
        <w:tc>
          <w:tcPr>
            <w:tcW w:w="772" w:type="dxa"/>
            <w:tcBorders>
              <w:bottom w:val="single" w:color="auto" w:sz="4" w:space="0"/>
            </w:tcBorders>
            <w:noWrap w:val="0"/>
            <w:vAlign w:val="center"/>
          </w:tcPr>
          <w:p w14:paraId="30611B91">
            <w:pPr>
              <w:rPr>
                <w:rFonts w:ascii="宋体" w:hAnsi="宋体"/>
                <w:sz w:val="22"/>
              </w:rPr>
            </w:pPr>
          </w:p>
        </w:tc>
      </w:tr>
      <w:tr w14:paraId="3BBE2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774" w:type="dxa"/>
            <w:tcBorders>
              <w:top w:val="single" w:color="auto" w:sz="4" w:space="0"/>
              <w:left w:val="single" w:color="auto" w:sz="4" w:space="0"/>
            </w:tcBorders>
            <w:noWrap w:val="0"/>
            <w:vAlign w:val="center"/>
          </w:tcPr>
          <w:p w14:paraId="7B4623BB">
            <w:pPr>
              <w:jc w:val="center"/>
              <w:rPr>
                <w:rFonts w:ascii="Times New Roman" w:hAnsi="Times New Roman"/>
                <w:b w:val="0"/>
                <w:bCs w:val="0"/>
                <w:color w:val="auto"/>
                <w:sz w:val="22"/>
              </w:rPr>
            </w:pPr>
            <w:r>
              <w:rPr>
                <w:rFonts w:ascii="Times New Roman" w:hAnsi="Times New Roman"/>
                <w:b w:val="0"/>
                <w:bCs w:val="0"/>
                <w:color w:val="auto"/>
                <w:sz w:val="22"/>
              </w:rPr>
              <w:t>8</w:t>
            </w:r>
          </w:p>
        </w:tc>
        <w:tc>
          <w:tcPr>
            <w:tcW w:w="774" w:type="dxa"/>
            <w:tcBorders>
              <w:top w:val="single" w:color="auto" w:sz="4" w:space="0"/>
            </w:tcBorders>
            <w:noWrap w:val="0"/>
            <w:vAlign w:val="top"/>
          </w:tcPr>
          <w:p w14:paraId="54C70C67">
            <w:pPr>
              <w:jc w:val="center"/>
              <w:rPr>
                <w:rFonts w:ascii="Times New Roman" w:hAnsi="Times New Roman"/>
                <w:b w:val="0"/>
                <w:bCs w:val="0"/>
                <w:color w:val="auto"/>
                <w:sz w:val="22"/>
              </w:rPr>
            </w:pPr>
            <w:r>
              <w:rPr>
                <w:rFonts w:ascii="Times New Roman" w:hAnsi="Times New Roman"/>
                <w:b w:val="0"/>
                <w:bCs w:val="0"/>
                <w:color w:val="auto"/>
                <w:sz w:val="22"/>
              </w:rPr>
              <w:t>2</w:t>
            </w:r>
          </w:p>
        </w:tc>
        <w:tc>
          <w:tcPr>
            <w:tcW w:w="6202" w:type="dxa"/>
            <w:tcBorders>
              <w:top w:val="single" w:color="auto" w:sz="4" w:space="0"/>
            </w:tcBorders>
            <w:noWrap w:val="0"/>
            <w:vAlign w:val="center"/>
          </w:tcPr>
          <w:p w14:paraId="39D6F105">
            <w:pPr>
              <w:spacing w:line="240" w:lineRule="atLeast"/>
              <w:jc w:val="center"/>
              <w:rPr>
                <w:rFonts w:hint="eastAsia" w:ascii="宋体" w:hAnsi="宋体" w:eastAsia="宋体"/>
                <w:b w:val="0"/>
                <w:bCs w:val="0"/>
                <w:color w:val="auto"/>
                <w:sz w:val="22"/>
                <w:lang w:eastAsia="zh-CN"/>
              </w:rPr>
            </w:pPr>
            <w:r>
              <w:rPr>
                <w:rFonts w:hint="eastAsia" w:ascii="宋体" w:hAnsi="宋体"/>
                <w:b w:val="0"/>
                <w:bCs w:val="0"/>
                <w:color w:val="auto"/>
              </w:rPr>
              <w:t>战场救护</w:t>
            </w:r>
            <w:r>
              <w:rPr>
                <w:rFonts w:hint="eastAsia" w:ascii="宋体" w:hAnsi="宋体"/>
                <w:b w:val="0"/>
                <w:bCs w:val="0"/>
                <w:color w:val="auto"/>
                <w:lang w:eastAsia="zh-CN"/>
              </w:rPr>
              <w:t>（伤员救治）</w:t>
            </w:r>
          </w:p>
        </w:tc>
        <w:tc>
          <w:tcPr>
            <w:tcW w:w="772" w:type="dxa"/>
            <w:tcBorders>
              <w:top w:val="single" w:color="auto" w:sz="4" w:space="0"/>
            </w:tcBorders>
            <w:noWrap w:val="0"/>
            <w:vAlign w:val="center"/>
          </w:tcPr>
          <w:p w14:paraId="372BB13C">
            <w:pPr>
              <w:rPr>
                <w:rFonts w:ascii="宋体" w:hAnsi="宋体"/>
                <w:sz w:val="22"/>
              </w:rPr>
            </w:pPr>
          </w:p>
        </w:tc>
      </w:tr>
      <w:tr w14:paraId="26848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 w:hRule="atLeast"/>
          <w:jc w:val="center"/>
        </w:trPr>
        <w:tc>
          <w:tcPr>
            <w:tcW w:w="774" w:type="dxa"/>
            <w:tcBorders>
              <w:bottom w:val="single" w:color="auto" w:sz="4" w:space="0"/>
            </w:tcBorders>
            <w:noWrap w:val="0"/>
            <w:vAlign w:val="center"/>
          </w:tcPr>
          <w:p w14:paraId="17C16E8A">
            <w:pPr>
              <w:jc w:val="center"/>
              <w:rPr>
                <w:rFonts w:ascii="Times New Roman" w:hAnsi="Times New Roman"/>
                <w:b w:val="0"/>
                <w:bCs w:val="0"/>
                <w:color w:val="auto"/>
                <w:sz w:val="22"/>
              </w:rPr>
            </w:pPr>
            <w:r>
              <w:rPr>
                <w:rFonts w:ascii="Times New Roman" w:hAnsi="Times New Roman"/>
                <w:b w:val="0"/>
                <w:bCs w:val="0"/>
                <w:color w:val="auto"/>
                <w:sz w:val="22"/>
              </w:rPr>
              <w:t>9</w:t>
            </w:r>
          </w:p>
        </w:tc>
        <w:tc>
          <w:tcPr>
            <w:tcW w:w="774" w:type="dxa"/>
            <w:tcBorders>
              <w:bottom w:val="single" w:color="auto" w:sz="4" w:space="0"/>
            </w:tcBorders>
            <w:noWrap w:val="0"/>
            <w:vAlign w:val="top"/>
          </w:tcPr>
          <w:p w14:paraId="4AB95574">
            <w:pPr>
              <w:jc w:val="center"/>
              <w:rPr>
                <w:rFonts w:ascii="Times New Roman" w:hAnsi="Times New Roman"/>
                <w:b w:val="0"/>
                <w:bCs w:val="0"/>
                <w:color w:val="auto"/>
                <w:sz w:val="22"/>
              </w:rPr>
            </w:pPr>
            <w:r>
              <w:rPr>
                <w:rFonts w:ascii="Times New Roman" w:hAnsi="Times New Roman"/>
                <w:b w:val="0"/>
                <w:bCs w:val="0"/>
                <w:color w:val="auto"/>
                <w:sz w:val="22"/>
              </w:rPr>
              <w:t>2</w:t>
            </w:r>
          </w:p>
        </w:tc>
        <w:tc>
          <w:tcPr>
            <w:tcW w:w="6202" w:type="dxa"/>
            <w:tcBorders>
              <w:bottom w:val="single" w:color="auto" w:sz="4" w:space="0"/>
            </w:tcBorders>
            <w:noWrap w:val="0"/>
            <w:vAlign w:val="center"/>
          </w:tcPr>
          <w:p w14:paraId="00A6FB40">
            <w:pPr>
              <w:jc w:val="center"/>
              <w:rPr>
                <w:rFonts w:ascii="宋体" w:hAnsi="宋体"/>
                <w:b w:val="0"/>
                <w:bCs w:val="0"/>
                <w:color w:val="auto"/>
                <w:sz w:val="22"/>
              </w:rPr>
            </w:pPr>
            <w:r>
              <w:rPr>
                <w:rFonts w:hint="eastAsia" w:ascii="宋体" w:hAnsi="宋体"/>
                <w:b w:val="0"/>
                <w:bCs w:val="0"/>
                <w:color w:val="auto"/>
              </w:rPr>
              <w:t>战场救护</w:t>
            </w:r>
            <w:r>
              <w:rPr>
                <w:rFonts w:hint="eastAsia" w:ascii="宋体" w:hAnsi="宋体"/>
                <w:b w:val="0"/>
                <w:bCs w:val="0"/>
                <w:color w:val="auto"/>
                <w:lang w:eastAsia="zh-CN"/>
              </w:rPr>
              <w:t>（伤员救治）</w:t>
            </w:r>
          </w:p>
        </w:tc>
        <w:tc>
          <w:tcPr>
            <w:tcW w:w="772" w:type="dxa"/>
            <w:tcBorders>
              <w:bottom w:val="single" w:color="auto" w:sz="4" w:space="0"/>
            </w:tcBorders>
            <w:noWrap w:val="0"/>
            <w:vAlign w:val="center"/>
          </w:tcPr>
          <w:p w14:paraId="6E4D42BC">
            <w:pPr>
              <w:rPr>
                <w:rFonts w:ascii="宋体" w:hAnsi="宋体"/>
                <w:sz w:val="22"/>
              </w:rPr>
            </w:pPr>
          </w:p>
        </w:tc>
      </w:tr>
      <w:tr w14:paraId="09517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noWrap w:val="0"/>
            <w:vAlign w:val="center"/>
          </w:tcPr>
          <w:p w14:paraId="65D064EA">
            <w:pPr>
              <w:jc w:val="center"/>
              <w:rPr>
                <w:rFonts w:ascii="Times New Roman" w:hAnsi="Times New Roman"/>
                <w:b w:val="0"/>
                <w:bCs w:val="0"/>
                <w:color w:val="auto"/>
                <w:sz w:val="22"/>
              </w:rPr>
            </w:pPr>
            <w:r>
              <w:rPr>
                <w:rFonts w:ascii="Times New Roman" w:hAnsi="Times New Roman"/>
                <w:b w:val="0"/>
                <w:bCs w:val="0"/>
                <w:color w:val="auto"/>
                <w:sz w:val="22"/>
              </w:rPr>
              <w:t>10</w:t>
            </w:r>
          </w:p>
        </w:tc>
        <w:tc>
          <w:tcPr>
            <w:tcW w:w="774" w:type="dxa"/>
            <w:tcBorders>
              <w:top w:val="single" w:color="auto" w:sz="4" w:space="0"/>
            </w:tcBorders>
            <w:noWrap w:val="0"/>
            <w:vAlign w:val="top"/>
          </w:tcPr>
          <w:p w14:paraId="41289ED3">
            <w:pPr>
              <w:jc w:val="center"/>
              <w:rPr>
                <w:rFonts w:ascii="Times New Roman" w:hAnsi="Times New Roman"/>
                <w:b w:val="0"/>
                <w:bCs w:val="0"/>
                <w:color w:val="auto"/>
                <w:sz w:val="22"/>
              </w:rPr>
            </w:pPr>
            <w:r>
              <w:rPr>
                <w:rFonts w:ascii="Times New Roman" w:hAnsi="Times New Roman"/>
                <w:b w:val="0"/>
                <w:bCs w:val="0"/>
                <w:color w:val="auto"/>
                <w:sz w:val="22"/>
              </w:rPr>
              <w:t>2</w:t>
            </w:r>
          </w:p>
        </w:tc>
        <w:tc>
          <w:tcPr>
            <w:tcW w:w="6202" w:type="dxa"/>
            <w:tcBorders>
              <w:top w:val="single" w:color="auto" w:sz="4" w:space="0"/>
            </w:tcBorders>
            <w:noWrap w:val="0"/>
            <w:vAlign w:val="top"/>
          </w:tcPr>
          <w:p w14:paraId="042C25B4">
            <w:pPr>
              <w:jc w:val="center"/>
              <w:rPr>
                <w:rFonts w:hint="eastAsia" w:ascii="宋体" w:hAnsi="宋体" w:eastAsia="宋体" w:cs="宋体"/>
                <w:b w:val="0"/>
                <w:bCs w:val="0"/>
                <w:color w:val="auto"/>
                <w:kern w:val="0"/>
                <w:sz w:val="22"/>
                <w:lang w:eastAsia="zh-CN"/>
              </w:rPr>
            </w:pPr>
            <w:r>
              <w:rPr>
                <w:rFonts w:hint="eastAsia" w:ascii="宋体" w:hAnsi="宋体"/>
                <w:b w:val="0"/>
                <w:bCs w:val="0"/>
                <w:color w:val="auto"/>
              </w:rPr>
              <w:t>战场救护</w:t>
            </w:r>
            <w:r>
              <w:rPr>
                <w:rFonts w:hint="eastAsia" w:ascii="宋体" w:hAnsi="宋体"/>
                <w:b w:val="0"/>
                <w:bCs w:val="0"/>
                <w:color w:val="auto"/>
                <w:lang w:eastAsia="zh-CN"/>
              </w:rPr>
              <w:t>（伤员后送）</w:t>
            </w:r>
          </w:p>
        </w:tc>
        <w:tc>
          <w:tcPr>
            <w:tcW w:w="772" w:type="dxa"/>
            <w:tcBorders>
              <w:top w:val="single" w:color="auto" w:sz="4" w:space="0"/>
            </w:tcBorders>
            <w:noWrap w:val="0"/>
            <w:vAlign w:val="center"/>
          </w:tcPr>
          <w:p w14:paraId="520AC7E1">
            <w:pPr>
              <w:rPr>
                <w:rFonts w:ascii="宋体" w:hAnsi="宋体"/>
                <w:sz w:val="22"/>
              </w:rPr>
            </w:pPr>
          </w:p>
        </w:tc>
      </w:tr>
      <w:tr w14:paraId="18A2C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774" w:type="dxa"/>
            <w:tcBorders>
              <w:bottom w:val="single" w:color="auto" w:sz="4" w:space="0"/>
            </w:tcBorders>
            <w:noWrap w:val="0"/>
            <w:vAlign w:val="center"/>
          </w:tcPr>
          <w:p w14:paraId="214515AA">
            <w:pPr>
              <w:jc w:val="center"/>
              <w:rPr>
                <w:rFonts w:ascii="Times New Roman" w:hAnsi="Times New Roman"/>
                <w:b w:val="0"/>
                <w:bCs w:val="0"/>
                <w:color w:val="auto"/>
                <w:sz w:val="22"/>
              </w:rPr>
            </w:pPr>
            <w:r>
              <w:rPr>
                <w:rFonts w:ascii="Times New Roman" w:hAnsi="Times New Roman"/>
                <w:b w:val="0"/>
                <w:bCs w:val="0"/>
                <w:color w:val="auto"/>
                <w:sz w:val="22"/>
              </w:rPr>
              <w:t>11</w:t>
            </w:r>
          </w:p>
        </w:tc>
        <w:tc>
          <w:tcPr>
            <w:tcW w:w="774" w:type="dxa"/>
            <w:tcBorders>
              <w:bottom w:val="single" w:color="auto" w:sz="4" w:space="0"/>
            </w:tcBorders>
            <w:noWrap w:val="0"/>
            <w:vAlign w:val="top"/>
          </w:tcPr>
          <w:p w14:paraId="1A3CBAD3">
            <w:pPr>
              <w:jc w:val="center"/>
              <w:rPr>
                <w:rFonts w:ascii="Times New Roman" w:hAnsi="Times New Roman"/>
                <w:b w:val="0"/>
                <w:bCs w:val="0"/>
                <w:color w:val="auto"/>
                <w:sz w:val="22"/>
              </w:rPr>
            </w:pPr>
            <w:r>
              <w:rPr>
                <w:rFonts w:ascii="Times New Roman" w:hAnsi="Times New Roman"/>
                <w:b w:val="0"/>
                <w:bCs w:val="0"/>
                <w:color w:val="auto"/>
                <w:sz w:val="22"/>
              </w:rPr>
              <w:t>2</w:t>
            </w:r>
          </w:p>
        </w:tc>
        <w:tc>
          <w:tcPr>
            <w:tcW w:w="6202" w:type="dxa"/>
            <w:tcBorders>
              <w:bottom w:val="single" w:color="auto" w:sz="4" w:space="0"/>
            </w:tcBorders>
            <w:noWrap w:val="0"/>
            <w:vAlign w:val="top"/>
          </w:tcPr>
          <w:p w14:paraId="25297F59">
            <w:pPr>
              <w:jc w:val="center"/>
              <w:rPr>
                <w:rFonts w:hint="eastAsia" w:ascii="宋体" w:hAnsi="宋体" w:eastAsia="宋体" w:cs="宋体"/>
                <w:b w:val="0"/>
                <w:bCs w:val="0"/>
                <w:color w:val="auto"/>
                <w:kern w:val="0"/>
                <w:sz w:val="22"/>
                <w:lang w:eastAsia="zh-CN"/>
              </w:rPr>
            </w:pPr>
            <w:r>
              <w:rPr>
                <w:rFonts w:hint="eastAsia" w:ascii="宋体" w:hAnsi="宋体"/>
                <w:b w:val="0"/>
                <w:bCs w:val="0"/>
                <w:color w:val="auto"/>
              </w:rPr>
              <w:t>战场综合应用训练</w:t>
            </w:r>
            <w:r>
              <w:rPr>
                <w:rFonts w:hint="eastAsia" w:ascii="宋体" w:hAnsi="宋体"/>
                <w:b w:val="0"/>
                <w:bCs w:val="0"/>
                <w:color w:val="auto"/>
                <w:lang w:eastAsia="zh-CN"/>
              </w:rPr>
              <w:t>（持枪跃进、穿越障碍物）</w:t>
            </w:r>
          </w:p>
        </w:tc>
        <w:tc>
          <w:tcPr>
            <w:tcW w:w="772" w:type="dxa"/>
            <w:tcBorders>
              <w:bottom w:val="single" w:color="auto" w:sz="4" w:space="0"/>
            </w:tcBorders>
            <w:noWrap w:val="0"/>
            <w:vAlign w:val="center"/>
          </w:tcPr>
          <w:p w14:paraId="3A3A7378">
            <w:pPr>
              <w:rPr>
                <w:rFonts w:ascii="宋体" w:hAnsi="宋体"/>
                <w:sz w:val="22"/>
              </w:rPr>
            </w:pPr>
          </w:p>
        </w:tc>
      </w:tr>
      <w:tr w14:paraId="6220E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 w:hRule="atLeast"/>
          <w:jc w:val="center"/>
        </w:trPr>
        <w:tc>
          <w:tcPr>
            <w:tcW w:w="774" w:type="dxa"/>
            <w:tcBorders>
              <w:top w:val="single" w:color="auto" w:sz="4" w:space="0"/>
            </w:tcBorders>
            <w:noWrap w:val="0"/>
            <w:vAlign w:val="center"/>
          </w:tcPr>
          <w:p w14:paraId="138958EE">
            <w:pPr>
              <w:jc w:val="center"/>
              <w:rPr>
                <w:rFonts w:ascii="Times New Roman" w:hAnsi="Times New Roman"/>
                <w:b w:val="0"/>
                <w:bCs w:val="0"/>
                <w:color w:val="auto"/>
                <w:sz w:val="22"/>
              </w:rPr>
            </w:pPr>
            <w:r>
              <w:rPr>
                <w:rFonts w:ascii="Times New Roman" w:hAnsi="Times New Roman"/>
                <w:b w:val="0"/>
                <w:bCs w:val="0"/>
                <w:color w:val="auto"/>
                <w:sz w:val="22"/>
              </w:rPr>
              <w:t>12</w:t>
            </w:r>
          </w:p>
        </w:tc>
        <w:tc>
          <w:tcPr>
            <w:tcW w:w="774" w:type="dxa"/>
            <w:tcBorders>
              <w:top w:val="single" w:color="auto" w:sz="4" w:space="0"/>
            </w:tcBorders>
            <w:noWrap w:val="0"/>
            <w:vAlign w:val="top"/>
          </w:tcPr>
          <w:p w14:paraId="75894AE1">
            <w:pPr>
              <w:jc w:val="center"/>
              <w:rPr>
                <w:rFonts w:ascii="Times New Roman" w:hAnsi="Times New Roman"/>
                <w:b w:val="0"/>
                <w:bCs w:val="0"/>
                <w:color w:val="auto"/>
                <w:sz w:val="22"/>
              </w:rPr>
            </w:pPr>
            <w:r>
              <w:rPr>
                <w:rFonts w:ascii="Times New Roman" w:hAnsi="Times New Roman"/>
                <w:b w:val="0"/>
                <w:bCs w:val="0"/>
                <w:color w:val="auto"/>
                <w:sz w:val="22"/>
              </w:rPr>
              <w:t>2</w:t>
            </w:r>
          </w:p>
        </w:tc>
        <w:tc>
          <w:tcPr>
            <w:tcW w:w="6202" w:type="dxa"/>
            <w:tcBorders>
              <w:top w:val="single" w:color="auto" w:sz="4" w:space="0"/>
            </w:tcBorders>
            <w:noWrap w:val="0"/>
            <w:vAlign w:val="top"/>
          </w:tcPr>
          <w:p w14:paraId="617FDD99">
            <w:pPr>
              <w:jc w:val="center"/>
              <w:rPr>
                <w:rFonts w:hint="eastAsia" w:ascii="宋体" w:hAnsi="宋体" w:eastAsia="宋体"/>
                <w:b w:val="0"/>
                <w:bCs w:val="0"/>
                <w:color w:val="auto"/>
                <w:sz w:val="22"/>
                <w:lang w:eastAsia="zh-CN"/>
              </w:rPr>
            </w:pPr>
            <w:r>
              <w:rPr>
                <w:rFonts w:hint="eastAsia" w:ascii="宋体" w:hAnsi="宋体"/>
                <w:b w:val="0"/>
                <w:bCs w:val="0"/>
                <w:color w:val="auto"/>
              </w:rPr>
              <w:t>战场综合应用训练</w:t>
            </w:r>
            <w:r>
              <w:rPr>
                <w:rFonts w:hint="eastAsia" w:ascii="宋体" w:hAnsi="宋体"/>
                <w:b w:val="0"/>
                <w:bCs w:val="0"/>
                <w:color w:val="auto"/>
                <w:lang w:eastAsia="zh-CN"/>
              </w:rPr>
              <w:t>（实战格斗、搬运弹药箱）</w:t>
            </w:r>
          </w:p>
        </w:tc>
        <w:tc>
          <w:tcPr>
            <w:tcW w:w="772" w:type="dxa"/>
            <w:tcBorders>
              <w:top w:val="single" w:color="auto" w:sz="4" w:space="0"/>
            </w:tcBorders>
            <w:noWrap w:val="0"/>
            <w:vAlign w:val="center"/>
          </w:tcPr>
          <w:p w14:paraId="1191BE67">
            <w:pPr>
              <w:rPr>
                <w:rFonts w:ascii="宋体" w:hAnsi="宋体"/>
                <w:color w:val="FF0000"/>
                <w:sz w:val="22"/>
              </w:rPr>
            </w:pPr>
          </w:p>
        </w:tc>
      </w:tr>
      <w:tr w14:paraId="49EAD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jc w:val="center"/>
        </w:trPr>
        <w:tc>
          <w:tcPr>
            <w:tcW w:w="774" w:type="dxa"/>
            <w:tcBorders>
              <w:bottom w:val="single" w:color="auto" w:sz="4" w:space="0"/>
            </w:tcBorders>
            <w:noWrap w:val="0"/>
            <w:vAlign w:val="center"/>
          </w:tcPr>
          <w:p w14:paraId="22610529">
            <w:pPr>
              <w:jc w:val="center"/>
              <w:rPr>
                <w:rFonts w:ascii="Times New Roman" w:hAnsi="Times New Roman"/>
                <w:b w:val="0"/>
                <w:bCs w:val="0"/>
                <w:color w:val="auto"/>
                <w:sz w:val="22"/>
              </w:rPr>
            </w:pPr>
            <w:r>
              <w:rPr>
                <w:rFonts w:ascii="Times New Roman" w:hAnsi="Times New Roman"/>
                <w:b w:val="0"/>
                <w:bCs w:val="0"/>
                <w:color w:val="auto"/>
                <w:sz w:val="22"/>
              </w:rPr>
              <w:t>13</w:t>
            </w:r>
          </w:p>
        </w:tc>
        <w:tc>
          <w:tcPr>
            <w:tcW w:w="774" w:type="dxa"/>
            <w:tcBorders>
              <w:bottom w:val="single" w:color="auto" w:sz="4" w:space="0"/>
            </w:tcBorders>
            <w:noWrap w:val="0"/>
            <w:vAlign w:val="top"/>
          </w:tcPr>
          <w:p w14:paraId="48CB2636">
            <w:pPr>
              <w:jc w:val="center"/>
              <w:rPr>
                <w:rFonts w:ascii="Times New Roman" w:hAnsi="Times New Roman"/>
                <w:b w:val="0"/>
                <w:bCs w:val="0"/>
                <w:color w:val="auto"/>
                <w:sz w:val="22"/>
              </w:rPr>
            </w:pPr>
            <w:r>
              <w:rPr>
                <w:rFonts w:ascii="Times New Roman" w:hAnsi="Times New Roman"/>
                <w:b w:val="0"/>
                <w:bCs w:val="0"/>
                <w:color w:val="auto"/>
                <w:sz w:val="22"/>
              </w:rPr>
              <w:t>2</w:t>
            </w:r>
          </w:p>
        </w:tc>
        <w:tc>
          <w:tcPr>
            <w:tcW w:w="6202" w:type="dxa"/>
            <w:tcBorders>
              <w:bottom w:val="single" w:color="auto" w:sz="4" w:space="0"/>
            </w:tcBorders>
            <w:noWrap w:val="0"/>
            <w:vAlign w:val="top"/>
          </w:tcPr>
          <w:p w14:paraId="727BC01B">
            <w:pPr>
              <w:jc w:val="center"/>
              <w:rPr>
                <w:rFonts w:hint="eastAsia" w:ascii="宋体" w:hAnsi="宋体" w:eastAsia="宋体"/>
                <w:b w:val="0"/>
                <w:bCs w:val="0"/>
                <w:color w:val="auto"/>
                <w:sz w:val="22"/>
                <w:lang w:eastAsia="zh-CN"/>
              </w:rPr>
            </w:pPr>
            <w:r>
              <w:rPr>
                <w:rFonts w:hint="eastAsia" w:ascii="宋体" w:hAnsi="宋体"/>
                <w:b w:val="0"/>
                <w:bCs w:val="0"/>
                <w:color w:val="auto"/>
              </w:rPr>
              <w:t>战场综合应用训练</w:t>
            </w:r>
            <w:r>
              <w:rPr>
                <w:rFonts w:hint="eastAsia" w:ascii="宋体" w:hAnsi="宋体"/>
                <w:b w:val="0"/>
                <w:bCs w:val="0"/>
                <w:color w:val="auto"/>
                <w:lang w:eastAsia="zh-CN"/>
              </w:rPr>
              <w:t>（手榴弹投准、战场救护）</w:t>
            </w:r>
          </w:p>
        </w:tc>
        <w:tc>
          <w:tcPr>
            <w:tcW w:w="772" w:type="dxa"/>
            <w:tcBorders>
              <w:bottom w:val="single" w:color="auto" w:sz="4" w:space="0"/>
            </w:tcBorders>
            <w:noWrap w:val="0"/>
            <w:vAlign w:val="center"/>
          </w:tcPr>
          <w:p w14:paraId="34238863">
            <w:pPr>
              <w:rPr>
                <w:rFonts w:ascii="宋体" w:hAnsi="宋体"/>
                <w:color w:val="FF0000"/>
                <w:sz w:val="22"/>
              </w:rPr>
            </w:pPr>
          </w:p>
        </w:tc>
      </w:tr>
      <w:tr w14:paraId="1A54F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774" w:type="dxa"/>
            <w:tcBorders>
              <w:top w:val="single" w:color="auto" w:sz="4" w:space="0"/>
            </w:tcBorders>
            <w:noWrap w:val="0"/>
            <w:vAlign w:val="center"/>
          </w:tcPr>
          <w:p w14:paraId="1D99AB95">
            <w:pPr>
              <w:jc w:val="center"/>
              <w:rPr>
                <w:rFonts w:ascii="Times New Roman" w:hAnsi="Times New Roman"/>
                <w:b w:val="0"/>
                <w:bCs w:val="0"/>
                <w:color w:val="auto"/>
                <w:sz w:val="22"/>
              </w:rPr>
            </w:pPr>
            <w:r>
              <w:rPr>
                <w:rFonts w:ascii="Times New Roman" w:hAnsi="Times New Roman"/>
                <w:b w:val="0"/>
                <w:bCs w:val="0"/>
                <w:color w:val="auto"/>
                <w:sz w:val="22"/>
              </w:rPr>
              <w:t>14</w:t>
            </w:r>
          </w:p>
        </w:tc>
        <w:tc>
          <w:tcPr>
            <w:tcW w:w="774" w:type="dxa"/>
            <w:tcBorders>
              <w:top w:val="single" w:color="auto" w:sz="4" w:space="0"/>
            </w:tcBorders>
            <w:noWrap w:val="0"/>
            <w:vAlign w:val="top"/>
          </w:tcPr>
          <w:p w14:paraId="2D4C0917">
            <w:pPr>
              <w:jc w:val="center"/>
              <w:rPr>
                <w:rFonts w:ascii="Times New Roman" w:hAnsi="Times New Roman"/>
                <w:b w:val="0"/>
                <w:bCs w:val="0"/>
                <w:color w:val="auto"/>
                <w:sz w:val="22"/>
              </w:rPr>
            </w:pPr>
            <w:r>
              <w:rPr>
                <w:rFonts w:ascii="Times New Roman" w:hAnsi="Times New Roman"/>
                <w:b w:val="0"/>
                <w:bCs w:val="0"/>
                <w:color w:val="auto"/>
                <w:sz w:val="22"/>
              </w:rPr>
              <w:t>2</w:t>
            </w:r>
          </w:p>
        </w:tc>
        <w:tc>
          <w:tcPr>
            <w:tcW w:w="6202" w:type="dxa"/>
            <w:tcBorders>
              <w:top w:val="single" w:color="auto" w:sz="4" w:space="0"/>
            </w:tcBorders>
            <w:noWrap w:val="0"/>
            <w:vAlign w:val="top"/>
          </w:tcPr>
          <w:p w14:paraId="6BE85093">
            <w:pPr>
              <w:jc w:val="center"/>
              <w:rPr>
                <w:rFonts w:hint="eastAsia" w:ascii="宋体" w:hAnsi="宋体" w:eastAsia="宋体"/>
                <w:b w:val="0"/>
                <w:bCs w:val="0"/>
                <w:color w:val="auto"/>
                <w:sz w:val="22"/>
                <w:lang w:eastAsia="zh-CN"/>
              </w:rPr>
            </w:pPr>
            <w:r>
              <w:rPr>
                <w:rFonts w:hint="eastAsia" w:ascii="宋体" w:hAnsi="宋体"/>
                <w:b w:val="0"/>
                <w:bCs w:val="0"/>
                <w:color w:val="auto"/>
              </w:rPr>
              <w:t>战场综合应用训练</w:t>
            </w:r>
            <w:r>
              <w:rPr>
                <w:rFonts w:hint="eastAsia" w:ascii="宋体" w:hAnsi="宋体"/>
                <w:b w:val="0"/>
                <w:bCs w:val="0"/>
                <w:color w:val="auto"/>
                <w:lang w:eastAsia="zh-CN"/>
              </w:rPr>
              <w:t>（伤员转运、负重蛇形跑）</w:t>
            </w:r>
          </w:p>
        </w:tc>
        <w:tc>
          <w:tcPr>
            <w:tcW w:w="772" w:type="dxa"/>
            <w:tcBorders>
              <w:top w:val="single" w:color="auto" w:sz="4" w:space="0"/>
            </w:tcBorders>
            <w:noWrap w:val="0"/>
            <w:vAlign w:val="center"/>
          </w:tcPr>
          <w:p w14:paraId="7653422F">
            <w:pPr>
              <w:rPr>
                <w:rFonts w:ascii="宋体" w:hAnsi="宋体"/>
                <w:color w:val="FF0000"/>
                <w:sz w:val="22"/>
              </w:rPr>
            </w:pPr>
          </w:p>
        </w:tc>
      </w:tr>
      <w:tr w14:paraId="123B1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 w:hRule="atLeast"/>
          <w:jc w:val="center"/>
        </w:trPr>
        <w:tc>
          <w:tcPr>
            <w:tcW w:w="774" w:type="dxa"/>
            <w:tcBorders>
              <w:bottom w:val="single" w:color="auto" w:sz="4" w:space="0"/>
            </w:tcBorders>
            <w:noWrap w:val="0"/>
            <w:vAlign w:val="center"/>
          </w:tcPr>
          <w:p w14:paraId="5FC3A1BA">
            <w:pPr>
              <w:jc w:val="center"/>
              <w:rPr>
                <w:rFonts w:ascii="Times New Roman" w:hAnsi="Times New Roman"/>
                <w:b w:val="0"/>
                <w:bCs w:val="0"/>
                <w:color w:val="auto"/>
                <w:sz w:val="22"/>
              </w:rPr>
            </w:pPr>
            <w:r>
              <w:rPr>
                <w:rFonts w:ascii="Times New Roman" w:hAnsi="Times New Roman"/>
                <w:b w:val="0"/>
                <w:bCs w:val="0"/>
                <w:color w:val="auto"/>
                <w:sz w:val="22"/>
              </w:rPr>
              <w:t>15</w:t>
            </w:r>
          </w:p>
        </w:tc>
        <w:tc>
          <w:tcPr>
            <w:tcW w:w="774" w:type="dxa"/>
            <w:tcBorders>
              <w:bottom w:val="single" w:color="auto" w:sz="4" w:space="0"/>
            </w:tcBorders>
            <w:noWrap w:val="0"/>
            <w:vAlign w:val="top"/>
          </w:tcPr>
          <w:p w14:paraId="2548D332">
            <w:pPr>
              <w:jc w:val="center"/>
              <w:rPr>
                <w:rFonts w:ascii="Times New Roman" w:hAnsi="Times New Roman"/>
                <w:b w:val="0"/>
                <w:bCs w:val="0"/>
                <w:color w:val="auto"/>
                <w:sz w:val="22"/>
              </w:rPr>
            </w:pPr>
            <w:r>
              <w:rPr>
                <w:rFonts w:ascii="Times New Roman" w:hAnsi="Times New Roman"/>
                <w:b w:val="0"/>
                <w:bCs w:val="0"/>
                <w:color w:val="auto"/>
                <w:sz w:val="22"/>
              </w:rPr>
              <w:t>2</w:t>
            </w:r>
          </w:p>
        </w:tc>
        <w:tc>
          <w:tcPr>
            <w:tcW w:w="6202" w:type="dxa"/>
            <w:tcBorders>
              <w:bottom w:val="single" w:color="auto" w:sz="4" w:space="0"/>
            </w:tcBorders>
            <w:noWrap w:val="0"/>
            <w:vAlign w:val="top"/>
          </w:tcPr>
          <w:p w14:paraId="06648179">
            <w:pPr>
              <w:jc w:val="center"/>
              <w:rPr>
                <w:rFonts w:hint="eastAsia" w:ascii="宋体" w:hAnsi="宋体"/>
                <w:b w:val="0"/>
                <w:bCs w:val="0"/>
                <w:color w:val="auto"/>
                <w:spacing w:val="30"/>
                <w:sz w:val="22"/>
              </w:rPr>
            </w:pPr>
            <w:r>
              <w:rPr>
                <w:rFonts w:hint="eastAsia" w:ascii="宋体" w:hAnsi="宋体"/>
                <w:b w:val="0"/>
                <w:bCs w:val="0"/>
                <w:color w:val="auto"/>
                <w:spacing w:val="30"/>
                <w:sz w:val="22"/>
              </w:rPr>
              <w:t>考核</w:t>
            </w:r>
          </w:p>
        </w:tc>
        <w:tc>
          <w:tcPr>
            <w:tcW w:w="772" w:type="dxa"/>
            <w:tcBorders>
              <w:bottom w:val="single" w:color="auto" w:sz="4" w:space="0"/>
            </w:tcBorders>
            <w:noWrap w:val="0"/>
            <w:vAlign w:val="center"/>
          </w:tcPr>
          <w:p w14:paraId="46C33494">
            <w:pPr>
              <w:rPr>
                <w:rFonts w:ascii="宋体" w:hAnsi="宋体"/>
                <w:color w:val="FF0000"/>
                <w:sz w:val="22"/>
              </w:rPr>
            </w:pPr>
          </w:p>
        </w:tc>
      </w:tr>
      <w:tr w14:paraId="2B620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bottom w:val="single" w:color="auto" w:sz="4" w:space="0"/>
            </w:tcBorders>
            <w:noWrap w:val="0"/>
            <w:vAlign w:val="center"/>
          </w:tcPr>
          <w:p w14:paraId="258F93BD">
            <w:pPr>
              <w:jc w:val="center"/>
              <w:rPr>
                <w:rFonts w:ascii="Times New Roman" w:hAnsi="Times New Roman"/>
                <w:b w:val="0"/>
                <w:bCs w:val="0"/>
                <w:color w:val="auto"/>
                <w:sz w:val="22"/>
              </w:rPr>
            </w:pPr>
            <w:r>
              <w:rPr>
                <w:rFonts w:ascii="Times New Roman" w:hAnsi="Times New Roman"/>
                <w:b w:val="0"/>
                <w:bCs w:val="0"/>
                <w:color w:val="auto"/>
                <w:sz w:val="22"/>
              </w:rPr>
              <w:t>16</w:t>
            </w:r>
          </w:p>
        </w:tc>
        <w:tc>
          <w:tcPr>
            <w:tcW w:w="774" w:type="dxa"/>
            <w:tcBorders>
              <w:top w:val="single" w:color="auto" w:sz="4" w:space="0"/>
              <w:bottom w:val="single" w:color="auto" w:sz="4" w:space="0"/>
            </w:tcBorders>
            <w:noWrap w:val="0"/>
            <w:vAlign w:val="top"/>
          </w:tcPr>
          <w:p w14:paraId="598DA9DC">
            <w:pPr>
              <w:jc w:val="center"/>
              <w:rPr>
                <w:rFonts w:ascii="Times New Roman" w:hAnsi="Times New Roman"/>
                <w:b w:val="0"/>
                <w:bCs w:val="0"/>
                <w:color w:val="auto"/>
                <w:sz w:val="22"/>
              </w:rPr>
            </w:pPr>
            <w:r>
              <w:rPr>
                <w:rFonts w:ascii="Times New Roman" w:hAnsi="Times New Roman"/>
                <w:b w:val="0"/>
                <w:bCs w:val="0"/>
                <w:color w:val="auto"/>
                <w:sz w:val="22"/>
              </w:rPr>
              <w:t>2</w:t>
            </w:r>
          </w:p>
        </w:tc>
        <w:tc>
          <w:tcPr>
            <w:tcW w:w="6202" w:type="dxa"/>
            <w:tcBorders>
              <w:top w:val="single" w:color="auto" w:sz="4" w:space="0"/>
              <w:bottom w:val="single" w:color="auto" w:sz="4" w:space="0"/>
            </w:tcBorders>
            <w:noWrap w:val="0"/>
            <w:vAlign w:val="top"/>
          </w:tcPr>
          <w:p w14:paraId="7E90B1CC">
            <w:pPr>
              <w:pStyle w:val="5"/>
              <w:spacing w:after="0"/>
              <w:ind w:left="0" w:leftChars="0"/>
              <w:jc w:val="center"/>
              <w:rPr>
                <w:rFonts w:hint="eastAsia" w:ascii="宋体" w:hAnsi="宋体"/>
                <w:b w:val="0"/>
                <w:bCs w:val="0"/>
                <w:color w:val="auto"/>
                <w:sz w:val="22"/>
                <w:szCs w:val="22"/>
              </w:rPr>
            </w:pPr>
            <w:r>
              <w:rPr>
                <w:rFonts w:hint="eastAsia" w:ascii="宋体" w:hAnsi="宋体"/>
                <w:b w:val="0"/>
                <w:bCs w:val="0"/>
                <w:color w:val="auto"/>
                <w:sz w:val="22"/>
                <w:szCs w:val="22"/>
              </w:rPr>
              <w:t>机动和补考</w:t>
            </w:r>
          </w:p>
        </w:tc>
        <w:tc>
          <w:tcPr>
            <w:tcW w:w="772" w:type="dxa"/>
            <w:tcBorders>
              <w:top w:val="single" w:color="auto" w:sz="4" w:space="0"/>
              <w:bottom w:val="single" w:color="auto" w:sz="4" w:space="0"/>
            </w:tcBorders>
            <w:noWrap w:val="0"/>
            <w:vAlign w:val="center"/>
          </w:tcPr>
          <w:p w14:paraId="1BBBF51B">
            <w:pPr>
              <w:rPr>
                <w:rFonts w:ascii="宋体" w:hAnsi="宋体"/>
                <w:color w:val="FF0000"/>
                <w:sz w:val="22"/>
              </w:rPr>
            </w:pPr>
          </w:p>
        </w:tc>
      </w:tr>
    </w:tbl>
    <w:p w14:paraId="1A60979F">
      <w:pPr>
        <w:adjustRightInd w:val="0"/>
        <w:snapToGrid w:val="0"/>
        <w:spacing w:line="360" w:lineRule="exact"/>
        <w:ind w:firstLine="482" w:firstLineChars="200"/>
        <w:outlineLvl w:val="0"/>
        <w:rPr>
          <w:rFonts w:ascii="宋体" w:hAnsi="宋体"/>
          <w:b/>
          <w:color w:val="000000"/>
          <w:sz w:val="24"/>
          <w:szCs w:val="24"/>
        </w:rPr>
      </w:pPr>
      <w:r>
        <w:rPr>
          <w:rFonts w:hint="eastAsia" w:ascii="宋体" w:hAnsi="宋体"/>
          <w:b/>
          <w:color w:val="000000"/>
          <w:sz w:val="24"/>
          <w:szCs w:val="24"/>
        </w:rPr>
        <w:t>考试方法与评分标准：</w:t>
      </w:r>
    </w:p>
    <w:p w14:paraId="16D310D3">
      <w:pPr>
        <w:pStyle w:val="36"/>
        <w:ind w:firstLine="482"/>
        <w:rPr>
          <w:rFonts w:hint="default" w:ascii="宋体" w:hAnsi="宋体" w:eastAsia="宋体"/>
          <w:b/>
          <w:sz w:val="24"/>
          <w:szCs w:val="24"/>
          <w:lang w:val="en-US" w:eastAsia="zh-CN"/>
        </w:rPr>
      </w:pPr>
      <w:r>
        <w:rPr>
          <w:rFonts w:hint="eastAsia" w:ascii="宋体" w:hAnsi="宋体"/>
          <w:b/>
          <w:sz w:val="24"/>
          <w:szCs w:val="24"/>
          <w:lang w:eastAsia="zh-CN"/>
        </w:rPr>
        <w:t>（</w:t>
      </w:r>
      <w:r>
        <w:rPr>
          <w:rFonts w:hint="eastAsia" w:ascii="宋体" w:hAnsi="宋体"/>
          <w:b/>
          <w:sz w:val="24"/>
          <w:szCs w:val="24"/>
          <w:lang w:val="en-US" w:eastAsia="zh-CN"/>
        </w:rPr>
        <w:t>1</w:t>
      </w:r>
      <w:r>
        <w:rPr>
          <w:rFonts w:hint="eastAsia" w:ascii="宋体" w:hAnsi="宋体"/>
          <w:b/>
          <w:sz w:val="24"/>
          <w:szCs w:val="24"/>
          <w:lang w:eastAsia="zh-CN"/>
        </w:rPr>
        <w:t>）</w:t>
      </w:r>
      <w:r>
        <w:rPr>
          <w:rFonts w:hint="eastAsia" w:ascii="宋体" w:hAnsi="宋体"/>
          <w:b/>
          <w:sz w:val="24"/>
          <w:szCs w:val="24"/>
        </w:rPr>
        <w:t>战场综合应用训练</w:t>
      </w:r>
      <w:r>
        <w:rPr>
          <w:rFonts w:hint="eastAsia" w:ascii="宋体" w:hAnsi="宋体"/>
          <w:b/>
          <w:sz w:val="24"/>
          <w:szCs w:val="24"/>
          <w:lang w:val="en-US" w:eastAsia="zh-CN"/>
        </w:rPr>
        <w:t>考核20%</w:t>
      </w:r>
    </w:p>
    <w:p w14:paraId="1391F70D">
      <w:pPr>
        <w:pStyle w:val="36"/>
        <w:ind w:left="0" w:leftChars="0" w:firstLine="480" w:firstLineChars="200"/>
        <w:jc w:val="both"/>
        <w:rPr>
          <w:rFonts w:hint="default" w:ascii="宋体" w:hAnsi="宋体" w:eastAsia="宋体"/>
          <w:b/>
          <w:sz w:val="24"/>
          <w:szCs w:val="24"/>
          <w:lang w:val="en-US" w:eastAsia="zh-CN"/>
        </w:rPr>
      </w:pPr>
      <w:r>
        <w:rPr>
          <w:rFonts w:hint="eastAsia" w:ascii="宋体" w:hAnsi="宋体"/>
          <w:sz w:val="24"/>
          <w:szCs w:val="24"/>
          <w:lang w:val="en-US" w:eastAsia="zh-CN"/>
        </w:rPr>
        <w:t>主要考察学生用正确是技术动作完成</w:t>
      </w:r>
      <w:r>
        <w:rPr>
          <w:rFonts w:hint="eastAsia" w:ascii="宋体" w:hAnsi="宋体"/>
          <w:sz w:val="24"/>
          <w:szCs w:val="24"/>
        </w:rPr>
        <w:t>拳腿法、手雷投掷、战场救护、伤员后送</w:t>
      </w:r>
      <w:r>
        <w:rPr>
          <w:rFonts w:hint="eastAsia" w:ascii="宋体" w:hAnsi="宋体"/>
          <w:sz w:val="24"/>
          <w:szCs w:val="24"/>
          <w:lang w:val="en-US" w:eastAsia="zh-CN"/>
        </w:rPr>
        <w:t>四项任务</w:t>
      </w:r>
      <w:r>
        <w:rPr>
          <w:rFonts w:hint="eastAsia" w:ascii="宋体" w:hAnsi="宋体"/>
          <w:sz w:val="24"/>
          <w:szCs w:val="24"/>
        </w:rPr>
        <w:t>所需用时</w:t>
      </w:r>
      <w:r>
        <w:rPr>
          <w:rFonts w:hint="eastAsia" w:ascii="宋体" w:hAnsi="宋体"/>
          <w:sz w:val="24"/>
          <w:szCs w:val="24"/>
          <w:lang w:eastAsia="zh-CN"/>
        </w:rPr>
        <w:t>，</w:t>
      </w:r>
      <w:r>
        <w:rPr>
          <w:rFonts w:hint="eastAsia" w:ascii="宋体" w:hAnsi="宋体"/>
          <w:sz w:val="24"/>
          <w:szCs w:val="24"/>
          <w:lang w:val="en-US" w:eastAsia="zh-CN"/>
        </w:rPr>
        <w:t>具体见评分标准。</w:t>
      </w:r>
    </w:p>
    <w:p w14:paraId="495EAF7F">
      <w:pPr>
        <w:pStyle w:val="36"/>
        <w:rPr>
          <w:rFonts w:hint="default" w:ascii="宋体" w:hAnsi="宋体" w:eastAsia="宋体"/>
          <w:b/>
          <w:bCs/>
          <w:sz w:val="24"/>
          <w:szCs w:val="24"/>
          <w:lang w:val="en-US" w:eastAsia="zh-CN"/>
        </w:rPr>
      </w:pPr>
      <w:r>
        <w:rPr>
          <w:rFonts w:hint="eastAsia" w:ascii="宋体" w:hAnsi="宋体"/>
          <w:b/>
          <w:bCs/>
          <w:sz w:val="24"/>
          <w:szCs w:val="24"/>
          <w:lang w:val="en-US" w:eastAsia="zh-CN"/>
        </w:rPr>
        <w:t>考试流程：</w:t>
      </w:r>
    </w:p>
    <w:p w14:paraId="14A61D7C">
      <w:pPr>
        <w:pStyle w:val="36"/>
        <w:ind w:firstLine="480"/>
        <w:rPr>
          <w:rFonts w:hint="eastAsia" w:ascii="宋体" w:hAnsi="宋体"/>
          <w:sz w:val="24"/>
          <w:szCs w:val="24"/>
        </w:rPr>
      </w:pPr>
      <w:r>
        <w:rPr>
          <w:rFonts w:hint="eastAsia" w:ascii="宋体" w:hAnsi="宋体"/>
          <w:sz w:val="24"/>
          <w:szCs w:val="24"/>
          <w:lang w:val="en-US" w:eastAsia="zh-CN"/>
        </w:rPr>
        <w:t>考试</w:t>
      </w:r>
      <w:r>
        <w:rPr>
          <w:rFonts w:hint="eastAsia" w:ascii="宋体" w:hAnsi="宋体"/>
          <w:sz w:val="24"/>
          <w:szCs w:val="24"/>
        </w:rPr>
        <w:t>准备：学生在待测区完成装具穿戴并调整到位，进入出发地线，向考官报告。</w:t>
      </w:r>
    </w:p>
    <w:p w14:paraId="6C3978FE">
      <w:pPr>
        <w:pStyle w:val="36"/>
        <w:ind w:firstLine="480"/>
        <w:rPr>
          <w:rFonts w:hint="eastAsia" w:ascii="宋体" w:hAnsi="宋体"/>
          <w:sz w:val="24"/>
          <w:szCs w:val="24"/>
        </w:rPr>
      </w:pPr>
      <w:r>
        <w:rPr>
          <w:rFonts w:hint="eastAsia" w:ascii="宋体" w:hAnsi="宋体"/>
          <w:sz w:val="24"/>
          <w:szCs w:val="24"/>
        </w:rPr>
        <w:t xml:space="preserve">情况显示1：考生在收到出发的口令后持枪跃进，遇到障碍物1时，男生按照低姿匍匐的动作要领通过障碍物1，女生采取跨越的方式通过障碍物1。 </w:t>
      </w:r>
    </w:p>
    <w:p w14:paraId="632F4A78">
      <w:pPr>
        <w:pStyle w:val="36"/>
        <w:ind w:firstLine="480"/>
        <w:rPr>
          <w:rFonts w:hint="eastAsia" w:ascii="宋体" w:hAnsi="宋体"/>
          <w:sz w:val="24"/>
          <w:szCs w:val="24"/>
        </w:rPr>
      </w:pPr>
      <w:r>
        <w:rPr>
          <w:rFonts w:hint="eastAsia" w:ascii="宋体" w:hAnsi="宋体"/>
          <w:sz w:val="24"/>
          <w:szCs w:val="24"/>
        </w:rPr>
        <w:t>情况显示2：当抵达任务区1时，按照要求击打假人（三拳一腿）。</w:t>
      </w:r>
    </w:p>
    <w:p w14:paraId="6A3A5DEB">
      <w:pPr>
        <w:pStyle w:val="36"/>
        <w:ind w:firstLine="480"/>
        <w:rPr>
          <w:rFonts w:hint="eastAsia" w:ascii="宋体" w:hAnsi="宋体"/>
          <w:sz w:val="24"/>
          <w:szCs w:val="24"/>
        </w:rPr>
      </w:pPr>
      <w:r>
        <w:rPr>
          <w:rFonts w:hint="eastAsia" w:ascii="宋体" w:hAnsi="宋体"/>
          <w:sz w:val="24"/>
          <w:szCs w:val="24"/>
        </w:rPr>
        <w:t>情况显示3：携弹药箱通过战场通路（烟雾区），男生携带两个弹药箱、女生携带一个弹药箱。</w:t>
      </w:r>
    </w:p>
    <w:p w14:paraId="5C56CEE7">
      <w:pPr>
        <w:pStyle w:val="36"/>
        <w:ind w:firstLine="480"/>
        <w:rPr>
          <w:rFonts w:hint="eastAsia" w:ascii="宋体" w:hAnsi="宋体"/>
          <w:sz w:val="24"/>
          <w:szCs w:val="24"/>
        </w:rPr>
      </w:pPr>
      <w:r>
        <w:rPr>
          <w:rFonts w:hint="eastAsia" w:ascii="宋体" w:hAnsi="宋体"/>
          <w:sz w:val="24"/>
          <w:szCs w:val="24"/>
        </w:rPr>
        <w:t>情况显示4：当抵达任务区2时，向目标区域投掷手雷。</w:t>
      </w:r>
    </w:p>
    <w:p w14:paraId="1C9E9FC9">
      <w:pPr>
        <w:pStyle w:val="36"/>
        <w:ind w:firstLine="480"/>
        <w:rPr>
          <w:rFonts w:hint="eastAsia" w:ascii="宋体" w:hAnsi="宋体"/>
          <w:sz w:val="24"/>
          <w:szCs w:val="24"/>
        </w:rPr>
      </w:pPr>
      <w:r>
        <w:rPr>
          <w:rFonts w:hint="eastAsia" w:ascii="宋体" w:hAnsi="宋体"/>
          <w:sz w:val="24"/>
          <w:szCs w:val="24"/>
        </w:rPr>
        <w:t>情况显示5：在任务区2对假人进行救治并后送至任务区3。</w:t>
      </w:r>
    </w:p>
    <w:p w14:paraId="31161AE3">
      <w:pPr>
        <w:pStyle w:val="36"/>
        <w:ind w:firstLine="480"/>
        <w:rPr>
          <w:rFonts w:hint="eastAsia" w:ascii="宋体" w:hAnsi="宋体"/>
          <w:sz w:val="24"/>
          <w:szCs w:val="24"/>
          <w:lang w:eastAsia="zh-CN"/>
        </w:rPr>
      </w:pPr>
      <w:r>
        <w:rPr>
          <w:rFonts w:hint="eastAsia" w:ascii="宋体" w:hAnsi="宋体"/>
          <w:sz w:val="24"/>
          <w:szCs w:val="24"/>
        </w:rPr>
        <w:t>情况显示6：以蛇形跑的方式通过障碍物2，向出发地线冲刺，结束考核。</w:t>
      </w:r>
    </w:p>
    <w:p w14:paraId="23781848">
      <w:pPr>
        <w:pStyle w:val="36"/>
        <w:ind w:firstLine="482"/>
        <w:rPr>
          <w:rFonts w:hint="default" w:ascii="宋体" w:hAnsi="宋体" w:eastAsia="宋体"/>
          <w:b/>
          <w:sz w:val="24"/>
          <w:szCs w:val="24"/>
          <w:lang w:val="en-US" w:eastAsia="zh-CN"/>
        </w:rPr>
      </w:pPr>
      <w:r>
        <w:rPr>
          <w:rFonts w:hint="eastAsia" w:ascii="宋体" w:hAnsi="宋体"/>
          <w:b/>
          <w:sz w:val="24"/>
          <w:szCs w:val="24"/>
          <w:lang w:eastAsia="zh-CN"/>
        </w:rPr>
        <w:t>（</w:t>
      </w:r>
      <w:r>
        <w:rPr>
          <w:rFonts w:hint="eastAsia" w:ascii="宋体" w:hAnsi="宋体"/>
          <w:b/>
          <w:sz w:val="24"/>
          <w:szCs w:val="24"/>
          <w:lang w:val="en-US" w:eastAsia="zh-CN"/>
        </w:rPr>
        <w:t>2</w:t>
      </w:r>
      <w:r>
        <w:rPr>
          <w:rFonts w:hint="eastAsia" w:ascii="宋体" w:hAnsi="宋体"/>
          <w:b/>
          <w:sz w:val="24"/>
          <w:szCs w:val="24"/>
          <w:lang w:eastAsia="zh-CN"/>
        </w:rPr>
        <w:t>）</w:t>
      </w:r>
      <w:r>
        <w:rPr>
          <w:rFonts w:hint="eastAsia" w:ascii="宋体" w:hAnsi="宋体"/>
          <w:b/>
          <w:sz w:val="24"/>
          <w:szCs w:val="24"/>
        </w:rPr>
        <w:t>战场综合应用</w:t>
      </w:r>
      <w:r>
        <w:rPr>
          <w:rFonts w:hint="eastAsia" w:ascii="宋体" w:hAnsi="宋体"/>
          <w:b/>
          <w:sz w:val="24"/>
          <w:szCs w:val="24"/>
          <w:lang w:val="en-US" w:eastAsia="zh-CN"/>
        </w:rPr>
        <w:t>训练评价20%</w:t>
      </w:r>
    </w:p>
    <w:p w14:paraId="478DF856">
      <w:pPr>
        <w:pStyle w:val="36"/>
        <w:ind w:firstLine="480"/>
        <w:rPr>
          <w:rFonts w:hint="eastAsia" w:ascii="宋体" w:hAnsi="宋体"/>
          <w:sz w:val="24"/>
          <w:szCs w:val="24"/>
          <w:lang w:eastAsia="zh-CN"/>
        </w:rPr>
      </w:pPr>
      <w:r>
        <w:rPr>
          <w:rFonts w:hint="eastAsia" w:ascii="宋体" w:hAnsi="宋体"/>
          <w:sz w:val="24"/>
          <w:szCs w:val="24"/>
          <w:lang w:eastAsia="zh-CN"/>
        </w:rPr>
        <w:t>拳腿法、手雷投掷、战场救护、伤员后送各占</w:t>
      </w:r>
      <w:r>
        <w:rPr>
          <w:rFonts w:hint="eastAsia" w:ascii="宋体" w:hAnsi="宋体"/>
          <w:sz w:val="24"/>
          <w:szCs w:val="24"/>
          <w:lang w:val="en-US" w:eastAsia="zh-CN"/>
        </w:rPr>
        <w:t>5</w:t>
      </w:r>
      <w:r>
        <w:rPr>
          <w:rFonts w:hint="eastAsia" w:ascii="宋体" w:hAnsi="宋体"/>
          <w:sz w:val="24"/>
          <w:szCs w:val="24"/>
          <w:lang w:eastAsia="zh-CN"/>
        </w:rPr>
        <w:t>分，总计</w:t>
      </w:r>
      <w:r>
        <w:rPr>
          <w:rFonts w:hint="eastAsia" w:ascii="宋体" w:hAnsi="宋体"/>
          <w:sz w:val="24"/>
          <w:szCs w:val="24"/>
          <w:lang w:val="en-US" w:eastAsia="zh-CN"/>
        </w:rPr>
        <w:t>2</w:t>
      </w:r>
      <w:r>
        <w:rPr>
          <w:rFonts w:hint="eastAsia" w:ascii="宋体" w:hAnsi="宋体"/>
          <w:sz w:val="24"/>
          <w:szCs w:val="24"/>
          <w:lang w:eastAsia="zh-CN"/>
        </w:rPr>
        <w:t>0分。</w:t>
      </w:r>
      <w:r>
        <w:rPr>
          <w:rFonts w:hint="eastAsia" w:ascii="宋体" w:hAnsi="宋体"/>
          <w:sz w:val="24"/>
          <w:szCs w:val="24"/>
          <w:lang w:val="en-US" w:eastAsia="zh-CN"/>
        </w:rPr>
        <w:t>具体见表格中</w:t>
      </w:r>
      <w:r>
        <w:rPr>
          <w:rFonts w:hint="eastAsia" w:ascii="宋体" w:hAnsi="宋体"/>
          <w:b w:val="0"/>
          <w:bCs w:val="0"/>
          <w:sz w:val="24"/>
          <w:szCs w:val="24"/>
          <w:lang w:val="en-US" w:eastAsia="zh-CN"/>
        </w:rPr>
        <w:t>“＋”。“＋”</w:t>
      </w:r>
      <w:r>
        <w:rPr>
          <w:rFonts w:hint="eastAsia" w:ascii="宋体" w:hAnsi="宋体"/>
          <w:sz w:val="24"/>
          <w:szCs w:val="24"/>
          <w:lang w:val="en-US" w:eastAsia="zh-CN"/>
        </w:rPr>
        <w:t>代表拳腿法、手雷投掷、战场救护、伤员后送四项按标准动作完成质量，考生若达不到该四项考核标准动作，则按档减分，减分标准如下。</w:t>
      </w:r>
    </w:p>
    <w:p w14:paraId="440431DB">
      <w:pPr>
        <w:pStyle w:val="36"/>
        <w:ind w:firstLine="480"/>
        <w:rPr>
          <w:rFonts w:hint="eastAsia" w:ascii="宋体" w:hAnsi="宋体"/>
          <w:sz w:val="24"/>
          <w:szCs w:val="24"/>
          <w:lang w:eastAsia="zh-CN"/>
        </w:rPr>
      </w:pPr>
      <w:r>
        <w:rPr>
          <w:rFonts w:hint="eastAsia" w:ascii="宋体" w:hAnsi="宋体"/>
          <w:b/>
          <w:bCs/>
          <w:sz w:val="24"/>
          <w:szCs w:val="24"/>
          <w:lang w:eastAsia="zh-CN"/>
        </w:rPr>
        <w:t>拳腿法：</w:t>
      </w:r>
      <w:r>
        <w:rPr>
          <w:rFonts w:hint="eastAsia" w:ascii="宋体" w:hAnsi="宋体"/>
          <w:sz w:val="24"/>
          <w:szCs w:val="24"/>
          <w:lang w:eastAsia="zh-CN"/>
        </w:rPr>
        <w:t>按照左直拳、右摆拳、左勾拳、右侧踹顺序准确攻击目标点减0分；攻击顺序错乱但击打点准确，攻击顺序准确但击打点错乱减3分；攻击顺序错乱且击打点不准确减5分。</w:t>
      </w:r>
    </w:p>
    <w:p w14:paraId="6C16F4CA">
      <w:pPr>
        <w:pStyle w:val="36"/>
        <w:ind w:firstLine="480"/>
        <w:rPr>
          <w:rFonts w:hint="eastAsia" w:ascii="宋体" w:hAnsi="宋体"/>
          <w:sz w:val="24"/>
          <w:szCs w:val="24"/>
          <w:lang w:eastAsia="zh-CN"/>
        </w:rPr>
      </w:pPr>
      <w:r>
        <w:rPr>
          <w:rFonts w:hint="eastAsia" w:ascii="宋体" w:hAnsi="宋体"/>
          <w:b/>
          <w:bCs/>
          <w:sz w:val="24"/>
          <w:szCs w:val="24"/>
          <w:lang w:eastAsia="zh-CN"/>
        </w:rPr>
        <w:t>手雷投掷：</w:t>
      </w:r>
      <w:r>
        <w:rPr>
          <w:rFonts w:hint="eastAsia" w:ascii="宋体" w:hAnsi="宋体"/>
          <w:sz w:val="24"/>
          <w:szCs w:val="24"/>
          <w:lang w:eastAsia="zh-CN"/>
        </w:rPr>
        <w:t>将一枚及以上手雷投入目标地域减0分；未将手雷投入目标地域减5分。</w:t>
      </w:r>
    </w:p>
    <w:p w14:paraId="7AB93F2B">
      <w:pPr>
        <w:pStyle w:val="36"/>
        <w:ind w:firstLine="480"/>
        <w:rPr>
          <w:rFonts w:hint="eastAsia" w:ascii="宋体" w:hAnsi="宋体"/>
          <w:sz w:val="24"/>
          <w:szCs w:val="24"/>
          <w:lang w:eastAsia="zh-CN"/>
        </w:rPr>
      </w:pPr>
      <w:r>
        <w:rPr>
          <w:rFonts w:hint="eastAsia" w:ascii="宋体" w:hAnsi="宋体"/>
          <w:b/>
          <w:bCs/>
          <w:sz w:val="24"/>
          <w:szCs w:val="24"/>
          <w:lang w:eastAsia="zh-CN"/>
        </w:rPr>
        <w:t>战场救护：</w:t>
      </w:r>
      <w:r>
        <w:rPr>
          <w:rFonts w:hint="eastAsia" w:ascii="宋体" w:hAnsi="宋体"/>
          <w:sz w:val="24"/>
          <w:szCs w:val="24"/>
          <w:lang w:eastAsia="zh-CN"/>
        </w:rPr>
        <w:t>按照救护标准完成救护任务减0分；未按照救护标准完成救护任务减5分。</w:t>
      </w:r>
    </w:p>
    <w:p w14:paraId="09EAB090">
      <w:pPr>
        <w:pStyle w:val="36"/>
        <w:ind w:firstLine="480"/>
        <w:rPr>
          <w:rFonts w:hint="eastAsia" w:ascii="宋体" w:hAnsi="宋体"/>
          <w:b/>
          <w:sz w:val="24"/>
          <w:szCs w:val="24"/>
        </w:rPr>
      </w:pPr>
      <w:r>
        <w:rPr>
          <w:rFonts w:hint="eastAsia" w:ascii="宋体" w:hAnsi="宋体"/>
          <w:b/>
          <w:bCs/>
          <w:sz w:val="24"/>
          <w:szCs w:val="24"/>
          <w:lang w:eastAsia="zh-CN"/>
        </w:rPr>
        <w:t>伤员后运：</w:t>
      </w:r>
      <w:r>
        <w:rPr>
          <w:rFonts w:hint="eastAsia" w:ascii="宋体" w:hAnsi="宋体"/>
          <w:sz w:val="24"/>
          <w:szCs w:val="24"/>
          <w:lang w:eastAsia="zh-CN"/>
        </w:rPr>
        <w:t>按照规定动作完成伤员后运且伤员未掉落减0分；未按照规定动作搬运伤员或伤员掉落减5分。</w:t>
      </w:r>
    </w:p>
    <w:p w14:paraId="3BB90277">
      <w:pPr>
        <w:pStyle w:val="36"/>
        <w:spacing w:line="360" w:lineRule="auto"/>
        <w:ind w:firstLine="482"/>
        <w:rPr>
          <w:rFonts w:hint="eastAsia" w:ascii="宋体" w:hAnsi="宋体"/>
          <w:b/>
          <w:sz w:val="24"/>
          <w:szCs w:val="24"/>
        </w:rPr>
      </w:pPr>
      <w:r>
        <w:rPr>
          <w:rFonts w:hint="eastAsia" w:ascii="宋体" w:hAnsi="宋体"/>
          <w:b/>
          <w:sz w:val="24"/>
          <w:szCs w:val="24"/>
        </w:rPr>
        <w:t>（</w:t>
      </w:r>
      <w:r>
        <w:rPr>
          <w:rFonts w:hint="eastAsia" w:ascii="宋体" w:hAnsi="宋体"/>
          <w:b/>
          <w:sz w:val="24"/>
          <w:szCs w:val="24"/>
          <w:lang w:val="en-US" w:eastAsia="zh-CN"/>
        </w:rPr>
        <w:t>3</w:t>
      </w:r>
      <w:r>
        <w:rPr>
          <w:rFonts w:hint="eastAsia" w:ascii="宋体" w:hAnsi="宋体"/>
          <w:b/>
          <w:sz w:val="24"/>
          <w:szCs w:val="24"/>
        </w:rPr>
        <w:t>）评分标准</w:t>
      </w:r>
    </w:p>
    <w:p w14:paraId="1741AD32">
      <w:pPr>
        <w:jc w:val="center"/>
        <w:rPr>
          <w:rFonts w:hint="eastAsia"/>
        </w:rPr>
      </w:pPr>
      <w:r>
        <w:rPr>
          <w:rFonts w:hint="eastAsia" w:ascii="宋体" w:hAnsi="宋体"/>
          <w:b/>
          <w:sz w:val="24"/>
          <w:szCs w:val="24"/>
        </w:rPr>
        <w:t>战场综合应用训练考核成绩评定标准（百分制）</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409"/>
        <w:gridCol w:w="993"/>
        <w:gridCol w:w="1417"/>
        <w:gridCol w:w="1418"/>
        <w:gridCol w:w="1184"/>
      </w:tblGrid>
      <w:tr w14:paraId="7097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52F36849">
            <w:pPr>
              <w:jc w:val="center"/>
              <w:rPr>
                <w:b/>
              </w:rPr>
            </w:pPr>
            <w:r>
              <w:rPr>
                <w:rFonts w:hint="eastAsia"/>
                <w:b/>
              </w:rPr>
              <w:t>总成绩</w:t>
            </w:r>
          </w:p>
        </w:tc>
        <w:tc>
          <w:tcPr>
            <w:tcW w:w="2409" w:type="dxa"/>
            <w:noWrap w:val="0"/>
            <w:vAlign w:val="top"/>
          </w:tcPr>
          <w:p w14:paraId="133C0E9F">
            <w:pPr>
              <w:jc w:val="center"/>
              <w:rPr>
                <w:b/>
              </w:rPr>
            </w:pPr>
            <w:r>
              <w:rPr>
                <w:rFonts w:hint="eastAsia"/>
                <w:b/>
              </w:rPr>
              <w:t>完成时长</w:t>
            </w:r>
          </w:p>
        </w:tc>
        <w:tc>
          <w:tcPr>
            <w:tcW w:w="993" w:type="dxa"/>
            <w:noWrap w:val="0"/>
            <w:vAlign w:val="top"/>
          </w:tcPr>
          <w:p w14:paraId="1327CBC0">
            <w:pPr>
              <w:jc w:val="center"/>
              <w:rPr>
                <w:b/>
              </w:rPr>
            </w:pPr>
            <w:r>
              <w:rPr>
                <w:rFonts w:hint="eastAsia"/>
                <w:b/>
              </w:rPr>
              <w:t>拳腿法</w:t>
            </w:r>
          </w:p>
        </w:tc>
        <w:tc>
          <w:tcPr>
            <w:tcW w:w="1417" w:type="dxa"/>
            <w:noWrap w:val="0"/>
            <w:vAlign w:val="top"/>
          </w:tcPr>
          <w:p w14:paraId="3F139389">
            <w:pPr>
              <w:jc w:val="center"/>
              <w:rPr>
                <w:b/>
              </w:rPr>
            </w:pPr>
            <w:r>
              <w:rPr>
                <w:rFonts w:hint="eastAsia"/>
                <w:b/>
              </w:rPr>
              <w:t>手雷投掷</w:t>
            </w:r>
          </w:p>
        </w:tc>
        <w:tc>
          <w:tcPr>
            <w:tcW w:w="1418" w:type="dxa"/>
            <w:noWrap w:val="0"/>
            <w:vAlign w:val="top"/>
          </w:tcPr>
          <w:p w14:paraId="5895BB4A">
            <w:pPr>
              <w:jc w:val="center"/>
              <w:rPr>
                <w:b/>
              </w:rPr>
            </w:pPr>
            <w:r>
              <w:rPr>
                <w:rFonts w:hint="eastAsia"/>
                <w:b/>
              </w:rPr>
              <w:t>战场救护</w:t>
            </w:r>
          </w:p>
        </w:tc>
        <w:tc>
          <w:tcPr>
            <w:tcW w:w="1184" w:type="dxa"/>
            <w:noWrap w:val="0"/>
            <w:vAlign w:val="top"/>
          </w:tcPr>
          <w:p w14:paraId="59C12509">
            <w:pPr>
              <w:jc w:val="center"/>
              <w:rPr>
                <w:b/>
              </w:rPr>
            </w:pPr>
            <w:r>
              <w:rPr>
                <w:rFonts w:hint="eastAsia"/>
                <w:b/>
              </w:rPr>
              <w:t>伤员后送</w:t>
            </w:r>
          </w:p>
        </w:tc>
      </w:tr>
      <w:tr w14:paraId="265A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53C08930">
            <w:pPr>
              <w:jc w:val="center"/>
            </w:pPr>
            <w:r>
              <w:rPr>
                <w:rFonts w:hint="eastAsia"/>
              </w:rPr>
              <w:t>100</w:t>
            </w:r>
          </w:p>
        </w:tc>
        <w:tc>
          <w:tcPr>
            <w:tcW w:w="2409" w:type="dxa"/>
            <w:noWrap w:val="0"/>
            <w:vAlign w:val="top"/>
          </w:tcPr>
          <w:p w14:paraId="79A74C87">
            <w:pPr>
              <w:jc w:val="center"/>
            </w:pPr>
            <w:r>
              <w:rPr>
                <w:rFonts w:hint="eastAsia"/>
              </w:rPr>
              <w:t>1分45秒前</w:t>
            </w:r>
          </w:p>
        </w:tc>
        <w:tc>
          <w:tcPr>
            <w:tcW w:w="993" w:type="dxa"/>
            <w:noWrap w:val="0"/>
            <w:vAlign w:val="top"/>
          </w:tcPr>
          <w:p w14:paraId="2FFF8DBA">
            <w:pPr>
              <w:jc w:val="center"/>
            </w:pPr>
            <w:r>
              <w:rPr>
                <w:rFonts w:hint="eastAsia"/>
              </w:rPr>
              <w:t>＋</w:t>
            </w:r>
          </w:p>
        </w:tc>
        <w:tc>
          <w:tcPr>
            <w:tcW w:w="1417" w:type="dxa"/>
            <w:noWrap w:val="0"/>
            <w:vAlign w:val="top"/>
          </w:tcPr>
          <w:p w14:paraId="417A6D2F">
            <w:pPr>
              <w:jc w:val="center"/>
            </w:pPr>
            <w:r>
              <w:rPr>
                <w:rFonts w:hint="eastAsia"/>
              </w:rPr>
              <w:t>＋</w:t>
            </w:r>
          </w:p>
        </w:tc>
        <w:tc>
          <w:tcPr>
            <w:tcW w:w="1418" w:type="dxa"/>
            <w:noWrap w:val="0"/>
            <w:vAlign w:val="top"/>
          </w:tcPr>
          <w:p w14:paraId="58644640">
            <w:pPr>
              <w:jc w:val="center"/>
            </w:pPr>
            <w:r>
              <w:rPr>
                <w:rFonts w:hint="eastAsia"/>
              </w:rPr>
              <w:t>＋</w:t>
            </w:r>
          </w:p>
        </w:tc>
        <w:tc>
          <w:tcPr>
            <w:tcW w:w="1184" w:type="dxa"/>
            <w:noWrap w:val="0"/>
            <w:vAlign w:val="top"/>
          </w:tcPr>
          <w:p w14:paraId="170FB6CB">
            <w:pPr>
              <w:jc w:val="center"/>
            </w:pPr>
            <w:r>
              <w:rPr>
                <w:rFonts w:hint="eastAsia"/>
              </w:rPr>
              <w:t>＋</w:t>
            </w:r>
          </w:p>
        </w:tc>
      </w:tr>
      <w:tr w14:paraId="1FFC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08203145">
            <w:pPr>
              <w:jc w:val="center"/>
            </w:pPr>
            <w:r>
              <w:rPr>
                <w:rFonts w:hint="eastAsia"/>
              </w:rPr>
              <w:t>95</w:t>
            </w:r>
          </w:p>
        </w:tc>
        <w:tc>
          <w:tcPr>
            <w:tcW w:w="2409" w:type="dxa"/>
            <w:noWrap w:val="0"/>
            <w:vAlign w:val="top"/>
          </w:tcPr>
          <w:p w14:paraId="179FC2B4">
            <w:pPr>
              <w:jc w:val="center"/>
            </w:pPr>
            <w:r>
              <w:rPr>
                <w:rFonts w:hint="eastAsia"/>
              </w:rPr>
              <w:t>1分45秒—</w:t>
            </w:r>
            <w:r>
              <w:t xml:space="preserve"> </w:t>
            </w:r>
            <w:r>
              <w:rPr>
                <w:rFonts w:hint="eastAsia"/>
              </w:rPr>
              <w:t>2分00秒</w:t>
            </w:r>
          </w:p>
        </w:tc>
        <w:tc>
          <w:tcPr>
            <w:tcW w:w="993" w:type="dxa"/>
            <w:noWrap w:val="0"/>
            <w:vAlign w:val="top"/>
          </w:tcPr>
          <w:p w14:paraId="03CB1BF5">
            <w:pPr>
              <w:jc w:val="center"/>
            </w:pPr>
            <w:r>
              <w:rPr>
                <w:rFonts w:hint="eastAsia"/>
              </w:rPr>
              <w:t>＋</w:t>
            </w:r>
          </w:p>
        </w:tc>
        <w:tc>
          <w:tcPr>
            <w:tcW w:w="1417" w:type="dxa"/>
            <w:noWrap w:val="0"/>
            <w:vAlign w:val="top"/>
          </w:tcPr>
          <w:p w14:paraId="521FA744">
            <w:pPr>
              <w:jc w:val="center"/>
              <w:rPr>
                <w:rFonts w:hint="eastAsia"/>
              </w:rPr>
            </w:pPr>
            <w:r>
              <w:rPr>
                <w:rFonts w:hint="eastAsia"/>
              </w:rPr>
              <w:t>＋</w:t>
            </w:r>
          </w:p>
        </w:tc>
        <w:tc>
          <w:tcPr>
            <w:tcW w:w="1418" w:type="dxa"/>
            <w:noWrap w:val="0"/>
            <w:vAlign w:val="top"/>
          </w:tcPr>
          <w:p w14:paraId="4672796D">
            <w:pPr>
              <w:jc w:val="center"/>
              <w:rPr>
                <w:rFonts w:hint="eastAsia"/>
              </w:rPr>
            </w:pPr>
            <w:r>
              <w:rPr>
                <w:rFonts w:hint="eastAsia"/>
              </w:rPr>
              <w:t>＋</w:t>
            </w:r>
          </w:p>
        </w:tc>
        <w:tc>
          <w:tcPr>
            <w:tcW w:w="1184" w:type="dxa"/>
            <w:noWrap w:val="0"/>
            <w:vAlign w:val="top"/>
          </w:tcPr>
          <w:p w14:paraId="5BB05C17">
            <w:pPr>
              <w:jc w:val="center"/>
              <w:rPr>
                <w:rFonts w:hint="eastAsia"/>
              </w:rPr>
            </w:pPr>
            <w:r>
              <w:rPr>
                <w:rFonts w:hint="eastAsia"/>
              </w:rPr>
              <w:t>＋</w:t>
            </w:r>
          </w:p>
        </w:tc>
      </w:tr>
      <w:tr w14:paraId="6917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39EC0B2D">
            <w:pPr>
              <w:jc w:val="center"/>
            </w:pPr>
            <w:r>
              <w:rPr>
                <w:rFonts w:hint="eastAsia"/>
              </w:rPr>
              <w:t>90</w:t>
            </w:r>
          </w:p>
        </w:tc>
        <w:tc>
          <w:tcPr>
            <w:tcW w:w="2409" w:type="dxa"/>
            <w:noWrap w:val="0"/>
            <w:vAlign w:val="top"/>
          </w:tcPr>
          <w:p w14:paraId="23E26D71">
            <w:pPr>
              <w:jc w:val="center"/>
            </w:pPr>
            <w:r>
              <w:rPr>
                <w:rFonts w:hint="eastAsia"/>
              </w:rPr>
              <w:t>2分00秒—</w:t>
            </w:r>
            <w:r>
              <w:t xml:space="preserve"> </w:t>
            </w:r>
            <w:r>
              <w:rPr>
                <w:rFonts w:hint="eastAsia"/>
              </w:rPr>
              <w:t>2分15秒</w:t>
            </w:r>
          </w:p>
        </w:tc>
        <w:tc>
          <w:tcPr>
            <w:tcW w:w="993" w:type="dxa"/>
            <w:noWrap w:val="0"/>
            <w:vAlign w:val="top"/>
          </w:tcPr>
          <w:p w14:paraId="1B22E3B6">
            <w:pPr>
              <w:jc w:val="center"/>
            </w:pPr>
            <w:r>
              <w:rPr>
                <w:rFonts w:hint="eastAsia"/>
              </w:rPr>
              <w:t>＋</w:t>
            </w:r>
          </w:p>
        </w:tc>
        <w:tc>
          <w:tcPr>
            <w:tcW w:w="1417" w:type="dxa"/>
            <w:noWrap w:val="0"/>
            <w:vAlign w:val="top"/>
          </w:tcPr>
          <w:p w14:paraId="24B3495A">
            <w:pPr>
              <w:jc w:val="center"/>
              <w:rPr>
                <w:rFonts w:hint="eastAsia"/>
              </w:rPr>
            </w:pPr>
            <w:r>
              <w:rPr>
                <w:rFonts w:hint="eastAsia"/>
              </w:rPr>
              <w:t>＋</w:t>
            </w:r>
          </w:p>
        </w:tc>
        <w:tc>
          <w:tcPr>
            <w:tcW w:w="1418" w:type="dxa"/>
            <w:noWrap w:val="0"/>
            <w:vAlign w:val="top"/>
          </w:tcPr>
          <w:p w14:paraId="1398EAF9">
            <w:pPr>
              <w:jc w:val="center"/>
              <w:rPr>
                <w:rFonts w:hint="eastAsia"/>
              </w:rPr>
            </w:pPr>
            <w:r>
              <w:rPr>
                <w:rFonts w:hint="eastAsia"/>
              </w:rPr>
              <w:t>＋</w:t>
            </w:r>
          </w:p>
        </w:tc>
        <w:tc>
          <w:tcPr>
            <w:tcW w:w="1184" w:type="dxa"/>
            <w:noWrap w:val="0"/>
            <w:vAlign w:val="top"/>
          </w:tcPr>
          <w:p w14:paraId="56E21FDF">
            <w:pPr>
              <w:jc w:val="center"/>
            </w:pPr>
            <w:r>
              <w:rPr>
                <w:rFonts w:hint="eastAsia"/>
              </w:rPr>
              <w:t>＋</w:t>
            </w:r>
          </w:p>
        </w:tc>
      </w:tr>
      <w:tr w14:paraId="1017C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1BE1A4F8">
            <w:pPr>
              <w:jc w:val="center"/>
            </w:pPr>
            <w:r>
              <w:rPr>
                <w:rFonts w:hint="eastAsia"/>
              </w:rPr>
              <w:t>85</w:t>
            </w:r>
          </w:p>
        </w:tc>
        <w:tc>
          <w:tcPr>
            <w:tcW w:w="2409" w:type="dxa"/>
            <w:noWrap w:val="0"/>
            <w:vAlign w:val="top"/>
          </w:tcPr>
          <w:p w14:paraId="10DF0803">
            <w:pPr>
              <w:jc w:val="center"/>
            </w:pPr>
            <w:r>
              <w:rPr>
                <w:rFonts w:hint="eastAsia"/>
              </w:rPr>
              <w:t>2分15秒—</w:t>
            </w:r>
            <w:r>
              <w:t xml:space="preserve"> </w:t>
            </w:r>
            <w:r>
              <w:rPr>
                <w:rFonts w:hint="eastAsia"/>
              </w:rPr>
              <w:t>2分30秒</w:t>
            </w:r>
          </w:p>
        </w:tc>
        <w:tc>
          <w:tcPr>
            <w:tcW w:w="993" w:type="dxa"/>
            <w:noWrap w:val="0"/>
            <w:vAlign w:val="top"/>
          </w:tcPr>
          <w:p w14:paraId="7EE72EFD">
            <w:pPr>
              <w:jc w:val="center"/>
            </w:pPr>
            <w:r>
              <w:rPr>
                <w:rFonts w:hint="eastAsia"/>
              </w:rPr>
              <w:t>＋</w:t>
            </w:r>
          </w:p>
        </w:tc>
        <w:tc>
          <w:tcPr>
            <w:tcW w:w="1417" w:type="dxa"/>
            <w:noWrap w:val="0"/>
            <w:vAlign w:val="top"/>
          </w:tcPr>
          <w:p w14:paraId="26B0C95A">
            <w:pPr>
              <w:jc w:val="center"/>
            </w:pPr>
            <w:r>
              <w:rPr>
                <w:rFonts w:hint="eastAsia"/>
              </w:rPr>
              <w:t>＋</w:t>
            </w:r>
          </w:p>
        </w:tc>
        <w:tc>
          <w:tcPr>
            <w:tcW w:w="1418" w:type="dxa"/>
            <w:noWrap w:val="0"/>
            <w:vAlign w:val="top"/>
          </w:tcPr>
          <w:p w14:paraId="707222BE">
            <w:pPr>
              <w:jc w:val="center"/>
            </w:pPr>
            <w:r>
              <w:rPr>
                <w:rFonts w:hint="eastAsia"/>
              </w:rPr>
              <w:t>＋</w:t>
            </w:r>
          </w:p>
        </w:tc>
        <w:tc>
          <w:tcPr>
            <w:tcW w:w="1184" w:type="dxa"/>
            <w:noWrap w:val="0"/>
            <w:vAlign w:val="top"/>
          </w:tcPr>
          <w:p w14:paraId="7C665B7D">
            <w:pPr>
              <w:jc w:val="center"/>
            </w:pPr>
            <w:r>
              <w:rPr>
                <w:rFonts w:hint="eastAsia"/>
              </w:rPr>
              <w:t>＋</w:t>
            </w:r>
          </w:p>
        </w:tc>
      </w:tr>
      <w:tr w14:paraId="2D39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2EB64143">
            <w:pPr>
              <w:jc w:val="center"/>
              <w:rPr>
                <w:rFonts w:hint="eastAsia"/>
              </w:rPr>
            </w:pPr>
            <w:r>
              <w:rPr>
                <w:rFonts w:hint="eastAsia"/>
              </w:rPr>
              <w:t>80</w:t>
            </w:r>
          </w:p>
        </w:tc>
        <w:tc>
          <w:tcPr>
            <w:tcW w:w="2409" w:type="dxa"/>
            <w:noWrap w:val="0"/>
            <w:vAlign w:val="top"/>
          </w:tcPr>
          <w:p w14:paraId="7376D033">
            <w:pPr>
              <w:jc w:val="center"/>
            </w:pPr>
            <w:r>
              <w:rPr>
                <w:rFonts w:hint="eastAsia"/>
              </w:rPr>
              <w:t>2分30秒—</w:t>
            </w:r>
            <w:r>
              <w:t xml:space="preserve"> </w:t>
            </w:r>
            <w:r>
              <w:rPr>
                <w:rFonts w:hint="eastAsia"/>
              </w:rPr>
              <w:t>2分40秒</w:t>
            </w:r>
          </w:p>
        </w:tc>
        <w:tc>
          <w:tcPr>
            <w:tcW w:w="993" w:type="dxa"/>
            <w:noWrap w:val="0"/>
            <w:vAlign w:val="top"/>
          </w:tcPr>
          <w:p w14:paraId="63269BCD">
            <w:pPr>
              <w:jc w:val="center"/>
            </w:pPr>
            <w:r>
              <w:rPr>
                <w:rFonts w:hint="eastAsia"/>
              </w:rPr>
              <w:t>＋</w:t>
            </w:r>
          </w:p>
        </w:tc>
        <w:tc>
          <w:tcPr>
            <w:tcW w:w="1417" w:type="dxa"/>
            <w:noWrap w:val="0"/>
            <w:vAlign w:val="top"/>
          </w:tcPr>
          <w:p w14:paraId="4251770F">
            <w:pPr>
              <w:jc w:val="center"/>
              <w:rPr>
                <w:rFonts w:hint="eastAsia"/>
              </w:rPr>
            </w:pPr>
            <w:r>
              <w:rPr>
                <w:rFonts w:hint="eastAsia"/>
              </w:rPr>
              <w:t>＋</w:t>
            </w:r>
          </w:p>
        </w:tc>
        <w:tc>
          <w:tcPr>
            <w:tcW w:w="1418" w:type="dxa"/>
            <w:noWrap w:val="0"/>
            <w:vAlign w:val="top"/>
          </w:tcPr>
          <w:p w14:paraId="59A2663A">
            <w:pPr>
              <w:jc w:val="center"/>
              <w:rPr>
                <w:rFonts w:hint="eastAsia"/>
              </w:rPr>
            </w:pPr>
            <w:r>
              <w:rPr>
                <w:rFonts w:hint="eastAsia"/>
              </w:rPr>
              <w:t>＋</w:t>
            </w:r>
          </w:p>
        </w:tc>
        <w:tc>
          <w:tcPr>
            <w:tcW w:w="1184" w:type="dxa"/>
            <w:noWrap w:val="0"/>
            <w:vAlign w:val="top"/>
          </w:tcPr>
          <w:p w14:paraId="26F0C4B9">
            <w:pPr>
              <w:jc w:val="center"/>
            </w:pPr>
            <w:r>
              <w:rPr>
                <w:rFonts w:hint="eastAsia"/>
              </w:rPr>
              <w:t>＋</w:t>
            </w:r>
          </w:p>
        </w:tc>
      </w:tr>
      <w:tr w14:paraId="55F2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1C394066">
            <w:pPr>
              <w:jc w:val="center"/>
              <w:rPr>
                <w:rFonts w:hint="eastAsia"/>
              </w:rPr>
            </w:pPr>
            <w:r>
              <w:rPr>
                <w:rFonts w:hint="eastAsia"/>
              </w:rPr>
              <w:t>75</w:t>
            </w:r>
          </w:p>
        </w:tc>
        <w:tc>
          <w:tcPr>
            <w:tcW w:w="2409" w:type="dxa"/>
            <w:noWrap w:val="0"/>
            <w:vAlign w:val="top"/>
          </w:tcPr>
          <w:p w14:paraId="67BD7D45">
            <w:pPr>
              <w:jc w:val="center"/>
            </w:pPr>
            <w:r>
              <w:rPr>
                <w:rFonts w:hint="eastAsia"/>
              </w:rPr>
              <w:t>2分40秒—</w:t>
            </w:r>
            <w:r>
              <w:t xml:space="preserve"> </w:t>
            </w:r>
            <w:r>
              <w:rPr>
                <w:rFonts w:hint="eastAsia"/>
              </w:rPr>
              <w:t>2分50秒</w:t>
            </w:r>
          </w:p>
        </w:tc>
        <w:tc>
          <w:tcPr>
            <w:tcW w:w="993" w:type="dxa"/>
            <w:noWrap w:val="0"/>
            <w:vAlign w:val="top"/>
          </w:tcPr>
          <w:p w14:paraId="0766B71B">
            <w:pPr>
              <w:jc w:val="center"/>
            </w:pPr>
            <w:r>
              <w:rPr>
                <w:rFonts w:hint="eastAsia"/>
              </w:rPr>
              <w:t>＋</w:t>
            </w:r>
          </w:p>
        </w:tc>
        <w:tc>
          <w:tcPr>
            <w:tcW w:w="1417" w:type="dxa"/>
            <w:noWrap w:val="0"/>
            <w:vAlign w:val="top"/>
          </w:tcPr>
          <w:p w14:paraId="2CB30B07">
            <w:pPr>
              <w:jc w:val="center"/>
              <w:rPr>
                <w:rFonts w:hint="eastAsia"/>
              </w:rPr>
            </w:pPr>
            <w:r>
              <w:rPr>
                <w:rFonts w:hint="eastAsia"/>
              </w:rPr>
              <w:t>＋</w:t>
            </w:r>
          </w:p>
        </w:tc>
        <w:tc>
          <w:tcPr>
            <w:tcW w:w="1418" w:type="dxa"/>
            <w:noWrap w:val="0"/>
            <w:vAlign w:val="top"/>
          </w:tcPr>
          <w:p w14:paraId="193355F5">
            <w:pPr>
              <w:jc w:val="center"/>
              <w:rPr>
                <w:rFonts w:hint="eastAsia"/>
              </w:rPr>
            </w:pPr>
            <w:r>
              <w:rPr>
                <w:rFonts w:hint="eastAsia"/>
              </w:rPr>
              <w:t>＋</w:t>
            </w:r>
          </w:p>
        </w:tc>
        <w:tc>
          <w:tcPr>
            <w:tcW w:w="1184" w:type="dxa"/>
            <w:noWrap w:val="0"/>
            <w:vAlign w:val="top"/>
          </w:tcPr>
          <w:p w14:paraId="6C40E627">
            <w:pPr>
              <w:jc w:val="center"/>
            </w:pPr>
            <w:r>
              <w:rPr>
                <w:rFonts w:hint="eastAsia"/>
              </w:rPr>
              <w:t>＋</w:t>
            </w:r>
          </w:p>
        </w:tc>
      </w:tr>
      <w:tr w14:paraId="255F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6ABCF2F4">
            <w:pPr>
              <w:jc w:val="center"/>
              <w:rPr>
                <w:rFonts w:hint="eastAsia"/>
              </w:rPr>
            </w:pPr>
            <w:r>
              <w:rPr>
                <w:rFonts w:hint="eastAsia"/>
              </w:rPr>
              <w:t>70</w:t>
            </w:r>
          </w:p>
        </w:tc>
        <w:tc>
          <w:tcPr>
            <w:tcW w:w="2409" w:type="dxa"/>
            <w:noWrap w:val="0"/>
            <w:vAlign w:val="top"/>
          </w:tcPr>
          <w:p w14:paraId="2934582E">
            <w:pPr>
              <w:jc w:val="center"/>
            </w:pPr>
            <w:r>
              <w:rPr>
                <w:rFonts w:hint="eastAsia"/>
              </w:rPr>
              <w:t>2分50秒—</w:t>
            </w:r>
            <w:r>
              <w:t xml:space="preserve"> </w:t>
            </w:r>
            <w:r>
              <w:rPr>
                <w:rFonts w:hint="eastAsia"/>
              </w:rPr>
              <w:t>3分00秒</w:t>
            </w:r>
          </w:p>
        </w:tc>
        <w:tc>
          <w:tcPr>
            <w:tcW w:w="993" w:type="dxa"/>
            <w:noWrap w:val="0"/>
            <w:vAlign w:val="top"/>
          </w:tcPr>
          <w:p w14:paraId="439278F4">
            <w:pPr>
              <w:jc w:val="center"/>
            </w:pPr>
            <w:r>
              <w:rPr>
                <w:rFonts w:hint="eastAsia"/>
              </w:rPr>
              <w:t>＋</w:t>
            </w:r>
          </w:p>
        </w:tc>
        <w:tc>
          <w:tcPr>
            <w:tcW w:w="1417" w:type="dxa"/>
            <w:noWrap w:val="0"/>
            <w:vAlign w:val="top"/>
          </w:tcPr>
          <w:p w14:paraId="12187B98">
            <w:pPr>
              <w:jc w:val="center"/>
              <w:rPr>
                <w:rFonts w:hint="eastAsia"/>
              </w:rPr>
            </w:pPr>
            <w:r>
              <w:rPr>
                <w:rFonts w:hint="eastAsia"/>
              </w:rPr>
              <w:t>＋</w:t>
            </w:r>
          </w:p>
        </w:tc>
        <w:tc>
          <w:tcPr>
            <w:tcW w:w="1418" w:type="dxa"/>
            <w:noWrap w:val="0"/>
            <w:vAlign w:val="top"/>
          </w:tcPr>
          <w:p w14:paraId="003FB9CE">
            <w:pPr>
              <w:jc w:val="center"/>
              <w:rPr>
                <w:rFonts w:hint="eastAsia"/>
              </w:rPr>
            </w:pPr>
            <w:r>
              <w:rPr>
                <w:rFonts w:hint="eastAsia"/>
              </w:rPr>
              <w:t>＋</w:t>
            </w:r>
          </w:p>
        </w:tc>
        <w:tc>
          <w:tcPr>
            <w:tcW w:w="1184" w:type="dxa"/>
            <w:noWrap w:val="0"/>
            <w:vAlign w:val="top"/>
          </w:tcPr>
          <w:p w14:paraId="45964766">
            <w:pPr>
              <w:jc w:val="center"/>
              <w:rPr>
                <w:rFonts w:hint="eastAsia"/>
              </w:rPr>
            </w:pPr>
            <w:r>
              <w:rPr>
                <w:rFonts w:hint="eastAsia"/>
              </w:rPr>
              <w:t>＋</w:t>
            </w:r>
          </w:p>
        </w:tc>
      </w:tr>
      <w:tr w14:paraId="5552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203AC706">
            <w:pPr>
              <w:jc w:val="center"/>
              <w:rPr>
                <w:rFonts w:hint="eastAsia"/>
              </w:rPr>
            </w:pPr>
            <w:r>
              <w:rPr>
                <w:rFonts w:hint="eastAsia"/>
              </w:rPr>
              <w:t>65</w:t>
            </w:r>
          </w:p>
        </w:tc>
        <w:tc>
          <w:tcPr>
            <w:tcW w:w="2409" w:type="dxa"/>
            <w:noWrap w:val="0"/>
            <w:vAlign w:val="top"/>
          </w:tcPr>
          <w:p w14:paraId="1389C641">
            <w:pPr>
              <w:jc w:val="center"/>
            </w:pPr>
            <w:r>
              <w:rPr>
                <w:rFonts w:hint="eastAsia"/>
              </w:rPr>
              <w:t>3分00秒—</w:t>
            </w:r>
            <w:r>
              <w:t xml:space="preserve"> </w:t>
            </w:r>
            <w:r>
              <w:rPr>
                <w:rFonts w:hint="eastAsia"/>
              </w:rPr>
              <w:t>3分10秒</w:t>
            </w:r>
          </w:p>
        </w:tc>
        <w:tc>
          <w:tcPr>
            <w:tcW w:w="993" w:type="dxa"/>
            <w:noWrap w:val="0"/>
            <w:vAlign w:val="top"/>
          </w:tcPr>
          <w:p w14:paraId="49C123D3">
            <w:pPr>
              <w:jc w:val="center"/>
            </w:pPr>
            <w:r>
              <w:rPr>
                <w:rFonts w:hint="eastAsia"/>
              </w:rPr>
              <w:t>＋</w:t>
            </w:r>
          </w:p>
        </w:tc>
        <w:tc>
          <w:tcPr>
            <w:tcW w:w="1417" w:type="dxa"/>
            <w:noWrap w:val="0"/>
            <w:vAlign w:val="top"/>
          </w:tcPr>
          <w:p w14:paraId="6AC8A76A">
            <w:pPr>
              <w:jc w:val="center"/>
              <w:rPr>
                <w:rFonts w:hint="eastAsia"/>
              </w:rPr>
            </w:pPr>
            <w:r>
              <w:rPr>
                <w:rFonts w:hint="eastAsia"/>
              </w:rPr>
              <w:t>＋</w:t>
            </w:r>
          </w:p>
        </w:tc>
        <w:tc>
          <w:tcPr>
            <w:tcW w:w="1418" w:type="dxa"/>
            <w:noWrap w:val="0"/>
            <w:vAlign w:val="top"/>
          </w:tcPr>
          <w:p w14:paraId="328B1AED">
            <w:pPr>
              <w:jc w:val="center"/>
              <w:rPr>
                <w:rFonts w:hint="eastAsia"/>
              </w:rPr>
            </w:pPr>
            <w:r>
              <w:rPr>
                <w:rFonts w:hint="eastAsia"/>
              </w:rPr>
              <w:t>＋</w:t>
            </w:r>
          </w:p>
        </w:tc>
        <w:tc>
          <w:tcPr>
            <w:tcW w:w="1184" w:type="dxa"/>
            <w:noWrap w:val="0"/>
            <w:vAlign w:val="top"/>
          </w:tcPr>
          <w:p w14:paraId="47DD0450">
            <w:pPr>
              <w:jc w:val="center"/>
            </w:pPr>
            <w:r>
              <w:rPr>
                <w:rFonts w:hint="eastAsia"/>
              </w:rPr>
              <w:t>＋</w:t>
            </w:r>
          </w:p>
        </w:tc>
      </w:tr>
      <w:tr w14:paraId="23DA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70323BCC">
            <w:pPr>
              <w:jc w:val="center"/>
              <w:rPr>
                <w:rFonts w:hint="eastAsia"/>
              </w:rPr>
            </w:pPr>
            <w:r>
              <w:rPr>
                <w:rFonts w:hint="eastAsia"/>
              </w:rPr>
              <w:t>60</w:t>
            </w:r>
          </w:p>
        </w:tc>
        <w:tc>
          <w:tcPr>
            <w:tcW w:w="2409" w:type="dxa"/>
            <w:noWrap w:val="0"/>
            <w:vAlign w:val="top"/>
          </w:tcPr>
          <w:p w14:paraId="39C14FD5">
            <w:pPr>
              <w:jc w:val="center"/>
            </w:pPr>
            <w:r>
              <w:rPr>
                <w:rFonts w:hint="eastAsia"/>
              </w:rPr>
              <w:t>3分10秒—</w:t>
            </w:r>
            <w:r>
              <w:t xml:space="preserve"> </w:t>
            </w:r>
            <w:r>
              <w:rPr>
                <w:rFonts w:hint="eastAsia"/>
              </w:rPr>
              <w:t>3分20秒</w:t>
            </w:r>
          </w:p>
        </w:tc>
        <w:tc>
          <w:tcPr>
            <w:tcW w:w="993" w:type="dxa"/>
            <w:noWrap w:val="0"/>
            <w:vAlign w:val="top"/>
          </w:tcPr>
          <w:p w14:paraId="678E1EA8">
            <w:pPr>
              <w:jc w:val="center"/>
            </w:pPr>
            <w:r>
              <w:rPr>
                <w:rFonts w:hint="eastAsia"/>
              </w:rPr>
              <w:t>＋</w:t>
            </w:r>
          </w:p>
        </w:tc>
        <w:tc>
          <w:tcPr>
            <w:tcW w:w="1417" w:type="dxa"/>
            <w:noWrap w:val="0"/>
            <w:vAlign w:val="top"/>
          </w:tcPr>
          <w:p w14:paraId="7D5BEA19">
            <w:pPr>
              <w:jc w:val="center"/>
              <w:rPr>
                <w:rFonts w:hint="eastAsia"/>
              </w:rPr>
            </w:pPr>
            <w:r>
              <w:rPr>
                <w:rFonts w:hint="eastAsia"/>
              </w:rPr>
              <w:t>＋</w:t>
            </w:r>
          </w:p>
        </w:tc>
        <w:tc>
          <w:tcPr>
            <w:tcW w:w="1418" w:type="dxa"/>
            <w:noWrap w:val="0"/>
            <w:vAlign w:val="top"/>
          </w:tcPr>
          <w:p w14:paraId="1BEF9703">
            <w:pPr>
              <w:jc w:val="center"/>
              <w:rPr>
                <w:rFonts w:hint="eastAsia"/>
              </w:rPr>
            </w:pPr>
            <w:r>
              <w:rPr>
                <w:rFonts w:hint="eastAsia"/>
              </w:rPr>
              <w:t>＋</w:t>
            </w:r>
          </w:p>
        </w:tc>
        <w:tc>
          <w:tcPr>
            <w:tcW w:w="1184" w:type="dxa"/>
            <w:noWrap w:val="0"/>
            <w:vAlign w:val="top"/>
          </w:tcPr>
          <w:p w14:paraId="0974BCA4">
            <w:pPr>
              <w:jc w:val="center"/>
              <w:rPr>
                <w:rFonts w:hint="eastAsia"/>
              </w:rPr>
            </w:pPr>
            <w:r>
              <w:rPr>
                <w:rFonts w:hint="eastAsia"/>
              </w:rPr>
              <w:t>＋</w:t>
            </w:r>
          </w:p>
        </w:tc>
      </w:tr>
      <w:tr w14:paraId="70B9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101EEDA7">
            <w:pPr>
              <w:jc w:val="center"/>
              <w:rPr>
                <w:rFonts w:hint="eastAsia"/>
              </w:rPr>
            </w:pPr>
            <w:r>
              <w:rPr>
                <w:rFonts w:hint="eastAsia"/>
              </w:rPr>
              <w:t>0</w:t>
            </w:r>
          </w:p>
        </w:tc>
        <w:tc>
          <w:tcPr>
            <w:tcW w:w="2409" w:type="dxa"/>
            <w:noWrap w:val="0"/>
            <w:vAlign w:val="top"/>
          </w:tcPr>
          <w:p w14:paraId="0A6F3853">
            <w:pPr>
              <w:jc w:val="center"/>
            </w:pPr>
            <w:r>
              <w:rPr>
                <w:rFonts w:hint="eastAsia"/>
              </w:rPr>
              <w:t>3分20秒后</w:t>
            </w:r>
          </w:p>
        </w:tc>
        <w:tc>
          <w:tcPr>
            <w:tcW w:w="993" w:type="dxa"/>
            <w:noWrap w:val="0"/>
            <w:vAlign w:val="top"/>
          </w:tcPr>
          <w:p w14:paraId="65C28FDC">
            <w:pPr>
              <w:jc w:val="center"/>
            </w:pPr>
            <w:r>
              <w:rPr>
                <w:rFonts w:hint="eastAsia"/>
              </w:rPr>
              <w:t>＋</w:t>
            </w:r>
          </w:p>
        </w:tc>
        <w:tc>
          <w:tcPr>
            <w:tcW w:w="1417" w:type="dxa"/>
            <w:noWrap w:val="0"/>
            <w:vAlign w:val="top"/>
          </w:tcPr>
          <w:p w14:paraId="228171E4">
            <w:pPr>
              <w:jc w:val="center"/>
              <w:rPr>
                <w:rFonts w:hint="eastAsia"/>
              </w:rPr>
            </w:pPr>
            <w:r>
              <w:rPr>
                <w:rFonts w:hint="eastAsia"/>
              </w:rPr>
              <w:t>＋</w:t>
            </w:r>
          </w:p>
        </w:tc>
        <w:tc>
          <w:tcPr>
            <w:tcW w:w="1418" w:type="dxa"/>
            <w:noWrap w:val="0"/>
            <w:vAlign w:val="top"/>
          </w:tcPr>
          <w:p w14:paraId="67262145">
            <w:pPr>
              <w:jc w:val="center"/>
              <w:rPr>
                <w:rFonts w:hint="eastAsia"/>
              </w:rPr>
            </w:pPr>
            <w:r>
              <w:rPr>
                <w:rFonts w:hint="eastAsia"/>
              </w:rPr>
              <w:t>＋</w:t>
            </w:r>
          </w:p>
        </w:tc>
        <w:tc>
          <w:tcPr>
            <w:tcW w:w="1184" w:type="dxa"/>
            <w:noWrap w:val="0"/>
            <w:vAlign w:val="top"/>
          </w:tcPr>
          <w:p w14:paraId="65383CCF">
            <w:pPr>
              <w:jc w:val="center"/>
            </w:pPr>
            <w:r>
              <w:rPr>
                <w:rFonts w:hint="eastAsia"/>
              </w:rPr>
              <w:t>＋</w:t>
            </w:r>
          </w:p>
        </w:tc>
      </w:tr>
      <w:tr w14:paraId="247A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23EE1E94">
            <w:pPr>
              <w:jc w:val="center"/>
              <w:rPr>
                <w:rFonts w:hint="eastAsia"/>
              </w:rPr>
            </w:pPr>
            <w:r>
              <w:rPr>
                <w:rFonts w:hint="eastAsia"/>
              </w:rPr>
              <w:t>备注</w:t>
            </w:r>
          </w:p>
        </w:tc>
        <w:tc>
          <w:tcPr>
            <w:tcW w:w="7421" w:type="dxa"/>
            <w:gridSpan w:val="5"/>
            <w:noWrap w:val="0"/>
            <w:vAlign w:val="top"/>
          </w:tcPr>
          <w:p w14:paraId="0C31FAB8">
            <w:r>
              <w:rPr>
                <w:rFonts w:hint="eastAsia"/>
              </w:rPr>
              <w:t>1.完成时长涵盖拳腿法、手雷投掷、战场救护、伤员后送所需用时；</w:t>
            </w:r>
          </w:p>
        </w:tc>
      </w:tr>
    </w:tbl>
    <w:p w14:paraId="61038C8E">
      <w:pPr>
        <w:adjustRightInd w:val="0"/>
        <w:snapToGrid w:val="0"/>
        <w:spacing w:line="360" w:lineRule="exact"/>
        <w:rPr>
          <w:rFonts w:hint="eastAsia" w:ascii="宋体" w:hAnsi="宋体"/>
          <w:b/>
          <w:color w:val="000000"/>
          <w:sz w:val="24"/>
          <w:szCs w:val="24"/>
          <w:lang w:val="en-US" w:eastAsia="zh-CN"/>
        </w:rPr>
      </w:pPr>
      <w:r>
        <w:rPr>
          <w:rFonts w:hint="eastAsia" w:ascii="宋体" w:hAnsi="宋体"/>
          <w:b/>
          <w:sz w:val="24"/>
          <w:szCs w:val="24"/>
        </w:rPr>
        <w:t>（四）考核</w:t>
      </w:r>
      <w:r>
        <w:rPr>
          <w:rFonts w:hint="eastAsia" w:ascii="宋体" w:hAnsi="宋体"/>
          <w:b/>
          <w:color w:val="000000"/>
          <w:sz w:val="24"/>
          <w:szCs w:val="24"/>
        </w:rPr>
        <w:t>场地设置图：</w:t>
      </w:r>
    </w:p>
    <w:p w14:paraId="49C7B2A5">
      <w:pPr>
        <w:adjustRightInd w:val="0"/>
        <w:snapToGrid w:val="0"/>
        <w:spacing w:line="360" w:lineRule="exact"/>
        <w:rPr>
          <w:rFonts w:hint="eastAsia" w:ascii="宋体" w:hAnsi="宋体"/>
          <w:b/>
          <w:sz w:val="28"/>
          <w:szCs w:val="28"/>
          <w:lang w:val="en-US" w:eastAsia="zh-CN"/>
        </w:rPr>
      </w:pPr>
      <w:r>
        <w:rPr>
          <w:rFonts w:hint="eastAsia" w:ascii="宋体" w:hAnsi="宋体" w:eastAsia="宋体"/>
          <w:b/>
          <w:color w:val="000000"/>
          <w:sz w:val="24"/>
          <w:szCs w:val="24"/>
          <w:lang w:eastAsia="zh-CN"/>
        </w:rPr>
        <w:drawing>
          <wp:anchor distT="0" distB="0" distL="114300" distR="114300" simplePos="0" relativeHeight="251669504" behindDoc="0" locked="0" layoutInCell="1" allowOverlap="1">
            <wp:simplePos x="0" y="0"/>
            <wp:positionH relativeFrom="column">
              <wp:posOffset>28575</wp:posOffset>
            </wp:positionH>
            <wp:positionV relativeFrom="paragraph">
              <wp:posOffset>11430</wp:posOffset>
            </wp:positionV>
            <wp:extent cx="5269230" cy="2071370"/>
            <wp:effectExtent l="0" t="0" r="7620" b="5080"/>
            <wp:wrapNone/>
            <wp:docPr id="24" name="图片 1" descr="173612433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1736124332360"/>
                    <pic:cNvPicPr>
                      <a:picLocks noChangeAspect="1"/>
                    </pic:cNvPicPr>
                  </pic:nvPicPr>
                  <pic:blipFill>
                    <a:blip r:embed="rId13"/>
                    <a:stretch>
                      <a:fillRect/>
                    </a:stretch>
                  </pic:blipFill>
                  <pic:spPr>
                    <a:xfrm>
                      <a:off x="0" y="0"/>
                      <a:ext cx="5269230" cy="2071370"/>
                    </a:xfrm>
                    <a:prstGeom prst="rect">
                      <a:avLst/>
                    </a:prstGeom>
                    <a:noFill/>
                    <a:ln>
                      <a:noFill/>
                    </a:ln>
                  </pic:spPr>
                </pic:pic>
              </a:graphicData>
            </a:graphic>
          </wp:anchor>
        </w:drawing>
      </w:r>
    </w:p>
    <w:p w14:paraId="2880ADEE">
      <w:pPr>
        <w:adjustRightInd w:val="0"/>
        <w:snapToGrid w:val="0"/>
        <w:spacing w:line="360" w:lineRule="exact"/>
        <w:rPr>
          <w:rFonts w:hint="eastAsia" w:ascii="宋体" w:hAnsi="宋体"/>
          <w:b/>
          <w:sz w:val="28"/>
          <w:szCs w:val="28"/>
          <w:lang w:val="en-US" w:eastAsia="zh-CN"/>
        </w:rPr>
      </w:pPr>
    </w:p>
    <w:p w14:paraId="09214981">
      <w:pPr>
        <w:adjustRightInd w:val="0"/>
        <w:snapToGrid w:val="0"/>
        <w:spacing w:line="360" w:lineRule="exact"/>
        <w:rPr>
          <w:rFonts w:hint="eastAsia" w:ascii="宋体" w:hAnsi="宋体"/>
          <w:b/>
          <w:sz w:val="28"/>
          <w:szCs w:val="28"/>
          <w:lang w:val="en-US" w:eastAsia="zh-CN"/>
        </w:rPr>
      </w:pPr>
    </w:p>
    <w:p w14:paraId="67C6A896">
      <w:pPr>
        <w:adjustRightInd w:val="0"/>
        <w:snapToGrid w:val="0"/>
        <w:spacing w:line="360" w:lineRule="exact"/>
        <w:rPr>
          <w:rFonts w:hint="eastAsia" w:ascii="宋体" w:hAnsi="宋体"/>
          <w:b/>
          <w:sz w:val="28"/>
          <w:szCs w:val="28"/>
          <w:lang w:val="en-US" w:eastAsia="zh-CN"/>
        </w:rPr>
      </w:pPr>
    </w:p>
    <w:p w14:paraId="19FCDDFA">
      <w:pPr>
        <w:adjustRightInd w:val="0"/>
        <w:snapToGrid w:val="0"/>
        <w:spacing w:line="360" w:lineRule="exact"/>
        <w:rPr>
          <w:rFonts w:hint="eastAsia" w:ascii="宋体" w:hAnsi="宋体"/>
          <w:b/>
          <w:sz w:val="28"/>
          <w:szCs w:val="28"/>
          <w:lang w:val="en-US" w:eastAsia="zh-CN"/>
        </w:rPr>
      </w:pPr>
    </w:p>
    <w:p w14:paraId="5D95A25B">
      <w:pPr>
        <w:adjustRightInd w:val="0"/>
        <w:snapToGrid w:val="0"/>
        <w:spacing w:line="360" w:lineRule="exact"/>
        <w:rPr>
          <w:rFonts w:hint="eastAsia" w:ascii="宋体" w:hAnsi="宋体"/>
          <w:b/>
          <w:sz w:val="28"/>
          <w:szCs w:val="28"/>
          <w:lang w:val="en-US" w:eastAsia="zh-CN"/>
        </w:rPr>
      </w:pPr>
    </w:p>
    <w:p w14:paraId="762FCE47">
      <w:pPr>
        <w:adjustRightInd w:val="0"/>
        <w:snapToGrid w:val="0"/>
        <w:spacing w:line="360" w:lineRule="exact"/>
        <w:rPr>
          <w:rFonts w:hint="eastAsia" w:ascii="宋体" w:hAnsi="宋体"/>
          <w:b/>
          <w:sz w:val="28"/>
          <w:szCs w:val="28"/>
          <w:lang w:val="en-US" w:eastAsia="zh-CN"/>
        </w:rPr>
      </w:pPr>
    </w:p>
    <w:p w14:paraId="7AAC2057">
      <w:pPr>
        <w:adjustRightInd w:val="0"/>
        <w:snapToGrid w:val="0"/>
        <w:spacing w:line="360" w:lineRule="exact"/>
        <w:rPr>
          <w:rFonts w:hint="eastAsia" w:ascii="宋体" w:hAnsi="宋体"/>
          <w:b/>
          <w:sz w:val="28"/>
          <w:szCs w:val="28"/>
          <w:lang w:val="en-US" w:eastAsia="zh-CN"/>
        </w:rPr>
      </w:pPr>
    </w:p>
    <w:p w14:paraId="19776EAC">
      <w:pPr>
        <w:adjustRightInd w:val="0"/>
        <w:snapToGrid w:val="0"/>
        <w:spacing w:line="360" w:lineRule="exact"/>
        <w:rPr>
          <w:rFonts w:hint="eastAsia" w:ascii="宋体" w:hAnsi="宋体"/>
          <w:b/>
          <w:sz w:val="28"/>
          <w:szCs w:val="28"/>
          <w:lang w:val="en-US" w:eastAsia="zh-CN"/>
        </w:rPr>
      </w:pPr>
    </w:p>
    <w:p w14:paraId="6616A0D1">
      <w:pPr>
        <w:adjustRightInd w:val="0"/>
        <w:snapToGrid w:val="0"/>
        <w:spacing w:line="360" w:lineRule="exact"/>
        <w:ind w:firstLine="482" w:firstLineChars="200"/>
        <w:rPr>
          <w:rFonts w:ascii="宋体" w:hAnsi="宋体"/>
          <w:b/>
          <w:color w:val="000000"/>
          <w:sz w:val="24"/>
          <w:szCs w:val="24"/>
        </w:rPr>
      </w:pPr>
      <w:r>
        <w:rPr>
          <w:rFonts w:hint="eastAsia" w:ascii="宋体" w:hAnsi="宋体"/>
          <w:b/>
          <w:color w:val="000000"/>
          <w:sz w:val="24"/>
          <w:szCs w:val="24"/>
        </w:rPr>
        <w:t>参考教材及相关资料：</w:t>
      </w:r>
    </w:p>
    <w:p w14:paraId="25DC7E81">
      <w:pPr>
        <w:numPr>
          <w:ilvl w:val="0"/>
          <w:numId w:val="7"/>
        </w:numPr>
        <w:rPr>
          <w:rFonts w:hint="eastAsia" w:ascii="Times New Roman" w:hAnsi="Times New Roman"/>
          <w:color w:val="000000"/>
          <w:sz w:val="22"/>
        </w:rPr>
      </w:pPr>
      <w:r>
        <w:rPr>
          <w:rFonts w:hint="eastAsia" w:ascii="宋体"/>
          <w:szCs w:val="21"/>
        </w:rPr>
        <w:t>《军事体育训练教程》</w:t>
      </w:r>
      <w:r>
        <w:rPr>
          <w:rFonts w:hint="eastAsia" w:ascii="Times New Roman" w:hAnsi="Times New Roman"/>
          <w:color w:val="000000"/>
          <w:sz w:val="22"/>
        </w:rPr>
        <w:t>，中央军委训练管理部编，2018；</w:t>
      </w:r>
    </w:p>
    <w:p w14:paraId="482AF71E">
      <w:pPr>
        <w:numPr>
          <w:ilvl w:val="0"/>
          <w:numId w:val="7"/>
        </w:numPr>
        <w:rPr>
          <w:rFonts w:hint="eastAsia" w:ascii="Times New Roman" w:hAnsi="Times New Roman"/>
          <w:color w:val="000000"/>
          <w:sz w:val="22"/>
        </w:rPr>
      </w:pPr>
      <w:r>
        <w:rPr>
          <w:rFonts w:hint="eastAsia" w:ascii="Times New Roman" w:hAnsi="Times New Roman"/>
          <w:color w:val="000000"/>
          <w:sz w:val="22"/>
        </w:rPr>
        <w:t>《预备役部队体能训练》，常国庆主编，国防工业出版社，2011；</w:t>
      </w:r>
    </w:p>
    <w:p w14:paraId="1690B647">
      <w:pPr>
        <w:adjustRightInd w:val="0"/>
        <w:snapToGrid w:val="0"/>
        <w:spacing w:line="360" w:lineRule="exact"/>
        <w:rPr>
          <w:rFonts w:hint="eastAsia" w:ascii="宋体" w:hAnsi="宋体"/>
          <w:b/>
          <w:sz w:val="28"/>
          <w:szCs w:val="28"/>
          <w:lang w:val="en-US" w:eastAsia="zh-CN"/>
        </w:rPr>
      </w:pPr>
    </w:p>
    <w:p w14:paraId="794FE0C2">
      <w:pPr>
        <w:adjustRightInd w:val="0"/>
        <w:snapToGrid w:val="0"/>
        <w:spacing w:line="360" w:lineRule="exact"/>
        <w:ind w:firstLine="562" w:firstLineChars="200"/>
        <w:rPr>
          <w:rFonts w:hint="eastAsia" w:ascii="Times New Roman" w:hAnsi="Times New Roman"/>
          <w:b/>
          <w:sz w:val="28"/>
          <w:szCs w:val="28"/>
          <w:lang w:val="en-US" w:eastAsia="zh-CN"/>
        </w:rPr>
      </w:pPr>
      <w:r>
        <w:rPr>
          <w:rFonts w:hint="eastAsia" w:ascii="Times New Roman" w:hAnsi="Times New Roman"/>
          <w:b/>
          <w:sz w:val="28"/>
          <w:szCs w:val="28"/>
          <w:lang w:val="en-US" w:eastAsia="zh-CN"/>
        </w:rPr>
        <w:t>24.和球</w:t>
      </w:r>
    </w:p>
    <w:p w14:paraId="13A688C3">
      <w:pPr>
        <w:tabs>
          <w:tab w:val="left" w:pos="4470"/>
        </w:tabs>
        <w:spacing w:line="360" w:lineRule="exact"/>
        <w:ind w:firstLine="482" w:firstLineChars="200"/>
        <w:rPr>
          <w:rFonts w:hint="default"/>
          <w:sz w:val="24"/>
          <w:szCs w:val="24"/>
          <w:lang w:val="en-US"/>
        </w:rPr>
      </w:pPr>
      <w:r>
        <w:rPr>
          <w:rFonts w:hint="eastAsia"/>
          <w:b/>
          <w:sz w:val="24"/>
          <w:szCs w:val="24"/>
          <w:lang w:val="en-US" w:eastAsia="zh-CN"/>
        </w:rPr>
        <w:t>1）</w:t>
      </w:r>
      <w:r>
        <w:rPr>
          <w:rFonts w:hint="eastAsia"/>
          <w:b/>
          <w:sz w:val="24"/>
          <w:szCs w:val="24"/>
        </w:rPr>
        <w:t>初级</w:t>
      </w:r>
      <w:r>
        <w:rPr>
          <w:rFonts w:hint="eastAsia"/>
          <w:b/>
          <w:sz w:val="24"/>
          <w:szCs w:val="24"/>
          <w:lang w:val="en-US" w:eastAsia="zh-CN"/>
        </w:rPr>
        <w:t>和球（课程代码：）</w:t>
      </w:r>
      <w:r>
        <w:rPr>
          <w:sz w:val="24"/>
          <w:szCs w:val="24"/>
        </w:rPr>
        <w:tab/>
      </w:r>
      <w:r>
        <w:rPr>
          <w:rFonts w:hint="eastAsia"/>
          <w:b/>
          <w:sz w:val="24"/>
          <w:szCs w:val="24"/>
        </w:rPr>
        <w:t>英文名称</w:t>
      </w:r>
      <w:r>
        <w:rPr>
          <w:rFonts w:hint="eastAsia"/>
          <w:sz w:val="24"/>
          <w:szCs w:val="24"/>
        </w:rPr>
        <w:t>：</w:t>
      </w:r>
      <w:r>
        <w:rPr>
          <w:rFonts w:hint="default"/>
          <w:sz w:val="24"/>
          <w:szCs w:val="24"/>
          <w:lang w:val="en-US"/>
        </w:rPr>
        <w:t>Uniball</w:t>
      </w:r>
    </w:p>
    <w:p w14:paraId="18C08ABD">
      <w:pPr>
        <w:tabs>
          <w:tab w:val="left" w:pos="4470"/>
        </w:tabs>
        <w:adjustRightInd w:val="0"/>
        <w:snapToGrid w:val="0"/>
        <w:spacing w:line="360" w:lineRule="exact"/>
        <w:ind w:firstLine="482" w:firstLineChars="200"/>
        <w:rPr>
          <w:rFonts w:ascii="宋体" w:hAnsi="宋体"/>
          <w:color w:val="000000"/>
          <w:sz w:val="24"/>
          <w:szCs w:val="24"/>
        </w:rPr>
      </w:pPr>
      <w:r>
        <w:rPr>
          <w:rFonts w:hint="eastAsia" w:ascii="宋体" w:hAnsi="宋体"/>
          <w:b/>
          <w:color w:val="000000"/>
          <w:sz w:val="24"/>
          <w:szCs w:val="24"/>
        </w:rPr>
        <w:t>学分</w:t>
      </w:r>
      <w:r>
        <w:rPr>
          <w:rFonts w:hint="eastAsia" w:ascii="宋体" w:hAnsi="宋体"/>
          <w:color w:val="000000"/>
          <w:sz w:val="24"/>
          <w:szCs w:val="24"/>
        </w:rPr>
        <w:t>：每学期1.0个学分</w:t>
      </w:r>
      <w:r>
        <w:rPr>
          <w:rFonts w:ascii="宋体" w:hAnsi="宋体"/>
          <w:color w:val="000000"/>
          <w:sz w:val="24"/>
          <w:szCs w:val="24"/>
        </w:rPr>
        <w:tab/>
      </w:r>
      <w:r>
        <w:rPr>
          <w:rFonts w:hint="eastAsia" w:ascii="宋体" w:hAnsi="宋体"/>
          <w:b/>
          <w:color w:val="000000"/>
          <w:sz w:val="24"/>
          <w:szCs w:val="24"/>
        </w:rPr>
        <w:t>周学时</w:t>
      </w:r>
      <w:r>
        <w:rPr>
          <w:rFonts w:hint="eastAsia" w:ascii="宋体" w:hAnsi="宋体"/>
          <w:color w:val="000000"/>
          <w:sz w:val="24"/>
          <w:szCs w:val="24"/>
        </w:rPr>
        <w:t>：2.0学时/周</w:t>
      </w:r>
    </w:p>
    <w:p w14:paraId="599B46BF">
      <w:pPr>
        <w:tabs>
          <w:tab w:val="left" w:pos="4485"/>
        </w:tabs>
        <w:adjustRightInd w:val="0"/>
        <w:snapToGrid w:val="0"/>
        <w:spacing w:line="360" w:lineRule="exact"/>
        <w:ind w:firstLine="482" w:firstLineChars="200"/>
        <w:rPr>
          <w:rFonts w:ascii="宋体" w:hAnsi="宋体"/>
          <w:color w:val="000000"/>
          <w:sz w:val="24"/>
          <w:szCs w:val="24"/>
        </w:rPr>
      </w:pPr>
      <w:r>
        <w:rPr>
          <w:rFonts w:hint="eastAsia" w:ascii="宋体" w:hAnsi="宋体"/>
          <w:b/>
          <w:color w:val="000000"/>
          <w:sz w:val="24"/>
          <w:szCs w:val="24"/>
        </w:rPr>
        <w:t>面向对象</w:t>
      </w:r>
      <w:r>
        <w:rPr>
          <w:rFonts w:hint="eastAsia" w:ascii="宋体" w:hAnsi="宋体"/>
          <w:color w:val="000000"/>
          <w:sz w:val="24"/>
          <w:szCs w:val="24"/>
        </w:rPr>
        <w:t>：全体本科生</w:t>
      </w:r>
      <w:r>
        <w:rPr>
          <w:rFonts w:ascii="宋体" w:hAnsi="宋体"/>
          <w:color w:val="000000"/>
          <w:sz w:val="24"/>
          <w:szCs w:val="24"/>
        </w:rPr>
        <w:tab/>
      </w:r>
      <w:r>
        <w:rPr>
          <w:rFonts w:hint="eastAsia" w:ascii="宋体" w:hAnsi="宋体"/>
          <w:b/>
          <w:color w:val="000000"/>
          <w:sz w:val="24"/>
          <w:szCs w:val="24"/>
        </w:rPr>
        <w:t>预修课程要求</w:t>
      </w:r>
      <w:r>
        <w:rPr>
          <w:rFonts w:hint="eastAsia" w:ascii="宋体" w:hAnsi="宋体"/>
          <w:color w:val="000000"/>
          <w:sz w:val="24"/>
          <w:szCs w:val="24"/>
        </w:rPr>
        <w:t>：无</w:t>
      </w:r>
    </w:p>
    <w:p w14:paraId="441D6202">
      <w:pPr>
        <w:adjustRightInd w:val="0"/>
        <w:snapToGrid w:val="0"/>
        <w:spacing w:line="360" w:lineRule="exact"/>
        <w:ind w:firstLine="482" w:firstLineChars="200"/>
        <w:rPr>
          <w:rFonts w:ascii="宋体" w:hAnsi="宋体"/>
          <w:b/>
          <w:color w:val="000000"/>
          <w:sz w:val="24"/>
          <w:szCs w:val="24"/>
        </w:rPr>
      </w:pPr>
      <w:r>
        <w:rPr>
          <w:rFonts w:hint="eastAsia" w:ascii="宋体" w:hAnsi="宋体"/>
          <w:b/>
          <w:color w:val="000000"/>
          <w:sz w:val="24"/>
          <w:szCs w:val="24"/>
        </w:rPr>
        <w:t>课程介绍：</w:t>
      </w:r>
      <w:r>
        <w:rPr>
          <w:rFonts w:hint="eastAsia"/>
          <w:sz w:val="24"/>
          <w:szCs w:val="24"/>
        </w:rPr>
        <w:t>本课程是初级</w:t>
      </w:r>
      <w:r>
        <w:rPr>
          <w:rFonts w:hint="eastAsia"/>
          <w:sz w:val="24"/>
          <w:szCs w:val="24"/>
          <w:lang w:val="en-US" w:eastAsia="zh-CN"/>
        </w:rPr>
        <w:t>和球</w:t>
      </w:r>
      <w:r>
        <w:rPr>
          <w:rFonts w:hint="eastAsia"/>
          <w:sz w:val="24"/>
          <w:szCs w:val="24"/>
        </w:rPr>
        <w:t>专项课，主要面向授课对象是零基础的同学。课程主要</w:t>
      </w:r>
      <w:r>
        <w:rPr>
          <w:sz w:val="24"/>
          <w:szCs w:val="24"/>
        </w:rPr>
        <w:t>包括</w:t>
      </w:r>
      <w:r>
        <w:rPr>
          <w:rFonts w:hint="eastAsia"/>
          <w:sz w:val="24"/>
          <w:szCs w:val="24"/>
        </w:rPr>
        <w:t>学习</w:t>
      </w:r>
      <w:r>
        <w:rPr>
          <w:rFonts w:hint="eastAsia"/>
          <w:sz w:val="24"/>
          <w:szCs w:val="24"/>
          <w:lang w:val="en-US" w:eastAsia="zh-CN"/>
        </w:rPr>
        <w:t>和球</w:t>
      </w:r>
      <w:r>
        <w:rPr>
          <w:rFonts w:hint="eastAsia"/>
          <w:sz w:val="24"/>
          <w:szCs w:val="24"/>
        </w:rPr>
        <w:t>理论</w:t>
      </w:r>
      <w:r>
        <w:rPr>
          <w:sz w:val="24"/>
          <w:szCs w:val="24"/>
        </w:rPr>
        <w:t>和</w:t>
      </w:r>
      <w:r>
        <w:rPr>
          <w:rFonts w:hint="eastAsia"/>
          <w:sz w:val="24"/>
          <w:szCs w:val="24"/>
        </w:rPr>
        <w:t>初级技术</w:t>
      </w:r>
      <w:r>
        <w:rPr>
          <w:sz w:val="24"/>
          <w:szCs w:val="24"/>
        </w:rPr>
        <w:t>两方面</w:t>
      </w:r>
      <w:r>
        <w:rPr>
          <w:rFonts w:hint="eastAsia"/>
          <w:sz w:val="24"/>
          <w:szCs w:val="24"/>
        </w:rPr>
        <w:t>。理论</w:t>
      </w:r>
      <w:r>
        <w:rPr>
          <w:sz w:val="24"/>
          <w:szCs w:val="24"/>
        </w:rPr>
        <w:t>主要</w:t>
      </w:r>
      <w:r>
        <w:rPr>
          <w:rFonts w:hint="eastAsia"/>
          <w:sz w:val="24"/>
          <w:szCs w:val="24"/>
        </w:rPr>
        <w:t>讲授</w:t>
      </w:r>
      <w:r>
        <w:rPr>
          <w:rFonts w:hint="eastAsia"/>
          <w:sz w:val="24"/>
          <w:szCs w:val="24"/>
          <w:lang w:val="en-US" w:eastAsia="zh-CN"/>
        </w:rPr>
        <w:t>和球</w:t>
      </w:r>
      <w:r>
        <w:rPr>
          <w:sz w:val="24"/>
          <w:szCs w:val="24"/>
        </w:rPr>
        <w:t>运动概述</w:t>
      </w:r>
      <w:r>
        <w:rPr>
          <w:rFonts w:hint="eastAsia"/>
          <w:sz w:val="24"/>
          <w:szCs w:val="24"/>
        </w:rPr>
        <w:t>、竞赛规则和裁判法。技术教学实践主要学习</w:t>
      </w:r>
      <w:r>
        <w:rPr>
          <w:rFonts w:hint="eastAsia"/>
          <w:sz w:val="24"/>
          <w:szCs w:val="24"/>
          <w:lang w:val="en-US" w:eastAsia="zh-CN"/>
        </w:rPr>
        <w:t>和</w:t>
      </w:r>
      <w:r>
        <w:rPr>
          <w:sz w:val="24"/>
          <w:szCs w:val="24"/>
        </w:rPr>
        <w:t>球</w:t>
      </w:r>
      <w:r>
        <w:rPr>
          <w:rFonts w:hint="eastAsia"/>
          <w:sz w:val="24"/>
          <w:szCs w:val="24"/>
          <w:lang w:val="en-US" w:eastAsia="zh-CN"/>
        </w:rPr>
        <w:t>正脚背发球</w:t>
      </w:r>
      <w:r>
        <w:rPr>
          <w:sz w:val="24"/>
          <w:szCs w:val="24"/>
        </w:rPr>
        <w:t>和</w:t>
      </w:r>
      <w:r>
        <w:rPr>
          <w:rFonts w:hint="eastAsia"/>
          <w:sz w:val="24"/>
          <w:szCs w:val="24"/>
          <w:lang w:val="en-US" w:eastAsia="zh-CN"/>
        </w:rPr>
        <w:t>上手传球、垫球技术</w:t>
      </w:r>
      <w:r>
        <w:rPr>
          <w:sz w:val="24"/>
          <w:szCs w:val="24"/>
        </w:rPr>
        <w:t>，提高学生对皮球</w:t>
      </w:r>
      <w:r>
        <w:rPr>
          <w:rFonts w:hint="eastAsia"/>
          <w:sz w:val="24"/>
          <w:szCs w:val="24"/>
          <w:lang w:val="en-US" w:eastAsia="zh-CN"/>
        </w:rPr>
        <w:t>的</w:t>
      </w:r>
      <w:r>
        <w:rPr>
          <w:sz w:val="24"/>
          <w:szCs w:val="24"/>
        </w:rPr>
        <w:t>控制能力。</w:t>
      </w:r>
      <w:r>
        <w:rPr>
          <w:rFonts w:hint="eastAsia"/>
          <w:sz w:val="24"/>
          <w:szCs w:val="24"/>
        </w:rPr>
        <w:t>专项体能训练</w:t>
      </w:r>
      <w:r>
        <w:rPr>
          <w:sz w:val="24"/>
          <w:szCs w:val="24"/>
        </w:rPr>
        <w:t>主要包括速度和灵敏</w:t>
      </w:r>
      <w:r>
        <w:rPr>
          <w:rFonts w:hint="eastAsia"/>
          <w:sz w:val="24"/>
          <w:szCs w:val="24"/>
        </w:rPr>
        <w:t>两方面内容。通过本课程的学习让学生能初步掌握</w:t>
      </w:r>
      <w:r>
        <w:rPr>
          <w:rFonts w:hint="eastAsia"/>
          <w:sz w:val="24"/>
          <w:szCs w:val="24"/>
          <w:lang w:val="en-US" w:eastAsia="zh-CN"/>
        </w:rPr>
        <w:t>和球</w:t>
      </w:r>
      <w:r>
        <w:rPr>
          <w:rFonts w:hint="eastAsia"/>
          <w:sz w:val="24"/>
          <w:szCs w:val="24"/>
        </w:rPr>
        <w:t>基本技术，并</w:t>
      </w:r>
      <w:r>
        <w:rPr>
          <w:sz w:val="24"/>
          <w:szCs w:val="24"/>
        </w:rPr>
        <w:t>通过</w:t>
      </w:r>
      <w:r>
        <w:rPr>
          <w:rFonts w:hint="eastAsia"/>
          <w:sz w:val="24"/>
          <w:szCs w:val="24"/>
        </w:rPr>
        <w:t>专项体能训练发展学习者的心肺、灵敏、</w:t>
      </w:r>
      <w:r>
        <w:rPr>
          <w:sz w:val="24"/>
          <w:szCs w:val="24"/>
        </w:rPr>
        <w:t>速度</w:t>
      </w:r>
      <w:r>
        <w:rPr>
          <w:rFonts w:hint="eastAsia"/>
          <w:sz w:val="24"/>
          <w:szCs w:val="24"/>
        </w:rPr>
        <w:t>等素质。</w:t>
      </w:r>
    </w:p>
    <w:p w14:paraId="639E3408">
      <w:pPr>
        <w:adjustRightInd w:val="0"/>
        <w:snapToGrid w:val="0"/>
        <w:spacing w:line="360" w:lineRule="exact"/>
        <w:ind w:firstLine="482" w:firstLineChars="200"/>
        <w:rPr>
          <w:rFonts w:ascii="宋体" w:hAnsi="宋体"/>
          <w:b/>
          <w:color w:val="000000"/>
          <w:sz w:val="24"/>
          <w:szCs w:val="24"/>
        </w:rPr>
      </w:pPr>
      <w:r>
        <w:rPr>
          <w:rFonts w:hint="eastAsia" w:ascii="宋体" w:hAnsi="宋体"/>
          <w:b/>
          <w:color w:val="000000"/>
          <w:sz w:val="24"/>
          <w:szCs w:val="24"/>
        </w:rPr>
        <w:t>学习目标：</w:t>
      </w:r>
      <w:r>
        <w:rPr>
          <w:rFonts w:hint="eastAsia" w:ascii="宋体" w:hAnsi="宋体"/>
          <w:sz w:val="24"/>
          <w:szCs w:val="24"/>
        </w:rPr>
        <w:t>通过本课程的学习，使学生</w:t>
      </w:r>
      <w:r>
        <w:rPr>
          <w:rFonts w:ascii="宋体" w:hAnsi="宋体"/>
          <w:color w:val="000000"/>
          <w:sz w:val="24"/>
          <w:szCs w:val="24"/>
        </w:rPr>
        <w:t>了解</w:t>
      </w:r>
      <w:r>
        <w:rPr>
          <w:rFonts w:hint="eastAsia" w:ascii="宋体" w:hAnsi="宋体"/>
          <w:color w:val="000000"/>
          <w:sz w:val="24"/>
          <w:szCs w:val="24"/>
          <w:lang w:val="en-US" w:eastAsia="zh-CN"/>
        </w:rPr>
        <w:t>和</w:t>
      </w:r>
      <w:r>
        <w:rPr>
          <w:rFonts w:hint="eastAsia" w:ascii="宋体" w:hAnsi="宋体"/>
          <w:color w:val="000000"/>
          <w:sz w:val="24"/>
          <w:szCs w:val="24"/>
        </w:rPr>
        <w:t>球</w:t>
      </w:r>
      <w:r>
        <w:rPr>
          <w:rFonts w:ascii="宋体" w:hAnsi="宋体"/>
          <w:color w:val="000000"/>
          <w:sz w:val="24"/>
          <w:szCs w:val="24"/>
        </w:rPr>
        <w:t>运动发展的历史、</w:t>
      </w:r>
      <w:r>
        <w:rPr>
          <w:rFonts w:hint="eastAsia" w:ascii="宋体" w:hAnsi="宋体"/>
          <w:color w:val="000000"/>
          <w:sz w:val="24"/>
          <w:szCs w:val="24"/>
          <w:lang w:val="en-US" w:eastAsia="zh-CN"/>
        </w:rPr>
        <w:t>初步懂得和球礼节和四德理念、</w:t>
      </w:r>
      <w:r>
        <w:rPr>
          <w:rFonts w:hint="eastAsia" w:ascii="宋体" w:hAnsi="宋体"/>
          <w:sz w:val="24"/>
          <w:szCs w:val="24"/>
        </w:rPr>
        <w:t>初步</w:t>
      </w:r>
      <w:r>
        <w:rPr>
          <w:rFonts w:ascii="宋体" w:hAnsi="宋体"/>
          <w:color w:val="000000"/>
          <w:sz w:val="24"/>
          <w:szCs w:val="24"/>
        </w:rPr>
        <w:t>掌握</w:t>
      </w:r>
      <w:r>
        <w:rPr>
          <w:rFonts w:hint="eastAsia" w:ascii="宋体" w:hAnsi="宋体"/>
          <w:color w:val="000000"/>
          <w:sz w:val="24"/>
          <w:szCs w:val="24"/>
          <w:lang w:val="en-US" w:eastAsia="zh-CN"/>
        </w:rPr>
        <w:t>和</w:t>
      </w:r>
      <w:r>
        <w:rPr>
          <w:rFonts w:hint="eastAsia" w:ascii="宋体" w:hAnsi="宋体"/>
          <w:color w:val="000000"/>
          <w:sz w:val="24"/>
          <w:szCs w:val="24"/>
        </w:rPr>
        <w:t>球</w:t>
      </w:r>
      <w:r>
        <w:rPr>
          <w:rFonts w:ascii="宋体" w:hAnsi="宋体"/>
          <w:color w:val="000000"/>
          <w:sz w:val="24"/>
          <w:szCs w:val="24"/>
        </w:rPr>
        <w:t>比赛的基本规则</w:t>
      </w:r>
      <w:r>
        <w:rPr>
          <w:rFonts w:hint="eastAsia" w:ascii="宋体" w:hAnsi="宋体"/>
          <w:color w:val="000000"/>
          <w:sz w:val="24"/>
          <w:szCs w:val="24"/>
        </w:rPr>
        <w:t>和</w:t>
      </w:r>
      <w:r>
        <w:rPr>
          <w:rFonts w:hint="eastAsia" w:ascii="宋体" w:hAnsi="宋体"/>
          <w:color w:val="000000"/>
          <w:sz w:val="24"/>
          <w:szCs w:val="24"/>
          <w:lang w:val="en-US" w:eastAsia="zh-CN"/>
        </w:rPr>
        <w:t>和</w:t>
      </w:r>
      <w:r>
        <w:rPr>
          <w:rFonts w:hint="eastAsia" w:ascii="宋体" w:hAnsi="宋体"/>
          <w:sz w:val="24"/>
          <w:szCs w:val="24"/>
        </w:rPr>
        <w:t>球</w:t>
      </w:r>
      <w:r>
        <w:rPr>
          <w:rFonts w:hint="eastAsia" w:ascii="宋体" w:hAnsi="宋体"/>
          <w:sz w:val="24"/>
          <w:szCs w:val="24"/>
          <w:lang w:val="en-US" w:eastAsia="zh-CN"/>
        </w:rPr>
        <w:t>发球及传球技术</w:t>
      </w:r>
      <w:r>
        <w:rPr>
          <w:rFonts w:hint="eastAsia" w:ascii="宋体" w:hAnsi="宋体"/>
          <w:sz w:val="24"/>
          <w:szCs w:val="24"/>
        </w:rPr>
        <w:t>，了解</w:t>
      </w:r>
      <w:r>
        <w:rPr>
          <w:rFonts w:ascii="宋体" w:hAnsi="宋体"/>
          <w:sz w:val="24"/>
          <w:szCs w:val="24"/>
        </w:rPr>
        <w:t>足球</w:t>
      </w:r>
      <w:r>
        <w:rPr>
          <w:rFonts w:hint="eastAsia" w:ascii="宋体" w:hAnsi="宋体"/>
          <w:sz w:val="24"/>
          <w:szCs w:val="24"/>
        </w:rPr>
        <w:t>裁判法，最终达到能够将所学运用于实践，能经常参与</w:t>
      </w:r>
      <w:r>
        <w:rPr>
          <w:rFonts w:hint="eastAsia" w:ascii="宋体" w:hAnsi="宋体"/>
          <w:sz w:val="24"/>
          <w:szCs w:val="24"/>
          <w:lang w:val="en-US" w:eastAsia="zh-CN"/>
        </w:rPr>
        <w:t>和</w:t>
      </w:r>
      <w:r>
        <w:rPr>
          <w:rFonts w:hint="eastAsia" w:ascii="宋体" w:hAnsi="宋体"/>
          <w:sz w:val="24"/>
          <w:szCs w:val="24"/>
        </w:rPr>
        <w:t>球运动。</w:t>
      </w:r>
    </w:p>
    <w:p w14:paraId="1E9933B3">
      <w:pPr>
        <w:adjustRightInd w:val="0"/>
        <w:snapToGrid w:val="0"/>
        <w:spacing w:line="360" w:lineRule="exact"/>
        <w:ind w:firstLine="482" w:firstLineChars="200"/>
        <w:outlineLvl w:val="0"/>
        <w:rPr>
          <w:rFonts w:ascii="宋体" w:hAnsi="宋体"/>
          <w:b/>
          <w:color w:val="000000"/>
          <w:sz w:val="24"/>
          <w:szCs w:val="24"/>
        </w:rPr>
      </w:pPr>
      <w:r>
        <w:rPr>
          <w:rFonts w:hint="eastAsia" w:ascii="宋体" w:hAnsi="宋体"/>
          <w:b/>
          <w:color w:val="000000"/>
          <w:sz w:val="24"/>
          <w:szCs w:val="24"/>
        </w:rPr>
        <w:t>可测量结果：</w:t>
      </w:r>
      <w:r>
        <w:rPr>
          <w:rFonts w:hint="eastAsia" w:ascii="宋体" w:hAnsi="宋体" w:eastAsia="宋体"/>
          <w:color w:val="000000"/>
          <w:sz w:val="24"/>
          <w:szCs w:val="24"/>
          <w:lang w:val="en-US" w:eastAsia="zh-CN"/>
        </w:rPr>
        <w:t>和球</w:t>
      </w:r>
      <w:r>
        <w:rPr>
          <w:rFonts w:ascii="宋体" w:hAnsi="宋体"/>
          <w:color w:val="000000"/>
          <w:sz w:val="24"/>
          <w:szCs w:val="24"/>
        </w:rPr>
        <w:t>运动</w:t>
      </w:r>
      <w:r>
        <w:rPr>
          <w:rFonts w:hint="eastAsia" w:ascii="宋体" w:hAnsi="宋体"/>
          <w:color w:val="000000"/>
          <w:sz w:val="24"/>
          <w:szCs w:val="24"/>
        </w:rPr>
        <w:t>的</w:t>
      </w:r>
      <w:r>
        <w:rPr>
          <w:rFonts w:ascii="宋体" w:hAnsi="宋体"/>
          <w:color w:val="000000"/>
          <w:sz w:val="24"/>
          <w:szCs w:val="24"/>
        </w:rPr>
        <w:t>特点和作用、国际</w:t>
      </w:r>
      <w:r>
        <w:rPr>
          <w:rFonts w:hint="eastAsia" w:ascii="宋体" w:hAnsi="宋体"/>
          <w:color w:val="000000"/>
          <w:sz w:val="24"/>
          <w:szCs w:val="24"/>
          <w:lang w:val="en-US" w:eastAsia="zh-CN"/>
        </w:rPr>
        <w:t>和</w:t>
      </w:r>
      <w:r>
        <w:rPr>
          <w:rFonts w:ascii="宋体" w:hAnsi="宋体"/>
          <w:color w:val="000000"/>
          <w:sz w:val="24"/>
          <w:szCs w:val="24"/>
        </w:rPr>
        <w:t>球运动</w:t>
      </w:r>
      <w:r>
        <w:rPr>
          <w:rFonts w:hint="eastAsia" w:ascii="宋体" w:hAnsi="宋体"/>
          <w:color w:val="000000"/>
          <w:sz w:val="24"/>
          <w:szCs w:val="24"/>
          <w:lang w:eastAsia="zh-CN"/>
        </w:rPr>
        <w:t>、</w:t>
      </w:r>
      <w:r>
        <w:rPr>
          <w:rFonts w:ascii="宋体" w:hAnsi="宋体"/>
          <w:color w:val="000000"/>
          <w:sz w:val="24"/>
          <w:szCs w:val="24"/>
        </w:rPr>
        <w:t>中国</w:t>
      </w:r>
      <w:r>
        <w:rPr>
          <w:rFonts w:hint="eastAsia" w:ascii="宋体" w:hAnsi="宋体"/>
          <w:color w:val="000000"/>
          <w:sz w:val="24"/>
          <w:szCs w:val="24"/>
          <w:lang w:val="en-US" w:eastAsia="zh-CN"/>
        </w:rPr>
        <w:t>和</w:t>
      </w:r>
      <w:r>
        <w:rPr>
          <w:rFonts w:ascii="宋体" w:hAnsi="宋体"/>
          <w:color w:val="000000"/>
          <w:sz w:val="24"/>
          <w:szCs w:val="24"/>
        </w:rPr>
        <w:t>球运动</w:t>
      </w:r>
      <w:r>
        <w:rPr>
          <w:rFonts w:hint="eastAsia" w:ascii="宋体" w:hAnsi="宋体"/>
          <w:color w:val="000000"/>
          <w:sz w:val="24"/>
          <w:szCs w:val="24"/>
        </w:rPr>
        <w:t>；</w:t>
      </w:r>
      <w:r>
        <w:rPr>
          <w:rFonts w:hint="eastAsia" w:ascii="宋体" w:hAnsi="宋体"/>
          <w:color w:val="000000"/>
          <w:sz w:val="24"/>
          <w:szCs w:val="24"/>
          <w:lang w:val="en-US" w:eastAsia="zh-CN"/>
        </w:rPr>
        <w:t>和</w:t>
      </w:r>
      <w:r>
        <w:rPr>
          <w:rFonts w:ascii="宋体" w:hAnsi="宋体"/>
          <w:color w:val="000000"/>
          <w:sz w:val="24"/>
          <w:szCs w:val="24"/>
        </w:rPr>
        <w:t>球基本竞赛规则（如：</w:t>
      </w:r>
      <w:r>
        <w:rPr>
          <w:rFonts w:hint="eastAsia" w:ascii="宋体" w:hAnsi="宋体"/>
          <w:color w:val="000000"/>
          <w:sz w:val="24"/>
          <w:szCs w:val="24"/>
          <w:lang w:val="en-US" w:eastAsia="zh-CN"/>
        </w:rPr>
        <w:t>发球</w:t>
      </w:r>
      <w:r>
        <w:rPr>
          <w:rFonts w:ascii="宋体" w:hAnsi="宋体"/>
          <w:color w:val="000000"/>
          <w:sz w:val="24"/>
          <w:szCs w:val="24"/>
        </w:rPr>
        <w:t>、</w:t>
      </w:r>
      <w:r>
        <w:rPr>
          <w:rFonts w:hint="eastAsia" w:ascii="宋体" w:hAnsi="宋体"/>
          <w:color w:val="000000"/>
          <w:sz w:val="24"/>
          <w:szCs w:val="24"/>
          <w:lang w:val="en-US" w:eastAsia="zh-CN"/>
        </w:rPr>
        <w:t>场上位置</w:t>
      </w:r>
      <w:r>
        <w:rPr>
          <w:rFonts w:ascii="宋体" w:hAnsi="宋体"/>
          <w:color w:val="000000"/>
          <w:sz w:val="24"/>
          <w:szCs w:val="24"/>
        </w:rPr>
        <w:t>、</w:t>
      </w:r>
      <w:r>
        <w:rPr>
          <w:rFonts w:hint="eastAsia" w:ascii="宋体" w:hAnsi="宋体"/>
          <w:color w:val="000000"/>
          <w:sz w:val="24"/>
          <w:szCs w:val="24"/>
          <w:lang w:val="en-US" w:eastAsia="zh-CN"/>
        </w:rPr>
        <w:t>得分方式、</w:t>
      </w:r>
      <w:r>
        <w:rPr>
          <w:rFonts w:ascii="宋体" w:hAnsi="宋体"/>
          <w:color w:val="000000"/>
          <w:sz w:val="24"/>
          <w:szCs w:val="24"/>
        </w:rPr>
        <w:t>上场人数</w:t>
      </w:r>
      <w:r>
        <w:rPr>
          <w:rFonts w:hint="eastAsia" w:ascii="宋体" w:hAnsi="宋体"/>
          <w:color w:val="000000"/>
          <w:sz w:val="24"/>
          <w:szCs w:val="24"/>
          <w:lang w:eastAsia="zh-CN"/>
        </w:rPr>
        <w:t>、</w:t>
      </w:r>
      <w:r>
        <w:rPr>
          <w:rFonts w:ascii="宋体" w:hAnsi="宋体"/>
          <w:color w:val="000000"/>
          <w:sz w:val="24"/>
          <w:szCs w:val="24"/>
        </w:rPr>
        <w:t>比赛时间等）</w:t>
      </w:r>
      <w:r>
        <w:rPr>
          <w:rFonts w:hint="eastAsia" w:ascii="宋体" w:hAnsi="宋体"/>
          <w:color w:val="000000"/>
          <w:sz w:val="24"/>
          <w:szCs w:val="24"/>
        </w:rPr>
        <w:t>；</w:t>
      </w:r>
      <w:r>
        <w:rPr>
          <w:rFonts w:hint="eastAsia" w:ascii="宋体" w:hAnsi="宋体"/>
          <w:color w:val="000000"/>
          <w:sz w:val="24"/>
          <w:szCs w:val="24"/>
          <w:lang w:val="en-US" w:eastAsia="zh-CN"/>
        </w:rPr>
        <w:t>和</w:t>
      </w:r>
      <w:r>
        <w:rPr>
          <w:rFonts w:ascii="宋体" w:hAnsi="宋体"/>
          <w:color w:val="000000"/>
          <w:sz w:val="24"/>
          <w:szCs w:val="24"/>
        </w:rPr>
        <w:t>球运动各种基本技术，尤其是</w:t>
      </w:r>
      <w:r>
        <w:rPr>
          <w:rFonts w:hint="eastAsia" w:ascii="宋体" w:hAnsi="宋体"/>
          <w:color w:val="000000"/>
          <w:sz w:val="24"/>
          <w:szCs w:val="24"/>
          <w:lang w:val="en-US" w:eastAsia="zh-CN"/>
        </w:rPr>
        <w:t>发球</w:t>
      </w:r>
      <w:r>
        <w:rPr>
          <w:rFonts w:ascii="宋体" w:hAnsi="宋体"/>
          <w:color w:val="000000"/>
          <w:sz w:val="24"/>
          <w:szCs w:val="24"/>
        </w:rPr>
        <w:t>及</w:t>
      </w:r>
      <w:r>
        <w:rPr>
          <w:rFonts w:hint="eastAsia" w:ascii="宋体" w:hAnsi="宋体"/>
          <w:color w:val="000000"/>
          <w:sz w:val="24"/>
          <w:szCs w:val="24"/>
          <w:lang w:val="en-US" w:eastAsia="zh-CN"/>
        </w:rPr>
        <w:t>传球</w:t>
      </w:r>
      <w:r>
        <w:rPr>
          <w:rFonts w:ascii="宋体" w:hAnsi="宋体"/>
          <w:color w:val="000000"/>
          <w:sz w:val="24"/>
          <w:szCs w:val="24"/>
        </w:rPr>
        <w:t>技术</w:t>
      </w:r>
      <w:r>
        <w:rPr>
          <w:rFonts w:hint="eastAsia" w:ascii="宋体" w:hAnsi="宋体"/>
          <w:color w:val="000000"/>
          <w:sz w:val="24"/>
          <w:szCs w:val="24"/>
        </w:rPr>
        <w:t>；</w:t>
      </w:r>
      <w:r>
        <w:rPr>
          <w:rFonts w:hint="eastAsia" w:ascii="宋体" w:hAnsi="宋体"/>
          <w:color w:val="000000"/>
          <w:sz w:val="24"/>
          <w:szCs w:val="24"/>
          <w:lang w:val="en-US" w:eastAsia="zh-CN"/>
        </w:rPr>
        <w:t>和</w:t>
      </w:r>
      <w:r>
        <w:rPr>
          <w:rFonts w:ascii="宋体" w:hAnsi="宋体"/>
          <w:color w:val="000000"/>
          <w:sz w:val="24"/>
          <w:szCs w:val="24"/>
        </w:rPr>
        <w:t>球</w:t>
      </w:r>
      <w:r>
        <w:rPr>
          <w:rFonts w:hint="eastAsia" w:ascii="宋体" w:hAnsi="宋体"/>
          <w:color w:val="000000"/>
          <w:sz w:val="24"/>
          <w:szCs w:val="24"/>
        </w:rPr>
        <w:t>体能</w:t>
      </w:r>
      <w:r>
        <w:rPr>
          <w:rFonts w:ascii="宋体" w:hAnsi="宋体"/>
          <w:color w:val="000000"/>
          <w:sz w:val="24"/>
          <w:szCs w:val="24"/>
        </w:rPr>
        <w:t>训练</w:t>
      </w:r>
      <w:r>
        <w:rPr>
          <w:rFonts w:hint="eastAsia" w:ascii="宋体" w:hAnsi="宋体"/>
          <w:color w:val="000000"/>
          <w:sz w:val="24"/>
          <w:szCs w:val="24"/>
        </w:rPr>
        <w:t>的主要方法</w:t>
      </w:r>
      <w:r>
        <w:rPr>
          <w:rFonts w:ascii="宋体" w:hAnsi="宋体"/>
          <w:color w:val="000000"/>
          <w:sz w:val="24"/>
          <w:szCs w:val="24"/>
        </w:rPr>
        <w:t>，包括速度、灵敏、协调</w:t>
      </w:r>
      <w:r>
        <w:rPr>
          <w:rFonts w:hint="eastAsia" w:ascii="宋体" w:hAnsi="宋体"/>
          <w:color w:val="000000"/>
          <w:sz w:val="24"/>
          <w:szCs w:val="24"/>
        </w:rPr>
        <w:t>；</w:t>
      </w:r>
      <w:r>
        <w:rPr>
          <w:rFonts w:hint="eastAsia" w:ascii="宋体" w:hAnsi="宋体"/>
          <w:color w:val="000000"/>
          <w:sz w:val="24"/>
          <w:szCs w:val="24"/>
          <w:lang w:val="en-US" w:eastAsia="zh-CN"/>
        </w:rPr>
        <w:t>和</w:t>
      </w:r>
      <w:r>
        <w:rPr>
          <w:rFonts w:ascii="宋体" w:hAnsi="宋体"/>
          <w:color w:val="000000"/>
          <w:sz w:val="24"/>
          <w:szCs w:val="24"/>
        </w:rPr>
        <w:t>球比赛基本的战术以及</w:t>
      </w:r>
      <w:r>
        <w:rPr>
          <w:rFonts w:hint="eastAsia" w:ascii="宋体" w:hAnsi="宋体"/>
          <w:color w:val="000000"/>
          <w:sz w:val="24"/>
          <w:szCs w:val="24"/>
          <w:lang w:val="en-US" w:eastAsia="zh-CN"/>
        </w:rPr>
        <w:t>简单的攻防阵型</w:t>
      </w:r>
      <w:r>
        <w:rPr>
          <w:rFonts w:ascii="宋体" w:hAnsi="宋体"/>
          <w:color w:val="000000"/>
          <w:sz w:val="24"/>
          <w:szCs w:val="24"/>
        </w:rPr>
        <w:t>。</w:t>
      </w:r>
    </w:p>
    <w:p w14:paraId="7FB1BBBC">
      <w:pPr>
        <w:adjustRightInd w:val="0"/>
        <w:snapToGrid w:val="0"/>
        <w:spacing w:line="360" w:lineRule="exact"/>
        <w:ind w:firstLine="482" w:firstLineChars="200"/>
        <w:rPr>
          <w:rFonts w:ascii="宋体" w:hAnsi="宋体"/>
          <w:b/>
          <w:sz w:val="24"/>
          <w:szCs w:val="24"/>
        </w:rPr>
      </w:pPr>
      <w:r>
        <w:rPr>
          <w:rFonts w:hint="eastAsia" w:ascii="宋体" w:hAnsi="宋体"/>
          <w:b/>
          <w:sz w:val="24"/>
          <w:szCs w:val="24"/>
        </w:rPr>
        <w:t>专项考试比例与要求：</w:t>
      </w:r>
    </w:p>
    <w:tbl>
      <w:tblPr>
        <w:tblStyle w:val="13"/>
        <w:tblW w:w="0" w:type="auto"/>
        <w:jc w:val="center"/>
        <w:tblLayout w:type="fixed"/>
        <w:tblCellMar>
          <w:top w:w="0" w:type="dxa"/>
          <w:left w:w="108" w:type="dxa"/>
          <w:bottom w:w="0" w:type="dxa"/>
          <w:right w:w="108" w:type="dxa"/>
        </w:tblCellMar>
      </w:tblPr>
      <w:tblGrid>
        <w:gridCol w:w="946"/>
        <w:gridCol w:w="1205"/>
        <w:gridCol w:w="1205"/>
        <w:gridCol w:w="2558"/>
        <w:gridCol w:w="2608"/>
      </w:tblGrid>
      <w:tr w14:paraId="7CEBBFD0">
        <w:tblPrEx>
          <w:tblCellMar>
            <w:top w:w="0" w:type="dxa"/>
            <w:left w:w="108" w:type="dxa"/>
            <w:bottom w:w="0" w:type="dxa"/>
            <w:right w:w="108" w:type="dxa"/>
          </w:tblCellMar>
        </w:tblPrEx>
        <w:trPr>
          <w:trHeight w:val="150" w:hRule="atLeast"/>
          <w:jc w:val="center"/>
        </w:trPr>
        <w:tc>
          <w:tcPr>
            <w:tcW w:w="946" w:type="dxa"/>
            <w:tcBorders>
              <w:top w:val="single" w:color="auto" w:sz="12" w:space="0"/>
              <w:left w:val="single" w:color="auto" w:sz="4" w:space="0"/>
              <w:bottom w:val="single" w:color="auto" w:sz="12" w:space="0"/>
              <w:right w:val="single" w:color="auto" w:sz="4" w:space="0"/>
            </w:tcBorders>
            <w:noWrap w:val="0"/>
            <w:vAlign w:val="center"/>
          </w:tcPr>
          <w:p w14:paraId="3E7986FC">
            <w:pPr>
              <w:widowControl/>
              <w:jc w:val="center"/>
              <w:rPr>
                <w:rFonts w:ascii="黑体" w:hAnsi="宋体" w:eastAsia="黑体" w:cs="宋体"/>
                <w:b/>
                <w:bCs/>
                <w:color w:val="000000"/>
                <w:kern w:val="0"/>
              </w:rPr>
            </w:pPr>
            <w:r>
              <w:rPr>
                <w:rFonts w:hint="eastAsia" w:ascii="黑体" w:hAnsi="宋体" w:eastAsia="黑体" w:cs="宋体"/>
                <w:b/>
                <w:bCs/>
                <w:color w:val="000000"/>
                <w:kern w:val="0"/>
                <w:sz w:val="22"/>
              </w:rPr>
              <w:t>级别</w:t>
            </w:r>
          </w:p>
        </w:tc>
        <w:tc>
          <w:tcPr>
            <w:tcW w:w="4968" w:type="dxa"/>
            <w:gridSpan w:val="3"/>
            <w:tcBorders>
              <w:top w:val="single" w:color="auto" w:sz="12" w:space="0"/>
              <w:left w:val="nil"/>
              <w:bottom w:val="single" w:color="auto" w:sz="12" w:space="0"/>
              <w:right w:val="single" w:color="auto" w:sz="4" w:space="0"/>
            </w:tcBorders>
            <w:noWrap w:val="0"/>
            <w:vAlign w:val="center"/>
          </w:tcPr>
          <w:p w14:paraId="2B141534">
            <w:pPr>
              <w:widowControl/>
              <w:jc w:val="center"/>
              <w:rPr>
                <w:rFonts w:ascii="黑体" w:hAnsi="宋体" w:eastAsia="黑体" w:cs="宋体"/>
                <w:b/>
                <w:bCs/>
                <w:color w:val="000000"/>
                <w:kern w:val="0"/>
              </w:rPr>
            </w:pPr>
            <w:r>
              <w:rPr>
                <w:rFonts w:hint="eastAsia" w:ascii="黑体" w:hAnsi="宋体" w:eastAsia="黑体" w:cs="宋体"/>
                <w:b/>
                <w:bCs/>
                <w:color w:val="000000"/>
                <w:kern w:val="0"/>
                <w:sz w:val="22"/>
              </w:rPr>
              <w:t>考核项目、内容与比例</w:t>
            </w:r>
          </w:p>
        </w:tc>
        <w:tc>
          <w:tcPr>
            <w:tcW w:w="2608" w:type="dxa"/>
            <w:tcBorders>
              <w:top w:val="single" w:color="auto" w:sz="12" w:space="0"/>
              <w:left w:val="nil"/>
              <w:bottom w:val="single" w:color="auto" w:sz="12" w:space="0"/>
              <w:right w:val="single" w:color="auto" w:sz="4" w:space="0"/>
            </w:tcBorders>
            <w:noWrap w:val="0"/>
            <w:vAlign w:val="center"/>
          </w:tcPr>
          <w:p w14:paraId="2B81911F">
            <w:pPr>
              <w:widowControl/>
              <w:jc w:val="center"/>
              <w:rPr>
                <w:rFonts w:ascii="黑体" w:hAnsi="宋体" w:eastAsia="黑体" w:cs="宋体"/>
                <w:b/>
                <w:bCs/>
                <w:color w:val="000000"/>
                <w:kern w:val="0"/>
              </w:rPr>
            </w:pPr>
            <w:r>
              <w:rPr>
                <w:rFonts w:hint="eastAsia" w:ascii="黑体" w:hAnsi="宋体" w:eastAsia="黑体" w:cs="宋体"/>
                <w:b/>
                <w:bCs/>
                <w:color w:val="000000"/>
                <w:kern w:val="0"/>
                <w:sz w:val="22"/>
              </w:rPr>
              <w:t>考试要求</w:t>
            </w:r>
          </w:p>
        </w:tc>
      </w:tr>
      <w:tr w14:paraId="750E2F6D">
        <w:tblPrEx>
          <w:tblCellMar>
            <w:top w:w="0" w:type="dxa"/>
            <w:left w:w="108" w:type="dxa"/>
            <w:bottom w:w="0" w:type="dxa"/>
            <w:right w:w="108" w:type="dxa"/>
          </w:tblCellMar>
        </w:tblPrEx>
        <w:trPr>
          <w:trHeight w:val="85" w:hRule="atLeast"/>
          <w:jc w:val="center"/>
        </w:trPr>
        <w:tc>
          <w:tcPr>
            <w:tcW w:w="946" w:type="dxa"/>
            <w:vMerge w:val="restart"/>
            <w:tcBorders>
              <w:top w:val="single" w:color="auto" w:sz="12" w:space="0"/>
              <w:left w:val="single" w:color="auto" w:sz="4" w:space="0"/>
              <w:bottom w:val="single" w:color="000000" w:sz="8" w:space="0"/>
              <w:right w:val="single" w:color="auto" w:sz="4" w:space="0"/>
            </w:tcBorders>
            <w:noWrap w:val="0"/>
            <w:vAlign w:val="center"/>
          </w:tcPr>
          <w:p w14:paraId="5189858F">
            <w:pPr>
              <w:widowControl/>
              <w:jc w:val="center"/>
              <w:rPr>
                <w:rFonts w:ascii="Times New Roman" w:hAnsi="Times New Roman"/>
                <w:color w:val="000000"/>
                <w:kern w:val="0"/>
              </w:rPr>
            </w:pPr>
            <w:r>
              <w:rPr>
                <w:rFonts w:ascii="Times New Roman" w:hAnsi="宋体"/>
                <w:color w:val="000000"/>
                <w:kern w:val="0"/>
                <w:sz w:val="22"/>
              </w:rPr>
              <w:t>初级班</w:t>
            </w:r>
          </w:p>
        </w:tc>
        <w:tc>
          <w:tcPr>
            <w:tcW w:w="1205" w:type="dxa"/>
            <w:vMerge w:val="restart"/>
            <w:tcBorders>
              <w:top w:val="single" w:color="auto" w:sz="12" w:space="0"/>
              <w:left w:val="single" w:color="auto" w:sz="4" w:space="0"/>
              <w:bottom w:val="single" w:color="auto" w:sz="4" w:space="0"/>
              <w:right w:val="single" w:color="auto" w:sz="4" w:space="0"/>
            </w:tcBorders>
            <w:noWrap w:val="0"/>
            <w:vAlign w:val="center"/>
          </w:tcPr>
          <w:p w14:paraId="62606CB0">
            <w:pPr>
              <w:widowControl/>
              <w:jc w:val="center"/>
              <w:rPr>
                <w:rFonts w:ascii="Times New Roman" w:hAnsi="Times New Roman"/>
                <w:color w:val="000000"/>
                <w:kern w:val="0"/>
              </w:rPr>
            </w:pPr>
            <w:r>
              <w:rPr>
                <w:rFonts w:ascii="Times New Roman" w:hAnsi="宋体"/>
                <w:color w:val="000000"/>
                <w:kern w:val="0"/>
                <w:sz w:val="22"/>
              </w:rPr>
              <w:t>专项</w:t>
            </w:r>
            <w:r>
              <w:rPr>
                <w:rFonts w:hint="eastAsia" w:ascii="Times New Roman" w:hAnsi="Times New Roman"/>
                <w:color w:val="000000"/>
                <w:kern w:val="0"/>
                <w:sz w:val="22"/>
                <w:lang w:val="en-US" w:eastAsia="zh-CN"/>
              </w:rPr>
              <w:t>4</w:t>
            </w:r>
            <w:r>
              <w:rPr>
                <w:rFonts w:ascii="Times New Roman" w:hAnsi="Times New Roman"/>
                <w:color w:val="000000"/>
                <w:kern w:val="0"/>
                <w:sz w:val="22"/>
              </w:rPr>
              <w:t>0%</w:t>
            </w:r>
          </w:p>
        </w:tc>
        <w:tc>
          <w:tcPr>
            <w:tcW w:w="1205" w:type="dxa"/>
            <w:tcBorders>
              <w:top w:val="single" w:color="auto" w:sz="12" w:space="0"/>
              <w:left w:val="nil"/>
              <w:bottom w:val="single" w:color="auto" w:sz="4" w:space="0"/>
              <w:right w:val="single" w:color="auto" w:sz="4" w:space="0"/>
            </w:tcBorders>
            <w:noWrap w:val="0"/>
            <w:vAlign w:val="center"/>
          </w:tcPr>
          <w:p w14:paraId="7A5DF73A">
            <w:pPr>
              <w:widowControl/>
              <w:jc w:val="center"/>
              <w:rPr>
                <w:rFonts w:ascii="Times New Roman" w:hAnsi="Times New Roman"/>
                <w:color w:val="000000"/>
                <w:kern w:val="0"/>
              </w:rPr>
            </w:pPr>
            <w:r>
              <w:rPr>
                <w:rFonts w:hint="eastAsia" w:ascii="Times New Roman" w:hAnsi="宋体"/>
                <w:color w:val="000000"/>
                <w:kern w:val="0"/>
                <w:sz w:val="22"/>
                <w:lang w:val="en-US" w:eastAsia="zh-CN"/>
              </w:rPr>
              <w:t>下肢</w:t>
            </w:r>
            <w:r>
              <w:rPr>
                <w:rFonts w:ascii="Times New Roman" w:hAnsi="宋体"/>
                <w:color w:val="000000"/>
                <w:kern w:val="0"/>
                <w:sz w:val="22"/>
              </w:rPr>
              <w:t>技术</w:t>
            </w:r>
            <w:r>
              <w:rPr>
                <w:rFonts w:ascii="Times New Roman" w:hAnsi="Times New Roman"/>
                <w:color w:val="000000"/>
                <w:kern w:val="0"/>
                <w:sz w:val="22"/>
              </w:rPr>
              <w:t>2</w:t>
            </w:r>
            <w:r>
              <w:rPr>
                <w:rFonts w:hint="eastAsia" w:ascii="Times New Roman" w:hAnsi="Times New Roman"/>
                <w:color w:val="000000"/>
                <w:kern w:val="0"/>
                <w:sz w:val="22"/>
                <w:lang w:val="en-US" w:eastAsia="zh-CN"/>
              </w:rPr>
              <w:t>0</w:t>
            </w:r>
            <w:r>
              <w:rPr>
                <w:rFonts w:ascii="Times New Roman" w:hAnsi="Times New Roman"/>
                <w:color w:val="000000"/>
                <w:kern w:val="0"/>
                <w:sz w:val="22"/>
              </w:rPr>
              <w:t>%</w:t>
            </w:r>
          </w:p>
        </w:tc>
        <w:tc>
          <w:tcPr>
            <w:tcW w:w="2558" w:type="dxa"/>
            <w:tcBorders>
              <w:top w:val="single" w:color="auto" w:sz="12" w:space="0"/>
              <w:left w:val="nil"/>
              <w:bottom w:val="single" w:color="auto" w:sz="4" w:space="0"/>
              <w:right w:val="single" w:color="auto" w:sz="4" w:space="0"/>
            </w:tcBorders>
            <w:noWrap w:val="0"/>
            <w:vAlign w:val="center"/>
          </w:tcPr>
          <w:p w14:paraId="6A657E29">
            <w:pPr>
              <w:widowControl/>
              <w:jc w:val="center"/>
              <w:rPr>
                <w:rFonts w:hint="default" w:ascii="Times New Roman" w:hAnsi="Times New Roman" w:eastAsia="宋体"/>
                <w:color w:val="000000"/>
                <w:kern w:val="0"/>
                <w:lang w:val="en-US" w:eastAsia="zh-CN"/>
              </w:rPr>
            </w:pPr>
            <w:r>
              <w:rPr>
                <w:rFonts w:hint="eastAsia" w:ascii="Times New Roman" w:hAnsi="Times New Roman"/>
                <w:color w:val="000000"/>
                <w:kern w:val="0"/>
                <w:lang w:val="en-US" w:eastAsia="zh-CN"/>
              </w:rPr>
              <w:t>14米脚背正面发球</w:t>
            </w:r>
          </w:p>
        </w:tc>
        <w:tc>
          <w:tcPr>
            <w:tcW w:w="2608" w:type="dxa"/>
            <w:tcBorders>
              <w:top w:val="single" w:color="auto" w:sz="12" w:space="0"/>
              <w:left w:val="nil"/>
              <w:bottom w:val="single" w:color="auto" w:sz="4" w:space="0"/>
              <w:right w:val="single" w:color="auto" w:sz="4" w:space="0"/>
            </w:tcBorders>
            <w:noWrap w:val="0"/>
            <w:vAlign w:val="center"/>
          </w:tcPr>
          <w:p w14:paraId="151F3364">
            <w:pPr>
              <w:widowControl/>
              <w:jc w:val="left"/>
              <w:rPr>
                <w:rFonts w:ascii="Times New Roman" w:hAnsi="Times New Roman"/>
                <w:color w:val="000000"/>
                <w:kern w:val="0"/>
              </w:rPr>
            </w:pPr>
            <w:r>
              <w:rPr>
                <w:rFonts w:ascii="Times New Roman" w:hAnsi="宋体"/>
                <w:color w:val="000000"/>
                <w:kern w:val="0"/>
                <w:sz w:val="22"/>
              </w:rPr>
              <w:t>见评分标准表</w:t>
            </w:r>
          </w:p>
        </w:tc>
      </w:tr>
      <w:tr w14:paraId="382DF55D">
        <w:tblPrEx>
          <w:tblCellMar>
            <w:top w:w="0" w:type="dxa"/>
            <w:left w:w="108" w:type="dxa"/>
            <w:bottom w:w="0" w:type="dxa"/>
            <w:right w:w="108" w:type="dxa"/>
          </w:tblCellMar>
        </w:tblPrEx>
        <w:trPr>
          <w:trHeight w:val="60" w:hRule="atLeast"/>
          <w:jc w:val="center"/>
        </w:trPr>
        <w:tc>
          <w:tcPr>
            <w:tcW w:w="946" w:type="dxa"/>
            <w:vMerge w:val="continue"/>
            <w:tcBorders>
              <w:top w:val="nil"/>
              <w:left w:val="single" w:color="auto" w:sz="4" w:space="0"/>
              <w:bottom w:val="single" w:color="auto" w:sz="4" w:space="0"/>
              <w:right w:val="single" w:color="auto" w:sz="4" w:space="0"/>
            </w:tcBorders>
            <w:noWrap w:val="0"/>
            <w:vAlign w:val="center"/>
          </w:tcPr>
          <w:p w14:paraId="334238CF">
            <w:pPr>
              <w:widowControl/>
              <w:jc w:val="left"/>
              <w:rPr>
                <w:rFonts w:ascii="Times New Roman" w:hAnsi="Times New Roman"/>
                <w:color w:val="000000"/>
                <w:kern w:val="0"/>
              </w:rPr>
            </w:pPr>
          </w:p>
        </w:tc>
        <w:tc>
          <w:tcPr>
            <w:tcW w:w="1205" w:type="dxa"/>
            <w:vMerge w:val="continue"/>
            <w:tcBorders>
              <w:top w:val="nil"/>
              <w:left w:val="single" w:color="auto" w:sz="4" w:space="0"/>
              <w:bottom w:val="single" w:color="auto" w:sz="4" w:space="0"/>
              <w:right w:val="single" w:color="auto" w:sz="4" w:space="0"/>
            </w:tcBorders>
            <w:noWrap w:val="0"/>
            <w:vAlign w:val="center"/>
          </w:tcPr>
          <w:p w14:paraId="319BA0BE">
            <w:pPr>
              <w:widowControl/>
              <w:jc w:val="left"/>
              <w:rPr>
                <w:rFonts w:ascii="Times New Roman" w:hAnsi="Times New Roman"/>
                <w:color w:val="000000"/>
                <w:kern w:val="0"/>
              </w:rPr>
            </w:pPr>
          </w:p>
        </w:tc>
        <w:tc>
          <w:tcPr>
            <w:tcW w:w="1205" w:type="dxa"/>
            <w:tcBorders>
              <w:top w:val="nil"/>
              <w:left w:val="nil"/>
              <w:bottom w:val="single" w:color="auto" w:sz="4" w:space="0"/>
              <w:right w:val="single" w:color="auto" w:sz="4" w:space="0"/>
            </w:tcBorders>
            <w:noWrap w:val="0"/>
            <w:vAlign w:val="center"/>
          </w:tcPr>
          <w:p w14:paraId="20ED129B">
            <w:pPr>
              <w:widowControl/>
              <w:jc w:val="center"/>
              <w:rPr>
                <w:rFonts w:ascii="Times New Roman" w:hAnsi="Times New Roman"/>
                <w:color w:val="000000"/>
                <w:kern w:val="0"/>
              </w:rPr>
            </w:pPr>
            <w:r>
              <w:rPr>
                <w:rFonts w:hint="eastAsia" w:ascii="Times New Roman" w:hAnsi="Times New Roman"/>
                <w:color w:val="000000"/>
                <w:kern w:val="0"/>
                <w:sz w:val="22"/>
                <w:lang w:val="en-US" w:eastAsia="zh-CN"/>
              </w:rPr>
              <w:t>上肢技术20</w:t>
            </w:r>
            <w:r>
              <w:rPr>
                <w:rFonts w:ascii="Times New Roman" w:hAnsi="Times New Roman"/>
                <w:color w:val="000000"/>
                <w:kern w:val="0"/>
                <w:sz w:val="22"/>
              </w:rPr>
              <w:t>%</w:t>
            </w:r>
          </w:p>
        </w:tc>
        <w:tc>
          <w:tcPr>
            <w:tcW w:w="2558" w:type="dxa"/>
            <w:tcBorders>
              <w:top w:val="nil"/>
              <w:left w:val="nil"/>
              <w:bottom w:val="single" w:color="auto" w:sz="4" w:space="0"/>
              <w:right w:val="single" w:color="auto" w:sz="4" w:space="0"/>
            </w:tcBorders>
            <w:noWrap w:val="0"/>
            <w:vAlign w:val="center"/>
          </w:tcPr>
          <w:p w14:paraId="0AE29F58">
            <w:pPr>
              <w:widowControl/>
              <w:jc w:val="center"/>
              <w:rPr>
                <w:rFonts w:hint="default" w:ascii="Times New Roman" w:hAnsi="Times New Roman" w:eastAsia="宋体"/>
                <w:color w:val="000000"/>
                <w:kern w:val="0"/>
                <w:lang w:val="en-US" w:eastAsia="zh-CN"/>
              </w:rPr>
            </w:pPr>
            <w:r>
              <w:rPr>
                <w:rFonts w:hint="eastAsia" w:ascii="Times New Roman" w:hAnsi="Times New Roman"/>
                <w:color w:val="000000"/>
                <w:kern w:val="0"/>
                <w:lang w:val="en-US" w:eastAsia="zh-CN"/>
              </w:rPr>
              <w:t>两人上手传球、垫球</w:t>
            </w:r>
          </w:p>
        </w:tc>
        <w:tc>
          <w:tcPr>
            <w:tcW w:w="2608" w:type="dxa"/>
            <w:tcBorders>
              <w:top w:val="nil"/>
              <w:left w:val="nil"/>
              <w:bottom w:val="single" w:color="auto" w:sz="4" w:space="0"/>
              <w:right w:val="single" w:color="auto" w:sz="4" w:space="0"/>
            </w:tcBorders>
            <w:noWrap w:val="0"/>
            <w:vAlign w:val="center"/>
          </w:tcPr>
          <w:p w14:paraId="29C73B79">
            <w:pPr>
              <w:widowControl/>
              <w:jc w:val="left"/>
              <w:rPr>
                <w:rFonts w:ascii="Times New Roman" w:hAnsi="Times New Roman"/>
                <w:color w:val="000000"/>
                <w:kern w:val="0"/>
              </w:rPr>
            </w:pPr>
            <w:r>
              <w:rPr>
                <w:rFonts w:hint="eastAsia" w:ascii="Times New Roman" w:hAnsi="宋体"/>
                <w:color w:val="000000"/>
                <w:kern w:val="0"/>
                <w:sz w:val="22"/>
              </w:rPr>
              <w:t>见考试方法和评分标准</w:t>
            </w:r>
          </w:p>
        </w:tc>
      </w:tr>
    </w:tbl>
    <w:p w14:paraId="67F8B0DA">
      <w:pPr>
        <w:adjustRightInd w:val="0"/>
        <w:snapToGrid w:val="0"/>
        <w:spacing w:line="360" w:lineRule="exact"/>
        <w:ind w:firstLine="482" w:firstLineChars="200"/>
        <w:rPr>
          <w:rFonts w:ascii="宋体" w:hAnsi="宋体"/>
          <w:b/>
          <w:color w:val="000000"/>
          <w:sz w:val="24"/>
          <w:szCs w:val="24"/>
        </w:rPr>
      </w:pPr>
      <w:r>
        <w:rPr>
          <w:rFonts w:hint="eastAsia" w:ascii="宋体" w:hAnsi="宋体"/>
          <w:b/>
          <w:color w:val="000000"/>
          <w:sz w:val="24"/>
          <w:szCs w:val="24"/>
        </w:rPr>
        <w:t>教学进度表：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50D0A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774" w:type="dxa"/>
            <w:tcBorders>
              <w:top w:val="single" w:color="000000" w:sz="12" w:space="0"/>
              <w:bottom w:val="single" w:color="000000" w:sz="12" w:space="0"/>
            </w:tcBorders>
            <w:noWrap w:val="0"/>
            <w:vAlign w:val="top"/>
          </w:tcPr>
          <w:p w14:paraId="2A1D354A">
            <w:pPr>
              <w:widowControl/>
              <w:jc w:val="center"/>
              <w:rPr>
                <w:rFonts w:ascii="黑体" w:hAnsi="宋体" w:eastAsia="黑体" w:cs="宋体"/>
                <w:b/>
                <w:bCs/>
                <w:color w:val="000000"/>
                <w:kern w:val="0"/>
                <w:sz w:val="22"/>
              </w:rPr>
            </w:pPr>
            <w:r>
              <w:rPr>
                <w:rFonts w:hint="eastAsia" w:ascii="黑体" w:hAnsi="宋体" w:eastAsia="黑体" w:cs="宋体"/>
                <w:b/>
                <w:bCs/>
                <w:color w:val="000000"/>
                <w:kern w:val="0"/>
                <w:sz w:val="22"/>
              </w:rPr>
              <w:t>周次</w:t>
            </w:r>
          </w:p>
        </w:tc>
        <w:tc>
          <w:tcPr>
            <w:tcW w:w="774" w:type="dxa"/>
            <w:tcBorders>
              <w:top w:val="single" w:color="000000" w:sz="12" w:space="0"/>
              <w:bottom w:val="single" w:color="000000" w:sz="12" w:space="0"/>
            </w:tcBorders>
            <w:noWrap w:val="0"/>
            <w:vAlign w:val="top"/>
          </w:tcPr>
          <w:p w14:paraId="0297F945">
            <w:pPr>
              <w:widowControl/>
              <w:jc w:val="center"/>
              <w:rPr>
                <w:rFonts w:ascii="黑体" w:hAnsi="宋体" w:eastAsia="黑体" w:cs="宋体"/>
                <w:b/>
                <w:bCs/>
                <w:color w:val="000000"/>
                <w:kern w:val="0"/>
                <w:sz w:val="22"/>
              </w:rPr>
            </w:pPr>
            <w:r>
              <w:rPr>
                <w:rFonts w:hint="eastAsia" w:ascii="黑体" w:hAnsi="宋体" w:eastAsia="黑体" w:cs="宋体"/>
                <w:b/>
                <w:bCs/>
                <w:color w:val="000000"/>
                <w:kern w:val="0"/>
                <w:sz w:val="22"/>
              </w:rPr>
              <w:t>课时</w:t>
            </w:r>
          </w:p>
        </w:tc>
        <w:tc>
          <w:tcPr>
            <w:tcW w:w="6202" w:type="dxa"/>
            <w:tcBorders>
              <w:top w:val="single" w:color="000000" w:sz="12" w:space="0"/>
              <w:bottom w:val="single" w:color="000000" w:sz="12" w:space="0"/>
            </w:tcBorders>
            <w:noWrap w:val="0"/>
            <w:vAlign w:val="top"/>
          </w:tcPr>
          <w:p w14:paraId="5AFE5608">
            <w:pPr>
              <w:widowControl/>
              <w:ind w:firstLine="514"/>
              <w:jc w:val="center"/>
              <w:rPr>
                <w:rFonts w:ascii="黑体" w:hAnsi="宋体" w:eastAsia="黑体" w:cs="宋体"/>
                <w:b/>
                <w:bCs/>
                <w:color w:val="000000"/>
                <w:kern w:val="0"/>
                <w:sz w:val="22"/>
              </w:rPr>
            </w:pPr>
            <w:r>
              <w:rPr>
                <w:rFonts w:hint="eastAsia" w:ascii="黑体" w:hAnsi="宋体" w:eastAsia="黑体" w:cs="宋体"/>
                <w:b/>
                <w:bCs/>
                <w:color w:val="000000"/>
                <w:kern w:val="0"/>
                <w:sz w:val="22"/>
              </w:rPr>
              <w:t>授课主题</w:t>
            </w:r>
          </w:p>
        </w:tc>
        <w:tc>
          <w:tcPr>
            <w:tcW w:w="772" w:type="dxa"/>
            <w:tcBorders>
              <w:top w:val="single" w:color="000000" w:sz="12" w:space="0"/>
              <w:bottom w:val="single" w:color="000000" w:sz="12" w:space="0"/>
            </w:tcBorders>
            <w:noWrap w:val="0"/>
            <w:vAlign w:val="top"/>
          </w:tcPr>
          <w:p w14:paraId="10F89D08">
            <w:pPr>
              <w:widowControl/>
              <w:jc w:val="center"/>
              <w:rPr>
                <w:rFonts w:ascii="黑体" w:hAnsi="宋体" w:eastAsia="黑体" w:cs="宋体"/>
                <w:b/>
                <w:bCs/>
                <w:color w:val="000000"/>
                <w:kern w:val="0"/>
                <w:sz w:val="22"/>
              </w:rPr>
            </w:pPr>
            <w:r>
              <w:rPr>
                <w:rFonts w:hint="eastAsia" w:ascii="黑体" w:hAnsi="宋体" w:eastAsia="黑体" w:cs="宋体"/>
                <w:b/>
                <w:bCs/>
                <w:color w:val="000000"/>
                <w:kern w:val="0"/>
                <w:sz w:val="22"/>
              </w:rPr>
              <w:t>备注</w:t>
            </w:r>
          </w:p>
        </w:tc>
      </w:tr>
      <w:tr w14:paraId="22B49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 w:hRule="atLeast"/>
          <w:jc w:val="center"/>
        </w:trPr>
        <w:tc>
          <w:tcPr>
            <w:tcW w:w="774" w:type="dxa"/>
            <w:tcBorders>
              <w:top w:val="single" w:color="000000" w:sz="12" w:space="0"/>
              <w:bottom w:val="single" w:color="auto" w:sz="4" w:space="0"/>
            </w:tcBorders>
            <w:noWrap w:val="0"/>
            <w:vAlign w:val="center"/>
          </w:tcPr>
          <w:p w14:paraId="645F5D87">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noWrap w:val="0"/>
            <w:vAlign w:val="top"/>
          </w:tcPr>
          <w:p w14:paraId="0C192DE9">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noWrap w:val="0"/>
            <w:vAlign w:val="top"/>
          </w:tcPr>
          <w:p w14:paraId="0EF51A11">
            <w:pPr>
              <w:rPr>
                <w:rFonts w:ascii="宋体" w:hAnsi="宋体"/>
                <w:sz w:val="22"/>
              </w:rPr>
            </w:pPr>
            <w:r>
              <w:rPr>
                <w:rFonts w:hint="eastAsia" w:ascii="宋体" w:hAnsi="宋体"/>
                <w:sz w:val="22"/>
                <w:lang w:val="en-US" w:eastAsia="zh-CN"/>
              </w:rPr>
              <w:t>和</w:t>
            </w:r>
            <w:r>
              <w:rPr>
                <w:rFonts w:hint="eastAsia" w:ascii="宋体" w:hAnsi="宋体"/>
                <w:sz w:val="22"/>
              </w:rPr>
              <w:t>球运动概述</w:t>
            </w:r>
          </w:p>
        </w:tc>
        <w:tc>
          <w:tcPr>
            <w:tcW w:w="772" w:type="dxa"/>
            <w:tcBorders>
              <w:top w:val="single" w:color="000000" w:sz="12" w:space="0"/>
              <w:bottom w:val="single" w:color="auto" w:sz="4" w:space="0"/>
            </w:tcBorders>
            <w:noWrap w:val="0"/>
            <w:vAlign w:val="top"/>
          </w:tcPr>
          <w:p w14:paraId="3AD0C425">
            <w:pPr>
              <w:rPr>
                <w:rFonts w:ascii="宋体" w:hAnsi="宋体"/>
                <w:sz w:val="22"/>
              </w:rPr>
            </w:pPr>
          </w:p>
        </w:tc>
      </w:tr>
      <w:tr w14:paraId="133CC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774" w:type="dxa"/>
            <w:tcBorders>
              <w:top w:val="single" w:color="auto" w:sz="4" w:space="0"/>
            </w:tcBorders>
            <w:noWrap w:val="0"/>
            <w:vAlign w:val="center"/>
          </w:tcPr>
          <w:p w14:paraId="2E3D769A">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noWrap w:val="0"/>
            <w:vAlign w:val="top"/>
          </w:tcPr>
          <w:p w14:paraId="17D8E78B">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noWrap w:val="0"/>
            <w:vAlign w:val="top"/>
          </w:tcPr>
          <w:p w14:paraId="12ECE8CB">
            <w:pPr>
              <w:rPr>
                <w:rFonts w:ascii="宋体" w:hAnsi="宋体"/>
                <w:sz w:val="22"/>
              </w:rPr>
            </w:pPr>
            <w:r>
              <w:rPr>
                <w:rFonts w:ascii="宋体" w:hAnsi="宋体"/>
                <w:sz w:val="22"/>
              </w:rPr>
              <w:t>球性球感练习</w:t>
            </w:r>
          </w:p>
        </w:tc>
        <w:tc>
          <w:tcPr>
            <w:tcW w:w="772" w:type="dxa"/>
            <w:tcBorders>
              <w:top w:val="single" w:color="auto" w:sz="4" w:space="0"/>
            </w:tcBorders>
            <w:noWrap w:val="0"/>
            <w:vAlign w:val="center"/>
          </w:tcPr>
          <w:p w14:paraId="3581253C">
            <w:pPr>
              <w:rPr>
                <w:rFonts w:ascii="宋体" w:hAnsi="宋体"/>
                <w:sz w:val="22"/>
              </w:rPr>
            </w:pPr>
          </w:p>
        </w:tc>
      </w:tr>
      <w:tr w14:paraId="3214E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1" w:hRule="atLeast"/>
          <w:jc w:val="center"/>
        </w:trPr>
        <w:tc>
          <w:tcPr>
            <w:tcW w:w="774" w:type="dxa"/>
            <w:tcBorders>
              <w:bottom w:val="single" w:color="auto" w:sz="4" w:space="0"/>
            </w:tcBorders>
            <w:noWrap w:val="0"/>
            <w:vAlign w:val="center"/>
          </w:tcPr>
          <w:p w14:paraId="79CEB6F5">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noWrap w:val="0"/>
            <w:vAlign w:val="top"/>
          </w:tcPr>
          <w:p w14:paraId="4A0CE07A">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noWrap w:val="0"/>
            <w:vAlign w:val="top"/>
          </w:tcPr>
          <w:p w14:paraId="3074F5F1">
            <w:pPr>
              <w:rPr>
                <w:rFonts w:ascii="宋体" w:hAnsi="宋体"/>
                <w:sz w:val="22"/>
              </w:rPr>
            </w:pPr>
            <w:r>
              <w:rPr>
                <w:rFonts w:hint="eastAsia" w:ascii="宋体" w:hAnsi="宋体"/>
                <w:sz w:val="22"/>
              </w:rPr>
              <w:t>复习</w:t>
            </w:r>
            <w:r>
              <w:rPr>
                <w:rFonts w:ascii="宋体" w:hAnsi="宋体"/>
                <w:sz w:val="22"/>
              </w:rPr>
              <w:t>各部位的球性球感</w:t>
            </w:r>
          </w:p>
        </w:tc>
        <w:tc>
          <w:tcPr>
            <w:tcW w:w="772" w:type="dxa"/>
            <w:tcBorders>
              <w:bottom w:val="single" w:color="auto" w:sz="4" w:space="0"/>
            </w:tcBorders>
            <w:noWrap w:val="0"/>
            <w:vAlign w:val="center"/>
          </w:tcPr>
          <w:p w14:paraId="50EED0A6">
            <w:pPr>
              <w:rPr>
                <w:rFonts w:ascii="宋体" w:hAnsi="宋体"/>
                <w:sz w:val="22"/>
              </w:rPr>
            </w:pPr>
          </w:p>
        </w:tc>
      </w:tr>
      <w:tr w14:paraId="48AEE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774" w:type="dxa"/>
            <w:tcBorders>
              <w:top w:val="single" w:color="auto" w:sz="4" w:space="0"/>
            </w:tcBorders>
            <w:noWrap w:val="0"/>
            <w:vAlign w:val="center"/>
          </w:tcPr>
          <w:p w14:paraId="4FF539F7">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noWrap w:val="0"/>
            <w:vAlign w:val="top"/>
          </w:tcPr>
          <w:p w14:paraId="3B0E9235">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noWrap w:val="0"/>
            <w:vAlign w:val="top"/>
          </w:tcPr>
          <w:p w14:paraId="1587BAD8">
            <w:pPr>
              <w:ind w:right="74"/>
              <w:rPr>
                <w:rFonts w:hint="default" w:ascii="宋体" w:hAnsi="宋体" w:eastAsia="宋体"/>
                <w:sz w:val="22"/>
                <w:lang w:val="en-US" w:eastAsia="zh-CN"/>
              </w:rPr>
            </w:pPr>
            <w:r>
              <w:rPr>
                <w:rFonts w:ascii="宋体" w:hAnsi="宋体"/>
                <w:sz w:val="22"/>
              </w:rPr>
              <w:t>复习球性球感</w:t>
            </w:r>
          </w:p>
        </w:tc>
        <w:tc>
          <w:tcPr>
            <w:tcW w:w="772" w:type="dxa"/>
            <w:tcBorders>
              <w:top w:val="single" w:color="auto" w:sz="4" w:space="0"/>
            </w:tcBorders>
            <w:noWrap w:val="0"/>
            <w:vAlign w:val="center"/>
          </w:tcPr>
          <w:p w14:paraId="5396E585">
            <w:pPr>
              <w:rPr>
                <w:rFonts w:ascii="宋体" w:hAnsi="宋体"/>
                <w:sz w:val="22"/>
              </w:rPr>
            </w:pPr>
          </w:p>
        </w:tc>
      </w:tr>
      <w:tr w14:paraId="02A3D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774" w:type="dxa"/>
            <w:tcBorders>
              <w:bottom w:val="single" w:color="auto" w:sz="4" w:space="0"/>
            </w:tcBorders>
            <w:noWrap w:val="0"/>
            <w:vAlign w:val="center"/>
          </w:tcPr>
          <w:p w14:paraId="7AFB992C">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noWrap w:val="0"/>
            <w:vAlign w:val="top"/>
          </w:tcPr>
          <w:p w14:paraId="2A7BF21C">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noWrap w:val="0"/>
            <w:vAlign w:val="top"/>
          </w:tcPr>
          <w:p w14:paraId="337F3CFB">
            <w:pPr>
              <w:rPr>
                <w:rFonts w:hint="eastAsia" w:ascii="宋体" w:hAnsi="宋体" w:eastAsia="宋体"/>
                <w:sz w:val="22"/>
                <w:lang w:val="en-US" w:eastAsia="zh-CN"/>
              </w:rPr>
            </w:pPr>
            <w:r>
              <w:rPr>
                <w:rFonts w:hint="eastAsia" w:ascii="宋体" w:hAnsi="宋体"/>
                <w:sz w:val="22"/>
                <w:lang w:val="en-US" w:eastAsia="zh-CN"/>
              </w:rPr>
              <w:t>脚背正面发球</w:t>
            </w:r>
          </w:p>
        </w:tc>
        <w:tc>
          <w:tcPr>
            <w:tcW w:w="772" w:type="dxa"/>
            <w:tcBorders>
              <w:bottom w:val="single" w:color="auto" w:sz="4" w:space="0"/>
            </w:tcBorders>
            <w:noWrap w:val="0"/>
            <w:vAlign w:val="center"/>
          </w:tcPr>
          <w:p w14:paraId="790B5CE4">
            <w:pPr>
              <w:rPr>
                <w:rFonts w:ascii="宋体" w:hAnsi="宋体"/>
                <w:sz w:val="22"/>
              </w:rPr>
            </w:pPr>
          </w:p>
        </w:tc>
      </w:tr>
      <w:tr w14:paraId="00A19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774" w:type="dxa"/>
            <w:tcBorders>
              <w:top w:val="single" w:color="auto" w:sz="4" w:space="0"/>
            </w:tcBorders>
            <w:noWrap w:val="0"/>
            <w:vAlign w:val="center"/>
          </w:tcPr>
          <w:p w14:paraId="65B0C2FF">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noWrap w:val="0"/>
            <w:vAlign w:val="top"/>
          </w:tcPr>
          <w:p w14:paraId="05711687">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noWrap w:val="0"/>
            <w:vAlign w:val="top"/>
          </w:tcPr>
          <w:p w14:paraId="03DFD870">
            <w:pPr>
              <w:rPr>
                <w:rFonts w:ascii="宋体" w:hAnsi="宋体"/>
                <w:sz w:val="22"/>
              </w:rPr>
            </w:pPr>
            <w:r>
              <w:rPr>
                <w:rFonts w:ascii="宋体" w:hAnsi="宋体"/>
                <w:sz w:val="22"/>
              </w:rPr>
              <w:t>复习脚</w:t>
            </w:r>
            <w:r>
              <w:rPr>
                <w:rFonts w:hint="eastAsia" w:ascii="宋体" w:hAnsi="宋体"/>
                <w:sz w:val="22"/>
                <w:lang w:val="en-US" w:eastAsia="zh-CN"/>
              </w:rPr>
              <w:t>背正面发</w:t>
            </w:r>
            <w:r>
              <w:rPr>
                <w:rFonts w:ascii="宋体" w:hAnsi="宋体"/>
                <w:sz w:val="22"/>
              </w:rPr>
              <w:t>球技术</w:t>
            </w:r>
          </w:p>
        </w:tc>
        <w:tc>
          <w:tcPr>
            <w:tcW w:w="772" w:type="dxa"/>
            <w:tcBorders>
              <w:top w:val="single" w:color="auto" w:sz="4" w:space="0"/>
            </w:tcBorders>
            <w:noWrap w:val="0"/>
            <w:vAlign w:val="center"/>
          </w:tcPr>
          <w:p w14:paraId="394B6AC5">
            <w:pPr>
              <w:rPr>
                <w:rFonts w:ascii="宋体" w:hAnsi="宋体"/>
                <w:sz w:val="22"/>
              </w:rPr>
            </w:pPr>
          </w:p>
        </w:tc>
      </w:tr>
      <w:tr w14:paraId="4AD2E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774" w:type="dxa"/>
            <w:tcBorders>
              <w:left w:val="single" w:color="auto" w:sz="4" w:space="0"/>
              <w:bottom w:val="single" w:color="auto" w:sz="4" w:space="0"/>
            </w:tcBorders>
            <w:noWrap w:val="0"/>
            <w:vAlign w:val="center"/>
          </w:tcPr>
          <w:p w14:paraId="07EDDED5">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noWrap w:val="0"/>
            <w:vAlign w:val="top"/>
          </w:tcPr>
          <w:p w14:paraId="1DF198F4">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noWrap w:val="0"/>
            <w:vAlign w:val="top"/>
          </w:tcPr>
          <w:p w14:paraId="76B97023">
            <w:pPr>
              <w:rPr>
                <w:rFonts w:hint="default" w:ascii="宋体" w:hAnsi="宋体" w:eastAsia="宋体"/>
                <w:color w:val="000000"/>
                <w:sz w:val="22"/>
                <w:lang w:val="en-US" w:eastAsia="zh-CN"/>
              </w:rPr>
            </w:pPr>
            <w:r>
              <w:rPr>
                <w:rFonts w:hint="eastAsia" w:ascii="宋体" w:hAnsi="宋体"/>
                <w:color w:val="000000"/>
                <w:sz w:val="22"/>
                <w:lang w:val="en-US" w:eastAsia="zh-CN"/>
              </w:rPr>
              <w:t>上手传球技术</w:t>
            </w:r>
          </w:p>
        </w:tc>
        <w:tc>
          <w:tcPr>
            <w:tcW w:w="772" w:type="dxa"/>
            <w:tcBorders>
              <w:bottom w:val="single" w:color="auto" w:sz="4" w:space="0"/>
            </w:tcBorders>
            <w:noWrap w:val="0"/>
            <w:vAlign w:val="center"/>
          </w:tcPr>
          <w:p w14:paraId="3E117BAC">
            <w:pPr>
              <w:rPr>
                <w:rFonts w:ascii="宋体" w:hAnsi="宋体"/>
                <w:sz w:val="22"/>
              </w:rPr>
            </w:pPr>
          </w:p>
        </w:tc>
      </w:tr>
      <w:tr w14:paraId="0876B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774" w:type="dxa"/>
            <w:tcBorders>
              <w:top w:val="single" w:color="auto" w:sz="4" w:space="0"/>
              <w:left w:val="single" w:color="auto" w:sz="4" w:space="0"/>
            </w:tcBorders>
            <w:noWrap w:val="0"/>
            <w:vAlign w:val="center"/>
          </w:tcPr>
          <w:p w14:paraId="403AECBA">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noWrap w:val="0"/>
            <w:vAlign w:val="top"/>
          </w:tcPr>
          <w:p w14:paraId="21D3B50F">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noWrap w:val="0"/>
            <w:vAlign w:val="top"/>
          </w:tcPr>
          <w:p w14:paraId="2AEDA511">
            <w:pPr>
              <w:ind w:right="74"/>
              <w:rPr>
                <w:rFonts w:hint="default" w:ascii="宋体" w:hAnsi="宋体" w:eastAsia="宋体"/>
                <w:color w:val="000000"/>
                <w:sz w:val="22"/>
                <w:lang w:val="en-US" w:eastAsia="zh-CN"/>
              </w:rPr>
            </w:pPr>
            <w:r>
              <w:rPr>
                <w:rFonts w:hint="eastAsia" w:ascii="宋体" w:hAnsi="宋体"/>
                <w:color w:val="000000"/>
                <w:sz w:val="22"/>
                <w:lang w:val="en-US" w:eastAsia="zh-CN"/>
              </w:rPr>
              <w:t>复习上手传球技术</w:t>
            </w:r>
          </w:p>
        </w:tc>
        <w:tc>
          <w:tcPr>
            <w:tcW w:w="772" w:type="dxa"/>
            <w:tcBorders>
              <w:top w:val="single" w:color="auto" w:sz="4" w:space="0"/>
            </w:tcBorders>
            <w:noWrap w:val="0"/>
            <w:vAlign w:val="center"/>
          </w:tcPr>
          <w:p w14:paraId="74447A01">
            <w:pPr>
              <w:rPr>
                <w:rFonts w:ascii="宋体" w:hAnsi="宋体"/>
                <w:sz w:val="22"/>
              </w:rPr>
            </w:pPr>
          </w:p>
        </w:tc>
      </w:tr>
      <w:tr w14:paraId="2E499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 w:hRule="atLeast"/>
          <w:jc w:val="center"/>
        </w:trPr>
        <w:tc>
          <w:tcPr>
            <w:tcW w:w="774" w:type="dxa"/>
            <w:tcBorders>
              <w:bottom w:val="single" w:color="auto" w:sz="4" w:space="0"/>
            </w:tcBorders>
            <w:noWrap w:val="0"/>
            <w:vAlign w:val="center"/>
          </w:tcPr>
          <w:p w14:paraId="6DB8FD5C">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noWrap w:val="0"/>
            <w:vAlign w:val="top"/>
          </w:tcPr>
          <w:p w14:paraId="6DB313C3">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noWrap w:val="0"/>
            <w:vAlign w:val="top"/>
          </w:tcPr>
          <w:p w14:paraId="4F7FB9E1">
            <w:pPr>
              <w:rPr>
                <w:rFonts w:hint="default" w:ascii="宋体" w:hAnsi="宋体" w:eastAsia="宋体"/>
                <w:sz w:val="22"/>
                <w:lang w:val="en-US" w:eastAsia="zh-CN"/>
              </w:rPr>
            </w:pPr>
            <w:r>
              <w:rPr>
                <w:rFonts w:hint="eastAsia" w:ascii="宋体" w:hAnsi="宋体"/>
                <w:sz w:val="22"/>
                <w:lang w:val="en-US" w:eastAsia="zh-CN"/>
              </w:rPr>
              <w:t>上手垫球技术</w:t>
            </w:r>
          </w:p>
        </w:tc>
        <w:tc>
          <w:tcPr>
            <w:tcW w:w="772" w:type="dxa"/>
            <w:tcBorders>
              <w:bottom w:val="single" w:color="auto" w:sz="4" w:space="0"/>
            </w:tcBorders>
            <w:noWrap w:val="0"/>
            <w:vAlign w:val="center"/>
          </w:tcPr>
          <w:p w14:paraId="160DCA0D">
            <w:pPr>
              <w:rPr>
                <w:rFonts w:ascii="宋体" w:hAnsi="宋体"/>
                <w:sz w:val="22"/>
              </w:rPr>
            </w:pPr>
          </w:p>
        </w:tc>
      </w:tr>
      <w:tr w14:paraId="61D67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noWrap w:val="0"/>
            <w:vAlign w:val="center"/>
          </w:tcPr>
          <w:p w14:paraId="75C42332">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noWrap w:val="0"/>
            <w:vAlign w:val="top"/>
          </w:tcPr>
          <w:p w14:paraId="5D22AB39">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noWrap w:val="0"/>
            <w:vAlign w:val="top"/>
          </w:tcPr>
          <w:p w14:paraId="708FE575">
            <w:pPr>
              <w:rPr>
                <w:rFonts w:ascii="宋体" w:hAnsi="宋体" w:cs="宋体"/>
                <w:color w:val="000000"/>
                <w:kern w:val="0"/>
                <w:sz w:val="22"/>
              </w:rPr>
            </w:pPr>
            <w:r>
              <w:rPr>
                <w:rFonts w:hint="eastAsia" w:ascii="宋体" w:hAnsi="宋体"/>
                <w:sz w:val="22"/>
              </w:rPr>
              <w:t>体质健康测试（秋冬学期）或有氧耐力（春夏学期）</w:t>
            </w:r>
          </w:p>
        </w:tc>
        <w:tc>
          <w:tcPr>
            <w:tcW w:w="772" w:type="dxa"/>
            <w:tcBorders>
              <w:top w:val="single" w:color="auto" w:sz="4" w:space="0"/>
            </w:tcBorders>
            <w:noWrap w:val="0"/>
            <w:vAlign w:val="center"/>
          </w:tcPr>
          <w:p w14:paraId="46AB8514">
            <w:pPr>
              <w:rPr>
                <w:rFonts w:ascii="宋体" w:hAnsi="宋体"/>
                <w:sz w:val="22"/>
              </w:rPr>
            </w:pPr>
          </w:p>
        </w:tc>
      </w:tr>
      <w:tr w14:paraId="504CA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774" w:type="dxa"/>
            <w:tcBorders>
              <w:bottom w:val="single" w:color="auto" w:sz="4" w:space="0"/>
            </w:tcBorders>
            <w:noWrap w:val="0"/>
            <w:vAlign w:val="center"/>
          </w:tcPr>
          <w:p w14:paraId="57C0D4BB">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noWrap w:val="0"/>
            <w:vAlign w:val="top"/>
          </w:tcPr>
          <w:p w14:paraId="53D4C81F">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noWrap w:val="0"/>
            <w:vAlign w:val="top"/>
          </w:tcPr>
          <w:p w14:paraId="3F345963">
            <w:pP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复习上手垫球技术</w:t>
            </w:r>
          </w:p>
        </w:tc>
        <w:tc>
          <w:tcPr>
            <w:tcW w:w="772" w:type="dxa"/>
            <w:tcBorders>
              <w:bottom w:val="single" w:color="auto" w:sz="4" w:space="0"/>
            </w:tcBorders>
            <w:noWrap w:val="0"/>
            <w:vAlign w:val="center"/>
          </w:tcPr>
          <w:p w14:paraId="008CB36C">
            <w:pPr>
              <w:rPr>
                <w:rFonts w:ascii="宋体" w:hAnsi="宋体"/>
                <w:sz w:val="22"/>
              </w:rPr>
            </w:pPr>
          </w:p>
        </w:tc>
      </w:tr>
      <w:tr w14:paraId="1E51E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 w:hRule="atLeast"/>
          <w:jc w:val="center"/>
        </w:trPr>
        <w:tc>
          <w:tcPr>
            <w:tcW w:w="774" w:type="dxa"/>
            <w:tcBorders>
              <w:top w:val="single" w:color="auto" w:sz="4" w:space="0"/>
            </w:tcBorders>
            <w:noWrap w:val="0"/>
            <w:vAlign w:val="center"/>
          </w:tcPr>
          <w:p w14:paraId="6B63517F">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noWrap w:val="0"/>
            <w:vAlign w:val="top"/>
          </w:tcPr>
          <w:p w14:paraId="69272BFF">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noWrap w:val="0"/>
            <w:vAlign w:val="top"/>
          </w:tcPr>
          <w:p w14:paraId="46A38D8B">
            <w:pPr>
              <w:rPr>
                <w:rFonts w:hint="default" w:ascii="宋体" w:hAnsi="宋体" w:eastAsia="宋体"/>
                <w:sz w:val="22"/>
                <w:lang w:val="en-US" w:eastAsia="zh-CN"/>
              </w:rPr>
            </w:pPr>
            <w:r>
              <w:rPr>
                <w:rFonts w:hint="eastAsia" w:ascii="宋体" w:hAnsi="宋体" w:eastAsia="宋体"/>
                <w:sz w:val="22"/>
                <w:lang w:val="en-US" w:eastAsia="zh-CN"/>
              </w:rPr>
              <w:t>两人搭档上手传球、垫球过网</w:t>
            </w:r>
          </w:p>
        </w:tc>
        <w:tc>
          <w:tcPr>
            <w:tcW w:w="772" w:type="dxa"/>
            <w:tcBorders>
              <w:top w:val="single" w:color="auto" w:sz="4" w:space="0"/>
            </w:tcBorders>
            <w:noWrap w:val="0"/>
            <w:vAlign w:val="center"/>
          </w:tcPr>
          <w:p w14:paraId="741E12E6">
            <w:pPr>
              <w:rPr>
                <w:rFonts w:ascii="宋体" w:hAnsi="宋体"/>
                <w:sz w:val="22"/>
              </w:rPr>
            </w:pPr>
          </w:p>
        </w:tc>
      </w:tr>
      <w:tr w14:paraId="66801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jc w:val="center"/>
        </w:trPr>
        <w:tc>
          <w:tcPr>
            <w:tcW w:w="774" w:type="dxa"/>
            <w:tcBorders>
              <w:bottom w:val="single" w:color="auto" w:sz="4" w:space="0"/>
            </w:tcBorders>
            <w:noWrap w:val="0"/>
            <w:vAlign w:val="center"/>
          </w:tcPr>
          <w:p w14:paraId="5563A024">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noWrap w:val="0"/>
            <w:vAlign w:val="top"/>
          </w:tcPr>
          <w:p w14:paraId="76CBA3F9">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noWrap w:val="0"/>
            <w:vAlign w:val="top"/>
          </w:tcPr>
          <w:p w14:paraId="4263B118">
            <w:pPr>
              <w:rPr>
                <w:rFonts w:hint="default" w:ascii="宋体" w:hAnsi="宋体" w:eastAsia="宋体"/>
                <w:sz w:val="22"/>
                <w:lang w:val="en-US" w:eastAsia="zh-CN"/>
              </w:rPr>
            </w:pPr>
            <w:r>
              <w:rPr>
                <w:rFonts w:hint="eastAsia" w:ascii="宋体" w:hAnsi="宋体"/>
                <w:sz w:val="22"/>
                <w:lang w:val="en-US" w:eastAsia="zh-CN"/>
              </w:rPr>
              <w:t>脚背正面发球</w:t>
            </w:r>
            <w:r>
              <w:rPr>
                <w:rFonts w:ascii="宋体" w:hAnsi="宋体"/>
                <w:sz w:val="22"/>
              </w:rPr>
              <w:t>摸底测试，复习</w:t>
            </w:r>
            <w:r>
              <w:rPr>
                <w:rFonts w:hint="eastAsia" w:ascii="宋体" w:hAnsi="宋体"/>
                <w:sz w:val="22"/>
                <w:lang w:val="en-US" w:eastAsia="zh-CN"/>
              </w:rPr>
              <w:t>两人上手传球、垫球过网</w:t>
            </w:r>
          </w:p>
        </w:tc>
        <w:tc>
          <w:tcPr>
            <w:tcW w:w="772" w:type="dxa"/>
            <w:tcBorders>
              <w:bottom w:val="single" w:color="auto" w:sz="4" w:space="0"/>
            </w:tcBorders>
            <w:noWrap w:val="0"/>
            <w:vAlign w:val="center"/>
          </w:tcPr>
          <w:p w14:paraId="29617A41">
            <w:pPr>
              <w:rPr>
                <w:rFonts w:ascii="宋体" w:hAnsi="宋体"/>
                <w:sz w:val="22"/>
              </w:rPr>
            </w:pPr>
          </w:p>
        </w:tc>
      </w:tr>
      <w:tr w14:paraId="6401F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774" w:type="dxa"/>
            <w:tcBorders>
              <w:top w:val="single" w:color="auto" w:sz="4" w:space="0"/>
            </w:tcBorders>
            <w:noWrap w:val="0"/>
            <w:vAlign w:val="center"/>
          </w:tcPr>
          <w:p w14:paraId="6009AE40">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noWrap w:val="0"/>
            <w:vAlign w:val="top"/>
          </w:tcPr>
          <w:p w14:paraId="40BF92C1">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noWrap w:val="0"/>
            <w:vAlign w:val="top"/>
          </w:tcPr>
          <w:p w14:paraId="433A442E">
            <w:pPr>
              <w:rPr>
                <w:rFonts w:ascii="宋体" w:hAnsi="宋体"/>
                <w:sz w:val="22"/>
              </w:rPr>
            </w:pPr>
            <w:r>
              <w:rPr>
                <w:rFonts w:hint="eastAsia" w:ascii="宋体" w:hAnsi="宋体"/>
                <w:sz w:val="22"/>
                <w:lang w:val="en-US" w:eastAsia="zh-CN"/>
              </w:rPr>
              <w:t>两人上手传球、垫球过网</w:t>
            </w:r>
            <w:r>
              <w:rPr>
                <w:rFonts w:ascii="宋体" w:hAnsi="宋体"/>
                <w:sz w:val="22"/>
              </w:rPr>
              <w:t>测试</w:t>
            </w:r>
          </w:p>
        </w:tc>
        <w:tc>
          <w:tcPr>
            <w:tcW w:w="772" w:type="dxa"/>
            <w:tcBorders>
              <w:top w:val="single" w:color="auto" w:sz="4" w:space="0"/>
            </w:tcBorders>
            <w:noWrap w:val="0"/>
            <w:vAlign w:val="center"/>
          </w:tcPr>
          <w:p w14:paraId="15863C51">
            <w:pPr>
              <w:rPr>
                <w:rFonts w:ascii="宋体" w:hAnsi="宋体"/>
                <w:sz w:val="22"/>
              </w:rPr>
            </w:pPr>
          </w:p>
        </w:tc>
      </w:tr>
      <w:tr w14:paraId="36AD4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 w:hRule="atLeast"/>
          <w:jc w:val="center"/>
        </w:trPr>
        <w:tc>
          <w:tcPr>
            <w:tcW w:w="774" w:type="dxa"/>
            <w:tcBorders>
              <w:bottom w:val="single" w:color="auto" w:sz="4" w:space="0"/>
            </w:tcBorders>
            <w:noWrap w:val="0"/>
            <w:vAlign w:val="center"/>
          </w:tcPr>
          <w:p w14:paraId="6B7F5B3B">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noWrap w:val="0"/>
            <w:vAlign w:val="top"/>
          </w:tcPr>
          <w:p w14:paraId="6883FF4D">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noWrap w:val="0"/>
            <w:vAlign w:val="top"/>
          </w:tcPr>
          <w:p w14:paraId="5B8F6AC0">
            <w:pPr>
              <w:rPr>
                <w:rFonts w:ascii="宋体" w:hAnsi="宋体"/>
                <w:spacing w:val="30"/>
                <w:sz w:val="22"/>
              </w:rPr>
            </w:pPr>
            <w:r>
              <w:rPr>
                <w:rFonts w:hint="eastAsia" w:ascii="宋体" w:hAnsi="宋体"/>
                <w:sz w:val="22"/>
              </w:rPr>
              <w:t>补考和复习</w:t>
            </w:r>
            <w:r>
              <w:rPr>
                <w:rFonts w:hint="eastAsia" w:ascii="宋体" w:hAnsi="宋体"/>
                <w:sz w:val="22"/>
                <w:lang w:val="en-US" w:eastAsia="zh-CN"/>
              </w:rPr>
              <w:t>和</w:t>
            </w:r>
            <w:r>
              <w:rPr>
                <w:rFonts w:hint="eastAsia" w:ascii="宋体" w:hAnsi="宋体"/>
                <w:sz w:val="22"/>
              </w:rPr>
              <w:t>球理论</w:t>
            </w:r>
          </w:p>
        </w:tc>
        <w:tc>
          <w:tcPr>
            <w:tcW w:w="772" w:type="dxa"/>
            <w:tcBorders>
              <w:bottom w:val="single" w:color="auto" w:sz="4" w:space="0"/>
            </w:tcBorders>
            <w:noWrap w:val="0"/>
            <w:vAlign w:val="center"/>
          </w:tcPr>
          <w:p w14:paraId="3AB876AD">
            <w:pPr>
              <w:rPr>
                <w:rFonts w:ascii="宋体" w:hAnsi="宋体"/>
                <w:sz w:val="22"/>
              </w:rPr>
            </w:pPr>
          </w:p>
        </w:tc>
      </w:tr>
      <w:tr w14:paraId="25028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bottom w:val="single" w:color="auto" w:sz="4" w:space="0"/>
            </w:tcBorders>
            <w:noWrap w:val="0"/>
            <w:vAlign w:val="center"/>
          </w:tcPr>
          <w:p w14:paraId="410EFD97">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noWrap w:val="0"/>
            <w:vAlign w:val="top"/>
          </w:tcPr>
          <w:p w14:paraId="258694C4">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noWrap w:val="0"/>
            <w:vAlign w:val="top"/>
          </w:tcPr>
          <w:p w14:paraId="2C2F9215">
            <w:pPr>
              <w:pStyle w:val="5"/>
              <w:spacing w:after="0"/>
              <w:ind w:left="0" w:leftChars="0"/>
              <w:rPr>
                <w:rFonts w:ascii="宋体" w:hAnsi="宋体"/>
                <w:sz w:val="22"/>
                <w:szCs w:val="22"/>
              </w:rPr>
            </w:pPr>
            <w:r>
              <w:rPr>
                <w:rFonts w:hint="eastAsia" w:ascii="宋体" w:hAnsi="宋体"/>
                <w:sz w:val="22"/>
                <w:szCs w:val="22"/>
              </w:rPr>
              <w:t>机动与理论考试</w:t>
            </w:r>
          </w:p>
        </w:tc>
        <w:tc>
          <w:tcPr>
            <w:tcW w:w="772" w:type="dxa"/>
            <w:tcBorders>
              <w:top w:val="single" w:color="auto" w:sz="4" w:space="0"/>
              <w:bottom w:val="single" w:color="auto" w:sz="4" w:space="0"/>
            </w:tcBorders>
            <w:noWrap w:val="0"/>
            <w:vAlign w:val="center"/>
          </w:tcPr>
          <w:p w14:paraId="5D3446F0">
            <w:pPr>
              <w:rPr>
                <w:rFonts w:ascii="宋体" w:hAnsi="宋体"/>
                <w:sz w:val="22"/>
              </w:rPr>
            </w:pPr>
          </w:p>
        </w:tc>
      </w:tr>
    </w:tbl>
    <w:p w14:paraId="56691801">
      <w:pPr>
        <w:adjustRightInd w:val="0"/>
        <w:snapToGrid w:val="0"/>
        <w:spacing w:line="360" w:lineRule="exact"/>
        <w:ind w:firstLine="482" w:firstLineChars="200"/>
        <w:outlineLvl w:val="0"/>
        <w:rPr>
          <w:rFonts w:ascii="宋体" w:hAnsi="宋体"/>
          <w:b/>
          <w:color w:val="000000"/>
          <w:sz w:val="24"/>
          <w:szCs w:val="24"/>
        </w:rPr>
      </w:pPr>
      <w:r>
        <w:rPr>
          <w:rFonts w:hint="eastAsia" w:ascii="宋体" w:hAnsi="宋体"/>
          <w:b/>
          <w:color w:val="000000"/>
          <w:sz w:val="24"/>
          <w:szCs w:val="24"/>
        </w:rPr>
        <w:t>考试方法与评分标准：</w:t>
      </w:r>
    </w:p>
    <w:p w14:paraId="38044B68">
      <w:pPr>
        <w:pStyle w:val="36"/>
        <w:ind w:firstLine="482"/>
        <w:rPr>
          <w:rFonts w:hint="default" w:ascii="宋体" w:hAnsi="宋体" w:eastAsia="宋体"/>
          <w:sz w:val="24"/>
          <w:szCs w:val="24"/>
          <w:lang w:val="en-US" w:eastAsia="zh-CN"/>
        </w:rPr>
      </w:pPr>
      <w:r>
        <w:rPr>
          <w:rFonts w:hint="eastAsia" w:ascii="宋体" w:hAnsi="宋体"/>
          <w:b/>
          <w:sz w:val="24"/>
          <w:szCs w:val="24"/>
        </w:rPr>
        <w:t>（1）</w:t>
      </w:r>
      <w:r>
        <w:rPr>
          <w:rFonts w:hint="eastAsia" w:ascii="宋体" w:hAnsi="宋体"/>
          <w:b/>
          <w:sz w:val="24"/>
          <w:szCs w:val="24"/>
          <w:lang w:val="en-US" w:eastAsia="zh-CN"/>
        </w:rPr>
        <w:t>14</w:t>
      </w:r>
      <w:r>
        <w:rPr>
          <w:rFonts w:hint="eastAsia" w:ascii="宋体" w:hAnsi="宋体"/>
          <w:b/>
          <w:sz w:val="24"/>
          <w:szCs w:val="24"/>
        </w:rPr>
        <w:t>米</w:t>
      </w:r>
      <w:r>
        <w:rPr>
          <w:rFonts w:hint="eastAsia" w:ascii="宋体" w:hAnsi="宋体"/>
          <w:b/>
          <w:sz w:val="24"/>
          <w:szCs w:val="24"/>
          <w:lang w:val="en-US" w:eastAsia="zh-CN"/>
        </w:rPr>
        <w:t>脚背正面发球</w:t>
      </w:r>
    </w:p>
    <w:p w14:paraId="075881FF">
      <w:pPr>
        <w:pStyle w:val="36"/>
        <w:ind w:firstLine="482"/>
        <w:rPr>
          <w:rFonts w:ascii="宋体" w:hAnsi="宋体"/>
          <w:sz w:val="24"/>
          <w:szCs w:val="24"/>
        </w:rPr>
      </w:pPr>
      <w:r>
        <w:rPr>
          <w:rFonts w:ascii="宋体" w:hAnsi="宋体"/>
          <w:b/>
          <w:sz w:val="24"/>
          <w:szCs w:val="24"/>
        </w:rPr>
        <w:t>测试方法</w:t>
      </w:r>
      <w:r>
        <w:rPr>
          <w:rFonts w:hint="eastAsia" w:ascii="宋体" w:hAnsi="宋体"/>
          <w:b/>
          <w:sz w:val="24"/>
          <w:szCs w:val="24"/>
        </w:rPr>
        <w:t>：</w:t>
      </w:r>
      <w:r>
        <w:rPr>
          <w:rFonts w:ascii="宋体" w:hAnsi="宋体"/>
          <w:sz w:val="24"/>
          <w:szCs w:val="24"/>
        </w:rPr>
        <w:t>平整的</w:t>
      </w:r>
      <w:r>
        <w:rPr>
          <w:rFonts w:hint="eastAsia" w:ascii="宋体" w:hAnsi="宋体"/>
          <w:sz w:val="24"/>
          <w:szCs w:val="24"/>
          <w:lang w:val="en-US" w:eastAsia="zh-CN"/>
        </w:rPr>
        <w:t>和</w:t>
      </w:r>
      <w:r>
        <w:rPr>
          <w:rFonts w:ascii="宋体" w:hAnsi="宋体"/>
          <w:sz w:val="24"/>
          <w:szCs w:val="24"/>
        </w:rPr>
        <w:t>球场。测试区域长</w:t>
      </w:r>
      <w:r>
        <w:rPr>
          <w:rFonts w:hint="eastAsia" w:ascii="宋体" w:hAnsi="宋体"/>
          <w:sz w:val="24"/>
          <w:szCs w:val="24"/>
          <w:lang w:val="en-US" w:eastAsia="zh-CN"/>
        </w:rPr>
        <w:t>14</w:t>
      </w:r>
      <w:r>
        <w:rPr>
          <w:rFonts w:ascii="宋体" w:hAnsi="宋体"/>
          <w:sz w:val="24"/>
          <w:szCs w:val="24"/>
        </w:rPr>
        <w:t>米、宽</w:t>
      </w:r>
      <w:r>
        <w:rPr>
          <w:rFonts w:hint="eastAsia" w:ascii="宋体" w:hAnsi="宋体"/>
          <w:sz w:val="24"/>
          <w:szCs w:val="24"/>
          <w:lang w:val="en-US" w:eastAsia="zh-CN"/>
        </w:rPr>
        <w:t>7</w:t>
      </w:r>
      <w:r>
        <w:rPr>
          <w:rFonts w:ascii="宋体" w:hAnsi="宋体"/>
          <w:sz w:val="24"/>
          <w:szCs w:val="24"/>
        </w:rPr>
        <w:t>米，测试距离为</w:t>
      </w:r>
      <w:r>
        <w:rPr>
          <w:rFonts w:hint="eastAsia" w:ascii="宋体" w:hAnsi="宋体"/>
          <w:sz w:val="24"/>
          <w:szCs w:val="24"/>
          <w:lang w:val="en-US" w:eastAsia="zh-CN"/>
        </w:rPr>
        <w:t>14</w:t>
      </w:r>
      <w:r>
        <w:rPr>
          <w:rFonts w:ascii="宋体" w:hAnsi="宋体"/>
          <w:sz w:val="24"/>
          <w:szCs w:val="24"/>
        </w:rPr>
        <w:t>米。</w:t>
      </w:r>
      <w:r>
        <w:rPr>
          <w:rFonts w:hint="eastAsia" w:ascii="宋体" w:hAnsi="宋体"/>
          <w:sz w:val="24"/>
          <w:szCs w:val="24"/>
          <w:lang w:val="en-US" w:eastAsia="zh-CN"/>
        </w:rPr>
        <w:t>从起始线后开始，每人5个球，脚背正面发高球过球网落入对面场区终点前</w:t>
      </w:r>
      <w:r>
        <w:rPr>
          <w:rFonts w:ascii="宋体" w:hAnsi="宋体"/>
          <w:sz w:val="24"/>
          <w:szCs w:val="24"/>
        </w:rPr>
        <w:t>。每人测试2次，记录其中最好的一次有效成绩。如</w:t>
      </w:r>
      <w:r>
        <w:rPr>
          <w:rFonts w:hint="eastAsia" w:ascii="宋体" w:hAnsi="宋体"/>
          <w:sz w:val="24"/>
          <w:szCs w:val="24"/>
          <w:lang w:val="en-US" w:eastAsia="zh-CN"/>
        </w:rPr>
        <w:t>皮球没过网、出边线、出底线</w:t>
      </w:r>
      <w:r>
        <w:rPr>
          <w:rFonts w:ascii="宋体" w:hAnsi="宋体"/>
          <w:sz w:val="24"/>
          <w:szCs w:val="24"/>
        </w:rPr>
        <w:t>，均属犯规，当次成绩无效。测试成绩以</w:t>
      </w:r>
      <w:r>
        <w:rPr>
          <w:rFonts w:hint="eastAsia" w:ascii="宋体" w:hAnsi="宋体"/>
          <w:sz w:val="24"/>
          <w:szCs w:val="24"/>
          <w:lang w:val="en-US" w:eastAsia="zh-CN"/>
        </w:rPr>
        <w:t>个数</w:t>
      </w:r>
      <w:r>
        <w:rPr>
          <w:rFonts w:ascii="宋体" w:hAnsi="宋体"/>
          <w:sz w:val="24"/>
          <w:szCs w:val="24"/>
        </w:rPr>
        <w:t>为单位记录。如</w:t>
      </w:r>
      <w:r>
        <w:rPr>
          <w:rFonts w:hint="eastAsia" w:ascii="宋体" w:hAnsi="宋体"/>
          <w:sz w:val="24"/>
          <w:szCs w:val="24"/>
          <w:lang w:val="en-US" w:eastAsia="zh-CN"/>
        </w:rPr>
        <w:t>2</w:t>
      </w:r>
      <w:r>
        <w:rPr>
          <w:rFonts w:ascii="宋体" w:hAnsi="宋体"/>
          <w:sz w:val="24"/>
          <w:szCs w:val="24"/>
        </w:rPr>
        <w:t>次测试后仍不及格，最后补测一次，补测最好成绩为60分</w:t>
      </w:r>
      <w:r>
        <w:rPr>
          <w:rFonts w:hint="eastAsia" w:ascii="宋体" w:hAnsi="宋体"/>
          <w:sz w:val="24"/>
          <w:szCs w:val="24"/>
        </w:rPr>
        <w:t>。</w:t>
      </w:r>
    </w:p>
    <w:p w14:paraId="399FB6DE">
      <w:pPr>
        <w:pStyle w:val="36"/>
        <w:ind w:firstLine="482"/>
        <w:rPr>
          <w:rFonts w:ascii="宋体" w:hAnsi="宋体"/>
          <w:b/>
          <w:sz w:val="24"/>
          <w:szCs w:val="24"/>
        </w:rPr>
      </w:pPr>
      <w:r>
        <w:rPr>
          <w:rFonts w:hint="eastAsia" w:ascii="宋体" w:hAnsi="宋体"/>
          <w:b/>
          <w:sz w:val="24"/>
          <w:szCs w:val="24"/>
        </w:rPr>
        <w:t>场地图：</w:t>
      </w:r>
    </w:p>
    <w:p w14:paraId="6636AFC7">
      <w:pPr>
        <w:pStyle w:val="36"/>
        <w:spacing w:line="360" w:lineRule="auto"/>
        <w:jc w:val="center"/>
        <w:rPr>
          <w:rFonts w:hint="eastAsia" w:ascii="宋体" w:hAnsi="宋体" w:eastAsia="宋体"/>
          <w:b/>
          <w:sz w:val="24"/>
          <w:szCs w:val="24"/>
          <w:lang w:eastAsia="zh-CN"/>
        </w:rPr>
      </w:pPr>
      <w:r>
        <w:rPr>
          <w:rFonts w:hint="eastAsia" w:ascii="宋体" w:hAnsi="宋体" w:eastAsia="宋体"/>
          <w:b/>
          <w:sz w:val="24"/>
          <w:szCs w:val="24"/>
          <w:lang w:eastAsia="zh-CN"/>
        </w:rPr>
        <w:drawing>
          <wp:inline distT="0" distB="0" distL="114300" distR="114300">
            <wp:extent cx="3161030" cy="1334770"/>
            <wp:effectExtent l="0" t="0" r="1270" b="17780"/>
            <wp:docPr id="15" name="图片 1" descr="和球脚背发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和球脚背发球"/>
                    <pic:cNvPicPr>
                      <a:picLocks noChangeAspect="1"/>
                    </pic:cNvPicPr>
                  </pic:nvPicPr>
                  <pic:blipFill>
                    <a:blip r:embed="rId14"/>
                    <a:stretch>
                      <a:fillRect/>
                    </a:stretch>
                  </pic:blipFill>
                  <pic:spPr>
                    <a:xfrm>
                      <a:off x="0" y="0"/>
                      <a:ext cx="3161030" cy="1334770"/>
                    </a:xfrm>
                    <a:prstGeom prst="rect">
                      <a:avLst/>
                    </a:prstGeom>
                    <a:noFill/>
                    <a:ln>
                      <a:noFill/>
                    </a:ln>
                  </pic:spPr>
                </pic:pic>
              </a:graphicData>
            </a:graphic>
          </wp:inline>
        </w:drawing>
      </w:r>
    </w:p>
    <w:p w14:paraId="7563418C">
      <w:pPr>
        <w:pStyle w:val="36"/>
        <w:ind w:firstLine="482"/>
        <w:rPr>
          <w:rFonts w:ascii="宋体" w:hAnsi="宋体"/>
          <w:b/>
          <w:sz w:val="24"/>
          <w:szCs w:val="24"/>
        </w:rPr>
      </w:pPr>
      <w:r>
        <w:rPr>
          <w:rFonts w:ascii="宋体" w:hAnsi="宋体"/>
          <w:b/>
          <w:sz w:val="24"/>
          <w:szCs w:val="24"/>
        </w:rPr>
        <w:t>评分标准：</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9"/>
        <w:gridCol w:w="516"/>
        <w:gridCol w:w="566"/>
        <w:gridCol w:w="416"/>
        <w:gridCol w:w="566"/>
        <w:gridCol w:w="416"/>
        <w:gridCol w:w="566"/>
      </w:tblGrid>
      <w:tr w14:paraId="7F738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9" w:type="dxa"/>
            <w:noWrap w:val="0"/>
            <w:vAlign w:val="center"/>
          </w:tcPr>
          <w:p w14:paraId="724E2E8B">
            <w:pPr>
              <w:jc w:val="center"/>
              <w:rPr>
                <w:rFonts w:hint="default" w:ascii="Times New Roman" w:hAnsi="Times New Roman" w:eastAsia="宋体"/>
                <w:b/>
                <w:sz w:val="20"/>
                <w:szCs w:val="20"/>
                <w:lang w:val="en-US" w:eastAsia="zh-CN"/>
              </w:rPr>
            </w:pPr>
            <w:r>
              <w:rPr>
                <w:rFonts w:ascii="Times New Roman" w:hAnsi="Times New Roman"/>
                <w:b/>
                <w:sz w:val="20"/>
                <w:szCs w:val="20"/>
              </w:rPr>
              <w:t>男</w:t>
            </w:r>
            <w:r>
              <w:rPr>
                <w:rFonts w:hint="eastAsia" w:ascii="Times New Roman" w:hAnsi="Times New Roman"/>
                <w:b/>
                <w:sz w:val="20"/>
                <w:szCs w:val="20"/>
                <w:lang w:val="en-US" w:eastAsia="zh-CN"/>
              </w:rPr>
              <w:t>/女（个）</w:t>
            </w:r>
          </w:p>
        </w:tc>
        <w:tc>
          <w:tcPr>
            <w:tcW w:w="516" w:type="dxa"/>
            <w:noWrap w:val="0"/>
            <w:vAlign w:val="center"/>
          </w:tcPr>
          <w:p w14:paraId="38D30259">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5</w:t>
            </w:r>
          </w:p>
        </w:tc>
        <w:tc>
          <w:tcPr>
            <w:tcW w:w="566" w:type="dxa"/>
            <w:noWrap w:val="0"/>
            <w:vAlign w:val="center"/>
          </w:tcPr>
          <w:p w14:paraId="40A35120">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4</w:t>
            </w:r>
          </w:p>
        </w:tc>
        <w:tc>
          <w:tcPr>
            <w:tcW w:w="416" w:type="dxa"/>
            <w:noWrap w:val="0"/>
            <w:vAlign w:val="center"/>
          </w:tcPr>
          <w:p w14:paraId="124A81FB">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3</w:t>
            </w:r>
          </w:p>
        </w:tc>
        <w:tc>
          <w:tcPr>
            <w:tcW w:w="566" w:type="dxa"/>
            <w:noWrap w:val="0"/>
            <w:vAlign w:val="center"/>
          </w:tcPr>
          <w:p w14:paraId="60552DAB">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2</w:t>
            </w:r>
          </w:p>
        </w:tc>
        <w:tc>
          <w:tcPr>
            <w:tcW w:w="416" w:type="dxa"/>
            <w:noWrap w:val="0"/>
            <w:vAlign w:val="center"/>
          </w:tcPr>
          <w:p w14:paraId="162B82C2">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1</w:t>
            </w:r>
          </w:p>
        </w:tc>
        <w:tc>
          <w:tcPr>
            <w:tcW w:w="566" w:type="dxa"/>
            <w:noWrap w:val="0"/>
            <w:vAlign w:val="center"/>
          </w:tcPr>
          <w:p w14:paraId="48CC025A">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0</w:t>
            </w:r>
          </w:p>
        </w:tc>
      </w:tr>
      <w:tr w14:paraId="37C26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9" w:type="dxa"/>
            <w:noWrap w:val="0"/>
            <w:vAlign w:val="center"/>
          </w:tcPr>
          <w:p w14:paraId="78336BBB">
            <w:pPr>
              <w:jc w:val="center"/>
              <w:rPr>
                <w:rFonts w:ascii="Times New Roman" w:hAnsi="Times New Roman"/>
                <w:b/>
                <w:sz w:val="20"/>
                <w:szCs w:val="20"/>
              </w:rPr>
            </w:pPr>
            <w:r>
              <w:rPr>
                <w:rFonts w:ascii="Times New Roman" w:hAnsi="Times New Roman"/>
                <w:b/>
                <w:sz w:val="20"/>
                <w:szCs w:val="20"/>
              </w:rPr>
              <w:t>分值</w:t>
            </w:r>
          </w:p>
        </w:tc>
        <w:tc>
          <w:tcPr>
            <w:tcW w:w="516" w:type="dxa"/>
            <w:noWrap w:val="0"/>
            <w:vAlign w:val="center"/>
          </w:tcPr>
          <w:p w14:paraId="65ADC1E5">
            <w:pPr>
              <w:jc w:val="center"/>
              <w:rPr>
                <w:rFonts w:ascii="Times New Roman" w:hAnsi="Times New Roman"/>
                <w:sz w:val="20"/>
                <w:szCs w:val="20"/>
              </w:rPr>
            </w:pPr>
            <w:r>
              <w:rPr>
                <w:rFonts w:ascii="Times New Roman" w:hAnsi="Times New Roman"/>
                <w:sz w:val="20"/>
                <w:szCs w:val="20"/>
              </w:rPr>
              <w:t>100</w:t>
            </w:r>
          </w:p>
        </w:tc>
        <w:tc>
          <w:tcPr>
            <w:tcW w:w="566" w:type="dxa"/>
            <w:noWrap w:val="0"/>
            <w:vAlign w:val="center"/>
          </w:tcPr>
          <w:p w14:paraId="588AD7BA">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80</w:t>
            </w:r>
          </w:p>
        </w:tc>
        <w:tc>
          <w:tcPr>
            <w:tcW w:w="416" w:type="dxa"/>
            <w:noWrap w:val="0"/>
            <w:vAlign w:val="center"/>
          </w:tcPr>
          <w:p w14:paraId="7894C1C9">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60</w:t>
            </w:r>
          </w:p>
        </w:tc>
        <w:tc>
          <w:tcPr>
            <w:tcW w:w="566" w:type="dxa"/>
            <w:noWrap w:val="0"/>
            <w:vAlign w:val="center"/>
          </w:tcPr>
          <w:p w14:paraId="4923E5E1">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40</w:t>
            </w:r>
          </w:p>
        </w:tc>
        <w:tc>
          <w:tcPr>
            <w:tcW w:w="416" w:type="dxa"/>
            <w:noWrap w:val="0"/>
            <w:vAlign w:val="center"/>
          </w:tcPr>
          <w:p w14:paraId="69698867">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20</w:t>
            </w:r>
          </w:p>
        </w:tc>
        <w:tc>
          <w:tcPr>
            <w:tcW w:w="566" w:type="dxa"/>
            <w:noWrap w:val="0"/>
            <w:vAlign w:val="center"/>
          </w:tcPr>
          <w:p w14:paraId="65678C8C">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0</w:t>
            </w:r>
          </w:p>
        </w:tc>
      </w:tr>
    </w:tbl>
    <w:p w14:paraId="0C14E3D2">
      <w:pPr>
        <w:adjustRightInd w:val="0"/>
        <w:snapToGrid w:val="0"/>
        <w:ind w:firstLine="482" w:firstLineChars="200"/>
        <w:rPr>
          <w:rFonts w:hint="default" w:ascii="宋体" w:hAnsi="宋体" w:eastAsia="宋体"/>
          <w:b/>
          <w:sz w:val="24"/>
          <w:szCs w:val="24"/>
          <w:lang w:val="en-US" w:eastAsia="zh-CN"/>
        </w:rPr>
      </w:pPr>
      <w:r>
        <w:rPr>
          <w:rFonts w:hint="eastAsia" w:ascii="宋体" w:hAnsi="宋体"/>
          <w:b/>
          <w:sz w:val="24"/>
          <w:szCs w:val="24"/>
        </w:rPr>
        <w:t>（2）</w:t>
      </w:r>
      <w:r>
        <w:rPr>
          <w:rFonts w:hint="eastAsia" w:ascii="宋体" w:hAnsi="宋体"/>
          <w:b/>
          <w:sz w:val="24"/>
          <w:szCs w:val="24"/>
          <w:lang w:val="en-US" w:eastAsia="zh-CN"/>
        </w:rPr>
        <w:t>两人上手传球、垫球过网</w:t>
      </w:r>
    </w:p>
    <w:p w14:paraId="164F6CEA">
      <w:pPr>
        <w:adjustRightInd w:val="0"/>
        <w:snapToGrid w:val="0"/>
        <w:ind w:firstLine="482" w:firstLineChars="200"/>
        <w:rPr>
          <w:rFonts w:hint="default" w:ascii="宋体" w:hAnsi="宋体"/>
          <w:sz w:val="24"/>
          <w:szCs w:val="24"/>
          <w:lang w:val="en-US"/>
        </w:rPr>
      </w:pPr>
      <w:r>
        <w:rPr>
          <w:rFonts w:ascii="宋体" w:hAnsi="宋体"/>
          <w:b/>
          <w:sz w:val="24"/>
          <w:szCs w:val="24"/>
        </w:rPr>
        <w:t>测试方法</w:t>
      </w:r>
      <w:r>
        <w:rPr>
          <w:rFonts w:hint="eastAsia" w:ascii="宋体" w:hAnsi="宋体"/>
          <w:b/>
          <w:sz w:val="24"/>
          <w:szCs w:val="24"/>
        </w:rPr>
        <w:t>：</w:t>
      </w:r>
      <w:r>
        <w:rPr>
          <w:rFonts w:hint="eastAsia" w:ascii="宋体" w:hAnsi="宋体" w:eastAsia="宋体" w:cs="宋体"/>
          <w:color w:val="000000"/>
          <w:kern w:val="0"/>
          <w:sz w:val="24"/>
          <w:szCs w:val="24"/>
          <w:lang w:val="en-US" w:eastAsia="zh-CN"/>
        </w:rPr>
        <w:t>平整的和球场。</w:t>
      </w:r>
      <w:r>
        <w:rPr>
          <w:rFonts w:ascii="宋体" w:hAnsi="宋体" w:cs="宋体"/>
          <w:color w:val="000000"/>
          <w:kern w:val="0"/>
          <w:sz w:val="24"/>
          <w:szCs w:val="24"/>
        </w:rPr>
        <w:t>学生随机分</w:t>
      </w:r>
      <w:r>
        <w:rPr>
          <w:rFonts w:hint="eastAsia" w:ascii="宋体" w:hAnsi="宋体" w:cs="宋体"/>
          <w:color w:val="000000"/>
          <w:kern w:val="0"/>
          <w:sz w:val="24"/>
          <w:szCs w:val="24"/>
          <w:lang w:val="en-US" w:eastAsia="zh-CN"/>
        </w:rPr>
        <w:t>成两人一组</w:t>
      </w:r>
      <w:r>
        <w:rPr>
          <w:rFonts w:ascii="宋体" w:hAnsi="宋体" w:cs="宋体"/>
          <w:color w:val="000000"/>
          <w:kern w:val="0"/>
          <w:sz w:val="24"/>
          <w:szCs w:val="24"/>
        </w:rPr>
        <w:t>并进行</w:t>
      </w:r>
      <w:r>
        <w:rPr>
          <w:rFonts w:hint="eastAsia" w:ascii="宋体" w:hAnsi="宋体" w:cs="宋体"/>
          <w:color w:val="000000"/>
          <w:kern w:val="0"/>
          <w:sz w:val="24"/>
          <w:szCs w:val="24"/>
          <w:lang w:val="en-US" w:eastAsia="zh-CN"/>
        </w:rPr>
        <w:t>传球测试。测试距离为3米，从3米线开始，每组5个球，两人合作上手传球或垫球过网，皮球落入对面场区3米线前。每组测试2次，记录其中最好的的一次有效成绩。如皮球没过网、出边线均属犯规，档次成绩无效。测试成绩以个数为单位。如2次测试后仍不及格，最后补测一次，补测最好成绩为60分。</w:t>
      </w:r>
    </w:p>
    <w:p w14:paraId="06759C2D">
      <w:pPr>
        <w:adjustRightInd w:val="0"/>
        <w:snapToGrid w:val="0"/>
        <w:spacing w:line="360" w:lineRule="exact"/>
        <w:ind w:firstLine="482" w:firstLineChars="200"/>
        <w:rPr>
          <w:rFonts w:hint="eastAsia" w:ascii="宋体" w:hAnsi="宋体"/>
          <w:b/>
          <w:color w:val="000000"/>
          <w:sz w:val="24"/>
          <w:szCs w:val="24"/>
          <w:lang w:val="en-US" w:eastAsia="zh-CN"/>
        </w:rPr>
      </w:pPr>
      <w:r>
        <w:rPr>
          <w:rFonts w:hint="eastAsia" w:ascii="宋体" w:hAnsi="宋体"/>
          <w:b/>
          <w:color w:val="000000"/>
          <w:sz w:val="24"/>
          <w:szCs w:val="24"/>
          <w:lang w:val="en-US" w:eastAsia="zh-CN"/>
        </w:rPr>
        <w:t>场地图：</w:t>
      </w:r>
    </w:p>
    <w:p w14:paraId="6E5FF6E4">
      <w:pPr>
        <w:adjustRightInd w:val="0"/>
        <w:snapToGrid w:val="0"/>
        <w:spacing w:line="240" w:lineRule="auto"/>
        <w:ind w:firstLine="482" w:firstLineChars="200"/>
        <w:rPr>
          <w:rFonts w:hint="eastAsia" w:ascii="宋体" w:hAnsi="宋体"/>
          <w:b/>
          <w:color w:val="000000"/>
          <w:sz w:val="24"/>
          <w:szCs w:val="24"/>
          <w:lang w:val="en-US" w:eastAsia="zh-CN"/>
        </w:rPr>
      </w:pPr>
      <w:r>
        <w:rPr>
          <w:rFonts w:hint="eastAsia" w:ascii="宋体" w:hAnsi="宋体"/>
          <w:b/>
          <w:color w:val="000000"/>
          <w:sz w:val="24"/>
          <w:szCs w:val="24"/>
          <w:lang w:val="en-US" w:eastAsia="zh-CN"/>
        </w:rPr>
        <w:t xml:space="preserve">           </w:t>
      </w:r>
      <w:r>
        <w:rPr>
          <w:rFonts w:hint="eastAsia" w:ascii="宋体" w:hAnsi="宋体"/>
          <w:b/>
          <w:color w:val="000000"/>
          <w:sz w:val="24"/>
          <w:szCs w:val="24"/>
          <w:lang w:val="en-US" w:eastAsia="zh-CN"/>
        </w:rPr>
        <w:drawing>
          <wp:inline distT="0" distB="0" distL="114300" distR="114300">
            <wp:extent cx="3399155" cy="1273175"/>
            <wp:effectExtent l="0" t="0" r="10795" b="3175"/>
            <wp:docPr id="23" name="图片 2" descr="手传球测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descr="手传球测试"/>
                    <pic:cNvPicPr>
                      <a:picLocks noChangeAspect="1"/>
                    </pic:cNvPicPr>
                  </pic:nvPicPr>
                  <pic:blipFill>
                    <a:blip r:embed="rId15"/>
                    <a:stretch>
                      <a:fillRect/>
                    </a:stretch>
                  </pic:blipFill>
                  <pic:spPr>
                    <a:xfrm>
                      <a:off x="0" y="0"/>
                      <a:ext cx="3399155" cy="1273175"/>
                    </a:xfrm>
                    <a:prstGeom prst="rect">
                      <a:avLst/>
                    </a:prstGeom>
                    <a:noFill/>
                    <a:ln>
                      <a:noFill/>
                    </a:ln>
                  </pic:spPr>
                </pic:pic>
              </a:graphicData>
            </a:graphic>
          </wp:inline>
        </w:drawing>
      </w:r>
    </w:p>
    <w:p w14:paraId="55716CAD">
      <w:pPr>
        <w:adjustRightInd w:val="0"/>
        <w:snapToGrid w:val="0"/>
        <w:spacing w:line="240" w:lineRule="auto"/>
        <w:ind w:firstLine="482" w:firstLineChars="200"/>
        <w:rPr>
          <w:rFonts w:hint="default" w:ascii="宋体" w:hAnsi="宋体"/>
          <w:b/>
          <w:color w:val="000000"/>
          <w:sz w:val="24"/>
          <w:szCs w:val="24"/>
          <w:lang w:val="en-US" w:eastAsia="zh-CN"/>
        </w:rPr>
      </w:pPr>
      <w:r>
        <w:rPr>
          <w:rFonts w:hint="eastAsia" w:ascii="宋体" w:hAnsi="宋体"/>
          <w:b/>
          <w:color w:val="000000"/>
          <w:sz w:val="24"/>
          <w:szCs w:val="24"/>
          <w:lang w:val="en-US" w:eastAsia="zh-CN"/>
        </w:rPr>
        <w:t xml:space="preserve">评分标准：   </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69"/>
        <w:gridCol w:w="516"/>
        <w:gridCol w:w="566"/>
        <w:gridCol w:w="416"/>
        <w:gridCol w:w="566"/>
        <w:gridCol w:w="416"/>
        <w:gridCol w:w="566"/>
      </w:tblGrid>
      <w:tr w14:paraId="55E76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69" w:type="dxa"/>
            <w:noWrap w:val="0"/>
            <w:vAlign w:val="center"/>
          </w:tcPr>
          <w:p w14:paraId="3E1B462C">
            <w:pPr>
              <w:jc w:val="center"/>
              <w:rPr>
                <w:rFonts w:hint="default" w:ascii="Times New Roman" w:hAnsi="Times New Roman" w:eastAsia="宋体"/>
                <w:b/>
                <w:sz w:val="20"/>
                <w:szCs w:val="20"/>
                <w:lang w:val="en-US" w:eastAsia="zh-CN"/>
              </w:rPr>
            </w:pPr>
            <w:r>
              <w:rPr>
                <w:rFonts w:hint="eastAsia" w:ascii="Times New Roman" w:hAnsi="Times New Roman" w:eastAsia="宋体"/>
                <w:b/>
                <w:sz w:val="20"/>
                <w:szCs w:val="20"/>
                <w:lang w:val="en-US" w:eastAsia="zh-CN"/>
              </w:rPr>
              <w:t>两人一组（个）</w:t>
            </w:r>
          </w:p>
        </w:tc>
        <w:tc>
          <w:tcPr>
            <w:tcW w:w="516" w:type="dxa"/>
            <w:noWrap w:val="0"/>
            <w:vAlign w:val="center"/>
          </w:tcPr>
          <w:p w14:paraId="09217A71">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5</w:t>
            </w:r>
          </w:p>
        </w:tc>
        <w:tc>
          <w:tcPr>
            <w:tcW w:w="566" w:type="dxa"/>
            <w:noWrap w:val="0"/>
            <w:vAlign w:val="center"/>
          </w:tcPr>
          <w:p w14:paraId="227C4CE6">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4</w:t>
            </w:r>
          </w:p>
        </w:tc>
        <w:tc>
          <w:tcPr>
            <w:tcW w:w="416" w:type="dxa"/>
            <w:noWrap w:val="0"/>
            <w:vAlign w:val="center"/>
          </w:tcPr>
          <w:p w14:paraId="061D6421">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3</w:t>
            </w:r>
          </w:p>
        </w:tc>
        <w:tc>
          <w:tcPr>
            <w:tcW w:w="566" w:type="dxa"/>
            <w:noWrap w:val="0"/>
            <w:vAlign w:val="center"/>
          </w:tcPr>
          <w:p w14:paraId="71357CD0">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2</w:t>
            </w:r>
          </w:p>
        </w:tc>
        <w:tc>
          <w:tcPr>
            <w:tcW w:w="416" w:type="dxa"/>
            <w:noWrap w:val="0"/>
            <w:vAlign w:val="center"/>
          </w:tcPr>
          <w:p w14:paraId="2EA9008E">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1</w:t>
            </w:r>
          </w:p>
        </w:tc>
        <w:tc>
          <w:tcPr>
            <w:tcW w:w="566" w:type="dxa"/>
            <w:noWrap w:val="0"/>
            <w:vAlign w:val="center"/>
          </w:tcPr>
          <w:p w14:paraId="790C7FC9">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0</w:t>
            </w:r>
          </w:p>
        </w:tc>
      </w:tr>
      <w:tr w14:paraId="50E98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69" w:type="dxa"/>
            <w:noWrap w:val="0"/>
            <w:vAlign w:val="center"/>
          </w:tcPr>
          <w:p w14:paraId="5DE6BA5E">
            <w:pPr>
              <w:jc w:val="center"/>
              <w:rPr>
                <w:rFonts w:ascii="Times New Roman" w:hAnsi="Times New Roman"/>
                <w:b/>
                <w:sz w:val="20"/>
                <w:szCs w:val="20"/>
              </w:rPr>
            </w:pPr>
            <w:r>
              <w:rPr>
                <w:rFonts w:ascii="Times New Roman" w:hAnsi="Times New Roman"/>
                <w:b/>
                <w:sz w:val="20"/>
                <w:szCs w:val="20"/>
              </w:rPr>
              <w:t>分值</w:t>
            </w:r>
          </w:p>
        </w:tc>
        <w:tc>
          <w:tcPr>
            <w:tcW w:w="516" w:type="dxa"/>
            <w:noWrap w:val="0"/>
            <w:vAlign w:val="center"/>
          </w:tcPr>
          <w:p w14:paraId="1ED08964">
            <w:pPr>
              <w:jc w:val="center"/>
              <w:rPr>
                <w:rFonts w:ascii="Times New Roman" w:hAnsi="Times New Roman"/>
                <w:sz w:val="20"/>
                <w:szCs w:val="20"/>
              </w:rPr>
            </w:pPr>
            <w:r>
              <w:rPr>
                <w:rFonts w:ascii="Times New Roman" w:hAnsi="Times New Roman"/>
                <w:sz w:val="20"/>
                <w:szCs w:val="20"/>
              </w:rPr>
              <w:t>100</w:t>
            </w:r>
          </w:p>
        </w:tc>
        <w:tc>
          <w:tcPr>
            <w:tcW w:w="566" w:type="dxa"/>
            <w:noWrap w:val="0"/>
            <w:vAlign w:val="center"/>
          </w:tcPr>
          <w:p w14:paraId="09E15FC6">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80</w:t>
            </w:r>
          </w:p>
        </w:tc>
        <w:tc>
          <w:tcPr>
            <w:tcW w:w="416" w:type="dxa"/>
            <w:noWrap w:val="0"/>
            <w:vAlign w:val="center"/>
          </w:tcPr>
          <w:p w14:paraId="1278A223">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60</w:t>
            </w:r>
          </w:p>
        </w:tc>
        <w:tc>
          <w:tcPr>
            <w:tcW w:w="566" w:type="dxa"/>
            <w:noWrap w:val="0"/>
            <w:vAlign w:val="center"/>
          </w:tcPr>
          <w:p w14:paraId="5E79DCD5">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40</w:t>
            </w:r>
          </w:p>
        </w:tc>
        <w:tc>
          <w:tcPr>
            <w:tcW w:w="416" w:type="dxa"/>
            <w:noWrap w:val="0"/>
            <w:vAlign w:val="center"/>
          </w:tcPr>
          <w:p w14:paraId="2EB8F3F9">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20</w:t>
            </w:r>
          </w:p>
        </w:tc>
        <w:tc>
          <w:tcPr>
            <w:tcW w:w="566" w:type="dxa"/>
            <w:noWrap w:val="0"/>
            <w:vAlign w:val="center"/>
          </w:tcPr>
          <w:p w14:paraId="3A86FB7D">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0</w:t>
            </w:r>
          </w:p>
        </w:tc>
      </w:tr>
    </w:tbl>
    <w:p w14:paraId="4307595C">
      <w:pPr>
        <w:adjustRightInd w:val="0"/>
        <w:snapToGrid w:val="0"/>
        <w:spacing w:line="240" w:lineRule="auto"/>
        <w:ind w:firstLine="482" w:firstLineChars="200"/>
        <w:rPr>
          <w:rFonts w:hint="default" w:ascii="宋体" w:hAnsi="宋体"/>
          <w:b/>
          <w:color w:val="000000"/>
          <w:sz w:val="24"/>
          <w:szCs w:val="24"/>
          <w:lang w:val="en-US" w:eastAsia="zh-CN"/>
        </w:rPr>
      </w:pPr>
    </w:p>
    <w:p w14:paraId="01EFBBC8">
      <w:pPr>
        <w:adjustRightInd w:val="0"/>
        <w:snapToGrid w:val="0"/>
        <w:spacing w:line="360" w:lineRule="exact"/>
        <w:ind w:firstLine="482" w:firstLineChars="200"/>
        <w:rPr>
          <w:rFonts w:ascii="宋体" w:hAnsi="宋体"/>
          <w:b/>
          <w:color w:val="000000"/>
          <w:sz w:val="24"/>
          <w:szCs w:val="24"/>
        </w:rPr>
      </w:pPr>
      <w:r>
        <w:rPr>
          <w:rFonts w:hint="eastAsia" w:ascii="宋体" w:hAnsi="宋体"/>
          <w:b/>
          <w:color w:val="000000"/>
          <w:sz w:val="24"/>
          <w:szCs w:val="24"/>
        </w:rPr>
        <w:t>参考教材及相关资料：</w:t>
      </w:r>
    </w:p>
    <w:p w14:paraId="791904B9">
      <w:pPr>
        <w:adjustRightInd w:val="0"/>
        <w:snapToGrid w:val="0"/>
        <w:ind w:firstLine="480" w:firstLineChars="200"/>
        <w:rPr>
          <w:rFonts w:ascii="宋体" w:hAnsi="宋体"/>
          <w:color w:val="000000"/>
          <w:sz w:val="24"/>
          <w:szCs w:val="24"/>
        </w:rPr>
      </w:pPr>
      <w:r>
        <w:rPr>
          <w:rFonts w:hint="eastAsia" w:ascii="宋体" w:hAnsi="宋体"/>
          <w:color w:val="000000"/>
          <w:sz w:val="24"/>
          <w:szCs w:val="24"/>
          <w:lang w:val="en-US" w:eastAsia="zh-CN"/>
        </w:rPr>
        <w:t>和球运动/国际和球联盟审定</w:t>
      </w:r>
      <w:r>
        <w:rPr>
          <w:rFonts w:hint="default" w:ascii="宋体" w:hAnsi="宋体"/>
          <w:color w:val="000000"/>
          <w:sz w:val="24"/>
          <w:szCs w:val="24"/>
          <w:lang w:val="en-US" w:eastAsia="zh-CN"/>
        </w:rPr>
        <w:t>.--</w:t>
      </w:r>
      <w:r>
        <w:rPr>
          <w:rFonts w:hint="eastAsia" w:ascii="宋体" w:hAnsi="宋体"/>
          <w:color w:val="000000"/>
          <w:sz w:val="24"/>
          <w:szCs w:val="24"/>
          <w:lang w:val="en-US" w:eastAsia="zh-CN"/>
        </w:rPr>
        <w:t>北京：北京体育大学出版社，2015.12</w:t>
      </w:r>
    </w:p>
    <w:p w14:paraId="2626C3F3">
      <w:pPr>
        <w:spacing w:afterLines="50"/>
        <w:ind w:firstLine="480" w:firstLineChars="200"/>
        <w:rPr>
          <w:rFonts w:ascii="宋体" w:hAnsi="宋体"/>
          <w:b/>
          <w:sz w:val="24"/>
          <w:szCs w:val="24"/>
        </w:rPr>
      </w:pPr>
      <w:r>
        <w:rPr>
          <w:rFonts w:hint="eastAsia" w:ascii="宋体" w:hAnsi="宋体"/>
          <w:sz w:val="24"/>
          <w:szCs w:val="24"/>
          <w:lang w:val="en-US" w:eastAsia="zh-CN"/>
        </w:rPr>
        <w:t>和球中国官</w:t>
      </w:r>
      <w:r>
        <w:rPr>
          <w:rFonts w:hint="eastAsia" w:ascii="宋体" w:hAnsi="宋体"/>
          <w:sz w:val="24"/>
          <w:szCs w:val="24"/>
        </w:rPr>
        <w:t xml:space="preserve">网. </w:t>
      </w:r>
      <w:r>
        <w:rPr>
          <w:rFonts w:ascii="宋体" w:hAnsi="宋体"/>
          <w:sz w:val="24"/>
          <w:szCs w:val="24"/>
        </w:rPr>
        <w:t>http://www.</w:t>
      </w:r>
      <w:r>
        <w:rPr>
          <w:rFonts w:hint="default" w:ascii="宋体" w:hAnsi="宋体"/>
          <w:sz w:val="24"/>
          <w:szCs w:val="24"/>
          <w:lang w:val="en-US"/>
        </w:rPr>
        <w:t>heqiu.org</w:t>
      </w:r>
      <w:r>
        <w:rPr>
          <w:rFonts w:ascii="宋体" w:hAnsi="宋体"/>
          <w:sz w:val="24"/>
          <w:szCs w:val="24"/>
        </w:rPr>
        <w:t>/</w:t>
      </w:r>
    </w:p>
    <w:p w14:paraId="1B332BA7"/>
    <w:p w14:paraId="77A59303">
      <w:pPr>
        <w:spacing w:line="360" w:lineRule="exact"/>
        <w:rPr>
          <w:rFonts w:ascii="Times New Roman" w:hAnsi="Times New Roman"/>
          <w:sz w:val="24"/>
          <w:szCs w:val="24"/>
        </w:rPr>
      </w:pPr>
    </w:p>
    <w:p w14:paraId="2FFAF207">
      <w:pPr>
        <w:spacing w:line="360" w:lineRule="exact"/>
        <w:rPr>
          <w:rFonts w:ascii="Times New Roman" w:hAnsi="Times New Roman"/>
          <w:sz w:val="24"/>
          <w:szCs w:val="24"/>
        </w:rPr>
      </w:pPr>
    </w:p>
    <w:p w14:paraId="79FD0DAA">
      <w:pPr>
        <w:spacing w:line="360" w:lineRule="exact"/>
        <w:rPr>
          <w:rFonts w:ascii="Times New Roman" w:hAnsi="Times New Roman"/>
          <w:sz w:val="24"/>
          <w:szCs w:val="24"/>
        </w:rPr>
      </w:pPr>
    </w:p>
    <w:p w14:paraId="7854F46E">
      <w:pPr>
        <w:spacing w:line="360" w:lineRule="exact"/>
        <w:rPr>
          <w:rFonts w:ascii="Times New Roman" w:hAnsi="Times New Roman"/>
          <w:sz w:val="24"/>
          <w:szCs w:val="24"/>
        </w:rPr>
      </w:pPr>
    </w:p>
    <w:p w14:paraId="4BB183FC">
      <w:pPr>
        <w:spacing w:line="360" w:lineRule="exact"/>
        <w:rPr>
          <w:rFonts w:ascii="Times New Roman" w:hAnsi="Times New Roman"/>
          <w:sz w:val="24"/>
          <w:szCs w:val="24"/>
        </w:rPr>
      </w:pPr>
    </w:p>
    <w:p w14:paraId="6AE1DE50">
      <w:pPr>
        <w:spacing w:line="360" w:lineRule="exact"/>
        <w:rPr>
          <w:rFonts w:ascii="Times New Roman" w:hAnsi="Times New Roman"/>
          <w:sz w:val="24"/>
          <w:szCs w:val="24"/>
        </w:rPr>
      </w:pPr>
    </w:p>
    <w:p w14:paraId="06481339">
      <w:pPr>
        <w:spacing w:line="360" w:lineRule="exact"/>
        <w:rPr>
          <w:rFonts w:ascii="Times New Roman" w:hAnsi="Times New Roman"/>
          <w:sz w:val="24"/>
          <w:szCs w:val="24"/>
        </w:rPr>
      </w:pPr>
    </w:p>
    <w:p w14:paraId="6BA13EE2">
      <w:pPr>
        <w:spacing w:line="360" w:lineRule="exact"/>
        <w:rPr>
          <w:rFonts w:ascii="Times New Roman" w:hAnsi="Times New Roman"/>
          <w:sz w:val="24"/>
          <w:szCs w:val="24"/>
        </w:rPr>
      </w:pPr>
    </w:p>
    <w:p w14:paraId="54412DBF">
      <w:pPr>
        <w:spacing w:line="360" w:lineRule="exact"/>
        <w:rPr>
          <w:rFonts w:ascii="Times New Roman" w:hAnsi="Times New Roman"/>
          <w:sz w:val="24"/>
          <w:szCs w:val="24"/>
        </w:rPr>
      </w:pPr>
    </w:p>
    <w:p w14:paraId="61A6BA1E">
      <w:pPr>
        <w:spacing w:line="360" w:lineRule="exact"/>
        <w:rPr>
          <w:rFonts w:ascii="Times New Roman" w:hAnsi="Times New Roman"/>
          <w:sz w:val="24"/>
          <w:szCs w:val="24"/>
        </w:rPr>
      </w:pPr>
    </w:p>
    <w:p w14:paraId="68886F1F">
      <w:pPr>
        <w:spacing w:line="360" w:lineRule="exact"/>
        <w:rPr>
          <w:rFonts w:ascii="Times New Roman" w:hAnsi="Times New Roman"/>
          <w:sz w:val="24"/>
          <w:szCs w:val="24"/>
        </w:rPr>
      </w:pPr>
    </w:p>
    <w:p w14:paraId="46FAA9D3">
      <w:pPr>
        <w:spacing w:line="360" w:lineRule="exact"/>
        <w:rPr>
          <w:rFonts w:ascii="Times New Roman" w:hAnsi="Times New Roman"/>
          <w:sz w:val="24"/>
          <w:szCs w:val="24"/>
        </w:rPr>
      </w:pPr>
    </w:p>
    <w:p w14:paraId="66292067">
      <w:pPr>
        <w:spacing w:line="360" w:lineRule="exact"/>
        <w:rPr>
          <w:rFonts w:ascii="Times New Roman" w:hAnsi="Times New Roman"/>
          <w:sz w:val="24"/>
          <w:szCs w:val="24"/>
        </w:rPr>
      </w:pPr>
    </w:p>
    <w:p w14:paraId="1350B00E">
      <w:pPr>
        <w:spacing w:line="360" w:lineRule="exact"/>
        <w:rPr>
          <w:rFonts w:ascii="Times New Roman" w:hAnsi="Times New Roman"/>
          <w:sz w:val="24"/>
          <w:szCs w:val="24"/>
        </w:rPr>
      </w:pPr>
    </w:p>
    <w:p w14:paraId="62BB8A47">
      <w:pPr>
        <w:spacing w:line="360" w:lineRule="exact"/>
        <w:rPr>
          <w:rFonts w:ascii="Times New Roman" w:hAnsi="Times New Roman"/>
          <w:sz w:val="24"/>
          <w:szCs w:val="24"/>
        </w:rPr>
      </w:pPr>
    </w:p>
    <w:p w14:paraId="2B2B1112">
      <w:pPr>
        <w:spacing w:line="360" w:lineRule="exact"/>
        <w:rPr>
          <w:rFonts w:ascii="Times New Roman" w:hAnsi="Times New Roman"/>
          <w:sz w:val="24"/>
          <w:szCs w:val="24"/>
        </w:rPr>
      </w:pPr>
    </w:p>
    <w:p w14:paraId="4F0AF7C0">
      <w:pPr>
        <w:spacing w:line="360" w:lineRule="exact"/>
        <w:rPr>
          <w:rFonts w:ascii="Times New Roman" w:hAnsi="Times New Roman"/>
          <w:sz w:val="24"/>
          <w:szCs w:val="24"/>
        </w:rPr>
      </w:pPr>
    </w:p>
    <w:p w14:paraId="76A4CCB4">
      <w:pPr>
        <w:spacing w:line="360" w:lineRule="exact"/>
        <w:rPr>
          <w:rFonts w:ascii="Times New Roman" w:hAnsi="Times New Roman"/>
          <w:sz w:val="24"/>
          <w:szCs w:val="24"/>
        </w:rPr>
      </w:pPr>
    </w:p>
    <w:p w14:paraId="71A0B767">
      <w:pPr>
        <w:spacing w:line="360" w:lineRule="exact"/>
        <w:rPr>
          <w:rFonts w:ascii="Times New Roman" w:hAnsi="Times New Roman"/>
          <w:sz w:val="24"/>
          <w:szCs w:val="24"/>
        </w:rPr>
      </w:pPr>
    </w:p>
    <w:p w14:paraId="1A807DEB">
      <w:pPr>
        <w:spacing w:line="360" w:lineRule="exact"/>
        <w:rPr>
          <w:rFonts w:ascii="Times New Roman" w:hAnsi="Times New Roman"/>
          <w:sz w:val="24"/>
          <w:szCs w:val="24"/>
        </w:rPr>
      </w:pPr>
    </w:p>
    <w:p w14:paraId="1BE4C275">
      <w:pPr>
        <w:spacing w:line="360" w:lineRule="exact"/>
        <w:rPr>
          <w:rFonts w:ascii="Times New Roman" w:hAnsi="Times New Roman"/>
          <w:sz w:val="24"/>
          <w:szCs w:val="24"/>
        </w:rPr>
      </w:pPr>
    </w:p>
    <w:p w14:paraId="12D048A8">
      <w:pPr>
        <w:spacing w:line="360" w:lineRule="exact"/>
        <w:rPr>
          <w:rFonts w:ascii="Times New Roman" w:hAnsi="Times New Roman"/>
          <w:sz w:val="24"/>
          <w:szCs w:val="24"/>
        </w:rPr>
      </w:pPr>
    </w:p>
    <w:p w14:paraId="223B14DA">
      <w:pPr>
        <w:spacing w:line="360" w:lineRule="exact"/>
        <w:rPr>
          <w:rFonts w:ascii="Times New Roman" w:hAnsi="Times New Roman"/>
          <w:sz w:val="24"/>
          <w:szCs w:val="24"/>
        </w:rPr>
      </w:pPr>
    </w:p>
    <w:p w14:paraId="70B94C05">
      <w:pPr>
        <w:spacing w:line="360" w:lineRule="exact"/>
        <w:rPr>
          <w:rFonts w:ascii="Times New Roman" w:hAnsi="Times New Roman"/>
          <w:sz w:val="24"/>
          <w:szCs w:val="24"/>
        </w:rPr>
      </w:pPr>
    </w:p>
    <w:p w14:paraId="649B678A">
      <w:pPr>
        <w:spacing w:line="360" w:lineRule="exact"/>
        <w:rPr>
          <w:rFonts w:ascii="Times New Roman" w:hAnsi="Times New Roman"/>
          <w:sz w:val="24"/>
          <w:szCs w:val="24"/>
        </w:rPr>
      </w:pPr>
    </w:p>
    <w:p w14:paraId="137D8788">
      <w:pPr>
        <w:spacing w:after="156" w:afterLines="50" w:line="360" w:lineRule="exact"/>
        <w:jc w:val="center"/>
        <w:rPr>
          <w:rFonts w:ascii="Times New Roman" w:hAnsi="Times New Roman"/>
          <w:b/>
          <w:sz w:val="32"/>
          <w:szCs w:val="32"/>
        </w:rPr>
      </w:pPr>
      <w:r>
        <w:rPr>
          <w:rFonts w:ascii="Times New Roman" w:hAnsi="Times New Roman"/>
          <w:b/>
          <w:sz w:val="32"/>
          <w:szCs w:val="32"/>
        </w:rPr>
        <w:t>浙江工商大学运动队简介</w:t>
      </w:r>
    </w:p>
    <w:p w14:paraId="247D7E2C">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560" w:firstLineChars="200"/>
        <w:textAlignment w:val="auto"/>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浙江工商大学是教育部批准的具有招收高水平游泳、女篮、足球运动员资格的大学之一。我校经过近十年不断努力与探索,已形成具有本校特色的高水平运动队建设的管理体制。多年来，在学校领导的直接领导、关怀和支持下，在发展、创新的理念指导下，以健全的体制为保障，以适宜的激励为动力，我校在建设高水平运动队方面不断探索。在组织与领导、运动队管理、教练员队伍建设、条件保障、教学与训练效果、大学生运动员学生工作和党建工作等方面取得了显著的提高和进步。走出了一条普通高校培养优秀大学生运动员的成功之路。并致力于打造浙江省内、乃至全国的高层次运动队。</w:t>
      </w:r>
    </w:p>
    <w:p w14:paraId="55269535">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560" w:firstLineChars="200"/>
        <w:jc w:val="both"/>
        <w:textAlignment w:val="auto"/>
        <w:rPr>
          <w:color w:val="333333"/>
          <w:sz w:val="28"/>
          <w:szCs w:val="28"/>
        </w:rPr>
      </w:pPr>
      <w:r>
        <w:rPr>
          <w:color w:val="333333"/>
          <w:sz w:val="28"/>
          <w:szCs w:val="28"/>
          <w:shd w:val="clear" w:color="auto" w:fill="FFFFFF"/>
        </w:rPr>
        <w:t>同时，不断深化浙江工商大学运动队领导小组工作职能，建立健全高水平运动队的组织机构与管理机制，积极协同校内各职能部门，保持与校外有关部门的联络与沟通，逐步完善招生管理、学籍管理机制，积极创造引进高水平运动人才的有利条件。</w:t>
      </w:r>
    </w:p>
    <w:p w14:paraId="6CA9ABB9">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560" w:firstLineChars="200"/>
        <w:jc w:val="both"/>
        <w:textAlignment w:val="auto"/>
        <w:rPr>
          <w:color w:val="333333"/>
          <w:sz w:val="28"/>
          <w:szCs w:val="28"/>
          <w:shd w:val="clear" w:color="auto" w:fill="FFFFFF"/>
        </w:rPr>
      </w:pPr>
      <w:r>
        <w:rPr>
          <w:color w:val="333333"/>
          <w:sz w:val="28"/>
          <w:szCs w:val="28"/>
          <w:shd w:val="clear" w:color="auto" w:fill="FFFFFF"/>
        </w:rPr>
        <w:t>在已形成的传统项目的基础上，坚持以高水平运动队为重点带动普通水平运动队建设的办队指导思想。部门还建立足球、女篮、男女排、游泳、田径、健美操、武术、羽毛球、轮滑等10余支普通运动队。根据学校的实际情况，目前正积极探索“以我为主，加强与社会联办”的模式，推进高校竞技体育产业化进程，积极整合社会资源，通过与优秀社会团体、企事业单位等社会力量的交流与合作，扩大学校影响力，更好地促进高水平运动队的发展。</w:t>
      </w:r>
    </w:p>
    <w:p w14:paraId="5CD4DC78">
      <w:pPr>
        <w:keepNext w:val="0"/>
        <w:keepLines w:val="0"/>
        <w:pageBreakBefore w:val="0"/>
        <w:kinsoku/>
        <w:wordWrap/>
        <w:overflowPunct/>
        <w:topLinePunct w:val="0"/>
        <w:autoSpaceDE/>
        <w:autoSpaceDN/>
        <w:bidi w:val="0"/>
        <w:adjustRightInd/>
        <w:snapToGrid/>
        <w:spacing w:line="420" w:lineRule="exact"/>
        <w:textAlignment w:val="auto"/>
        <w:rPr>
          <w:rFonts w:ascii="Times New Roman" w:hAnsi="Times New Roman"/>
          <w:sz w:val="28"/>
          <w:szCs w:val="28"/>
        </w:rPr>
      </w:pPr>
    </w:p>
    <w:p w14:paraId="73A25469">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ascii="Times New Roman" w:hAnsi="Times New Roman" w:eastAsia="宋体" w:cs="Times New Roman"/>
          <w:color w:val="333333"/>
          <w:kern w:val="0"/>
          <w:sz w:val="28"/>
          <w:szCs w:val="28"/>
          <w:shd w:val="clear" w:color="auto" w:fill="FFFFFF"/>
          <w:lang w:val="en-US" w:eastAsia="zh-CN" w:bidi="ar-SA"/>
        </w:rPr>
      </w:pPr>
      <w:r>
        <w:rPr>
          <w:rFonts w:hint="eastAsia" w:ascii="Times New Roman" w:hAnsi="Times New Roman" w:cs="Times New Roman"/>
          <w:color w:val="333333"/>
          <w:kern w:val="0"/>
          <w:sz w:val="28"/>
          <w:szCs w:val="28"/>
          <w:shd w:val="clear" w:color="auto" w:fill="FFFFFF"/>
          <w:lang w:val="en-US" w:eastAsia="zh-CN" w:bidi="ar-SA"/>
        </w:rPr>
        <w:t>（</w:t>
      </w:r>
      <w:r>
        <w:rPr>
          <w:rFonts w:hint="eastAsia" w:ascii="Times New Roman" w:hAnsi="Times New Roman" w:eastAsia="宋体" w:cs="Times New Roman"/>
          <w:color w:val="333333"/>
          <w:kern w:val="0"/>
          <w:sz w:val="28"/>
          <w:szCs w:val="28"/>
          <w:shd w:val="clear" w:color="auto" w:fill="FFFFFF"/>
          <w:lang w:val="en-US" w:eastAsia="zh-CN" w:bidi="ar-SA"/>
        </w:rPr>
        <w:t>校运动队信息网站：http://tgb.zjgsu.edu.cn/List-24.html</w:t>
      </w:r>
      <w:r>
        <w:rPr>
          <w:rFonts w:hint="eastAsia" w:ascii="Times New Roman" w:hAnsi="Times New Roman" w:cs="Times New Roman"/>
          <w:color w:val="333333"/>
          <w:kern w:val="0"/>
          <w:sz w:val="28"/>
          <w:szCs w:val="28"/>
          <w:shd w:val="clear" w:color="auto" w:fill="FFFFFF"/>
          <w:lang w:val="en-US" w:eastAsia="zh-CN" w:bidi="ar-SA"/>
        </w:rPr>
        <w:t>）</w:t>
      </w:r>
    </w:p>
    <w:p w14:paraId="5E01BB6A">
      <w:pPr>
        <w:spacing w:line="360" w:lineRule="exact"/>
        <w:rPr>
          <w:rFonts w:ascii="Times New Roman" w:hAnsi="Times New Roman"/>
          <w:sz w:val="24"/>
          <w:szCs w:val="24"/>
        </w:rPr>
      </w:pPr>
    </w:p>
    <w:p w14:paraId="40D4058E">
      <w:pPr>
        <w:spacing w:line="360" w:lineRule="exact"/>
        <w:rPr>
          <w:rFonts w:ascii="Times New Roman" w:hAnsi="Times New Roman"/>
          <w:sz w:val="24"/>
          <w:szCs w:val="24"/>
        </w:rPr>
      </w:pPr>
    </w:p>
    <w:p w14:paraId="6ED4A911">
      <w:pPr>
        <w:spacing w:line="360" w:lineRule="exact"/>
        <w:rPr>
          <w:rFonts w:ascii="Times New Roman" w:hAnsi="Times New Roman"/>
          <w:sz w:val="24"/>
          <w:szCs w:val="24"/>
        </w:rPr>
      </w:pPr>
    </w:p>
    <w:p w14:paraId="2E851F03">
      <w:pPr>
        <w:spacing w:line="360" w:lineRule="exact"/>
        <w:rPr>
          <w:rFonts w:ascii="Times New Roman" w:hAnsi="Times New Roman"/>
          <w:sz w:val="24"/>
          <w:szCs w:val="24"/>
        </w:rPr>
      </w:pPr>
    </w:p>
    <w:p w14:paraId="0AF4C91F">
      <w:pPr>
        <w:spacing w:line="360" w:lineRule="exact"/>
        <w:rPr>
          <w:rFonts w:ascii="Times New Roman" w:hAnsi="Times New Roman"/>
          <w:sz w:val="24"/>
          <w:szCs w:val="24"/>
        </w:rPr>
      </w:pPr>
    </w:p>
    <w:p w14:paraId="34324FCD">
      <w:pPr>
        <w:spacing w:line="360" w:lineRule="exact"/>
        <w:rPr>
          <w:rFonts w:ascii="Times New Roman" w:hAnsi="Times New Roman"/>
          <w:sz w:val="24"/>
          <w:szCs w:val="24"/>
        </w:rPr>
      </w:pPr>
    </w:p>
    <w:p w14:paraId="3939FAF1">
      <w:pPr>
        <w:spacing w:line="360" w:lineRule="exact"/>
        <w:rPr>
          <w:rFonts w:ascii="Times New Roman" w:hAnsi="Times New Roman"/>
          <w:sz w:val="24"/>
          <w:szCs w:val="24"/>
        </w:rPr>
      </w:pPr>
    </w:p>
    <w:p w14:paraId="06A83D0C">
      <w:pPr>
        <w:spacing w:line="360" w:lineRule="exact"/>
        <w:rPr>
          <w:rFonts w:ascii="Times New Roman" w:hAnsi="Times New Roman"/>
          <w:sz w:val="24"/>
          <w:szCs w:val="24"/>
        </w:rPr>
      </w:pPr>
    </w:p>
    <w:p w14:paraId="6D016E2C">
      <w:pPr>
        <w:spacing w:line="360" w:lineRule="exact"/>
        <w:rPr>
          <w:rFonts w:ascii="Times New Roman" w:hAnsi="Times New Roman"/>
          <w:sz w:val="24"/>
          <w:szCs w:val="24"/>
        </w:rPr>
      </w:pPr>
    </w:p>
    <w:p w14:paraId="010F0921">
      <w:pPr>
        <w:spacing w:line="360" w:lineRule="exact"/>
        <w:rPr>
          <w:rFonts w:ascii="Times New Roman" w:hAnsi="Times New Roman"/>
          <w:sz w:val="24"/>
          <w:szCs w:val="24"/>
        </w:rPr>
      </w:pPr>
    </w:p>
    <w:p w14:paraId="4302C906">
      <w:pPr>
        <w:spacing w:line="360" w:lineRule="exact"/>
        <w:rPr>
          <w:rFonts w:ascii="Times New Roman" w:hAnsi="Times New Roman"/>
          <w:sz w:val="24"/>
          <w:szCs w:val="24"/>
        </w:rPr>
      </w:pPr>
    </w:p>
    <w:p w14:paraId="54464A83">
      <w:pPr>
        <w:spacing w:line="360" w:lineRule="exact"/>
        <w:rPr>
          <w:rFonts w:ascii="Times New Roman" w:hAnsi="Times New Roman"/>
          <w:sz w:val="24"/>
          <w:szCs w:val="24"/>
        </w:rPr>
      </w:pPr>
    </w:p>
    <w:p w14:paraId="23A4E6FC">
      <w:pPr>
        <w:spacing w:line="360" w:lineRule="exact"/>
        <w:rPr>
          <w:rFonts w:ascii="Times New Roman" w:hAnsi="Times New Roman"/>
          <w:sz w:val="24"/>
          <w:szCs w:val="24"/>
        </w:rPr>
      </w:pPr>
    </w:p>
    <w:p w14:paraId="45C88E10">
      <w:pPr>
        <w:spacing w:line="360" w:lineRule="exact"/>
        <w:rPr>
          <w:rFonts w:ascii="Times New Roman" w:hAnsi="Times New Roman"/>
          <w:sz w:val="24"/>
          <w:szCs w:val="24"/>
        </w:rPr>
      </w:pPr>
    </w:p>
    <w:p w14:paraId="497060AF">
      <w:pPr>
        <w:spacing w:line="360" w:lineRule="exact"/>
        <w:rPr>
          <w:rFonts w:ascii="Times New Roman" w:hAnsi="Times New Roman"/>
          <w:sz w:val="24"/>
          <w:szCs w:val="24"/>
        </w:rPr>
      </w:pPr>
    </w:p>
    <w:p w14:paraId="3D9483A1">
      <w:pPr>
        <w:spacing w:line="360" w:lineRule="exact"/>
        <w:rPr>
          <w:rFonts w:ascii="Times New Roman" w:hAnsi="Times New Roman"/>
          <w:sz w:val="24"/>
          <w:szCs w:val="24"/>
        </w:rPr>
      </w:pPr>
    </w:p>
    <w:p w14:paraId="591C1BA6">
      <w:pPr>
        <w:spacing w:line="360" w:lineRule="exact"/>
        <w:rPr>
          <w:rFonts w:ascii="Times New Roman" w:hAnsi="Times New Roman"/>
          <w:sz w:val="24"/>
          <w:szCs w:val="24"/>
        </w:rPr>
      </w:pPr>
    </w:p>
    <w:p w14:paraId="6C7C1434">
      <w:pPr>
        <w:spacing w:line="360" w:lineRule="exact"/>
        <w:rPr>
          <w:rFonts w:ascii="Times New Roman" w:hAnsi="Times New Roman"/>
          <w:sz w:val="24"/>
          <w:szCs w:val="24"/>
        </w:rPr>
      </w:pPr>
    </w:p>
    <w:p w14:paraId="4C9599DD">
      <w:pPr>
        <w:spacing w:line="360" w:lineRule="exact"/>
        <w:rPr>
          <w:rFonts w:ascii="Times New Roman" w:hAnsi="Times New Roman"/>
          <w:sz w:val="24"/>
          <w:szCs w:val="24"/>
        </w:rPr>
      </w:pPr>
    </w:p>
    <w:p w14:paraId="54672390">
      <w:pPr>
        <w:spacing w:line="360" w:lineRule="exact"/>
        <w:rPr>
          <w:rFonts w:ascii="Times New Roman" w:hAnsi="Times New Roman"/>
          <w:sz w:val="24"/>
          <w:szCs w:val="24"/>
        </w:rPr>
      </w:pPr>
    </w:p>
    <w:p w14:paraId="7735C5FE">
      <w:pPr>
        <w:spacing w:line="360" w:lineRule="exact"/>
        <w:rPr>
          <w:rFonts w:ascii="Times New Roman" w:hAnsi="Times New Roman"/>
          <w:sz w:val="24"/>
          <w:szCs w:val="24"/>
        </w:rPr>
      </w:pPr>
    </w:p>
    <w:p w14:paraId="5E78BE95">
      <w:pPr>
        <w:spacing w:line="360" w:lineRule="exact"/>
        <w:rPr>
          <w:rFonts w:ascii="Times New Roman" w:hAnsi="Times New Roman"/>
          <w:sz w:val="24"/>
          <w:szCs w:val="24"/>
        </w:rPr>
      </w:pPr>
    </w:p>
    <w:p w14:paraId="6253C6C9">
      <w:pPr>
        <w:spacing w:line="360" w:lineRule="exact"/>
        <w:rPr>
          <w:rFonts w:ascii="Times New Roman" w:hAnsi="Times New Roman"/>
          <w:sz w:val="24"/>
          <w:szCs w:val="24"/>
        </w:rPr>
      </w:pPr>
    </w:p>
    <w:p w14:paraId="396D375F">
      <w:pPr>
        <w:spacing w:line="360" w:lineRule="exact"/>
        <w:rPr>
          <w:rFonts w:ascii="Times New Roman" w:hAnsi="Times New Roman"/>
          <w:sz w:val="24"/>
          <w:szCs w:val="24"/>
        </w:rPr>
      </w:pPr>
    </w:p>
    <w:p w14:paraId="08EDB110">
      <w:pPr>
        <w:spacing w:line="360" w:lineRule="exact"/>
        <w:rPr>
          <w:rFonts w:ascii="Times New Roman" w:hAnsi="Times New Roman"/>
          <w:sz w:val="24"/>
          <w:szCs w:val="24"/>
        </w:rPr>
      </w:pPr>
    </w:p>
    <w:p w14:paraId="114D57AD">
      <w:pPr>
        <w:spacing w:line="360" w:lineRule="exact"/>
        <w:rPr>
          <w:rFonts w:ascii="Times New Roman" w:hAnsi="Times New Roman"/>
          <w:sz w:val="24"/>
          <w:szCs w:val="24"/>
        </w:rPr>
      </w:pPr>
    </w:p>
    <w:p w14:paraId="434CB685">
      <w:pPr>
        <w:spacing w:line="360" w:lineRule="exact"/>
        <w:rPr>
          <w:rFonts w:ascii="Times New Roman" w:hAnsi="Times New Roman"/>
          <w:sz w:val="24"/>
          <w:szCs w:val="24"/>
        </w:rPr>
      </w:pPr>
    </w:p>
    <w:p w14:paraId="081428B6">
      <w:pPr>
        <w:widowControl/>
        <w:spacing w:line="360" w:lineRule="exact"/>
        <w:rPr>
          <w:rFonts w:ascii="Times New Roman" w:hAnsi="Times New Roman"/>
          <w:sz w:val="30"/>
          <w:szCs w:val="30"/>
        </w:rPr>
      </w:pPr>
    </w:p>
    <w:p w14:paraId="68BCC534">
      <w:pPr>
        <w:widowControl/>
        <w:spacing w:line="360" w:lineRule="exact"/>
        <w:ind w:firstLine="600" w:firstLineChars="200"/>
        <w:rPr>
          <w:rFonts w:ascii="Times New Roman" w:hAnsi="Times New Roman"/>
          <w:sz w:val="30"/>
          <w:szCs w:val="30"/>
        </w:rPr>
      </w:pPr>
    </w:p>
    <w:p w14:paraId="11E29C31">
      <w:pPr>
        <w:spacing w:line="360" w:lineRule="exact"/>
        <w:rPr>
          <w:rFonts w:hint="eastAsia" w:ascii="Times New Roman" w:hAnsi="Times New Roman"/>
          <w:sz w:val="28"/>
          <w:szCs w:val="28"/>
        </w:rPr>
      </w:pPr>
    </w:p>
    <w:sectPr>
      <w:pgSz w:w="11906" w:h="16838"/>
      <w:pgMar w:top="1361" w:right="1361" w:bottom="1361" w:left="1361" w:header="851" w:footer="992" w:gutter="0"/>
      <w:pgNumType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82B61F-5C76-45A8-8170-F19B56B12B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2" w:fontKey="{C37DC6CD-AE33-4CAD-8908-265BF02E4D9A}"/>
  </w:font>
  <w:font w:name="方正楷体_GB2312">
    <w:panose1 w:val="02000000000000000000"/>
    <w:charset w:val="86"/>
    <w:family w:val="auto"/>
    <w:pitch w:val="default"/>
    <w:sig w:usb0="A00002BF" w:usb1="184F6CFA" w:usb2="00000012" w:usb3="00000000" w:csb0="00040001" w:csb1="00000000"/>
    <w:embedRegular r:id="rId3" w:fontKey="{3A832019-AC3B-4D7D-9326-E9117C8B821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EC73B"/>
    <w:multiLevelType w:val="singleLevel"/>
    <w:tmpl w:val="9BAEC73B"/>
    <w:lvl w:ilvl="0" w:tentative="0">
      <w:start w:val="9"/>
      <w:numFmt w:val="chineseCounting"/>
      <w:suff w:val="space"/>
      <w:lvlText w:val="%1、"/>
      <w:lvlJc w:val="left"/>
      <w:rPr>
        <w:rFonts w:hint="eastAsia"/>
      </w:rPr>
    </w:lvl>
  </w:abstractNum>
  <w:abstractNum w:abstractNumId="1">
    <w:nsid w:val="A1F3467C"/>
    <w:multiLevelType w:val="singleLevel"/>
    <w:tmpl w:val="A1F3467C"/>
    <w:lvl w:ilvl="0" w:tentative="0">
      <w:start w:val="1"/>
      <w:numFmt w:val="decimal"/>
      <w:lvlText w:val="[%1]"/>
      <w:lvlJc w:val="left"/>
      <w:pPr>
        <w:tabs>
          <w:tab w:val="left" w:pos="312"/>
        </w:tabs>
      </w:pPr>
    </w:lvl>
  </w:abstractNum>
  <w:abstractNum w:abstractNumId="2">
    <w:nsid w:val="AB9E91B0"/>
    <w:multiLevelType w:val="singleLevel"/>
    <w:tmpl w:val="AB9E91B0"/>
    <w:lvl w:ilvl="0" w:tentative="0">
      <w:start w:val="2"/>
      <w:numFmt w:val="decimal"/>
      <w:suff w:val="nothing"/>
      <w:lvlText w:val="（%1）"/>
      <w:lvlJc w:val="left"/>
    </w:lvl>
  </w:abstractNum>
  <w:abstractNum w:abstractNumId="3">
    <w:nsid w:val="BFFD00EA"/>
    <w:multiLevelType w:val="singleLevel"/>
    <w:tmpl w:val="BFFD00EA"/>
    <w:lvl w:ilvl="0" w:tentative="0">
      <w:start w:val="11"/>
      <w:numFmt w:val="chineseCounting"/>
      <w:suff w:val="space"/>
      <w:lvlText w:val="%1、"/>
      <w:lvlJc w:val="left"/>
      <w:rPr>
        <w:rFonts w:hint="eastAsia"/>
      </w:rPr>
    </w:lvl>
  </w:abstractNum>
  <w:abstractNum w:abstractNumId="4">
    <w:nsid w:val="EA702C8E"/>
    <w:multiLevelType w:val="singleLevel"/>
    <w:tmpl w:val="EA702C8E"/>
    <w:lvl w:ilvl="0" w:tentative="0">
      <w:start w:val="1"/>
      <w:numFmt w:val="decimal"/>
      <w:suff w:val="nothing"/>
      <w:lvlText w:val="（%1）"/>
      <w:lvlJc w:val="left"/>
    </w:lvl>
  </w:abstractNum>
  <w:abstractNum w:abstractNumId="5">
    <w:nsid w:val="F7FDFF33"/>
    <w:multiLevelType w:val="singleLevel"/>
    <w:tmpl w:val="F7FDFF33"/>
    <w:lvl w:ilvl="0" w:tentative="0">
      <w:start w:val="8"/>
      <w:numFmt w:val="chineseCounting"/>
      <w:suff w:val="space"/>
      <w:lvlText w:val="%1、"/>
      <w:lvlJc w:val="left"/>
      <w:rPr>
        <w:rFonts w:hint="eastAsia"/>
      </w:rPr>
    </w:lvl>
  </w:abstractNum>
  <w:abstractNum w:abstractNumId="6">
    <w:nsid w:val="723CFFCE"/>
    <w:multiLevelType w:val="singleLevel"/>
    <w:tmpl w:val="723CFFCE"/>
    <w:lvl w:ilvl="0" w:tentative="0">
      <w:start w:val="2"/>
      <w:numFmt w:val="chineseCounting"/>
      <w:suff w:val="nothing"/>
      <w:lvlText w:val="（%1）"/>
      <w:lvlJc w:val="left"/>
      <w:rPr>
        <w:rFonts w:hint="eastAsia"/>
      </w:rPr>
    </w:lvl>
  </w:abstractNum>
  <w:num w:numId="1">
    <w:abstractNumId w:val="6"/>
  </w:num>
  <w:num w:numId="2">
    <w:abstractNumId w:val="2"/>
  </w:num>
  <w:num w:numId="3">
    <w:abstractNumId w:val="5"/>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ZjJlODUyNzAzMGNlZWYxNzBhNjA0OWY2NDgwYzEifQ=="/>
  </w:docVars>
  <w:rsids>
    <w:rsidRoot w:val="00536D48"/>
    <w:rsid w:val="000A4FF2"/>
    <w:rsid w:val="00106862"/>
    <w:rsid w:val="00110C2E"/>
    <w:rsid w:val="001E70EC"/>
    <w:rsid w:val="0027139E"/>
    <w:rsid w:val="00280EAE"/>
    <w:rsid w:val="002C2BEC"/>
    <w:rsid w:val="003F02C2"/>
    <w:rsid w:val="0046620C"/>
    <w:rsid w:val="004C5D42"/>
    <w:rsid w:val="00536D48"/>
    <w:rsid w:val="00652F99"/>
    <w:rsid w:val="006971AC"/>
    <w:rsid w:val="006C4570"/>
    <w:rsid w:val="0078178C"/>
    <w:rsid w:val="007F5FE8"/>
    <w:rsid w:val="00890F41"/>
    <w:rsid w:val="0090476D"/>
    <w:rsid w:val="009B51AA"/>
    <w:rsid w:val="00A00552"/>
    <w:rsid w:val="00AD7294"/>
    <w:rsid w:val="00BE3DAE"/>
    <w:rsid w:val="00CC1A52"/>
    <w:rsid w:val="00D636ED"/>
    <w:rsid w:val="00EC1EDA"/>
    <w:rsid w:val="00EC65AD"/>
    <w:rsid w:val="00EC7CE0"/>
    <w:rsid w:val="00EF553F"/>
    <w:rsid w:val="00FE0928"/>
    <w:rsid w:val="014E7B22"/>
    <w:rsid w:val="038B058F"/>
    <w:rsid w:val="03D0092C"/>
    <w:rsid w:val="078F3286"/>
    <w:rsid w:val="085D5AE7"/>
    <w:rsid w:val="08DE17B7"/>
    <w:rsid w:val="0B520436"/>
    <w:rsid w:val="0B9F5A35"/>
    <w:rsid w:val="0DA675CE"/>
    <w:rsid w:val="0E9A3205"/>
    <w:rsid w:val="0F000F7B"/>
    <w:rsid w:val="0F36499C"/>
    <w:rsid w:val="105A377D"/>
    <w:rsid w:val="113B11BA"/>
    <w:rsid w:val="11EB4655"/>
    <w:rsid w:val="12D06EB6"/>
    <w:rsid w:val="138624C7"/>
    <w:rsid w:val="144D1B6F"/>
    <w:rsid w:val="15F31839"/>
    <w:rsid w:val="16CF19B8"/>
    <w:rsid w:val="170D6491"/>
    <w:rsid w:val="19193C38"/>
    <w:rsid w:val="193E726F"/>
    <w:rsid w:val="1DD10E32"/>
    <w:rsid w:val="20CC5161"/>
    <w:rsid w:val="21A03318"/>
    <w:rsid w:val="22561186"/>
    <w:rsid w:val="22DD18A7"/>
    <w:rsid w:val="265005E2"/>
    <w:rsid w:val="26CC5EBA"/>
    <w:rsid w:val="2711389E"/>
    <w:rsid w:val="29C658F7"/>
    <w:rsid w:val="2BB11587"/>
    <w:rsid w:val="2BC96E6C"/>
    <w:rsid w:val="2DC07DFB"/>
    <w:rsid w:val="2DFB5874"/>
    <w:rsid w:val="30AC28B9"/>
    <w:rsid w:val="339B4095"/>
    <w:rsid w:val="33E323D5"/>
    <w:rsid w:val="360B2A53"/>
    <w:rsid w:val="36745C27"/>
    <w:rsid w:val="3755562B"/>
    <w:rsid w:val="39AE1DF7"/>
    <w:rsid w:val="3BF53366"/>
    <w:rsid w:val="3CCA6970"/>
    <w:rsid w:val="3F045D6C"/>
    <w:rsid w:val="3FA94B93"/>
    <w:rsid w:val="410A340F"/>
    <w:rsid w:val="41540B2E"/>
    <w:rsid w:val="422B5D33"/>
    <w:rsid w:val="434B7D0F"/>
    <w:rsid w:val="436A4639"/>
    <w:rsid w:val="43873E20"/>
    <w:rsid w:val="4A421E6C"/>
    <w:rsid w:val="4B616322"/>
    <w:rsid w:val="525510E1"/>
    <w:rsid w:val="52C66D47"/>
    <w:rsid w:val="536E3CD2"/>
    <w:rsid w:val="562F3520"/>
    <w:rsid w:val="5886561A"/>
    <w:rsid w:val="59BB14E1"/>
    <w:rsid w:val="5B1C11CF"/>
    <w:rsid w:val="5BAF57CA"/>
    <w:rsid w:val="5D983984"/>
    <w:rsid w:val="5E251431"/>
    <w:rsid w:val="5EDB1D09"/>
    <w:rsid w:val="603A1317"/>
    <w:rsid w:val="60FC2B3C"/>
    <w:rsid w:val="610931A1"/>
    <w:rsid w:val="65FE7137"/>
    <w:rsid w:val="66BD3C0F"/>
    <w:rsid w:val="68E6065E"/>
    <w:rsid w:val="6A0942FC"/>
    <w:rsid w:val="6A244C92"/>
    <w:rsid w:val="6EC16F54"/>
    <w:rsid w:val="70A628A5"/>
    <w:rsid w:val="71914C42"/>
    <w:rsid w:val="71A066FC"/>
    <w:rsid w:val="71C32FE3"/>
    <w:rsid w:val="74412C98"/>
    <w:rsid w:val="753F0BD2"/>
    <w:rsid w:val="77162330"/>
    <w:rsid w:val="78BB2C66"/>
    <w:rsid w:val="793F6CCB"/>
    <w:rsid w:val="7A1F7224"/>
    <w:rsid w:val="7B377AE0"/>
    <w:rsid w:val="7BA75723"/>
    <w:rsid w:val="7C943EFA"/>
    <w:rsid w:val="7F2451D8"/>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4"/>
    <w:basedOn w:val="1"/>
    <w:next w:val="1"/>
    <w:link w:val="21"/>
    <w:autoRedefine/>
    <w:qFormat/>
    <w:uiPriority w:val="9"/>
    <w:pPr>
      <w:keepNext/>
      <w:keepLines/>
      <w:spacing w:before="280" w:after="290" w:line="376" w:lineRule="auto"/>
      <w:outlineLvl w:val="3"/>
    </w:pPr>
    <w:rPr>
      <w:rFonts w:ascii="Cambria" w:hAnsi="Cambria"/>
      <w:b/>
      <w:bCs/>
      <w:sz w:val="28"/>
      <w:szCs w:val="28"/>
    </w:rPr>
  </w:style>
  <w:style w:type="character" w:default="1" w:styleId="15">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sz w:val="28"/>
      <w:szCs w:val="28"/>
      <w:lang w:val="en-US" w:eastAsia="en-US" w:bidi="ar-SA"/>
    </w:rPr>
  </w:style>
  <w:style w:type="paragraph" w:styleId="5">
    <w:name w:val="Body Text Indent"/>
    <w:basedOn w:val="1"/>
    <w:link w:val="23"/>
    <w:autoRedefine/>
    <w:qFormat/>
    <w:uiPriority w:val="0"/>
    <w:pPr>
      <w:spacing w:after="120"/>
      <w:ind w:left="420" w:leftChars="200"/>
    </w:pPr>
    <w:rPr>
      <w:rFonts w:ascii="Times New Roman" w:hAnsi="Times New Roman"/>
      <w:szCs w:val="24"/>
    </w:rPr>
  </w:style>
  <w:style w:type="paragraph" w:styleId="6">
    <w:name w:val="Plain Text"/>
    <w:basedOn w:val="1"/>
    <w:link w:val="22"/>
    <w:qFormat/>
    <w:uiPriority w:val="0"/>
    <w:rPr>
      <w:rFonts w:ascii="宋体" w:hAnsi="Courier New" w:cs="Courier New"/>
      <w:szCs w:val="21"/>
    </w:rPr>
  </w:style>
  <w:style w:type="paragraph" w:styleId="7">
    <w:name w:val="Date"/>
    <w:basedOn w:val="1"/>
    <w:next w:val="1"/>
    <w:link w:val="26"/>
    <w:autoRedefine/>
    <w:unhideWhenUsed/>
    <w:qFormat/>
    <w:uiPriority w:val="99"/>
    <w:pPr>
      <w:ind w:left="100" w:leftChars="2500"/>
    </w:pPr>
  </w:style>
  <w:style w:type="paragraph" w:styleId="8">
    <w:name w:val="Body Text Indent 2"/>
    <w:basedOn w:val="1"/>
    <w:link w:val="24"/>
    <w:unhideWhenUsed/>
    <w:qFormat/>
    <w:uiPriority w:val="99"/>
    <w:pPr>
      <w:spacing w:after="120" w:line="480" w:lineRule="auto"/>
      <w:ind w:left="420" w:leftChars="200"/>
    </w:pPr>
  </w:style>
  <w:style w:type="paragraph" w:styleId="9">
    <w:name w:val="Balloon Text"/>
    <w:basedOn w:val="1"/>
    <w:link w:val="25"/>
    <w:autoRedefine/>
    <w:unhideWhenUsed/>
    <w:qFormat/>
    <w:uiPriority w:val="99"/>
    <w:rPr>
      <w:rFonts w:asciiTheme="minorHAnsi" w:hAnsiTheme="minorHAnsi" w:eastAsiaTheme="minorEastAsia" w:cstheme="minorBidi"/>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0"/>
    <w:pPr>
      <w:spacing w:before="100" w:beforeAutospacing="1" w:after="100" w:afterAutospacing="1"/>
      <w:jc w:val="left"/>
    </w:pPr>
    <w:rPr>
      <w:rFonts w:ascii="Times New Roman" w:hAnsi="Times New Roman"/>
      <w:kern w:val="0"/>
      <w:sz w:val="24"/>
      <w:szCs w:val="20"/>
    </w:rPr>
  </w:style>
  <w:style w:type="table" w:styleId="14">
    <w:name w:val="Table Grid"/>
    <w:basedOn w:val="13"/>
    <w:qFormat/>
    <w:uiPriority w:val="3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Emphasis"/>
    <w:basedOn w:val="15"/>
    <w:qFormat/>
    <w:uiPriority w:val="20"/>
    <w:rPr>
      <w:i/>
    </w:rPr>
  </w:style>
  <w:style w:type="character" w:styleId="17">
    <w:name w:val="Hyperlink"/>
    <w:basedOn w:val="15"/>
    <w:unhideWhenUsed/>
    <w:qFormat/>
    <w:uiPriority w:val="99"/>
    <w:rPr>
      <w:color w:val="0000FF"/>
      <w:u w:val="single"/>
    </w:rPr>
  </w:style>
  <w:style w:type="character" w:customStyle="1" w:styleId="18">
    <w:name w:val="页眉 字符"/>
    <w:basedOn w:val="15"/>
    <w:link w:val="11"/>
    <w:qFormat/>
    <w:uiPriority w:val="99"/>
    <w:rPr>
      <w:sz w:val="18"/>
      <w:szCs w:val="18"/>
    </w:rPr>
  </w:style>
  <w:style w:type="character" w:customStyle="1" w:styleId="19">
    <w:name w:val="页脚 字符"/>
    <w:basedOn w:val="15"/>
    <w:link w:val="10"/>
    <w:qFormat/>
    <w:uiPriority w:val="99"/>
    <w:rPr>
      <w:sz w:val="18"/>
      <w:szCs w:val="18"/>
    </w:rPr>
  </w:style>
  <w:style w:type="character" w:customStyle="1" w:styleId="20">
    <w:name w:val="标题 1 字符"/>
    <w:basedOn w:val="15"/>
    <w:link w:val="2"/>
    <w:qFormat/>
    <w:uiPriority w:val="9"/>
    <w:rPr>
      <w:rFonts w:ascii="宋体" w:hAnsi="宋体" w:eastAsia="宋体" w:cs="宋体"/>
      <w:b/>
      <w:bCs/>
      <w:kern w:val="36"/>
      <w:sz w:val="48"/>
      <w:szCs w:val="48"/>
    </w:rPr>
  </w:style>
  <w:style w:type="character" w:customStyle="1" w:styleId="21">
    <w:name w:val="标题 4 字符"/>
    <w:basedOn w:val="15"/>
    <w:link w:val="3"/>
    <w:qFormat/>
    <w:uiPriority w:val="9"/>
    <w:rPr>
      <w:rFonts w:ascii="Cambria" w:hAnsi="Cambria" w:eastAsia="宋体" w:cs="Times New Roman"/>
      <w:b/>
      <w:bCs/>
      <w:sz w:val="28"/>
      <w:szCs w:val="28"/>
    </w:rPr>
  </w:style>
  <w:style w:type="character" w:customStyle="1" w:styleId="22">
    <w:name w:val="纯文本 字符"/>
    <w:basedOn w:val="15"/>
    <w:link w:val="6"/>
    <w:qFormat/>
    <w:uiPriority w:val="0"/>
    <w:rPr>
      <w:rFonts w:ascii="宋体" w:hAnsi="Courier New" w:eastAsia="宋体" w:cs="Courier New"/>
      <w:szCs w:val="21"/>
    </w:rPr>
  </w:style>
  <w:style w:type="character" w:customStyle="1" w:styleId="23">
    <w:name w:val="正文文本缩进 字符"/>
    <w:basedOn w:val="15"/>
    <w:link w:val="5"/>
    <w:qFormat/>
    <w:uiPriority w:val="0"/>
    <w:rPr>
      <w:rFonts w:ascii="Times New Roman" w:hAnsi="Times New Roman" w:eastAsia="宋体" w:cs="Times New Roman"/>
      <w:szCs w:val="24"/>
    </w:rPr>
  </w:style>
  <w:style w:type="character" w:customStyle="1" w:styleId="24">
    <w:name w:val="正文文本缩进 2 字符"/>
    <w:basedOn w:val="15"/>
    <w:link w:val="8"/>
    <w:qFormat/>
    <w:uiPriority w:val="99"/>
    <w:rPr>
      <w:rFonts w:ascii="Calibri" w:hAnsi="Calibri" w:eastAsia="宋体" w:cs="Times New Roman"/>
    </w:rPr>
  </w:style>
  <w:style w:type="character" w:customStyle="1" w:styleId="25">
    <w:name w:val="批注框文本 字符"/>
    <w:basedOn w:val="15"/>
    <w:link w:val="9"/>
    <w:qFormat/>
    <w:uiPriority w:val="99"/>
    <w:rPr>
      <w:sz w:val="18"/>
      <w:szCs w:val="18"/>
    </w:rPr>
  </w:style>
  <w:style w:type="character" w:customStyle="1" w:styleId="26">
    <w:name w:val="日期 字符"/>
    <w:basedOn w:val="15"/>
    <w:link w:val="7"/>
    <w:qFormat/>
    <w:uiPriority w:val="99"/>
    <w:rPr>
      <w:rFonts w:ascii="Calibri" w:hAnsi="Calibri" w:eastAsia="宋体" w:cs="Times New Roman"/>
    </w:rPr>
  </w:style>
  <w:style w:type="character" w:customStyle="1" w:styleId="27">
    <w:name w:val="无间隔 字符"/>
    <w:basedOn w:val="15"/>
    <w:link w:val="28"/>
    <w:qFormat/>
    <w:uiPriority w:val="1"/>
    <w:rPr>
      <w:sz w:val="22"/>
    </w:rPr>
  </w:style>
  <w:style w:type="paragraph" w:styleId="28">
    <w:name w:val="No Spacing"/>
    <w:link w:val="27"/>
    <w:qFormat/>
    <w:uiPriority w:val="1"/>
    <w:rPr>
      <w:rFonts w:asciiTheme="minorHAnsi" w:hAnsiTheme="minorHAnsi" w:eastAsiaTheme="minorEastAsia" w:cstheme="minorBidi"/>
      <w:kern w:val="2"/>
      <w:sz w:val="22"/>
      <w:szCs w:val="22"/>
      <w:lang w:val="en-US" w:eastAsia="zh-CN" w:bidi="ar-SA"/>
    </w:rPr>
  </w:style>
  <w:style w:type="paragraph" w:customStyle="1" w:styleId="29">
    <w:name w:val="reader-word-layerreader-word-s2-9"/>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0">
    <w:name w:val="批注框文本 Char1"/>
    <w:basedOn w:val="15"/>
    <w:semiHidden/>
    <w:qFormat/>
    <w:uiPriority w:val="99"/>
    <w:rPr>
      <w:rFonts w:ascii="Calibri" w:hAnsi="Calibri" w:eastAsia="宋体" w:cs="Times New Roman"/>
      <w:sz w:val="18"/>
      <w:szCs w:val="18"/>
    </w:rPr>
  </w:style>
  <w:style w:type="paragraph" w:styleId="31">
    <w:name w:val="List Paragraph"/>
    <w:basedOn w:val="1"/>
    <w:qFormat/>
    <w:uiPriority w:val="34"/>
    <w:pPr>
      <w:ind w:firstLine="420" w:firstLineChars="200"/>
    </w:pPr>
  </w:style>
  <w:style w:type="character" w:customStyle="1" w:styleId="32">
    <w:name w:val="正文文本缩进 Char1"/>
    <w:basedOn w:val="15"/>
    <w:autoRedefine/>
    <w:semiHidden/>
    <w:qFormat/>
    <w:uiPriority w:val="99"/>
    <w:rPr>
      <w:rFonts w:ascii="Calibri" w:hAnsi="Calibri" w:eastAsia="宋体" w:cs="Times New Roman"/>
    </w:rPr>
  </w:style>
  <w:style w:type="character" w:customStyle="1" w:styleId="33">
    <w:name w:val="正文文本缩进 2 Char1"/>
    <w:basedOn w:val="15"/>
    <w:semiHidden/>
    <w:qFormat/>
    <w:uiPriority w:val="99"/>
    <w:rPr>
      <w:rFonts w:ascii="Calibri" w:hAnsi="Calibri" w:eastAsia="宋体" w:cs="Times New Roman"/>
    </w:rPr>
  </w:style>
  <w:style w:type="character" w:customStyle="1" w:styleId="34">
    <w:name w:val="日期 Char1"/>
    <w:basedOn w:val="15"/>
    <w:autoRedefine/>
    <w:semiHidden/>
    <w:qFormat/>
    <w:uiPriority w:val="99"/>
    <w:rPr>
      <w:rFonts w:ascii="Calibri" w:hAnsi="Calibri" w:eastAsia="宋体" w:cs="Times New Roman"/>
    </w:rPr>
  </w:style>
  <w:style w:type="character" w:customStyle="1" w:styleId="35">
    <w:name w:val="纯文本 Char1"/>
    <w:basedOn w:val="15"/>
    <w:semiHidden/>
    <w:qFormat/>
    <w:uiPriority w:val="99"/>
    <w:rPr>
      <w:rFonts w:ascii="宋体" w:hAnsi="Courier New" w:eastAsia="宋体" w:cs="Courier New"/>
      <w:szCs w:val="21"/>
    </w:rPr>
  </w:style>
  <w:style w:type="paragraph" w:customStyle="1" w:styleId="36">
    <w:name w:val="列出段落1"/>
    <w:basedOn w:val="1"/>
    <w:autoRedefine/>
    <w:qFormat/>
    <w:uiPriority w:val="34"/>
    <w:pPr>
      <w:ind w:firstLine="420" w:firstLineChars="200"/>
    </w:pPr>
  </w:style>
  <w:style w:type="paragraph" w:customStyle="1" w:styleId="37">
    <w:name w:val="reader-word-layerreader-word-s2-7"/>
    <w:basedOn w:val="1"/>
    <w:autoRedefine/>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9360</Words>
  <Characters>9912</Characters>
  <Lines>589</Lines>
  <Paragraphs>165</Paragraphs>
  <TotalTime>1038</TotalTime>
  <ScaleCrop>false</ScaleCrop>
  <LinksUpToDate>false</LinksUpToDate>
  <CharactersWithSpaces>9948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2019-12-24T23:44:00Z</dcterms:created>
  <dc:creator>jhguy</dc:creator>
  <cp:lastModifiedBy>施</cp:lastModifiedBy>
  <dcterms:modified xsi:type="dcterms:W3CDTF">2025-09-05T01:50:44Z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A364617D7A3E4AA4A3914989D252F53F_13</vt:lpwstr>
  </property>
  <property fmtid="{D5CDD505-2E9C-101B-9397-08002B2CF9AE}" pid="4" name="KSOTemplateDocerSaveRecord">
    <vt:lpwstr>eyJoZGlkIjoiMjhkNzIzYTM5MjU4OTY1YjE4NTRiY2UyZWVkNWU3YzIiLCJ1c2VySWQiOiI0Mjk5MzE5MjMifQ==</vt:lpwstr>
  </property>
</Properties>
</file>