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02CD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关于本科学生修读辅修及双专业的通知（202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学年第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p w14:paraId="15532FA0">
      <w:pPr>
        <w:rPr>
          <w:rFonts w:asciiTheme="minorEastAsia" w:hAnsiTheme="minorEastAsia"/>
          <w:sz w:val="28"/>
          <w:szCs w:val="28"/>
        </w:rPr>
      </w:pPr>
    </w:p>
    <w:p w14:paraId="44AE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各学院、各本科生:</w:t>
      </w:r>
    </w:p>
    <w:p w14:paraId="30D0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现将本学期辅修及双专业报名及选课通知如下：</w:t>
      </w:r>
    </w:p>
    <w:p w14:paraId="7B5F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一、报名及选课时间：</w:t>
      </w:r>
    </w:p>
    <w:p w14:paraId="13FF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本次辅修、双专业报名及选课时间为202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:00—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:00。</w:t>
      </w:r>
    </w:p>
    <w:p w14:paraId="4F02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二、报名及选课方式：</w:t>
      </w:r>
    </w:p>
    <w:p w14:paraId="1D93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辅修、双专业报名选课均在教务系统内完成。</w:t>
      </w:r>
    </w:p>
    <w:p w14:paraId="65F9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5" w:firstLineChars="17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登录网址：</w:t>
      </w:r>
    </w:p>
    <w:p w14:paraId="59BE6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Hlk112133353"/>
      <w:r>
        <w:rPr>
          <w:rFonts w:hint="eastAsia" w:ascii="宋体" w:hAnsi="宋体" w:eastAsia="宋体" w:cs="宋体"/>
          <w:sz w:val="28"/>
          <w:szCs w:val="28"/>
        </w:rPr>
        <w:t>外网：https://jwxt.zjgsu.edu.cn/jwglxt</w:t>
      </w:r>
    </w:p>
    <w:p w14:paraId="7F89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内网：http://10.11.138.20/jwglxt</w:t>
      </w:r>
    </w:p>
    <w:bookmarkEnd w:id="0"/>
    <w:p w14:paraId="37CE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进入后点教务管理系统登陆</w:t>
      </w:r>
      <w:r>
        <w:rPr>
          <w:rFonts w:hint="eastAsia" w:ascii="宋体" w:hAnsi="宋体" w:eastAsia="宋体" w:cs="宋体"/>
          <w:sz w:val="28"/>
          <w:szCs w:val="28"/>
        </w:rPr>
        <w:t>（注意：选课浏览器必须使用新版谷歌，火狐，safari）</w:t>
      </w:r>
    </w:p>
    <w:p w14:paraId="434D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首次报名辅修和双专的学生，需进入教务管理系统――报名申请――辅修报名――辅修或者第二专业，选择修读专业进行报名，辅修专业和双专业只能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二选一</w:t>
      </w:r>
      <w:r>
        <w:rPr>
          <w:rFonts w:hint="eastAsia" w:ascii="宋体" w:hAnsi="宋体" w:eastAsia="宋体" w:cs="宋体"/>
          <w:sz w:val="28"/>
          <w:szCs w:val="28"/>
        </w:rPr>
        <w:t>报名，报名审核成功后根据培养方案自主选课。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已经报名辅修双专的学生不用重复报名，可直接选课。</w:t>
      </w:r>
    </w:p>
    <w:p w14:paraId="1681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进入系统界面后，点击信息查询――教学执行计划查看，选择自己已经报名的辅修或者双专业的教学执行计划，进入课程信息界面，找到自己相应报名的辅修或者双专业带标记为“是”的课程代码。具体操作步骤详见《双专业辅修选课操作说明》。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特别提醒</w:t>
      </w:r>
      <w:r>
        <w:rPr>
          <w:rFonts w:hint="eastAsia" w:ascii="宋体" w:hAnsi="宋体" w:eastAsia="宋体" w:cs="宋体"/>
          <w:sz w:val="28"/>
          <w:szCs w:val="28"/>
        </w:rPr>
        <w:t>已选择的课程千万不要退选。</w:t>
      </w:r>
    </w:p>
    <w:p w14:paraId="6057B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三、辅修及双专业缴费时间：</w:t>
      </w:r>
    </w:p>
    <w:p w14:paraId="188DD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:00-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FFFFF"/>
        </w:rPr>
        <w:t>:00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04B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四、缴费及其他：</w:t>
      </w:r>
    </w:p>
    <w:p w14:paraId="2857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1、网上选课成功后即可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直接在教务系统中缴费</w:t>
      </w:r>
      <w:r>
        <w:rPr>
          <w:rFonts w:hint="eastAsia" w:ascii="宋体" w:hAnsi="宋体" w:eastAsia="宋体" w:cs="宋体"/>
          <w:sz w:val="28"/>
          <w:szCs w:val="28"/>
        </w:rPr>
        <w:t>。选课结束后，点缴费按钮缴费，或点【信息维护】-【学生缴费】 到缴费界面缴费。具体操作流程见附件。</w:t>
      </w:r>
      <w:r>
        <w:rPr>
          <w:rFonts w:hint="eastAsia" w:ascii="宋体" w:hAnsi="宋体" w:eastAsia="宋体" w:cs="宋体"/>
          <w:bCs/>
          <w:color w:val="333333"/>
          <w:sz w:val="28"/>
          <w:szCs w:val="28"/>
        </w:rPr>
        <w:t>报名后未在规定的缴费时间内缴纳费用的同学，将删除未缴费的课程名单，取消本次学习资格，届时将无法参加课程考试，成绩无法录入，请同学们根据自己的实际情况慎重报名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C0EDE93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双专业和辅修课程均采用跟班学习方式。为保证授课效果，每个教学班以授课教室的座位数为限，报满即止。</w:t>
      </w:r>
    </w:p>
    <w:p w14:paraId="0F24E7DA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2、法语专业需有法语基础，勿随意报名。</w:t>
      </w:r>
    </w:p>
    <w:p w14:paraId="75042080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3、艺术类专业不招收双专业、辅修学生。</w:t>
      </w:r>
    </w:p>
    <w:p w14:paraId="163899B8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4、根据学校文件精神，202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级学生具备报名选课资格（注：202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级学生不能报名及选课）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2393689A">
      <w:pPr>
        <w:spacing w:line="240" w:lineRule="auto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温馨提示：双专业毕业证书、双学位证书采用两专业（学科）同时印刷（或书写）在一张证书上的形式发放（政府教育行政主管部门另有规定除外）。学信网无法查询学生修读的双专业、双学位信息。</w:t>
      </w:r>
    </w:p>
    <w:p w14:paraId="0052DE3E">
      <w:pPr>
        <w:spacing w:line="240" w:lineRule="auto"/>
        <w:ind w:firstLine="560" w:firstLineChars="200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自2021级学生起，所有课程加权平均分将作为评价学生学业水平依据，同时，选课及课程修读情况将可能影响到学生阶段性学业评价、转专业、考核等，因此，请各位同学合理规划学业，审慎选课。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47522707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、若有未尽事宜，请咨询学校教务处尚老师，电话：28877225，或双专业及辅修学院，学院联系人见下图。</w:t>
      </w:r>
    </w:p>
    <w:p w14:paraId="76B9D052">
      <w:pPr>
        <w:spacing w:line="24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4895850" cy="7115175"/>
            <wp:effectExtent l="0" t="0" r="0" b="9525"/>
            <wp:docPr id="1" name="图片 1" descr="6534bbea1532ca91470d845256aa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34bbea1532ca91470d845256aa0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29D2101">
      <w:pPr>
        <w:spacing w:line="240" w:lineRule="auto"/>
        <w:rPr>
          <w:rFonts w:hint="eastAsia" w:asciiTheme="minorEastAsia" w:hAnsiTheme="minorEastAsia"/>
          <w:sz w:val="28"/>
          <w:szCs w:val="28"/>
        </w:rPr>
      </w:pPr>
    </w:p>
    <w:p w14:paraId="5123316D">
      <w:pPr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附件1：重修及辅修双专课程缴费和选\退课操作说明</w:t>
      </w:r>
    </w:p>
    <w:p w14:paraId="71DEA2C7">
      <w:pPr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附件2：《浙江工商大学辅修管理办法》（浙商大教〔2009〕217号）</w:t>
      </w:r>
    </w:p>
    <w:p w14:paraId="0B3F713F">
      <w:pPr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附件3：《浙江工商大学双专业、双学位实施方案》（浙商大教〔2009〕218号）</w:t>
      </w:r>
    </w:p>
    <w:p w14:paraId="65BBC02C">
      <w:pPr>
        <w:spacing w:line="340" w:lineRule="exact"/>
        <w:rPr>
          <w:rFonts w:hint="eastAsia" w:ascii="宋体" w:hAnsi="宋体" w:eastAsia="宋体" w:cs="宋体"/>
          <w:sz w:val="28"/>
          <w:szCs w:val="28"/>
        </w:rPr>
      </w:pPr>
    </w:p>
    <w:p w14:paraId="14F7F467">
      <w:pPr>
        <w:spacing w:line="3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39FCE35">
      <w:pPr>
        <w:spacing w:line="34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教务处</w:t>
      </w:r>
    </w:p>
    <w:p w14:paraId="49550FBA">
      <w:pPr>
        <w:spacing w:line="34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jA5ZWFiNTAxMjBmMjc1ODk5ODc1MTExZDg0ZjMifQ=="/>
  </w:docVars>
  <w:rsids>
    <w:rsidRoot w:val="00D17E5C"/>
    <w:rsid w:val="000113EB"/>
    <w:rsid w:val="0003704F"/>
    <w:rsid w:val="00094452"/>
    <w:rsid w:val="00097CEC"/>
    <w:rsid w:val="000B474D"/>
    <w:rsid w:val="000B6C12"/>
    <w:rsid w:val="000D071F"/>
    <w:rsid w:val="00113BAE"/>
    <w:rsid w:val="001167A5"/>
    <w:rsid w:val="001462E0"/>
    <w:rsid w:val="00151E8B"/>
    <w:rsid w:val="00163C82"/>
    <w:rsid w:val="001756D7"/>
    <w:rsid w:val="001C4EEE"/>
    <w:rsid w:val="001D7082"/>
    <w:rsid w:val="001E4CE4"/>
    <w:rsid w:val="00203B23"/>
    <w:rsid w:val="00212CA3"/>
    <w:rsid w:val="0022327D"/>
    <w:rsid w:val="00237296"/>
    <w:rsid w:val="0027087A"/>
    <w:rsid w:val="00281250"/>
    <w:rsid w:val="00301A89"/>
    <w:rsid w:val="003C100D"/>
    <w:rsid w:val="003D5914"/>
    <w:rsid w:val="003E0BB2"/>
    <w:rsid w:val="003F4942"/>
    <w:rsid w:val="004100B7"/>
    <w:rsid w:val="00435986"/>
    <w:rsid w:val="00470F1F"/>
    <w:rsid w:val="004B26E2"/>
    <w:rsid w:val="004E1AA1"/>
    <w:rsid w:val="004E69E9"/>
    <w:rsid w:val="00514EF2"/>
    <w:rsid w:val="00571638"/>
    <w:rsid w:val="005E021A"/>
    <w:rsid w:val="00600BC4"/>
    <w:rsid w:val="0060291D"/>
    <w:rsid w:val="00646F4C"/>
    <w:rsid w:val="00660AFA"/>
    <w:rsid w:val="00681B68"/>
    <w:rsid w:val="00686343"/>
    <w:rsid w:val="00692791"/>
    <w:rsid w:val="006A1D97"/>
    <w:rsid w:val="006B2A3C"/>
    <w:rsid w:val="006C6078"/>
    <w:rsid w:val="00706C73"/>
    <w:rsid w:val="00717817"/>
    <w:rsid w:val="0077113D"/>
    <w:rsid w:val="007A6DCA"/>
    <w:rsid w:val="007E2145"/>
    <w:rsid w:val="008311AF"/>
    <w:rsid w:val="00834C83"/>
    <w:rsid w:val="00862A0B"/>
    <w:rsid w:val="008B743B"/>
    <w:rsid w:val="008D2851"/>
    <w:rsid w:val="00947073"/>
    <w:rsid w:val="00977D6E"/>
    <w:rsid w:val="00992880"/>
    <w:rsid w:val="009A1C15"/>
    <w:rsid w:val="009C1AF7"/>
    <w:rsid w:val="00A14B46"/>
    <w:rsid w:val="00A4000E"/>
    <w:rsid w:val="00AA4574"/>
    <w:rsid w:val="00AF0B3C"/>
    <w:rsid w:val="00B9118F"/>
    <w:rsid w:val="00BA75A0"/>
    <w:rsid w:val="00C037DE"/>
    <w:rsid w:val="00C07F0A"/>
    <w:rsid w:val="00C11D8E"/>
    <w:rsid w:val="00C14CFE"/>
    <w:rsid w:val="00C42271"/>
    <w:rsid w:val="00C56E6F"/>
    <w:rsid w:val="00C6623B"/>
    <w:rsid w:val="00C6637B"/>
    <w:rsid w:val="00C71CF7"/>
    <w:rsid w:val="00CB3C62"/>
    <w:rsid w:val="00CC209F"/>
    <w:rsid w:val="00CC7C06"/>
    <w:rsid w:val="00CE79DA"/>
    <w:rsid w:val="00D17E5C"/>
    <w:rsid w:val="00D46A46"/>
    <w:rsid w:val="00D54C35"/>
    <w:rsid w:val="00D630CD"/>
    <w:rsid w:val="00D94B89"/>
    <w:rsid w:val="00D94F05"/>
    <w:rsid w:val="00D96407"/>
    <w:rsid w:val="00DC73CB"/>
    <w:rsid w:val="00DF3644"/>
    <w:rsid w:val="00E07464"/>
    <w:rsid w:val="00E30A3C"/>
    <w:rsid w:val="00E651B5"/>
    <w:rsid w:val="00E824FA"/>
    <w:rsid w:val="00EB0FE1"/>
    <w:rsid w:val="00EC0068"/>
    <w:rsid w:val="00EC52E1"/>
    <w:rsid w:val="00ED1FD4"/>
    <w:rsid w:val="00F0375A"/>
    <w:rsid w:val="00F177CC"/>
    <w:rsid w:val="00F356F0"/>
    <w:rsid w:val="00F464E7"/>
    <w:rsid w:val="00F46E58"/>
    <w:rsid w:val="00F51CF5"/>
    <w:rsid w:val="00F80371"/>
    <w:rsid w:val="00F85198"/>
    <w:rsid w:val="00FF0950"/>
    <w:rsid w:val="03214337"/>
    <w:rsid w:val="03411FB9"/>
    <w:rsid w:val="055A7363"/>
    <w:rsid w:val="068C3E93"/>
    <w:rsid w:val="06AC1E40"/>
    <w:rsid w:val="06BD229F"/>
    <w:rsid w:val="072A56CC"/>
    <w:rsid w:val="07B94814"/>
    <w:rsid w:val="07C05BA3"/>
    <w:rsid w:val="07F341CA"/>
    <w:rsid w:val="080A5070"/>
    <w:rsid w:val="0A917CCA"/>
    <w:rsid w:val="0B183F48"/>
    <w:rsid w:val="0D870F11"/>
    <w:rsid w:val="0F470958"/>
    <w:rsid w:val="11211CA5"/>
    <w:rsid w:val="134C29E0"/>
    <w:rsid w:val="14123C2A"/>
    <w:rsid w:val="15A649ED"/>
    <w:rsid w:val="16353C00"/>
    <w:rsid w:val="169F551D"/>
    <w:rsid w:val="1810194F"/>
    <w:rsid w:val="182A0E16"/>
    <w:rsid w:val="18531198"/>
    <w:rsid w:val="1B974A15"/>
    <w:rsid w:val="1BFF5C68"/>
    <w:rsid w:val="1C1E39D7"/>
    <w:rsid w:val="1D4806BC"/>
    <w:rsid w:val="1D8965DF"/>
    <w:rsid w:val="1DF20628"/>
    <w:rsid w:val="1ECE4BF1"/>
    <w:rsid w:val="20032679"/>
    <w:rsid w:val="213F1DD6"/>
    <w:rsid w:val="21577120"/>
    <w:rsid w:val="222608A0"/>
    <w:rsid w:val="22F015DA"/>
    <w:rsid w:val="235F0836"/>
    <w:rsid w:val="24E72569"/>
    <w:rsid w:val="2533755C"/>
    <w:rsid w:val="25701DFF"/>
    <w:rsid w:val="277E3DF7"/>
    <w:rsid w:val="289E73E3"/>
    <w:rsid w:val="2A153EBB"/>
    <w:rsid w:val="2A842608"/>
    <w:rsid w:val="2B1E0CAF"/>
    <w:rsid w:val="2BF51A0F"/>
    <w:rsid w:val="2C5E7AC0"/>
    <w:rsid w:val="2CB52F4D"/>
    <w:rsid w:val="2E5844D8"/>
    <w:rsid w:val="307A6987"/>
    <w:rsid w:val="31D75713"/>
    <w:rsid w:val="32B617CD"/>
    <w:rsid w:val="34CC52D7"/>
    <w:rsid w:val="368964F2"/>
    <w:rsid w:val="37AC672F"/>
    <w:rsid w:val="39904B26"/>
    <w:rsid w:val="399C171C"/>
    <w:rsid w:val="3ADB0022"/>
    <w:rsid w:val="3ADD023E"/>
    <w:rsid w:val="3C30439E"/>
    <w:rsid w:val="3DA768E2"/>
    <w:rsid w:val="3E75078E"/>
    <w:rsid w:val="3EE871B2"/>
    <w:rsid w:val="3FA532F5"/>
    <w:rsid w:val="409E221E"/>
    <w:rsid w:val="40FE2CBD"/>
    <w:rsid w:val="41662610"/>
    <w:rsid w:val="41911D83"/>
    <w:rsid w:val="42876B0E"/>
    <w:rsid w:val="42C615B8"/>
    <w:rsid w:val="44AB315B"/>
    <w:rsid w:val="45B6741D"/>
    <w:rsid w:val="4685178A"/>
    <w:rsid w:val="48802209"/>
    <w:rsid w:val="498F4DFA"/>
    <w:rsid w:val="49C71E5A"/>
    <w:rsid w:val="49E52C6C"/>
    <w:rsid w:val="4E916F1E"/>
    <w:rsid w:val="4F2204BE"/>
    <w:rsid w:val="4F6E725F"/>
    <w:rsid w:val="4FE47521"/>
    <w:rsid w:val="501565B2"/>
    <w:rsid w:val="5090545C"/>
    <w:rsid w:val="50E0418D"/>
    <w:rsid w:val="51FE496C"/>
    <w:rsid w:val="544D38E7"/>
    <w:rsid w:val="55B356EF"/>
    <w:rsid w:val="55E85C1D"/>
    <w:rsid w:val="56073F6A"/>
    <w:rsid w:val="56905D0D"/>
    <w:rsid w:val="57187753"/>
    <w:rsid w:val="5813309A"/>
    <w:rsid w:val="59650F14"/>
    <w:rsid w:val="5FD924D3"/>
    <w:rsid w:val="63584057"/>
    <w:rsid w:val="63ED29F1"/>
    <w:rsid w:val="64B4350F"/>
    <w:rsid w:val="64DE67DD"/>
    <w:rsid w:val="6546685C"/>
    <w:rsid w:val="68617509"/>
    <w:rsid w:val="68C55CEA"/>
    <w:rsid w:val="69272501"/>
    <w:rsid w:val="6A383EC2"/>
    <w:rsid w:val="6A4610AD"/>
    <w:rsid w:val="6AA3205B"/>
    <w:rsid w:val="6B19056F"/>
    <w:rsid w:val="6EC86534"/>
    <w:rsid w:val="6F1F1ECC"/>
    <w:rsid w:val="6F822D6C"/>
    <w:rsid w:val="732849D1"/>
    <w:rsid w:val="74FA6D1C"/>
    <w:rsid w:val="774E7771"/>
    <w:rsid w:val="79297BCF"/>
    <w:rsid w:val="798E037A"/>
    <w:rsid w:val="7A124B07"/>
    <w:rsid w:val="7AA229C7"/>
    <w:rsid w:val="7ABD0F17"/>
    <w:rsid w:val="7E8D404B"/>
    <w:rsid w:val="7F645E05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595959"/>
      <w:u w:val="none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1043</Words>
  <Characters>1173</Characters>
  <Lines>8</Lines>
  <Paragraphs>2</Paragraphs>
  <TotalTime>11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2021-09-14T07:06:00Z</dcterms:created>
  <dc:creator>China</dc:creator>
  <cp:lastModifiedBy>红衣村长</cp:lastModifiedBy>
  <cp:lastPrinted>2025-09-10T07:14:00Z</cp:lastPrinted>
  <dcterms:modified xsi:type="dcterms:W3CDTF">2025-09-26T01:55:12Z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795F572A26A04DAABDA98571F7C060D9_12</vt:lpwstr>
  </property>
  <property fmtid="{D5CDD505-2E9C-101B-9397-08002B2CF9AE}" pid="4" name="KSOTemplateDocerSaveRecord">
    <vt:lpwstr>eyJoZGlkIjoiZTJjYjRmYTdlYjMyOGMyNzdiMzJiMmNkN2Y3YjIyZTciLCJ1c2VySWQiOiI0MjMxNjQ1NjcifQ==</vt:lpwstr>
  </property>
</Properties>
</file>