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EF733">
      <w:pPr>
        <w:spacing w:before="247" w:line="224" w:lineRule="auto"/>
        <w:ind w:left="164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ascii="黑体" w:hAnsi="黑体" w:eastAsia="黑体" w:cs="黑体"/>
          <w:spacing w:val="12"/>
          <w:sz w:val="32"/>
          <w:szCs w:val="32"/>
        </w:rPr>
        <w:t>附件</w:t>
      </w:r>
    </w:p>
    <w:p w14:paraId="32A760F9">
      <w:pPr>
        <w:spacing w:line="288" w:lineRule="auto"/>
        <w:rPr>
          <w:rFonts w:ascii="Arial"/>
          <w:sz w:val="21"/>
        </w:rPr>
      </w:pPr>
    </w:p>
    <w:p w14:paraId="6F5C5A35">
      <w:pPr>
        <w:spacing w:before="146" w:line="248" w:lineRule="auto"/>
        <w:ind w:left="2830" w:right="1630" w:hanging="113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3"/>
          <w:sz w:val="44"/>
          <w:szCs w:val="44"/>
        </w:rPr>
        <w:t>全球人工智能教育服务平台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8"/>
          <w:sz w:val="44"/>
          <w:szCs w:val="44"/>
        </w:rPr>
        <w:t>资源征集申报表</w:t>
      </w:r>
    </w:p>
    <w:bookmarkEnd w:id="0"/>
    <w:p w14:paraId="54F7AE8A">
      <w:pPr>
        <w:spacing w:before="5"/>
      </w:pPr>
    </w:p>
    <w:p w14:paraId="31FEAD89">
      <w:pPr>
        <w:spacing w:before="5"/>
      </w:pPr>
    </w:p>
    <w:tbl>
      <w:tblPr>
        <w:tblStyle w:val="5"/>
        <w:tblW w:w="861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6255"/>
      </w:tblGrid>
      <w:tr w14:paraId="62356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362" w:type="dxa"/>
            <w:noWrap w:val="0"/>
            <w:vAlign w:val="top"/>
          </w:tcPr>
          <w:p w14:paraId="6527CF7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7" w:line="400" w:lineRule="exact"/>
              <w:ind w:left="124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  <w:sz w:val="28"/>
                <w:szCs w:val="28"/>
              </w:rPr>
              <w:t>资源名称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sz w:val="28"/>
                <w:szCs w:val="28"/>
              </w:rPr>
              <w:t>中文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255" w:type="dxa"/>
            <w:noWrap w:val="0"/>
            <w:vAlign w:val="top"/>
          </w:tcPr>
          <w:p w14:paraId="25D58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9DB7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362" w:type="dxa"/>
            <w:noWrap w:val="0"/>
            <w:vAlign w:val="top"/>
          </w:tcPr>
          <w:p w14:paraId="0A91F95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3" w:line="400" w:lineRule="exact"/>
              <w:ind w:left="124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  <w:sz w:val="28"/>
                <w:szCs w:val="28"/>
              </w:rPr>
              <w:t>资源名称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sz w:val="28"/>
                <w:szCs w:val="28"/>
              </w:rPr>
              <w:t>英文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255" w:type="dxa"/>
            <w:noWrap w:val="0"/>
            <w:vAlign w:val="top"/>
          </w:tcPr>
          <w:p w14:paraId="2B65E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F13C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362" w:type="dxa"/>
            <w:noWrap w:val="0"/>
            <w:vAlign w:val="top"/>
          </w:tcPr>
          <w:p w14:paraId="4388501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3" w:line="400" w:lineRule="exact"/>
              <w:ind w:left="124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8"/>
                <w:szCs w:val="28"/>
              </w:rPr>
              <w:t>申报单位名称</w:t>
            </w:r>
          </w:p>
        </w:tc>
        <w:tc>
          <w:tcPr>
            <w:tcW w:w="6255" w:type="dxa"/>
            <w:noWrap w:val="0"/>
            <w:vAlign w:val="top"/>
          </w:tcPr>
          <w:p w14:paraId="1A020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13088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617" w:type="dxa"/>
            <w:gridSpan w:val="2"/>
            <w:noWrap w:val="0"/>
            <w:vAlign w:val="top"/>
          </w:tcPr>
          <w:p w14:paraId="7BFFB9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400" w:lineRule="exact"/>
              <w:ind w:left="89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8"/>
                <w:szCs w:val="28"/>
              </w:rPr>
              <w:t>一、资源详情</w:t>
            </w:r>
          </w:p>
        </w:tc>
      </w:tr>
      <w:tr w14:paraId="0CC2F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2362" w:type="dxa"/>
            <w:noWrap w:val="0"/>
            <w:vAlign w:val="top"/>
          </w:tcPr>
          <w:p w14:paraId="2FD578D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4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4"/>
                <w:sz w:val="28"/>
                <w:szCs w:val="28"/>
              </w:rPr>
              <w:t>资源类型</w:t>
            </w:r>
          </w:p>
        </w:tc>
        <w:tc>
          <w:tcPr>
            <w:tcW w:w="6255" w:type="dxa"/>
            <w:noWrap w:val="0"/>
            <w:vAlign w:val="top"/>
          </w:tcPr>
          <w:p w14:paraId="1ABF625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2" w:right="40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  <w:t>课程/教材/软硬件平台/师资培训/青少年交流活</w:t>
            </w:r>
            <w:r>
              <w:rPr>
                <w:rFonts w:hint="eastAsia" w:ascii="方正仿宋_GB2312" w:hAnsi="方正仿宋_GB2312" w:eastAsia="方正仿宋_GB2312" w:cs="方正仿宋_GB2312"/>
                <w:spacing w:val="19"/>
                <w:sz w:val="28"/>
                <w:szCs w:val="28"/>
              </w:rPr>
              <w:t>动等</w:t>
            </w:r>
            <w:r>
              <w:rPr>
                <w:rFonts w:hint="eastAsia" w:ascii="方正仿宋_GB2312" w:hAnsi="方正仿宋_GB2312" w:eastAsia="方正仿宋_GB2312" w:cs="方正仿宋_GB2312"/>
                <w:spacing w:val="19"/>
                <w:sz w:val="28"/>
                <w:szCs w:val="28"/>
                <w:lang w:eastAsia="zh-CN"/>
              </w:rPr>
              <w:t>）</w:t>
            </w:r>
          </w:p>
        </w:tc>
      </w:tr>
      <w:tr w14:paraId="55B45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2362" w:type="dxa"/>
            <w:noWrap w:val="0"/>
            <w:vAlign w:val="top"/>
          </w:tcPr>
          <w:p w14:paraId="2A256D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4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8"/>
                <w:szCs w:val="28"/>
              </w:rPr>
              <w:t>资源概述</w:t>
            </w:r>
          </w:p>
        </w:tc>
        <w:tc>
          <w:tcPr>
            <w:tcW w:w="6255" w:type="dxa"/>
            <w:noWrap w:val="0"/>
            <w:vAlign w:val="top"/>
          </w:tcPr>
          <w:p w14:paraId="0A243BB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2" w:right="40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  <w:t>请简述资源主要内容、基本功能等，500字以内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eastAsia="zh-CN"/>
              </w:rPr>
              <w:t>）</w:t>
            </w:r>
          </w:p>
          <w:p w14:paraId="182270A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2" w:right="40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val="en-US" w:eastAsia="zh-CN"/>
              </w:rPr>
            </w:pPr>
          </w:p>
        </w:tc>
      </w:tr>
      <w:tr w14:paraId="35662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2362" w:type="dxa"/>
            <w:noWrap w:val="0"/>
            <w:vAlign w:val="top"/>
          </w:tcPr>
          <w:p w14:paraId="0B0D783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4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  <w:t>核心特色与优势</w:t>
            </w:r>
          </w:p>
        </w:tc>
        <w:tc>
          <w:tcPr>
            <w:tcW w:w="6255" w:type="dxa"/>
            <w:noWrap w:val="0"/>
            <w:vAlign w:val="top"/>
          </w:tcPr>
          <w:p w14:paraId="0583C0A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2" w:right="40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  <w:t>请简述资源的创新性、实用性、可推广性或技 术优势等，200字以内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eastAsia="zh-CN"/>
              </w:rPr>
              <w:t>）</w:t>
            </w:r>
          </w:p>
        </w:tc>
      </w:tr>
      <w:tr w14:paraId="2E696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362" w:type="dxa"/>
            <w:noWrap w:val="0"/>
            <w:vAlign w:val="top"/>
          </w:tcPr>
          <w:p w14:paraId="502BF4D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4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8"/>
                <w:szCs w:val="28"/>
              </w:rPr>
              <w:t>适用学段</w:t>
            </w:r>
          </w:p>
        </w:tc>
        <w:tc>
          <w:tcPr>
            <w:tcW w:w="6255" w:type="dxa"/>
            <w:noWrap w:val="0"/>
            <w:vAlign w:val="top"/>
          </w:tcPr>
          <w:p w14:paraId="2E88E82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2" w:right="40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  <w:t>可多选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  <w:t>1.基础教育2.高等教育3.职业教育 4.终身教育5.其他</w:t>
            </w:r>
          </w:p>
        </w:tc>
      </w:tr>
      <w:tr w14:paraId="523D3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2362" w:type="dxa"/>
            <w:noWrap w:val="0"/>
            <w:vAlign w:val="top"/>
          </w:tcPr>
          <w:p w14:paraId="4B9CC79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4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  <w:t>适用对象</w:t>
            </w:r>
          </w:p>
        </w:tc>
        <w:tc>
          <w:tcPr>
            <w:tcW w:w="6255" w:type="dxa"/>
            <w:noWrap w:val="0"/>
            <w:vAlign w:val="top"/>
          </w:tcPr>
          <w:p w14:paraId="31DC0FA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2" w:right="40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  <w:t>可多选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  <w:t>1.政府2.非政府组织3.院校机构4. 教师5.学生6.教育管理者7.其他</w:t>
            </w:r>
          </w:p>
        </w:tc>
      </w:tr>
      <w:tr w14:paraId="4DB2E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362" w:type="dxa"/>
            <w:noWrap w:val="0"/>
            <w:vAlign w:val="top"/>
          </w:tcPr>
          <w:p w14:paraId="788650D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4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  <w:t>应用情况</w:t>
            </w:r>
          </w:p>
        </w:tc>
        <w:tc>
          <w:tcPr>
            <w:tcW w:w="6255" w:type="dxa"/>
            <w:noWrap w:val="0"/>
            <w:vAlign w:val="top"/>
          </w:tcPr>
          <w:p w14:paraId="502FD7F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2" w:right="40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  <w:t>如有应用案例，请简述资源应用的国家地区、</w:t>
            </w:r>
          </w:p>
        </w:tc>
      </w:tr>
    </w:tbl>
    <w:p w14:paraId="4626D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104A8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  <w:sectPr>
          <w:pgSz w:w="11900" w:h="17060"/>
          <w:pgMar w:top="1450" w:right="1537" w:bottom="400" w:left="1735" w:header="0" w:footer="0" w:gutter="0"/>
          <w:cols w:space="720" w:num="1"/>
        </w:sectPr>
      </w:pPr>
    </w:p>
    <w:p w14:paraId="4501A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tbl>
      <w:tblPr>
        <w:tblStyle w:val="5"/>
        <w:tblW w:w="860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6241"/>
      </w:tblGrid>
      <w:tr w14:paraId="494C3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362" w:type="dxa"/>
            <w:noWrap w:val="0"/>
            <w:vAlign w:val="top"/>
          </w:tcPr>
          <w:p w14:paraId="4F5D8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241" w:type="dxa"/>
            <w:noWrap w:val="0"/>
            <w:vAlign w:val="top"/>
          </w:tcPr>
          <w:p w14:paraId="6A439FC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  <w:t>对象、规模、实施效果等，500字以内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  <w:lang w:eastAsia="zh-CN"/>
              </w:rPr>
              <w:t>）</w:t>
            </w:r>
          </w:p>
        </w:tc>
      </w:tr>
      <w:tr w14:paraId="072DB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2362" w:type="dxa"/>
            <w:noWrap w:val="0"/>
            <w:vAlign w:val="top"/>
          </w:tcPr>
          <w:p w14:paraId="6BFD724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4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8"/>
                <w:szCs w:val="28"/>
              </w:rPr>
              <w:t>相关链接</w:t>
            </w:r>
          </w:p>
        </w:tc>
        <w:tc>
          <w:tcPr>
            <w:tcW w:w="6241" w:type="dxa"/>
            <w:noWrap w:val="0"/>
            <w:vAlign w:val="top"/>
          </w:tcPr>
          <w:p w14:paraId="49DF074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 w:right="39" w:firstLine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sz w:val="28"/>
                <w:szCs w:val="28"/>
              </w:rPr>
              <w:t xml:space="preserve">如有资源的相关网页、新闻等，请在此处附网 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sz w:val="28"/>
                <w:szCs w:val="28"/>
              </w:rPr>
              <w:t>址链接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sz w:val="28"/>
                <w:szCs w:val="28"/>
                <w:lang w:eastAsia="zh-CN"/>
              </w:rPr>
              <w:t>）</w:t>
            </w:r>
          </w:p>
        </w:tc>
      </w:tr>
      <w:tr w14:paraId="04227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603" w:type="dxa"/>
            <w:gridSpan w:val="2"/>
            <w:noWrap w:val="0"/>
            <w:vAlign w:val="top"/>
          </w:tcPr>
          <w:p w14:paraId="6C002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8"/>
                <w:szCs w:val="28"/>
              </w:rPr>
              <w:t>二、联系人信息</w:t>
            </w:r>
          </w:p>
        </w:tc>
      </w:tr>
      <w:tr w14:paraId="56141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2362" w:type="dxa"/>
            <w:noWrap w:val="0"/>
            <w:vAlign w:val="top"/>
          </w:tcPr>
          <w:p w14:paraId="5C55E24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5" w:line="192" w:lineRule="auto"/>
              <w:ind w:left="104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  <w:sz w:val="28"/>
                <w:szCs w:val="28"/>
              </w:rPr>
              <w:t>联系人姓名</w:t>
            </w:r>
          </w:p>
        </w:tc>
        <w:tc>
          <w:tcPr>
            <w:tcW w:w="6241" w:type="dxa"/>
            <w:noWrap w:val="0"/>
            <w:vAlign w:val="top"/>
          </w:tcPr>
          <w:p w14:paraId="73692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0BA4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362" w:type="dxa"/>
            <w:noWrap w:val="0"/>
            <w:vAlign w:val="top"/>
          </w:tcPr>
          <w:p w14:paraId="0C1964A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4" w:line="192" w:lineRule="auto"/>
              <w:ind w:left="104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8"/>
                <w:szCs w:val="28"/>
              </w:rPr>
              <w:t>联系人职务</w:t>
            </w:r>
          </w:p>
        </w:tc>
        <w:tc>
          <w:tcPr>
            <w:tcW w:w="6241" w:type="dxa"/>
            <w:noWrap w:val="0"/>
            <w:vAlign w:val="top"/>
          </w:tcPr>
          <w:p w14:paraId="00314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8D64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362" w:type="dxa"/>
            <w:noWrap w:val="0"/>
            <w:vAlign w:val="top"/>
          </w:tcPr>
          <w:p w14:paraId="4DE029C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5" w:line="192" w:lineRule="auto"/>
              <w:ind w:left="104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  <w:t>手机号码</w:t>
            </w:r>
          </w:p>
        </w:tc>
        <w:tc>
          <w:tcPr>
            <w:tcW w:w="6241" w:type="dxa"/>
            <w:noWrap w:val="0"/>
            <w:vAlign w:val="top"/>
          </w:tcPr>
          <w:p w14:paraId="17ECD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370E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362" w:type="dxa"/>
            <w:noWrap w:val="0"/>
            <w:vAlign w:val="top"/>
          </w:tcPr>
          <w:p w14:paraId="71C1832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6" w:line="192" w:lineRule="auto"/>
              <w:ind w:left="104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4"/>
                <w:sz w:val="28"/>
                <w:szCs w:val="28"/>
              </w:rPr>
              <w:t>电子邮箱</w:t>
            </w:r>
          </w:p>
        </w:tc>
        <w:tc>
          <w:tcPr>
            <w:tcW w:w="6241" w:type="dxa"/>
            <w:noWrap w:val="0"/>
            <w:vAlign w:val="top"/>
          </w:tcPr>
          <w:p w14:paraId="6F142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D4BD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603" w:type="dxa"/>
            <w:gridSpan w:val="2"/>
            <w:noWrap w:val="0"/>
            <w:vAlign w:val="top"/>
          </w:tcPr>
          <w:p w14:paraId="5127F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8"/>
                <w:szCs w:val="28"/>
              </w:rPr>
              <w:t>三、申报单位承诺</w:t>
            </w:r>
          </w:p>
        </w:tc>
      </w:tr>
      <w:tr w14:paraId="28228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7" w:hRule="atLeast"/>
        </w:trPr>
        <w:tc>
          <w:tcPr>
            <w:tcW w:w="8603" w:type="dxa"/>
            <w:gridSpan w:val="2"/>
            <w:noWrap w:val="0"/>
            <w:vAlign w:val="top"/>
          </w:tcPr>
          <w:p w14:paraId="01719D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400" w:lineRule="exact"/>
              <w:ind w:left="6" w:firstLine="652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  <w:sz w:val="28"/>
                <w:szCs w:val="28"/>
              </w:rPr>
              <w:t>我单位承诺对本申报表填写的各项内容的真实性和有效性负责，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所申报资源保证没有知识产权争议。若填报失实或违反有关规定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  <w:lang w:eastAsia="zh-CN"/>
              </w:rPr>
              <w:t>，由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本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sz w:val="28"/>
                <w:szCs w:val="28"/>
              </w:rPr>
              <w:t>单位承担全部责任。资源如入选，我单位承诺按照本申报表为依据，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8"/>
                <w:szCs w:val="28"/>
              </w:rPr>
              <w:t>按平台要求提供展示素材，全球人工智能教育服务平台有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权将相关申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sz w:val="28"/>
                <w:szCs w:val="28"/>
              </w:rPr>
              <w:t>报信息及后续素材用于平台展示和宣传推广。</w:t>
            </w:r>
          </w:p>
          <w:p w14:paraId="235FAFD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400" w:lineRule="exact"/>
              <w:ind w:left="4344" w:firstLine="1716" w:firstLineChars="6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  <w:t>单位名称</w:t>
            </w:r>
          </w:p>
          <w:p w14:paraId="0B707C3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400" w:lineRule="exact"/>
              <w:ind w:firstLine="6200" w:firstLineChars="20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5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15"/>
                <w:sz w:val="28"/>
                <w:szCs w:val="28"/>
              </w:rPr>
              <w:t>公章</w:t>
            </w:r>
            <w:r>
              <w:rPr>
                <w:rFonts w:hint="eastAsia" w:ascii="方正仿宋_GB2312" w:hAnsi="方正仿宋_GB2312" w:eastAsia="方正仿宋_GB2312" w:cs="方正仿宋_GB2312"/>
                <w:spacing w:val="15"/>
                <w:sz w:val="28"/>
                <w:szCs w:val="28"/>
                <w:lang w:eastAsia="zh-CN"/>
              </w:rPr>
              <w:t>）</w:t>
            </w:r>
          </w:p>
          <w:p w14:paraId="4906DC3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400" w:lineRule="exact"/>
              <w:ind w:left="4344" w:firstLine="1806" w:firstLineChars="7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51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94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sz w:val="28"/>
                <w:szCs w:val="28"/>
              </w:rPr>
              <w:t>日</w:t>
            </w:r>
          </w:p>
        </w:tc>
      </w:tr>
      <w:tr w14:paraId="606FB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603" w:type="dxa"/>
            <w:gridSpan w:val="2"/>
            <w:noWrap w:val="0"/>
            <w:vAlign w:val="top"/>
          </w:tcPr>
          <w:p w14:paraId="3AF4D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8"/>
                <w:szCs w:val="28"/>
              </w:rPr>
              <w:t>四、省级教育行政部门审核意见</w:t>
            </w:r>
          </w:p>
        </w:tc>
      </w:tr>
      <w:tr w14:paraId="33110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8603" w:type="dxa"/>
            <w:gridSpan w:val="2"/>
            <w:noWrap w:val="0"/>
            <w:vAlign w:val="top"/>
          </w:tcPr>
          <w:p w14:paraId="43FA7BB9">
            <w:pPr>
              <w:spacing w:line="254" w:lineRule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F2009A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400" w:lineRule="exact"/>
              <w:ind w:left="4344" w:firstLine="286" w:firstLineChars="1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</w:pPr>
          </w:p>
          <w:p w14:paraId="3717A7A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400" w:lineRule="exact"/>
              <w:ind w:left="4344" w:firstLine="2002" w:firstLineChars="7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  <w:t>公章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  <w:lang w:eastAsia="zh-CN"/>
              </w:rPr>
              <w:t>）</w:t>
            </w:r>
          </w:p>
          <w:p w14:paraId="42570AD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400" w:lineRule="exact"/>
              <w:ind w:left="4344" w:firstLine="2002" w:firstLineChars="7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  <w:sz w:val="28"/>
                <w:szCs w:val="28"/>
              </w:rPr>
              <w:t>年 月  日</w:t>
            </w:r>
          </w:p>
        </w:tc>
      </w:tr>
    </w:tbl>
    <w:p w14:paraId="0F1696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776F38-E5B4-47C5-B77D-803F90AE46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D6C526B-C4E7-4C46-A771-C0F76B4CAF4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DA05533-3168-4725-871D-F56ECBCDE8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97351"/>
    <w:rsid w:val="2F2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2026-08-08T13:13:00Z</dcterms:created>
  <dc:creator>赵晨曦</dc:creator>
  <cp:lastModifiedBy>赵晨曦</cp:lastModifiedBy>
  <dcterms:modified xsi:type="dcterms:W3CDTF">2026-08-08T13:14:09Z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9C5F840C87C24811A2B9B87D060D828C_11</vt:lpwstr>
  </property>
  <property fmtid="{D5CDD505-2E9C-101B-9397-08002B2CF9AE}" pid="4" name="KSOTemplateDocerSaveRecord">
    <vt:lpwstr>eyJoZGlkIjoiYjJkZWE3MGUwMWY4ODE5OWJjOTE5ZDIyYmQ5MWJlNGMiLCJ1c2VySWQiOiIxNjk0OTA1NTg3In0=</vt:lpwstr>
  </property>
</Properties>
</file>